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BB" w:rsidRDefault="005513BB">
      <w:bookmarkStart w:id="0" w:name="_GoBack"/>
      <w:bookmarkEnd w:id="0"/>
      <w:r>
        <w:t xml:space="preserve">Please see my comments as below. </w:t>
      </w:r>
    </w:p>
    <w:p w:rsidR="003254F0" w:rsidRDefault="003254F0">
      <w:r>
        <w:t>Major points</w:t>
      </w:r>
    </w:p>
    <w:p w:rsidR="003254F0" w:rsidRDefault="003254F0" w:rsidP="003254F0">
      <w:pPr>
        <w:pStyle w:val="ListParagraph"/>
        <w:numPr>
          <w:ilvl w:val="0"/>
          <w:numId w:val="1"/>
        </w:numPr>
      </w:pPr>
      <w:r>
        <w:t xml:space="preserve">The way that the authors responded </w:t>
      </w:r>
      <w:r w:rsidR="005513BB">
        <w:t xml:space="preserve">to the reviewers’ comments was </w:t>
      </w:r>
      <w:r>
        <w:t xml:space="preserve">difficult for me to follow what you have changed during the last revision. It’s unclear whether the authors have addressed all the points raised by the reviewers. </w:t>
      </w:r>
    </w:p>
    <w:p w:rsidR="003254F0" w:rsidRDefault="003254F0" w:rsidP="00B12E03">
      <w:pPr>
        <w:pStyle w:val="ListParagraph"/>
        <w:numPr>
          <w:ilvl w:val="0"/>
          <w:numId w:val="1"/>
        </w:numPr>
      </w:pPr>
      <w:r>
        <w:t>The second comment that I made (Reviewer 1) was to run a multivariable linear model with the p</w:t>
      </w:r>
      <w:r w:rsidRPr="003254F0">
        <w:t>ermissive style score</w:t>
      </w:r>
      <w:r>
        <w:t xml:space="preserve"> as the outcome, which will answer the question that the authors intended to ask. </w:t>
      </w:r>
      <w:r w:rsidR="008D1803">
        <w:t>Or you could run a multinomial logistic regression using the categories that you currently use in the Chi-square test.</w:t>
      </w:r>
      <w:r w:rsidR="008D1803">
        <w:rPr>
          <w:rFonts w:hint="eastAsia"/>
        </w:rPr>
        <w:t xml:space="preserve"> </w:t>
      </w:r>
      <w:r w:rsidR="00DA42E4">
        <w:t xml:space="preserve">A big </w:t>
      </w:r>
      <w:r w:rsidR="008D1803">
        <w:rPr>
          <w:rFonts w:hint="eastAsia"/>
        </w:rPr>
        <w:t xml:space="preserve">potential problem is that </w:t>
      </w:r>
      <w:r w:rsidR="008D1803">
        <w:t>other variables such as sex</w:t>
      </w:r>
      <w:r w:rsidR="00612B10">
        <w:t xml:space="preserve">, </w:t>
      </w:r>
      <w:r w:rsidR="008D1803">
        <w:t>education level</w:t>
      </w:r>
      <w:r w:rsidR="00612B10">
        <w:t>, walk</w:t>
      </w:r>
      <w:r w:rsidR="008D1803">
        <w:t xml:space="preserve"> </w:t>
      </w:r>
      <w:r w:rsidR="00D438DF">
        <w:t xml:space="preserve">time </w:t>
      </w:r>
      <w:r w:rsidR="00DA42E4">
        <w:t>could even explain better your variation of the p</w:t>
      </w:r>
      <w:r w:rsidR="00DA42E4" w:rsidRPr="003254F0">
        <w:t>ermissive style score</w:t>
      </w:r>
      <w:r w:rsidR="00DD45A0">
        <w:t xml:space="preserve"> than BCS, and you do have the</w:t>
      </w:r>
      <w:r w:rsidR="00DA42E4">
        <w:t>s</w:t>
      </w:r>
      <w:r w:rsidR="00DD45A0">
        <w:t>e</w:t>
      </w:r>
      <w:r w:rsidR="00DA42E4">
        <w:t xml:space="preserve"> piece</w:t>
      </w:r>
      <w:r w:rsidR="00DD45A0">
        <w:t>s</w:t>
      </w:r>
      <w:r w:rsidR="00DA42E4">
        <w:t xml:space="preserve"> of information. Thus, I think this shouldn’t be ignored as what it is currently done in </w:t>
      </w:r>
      <w:r w:rsidR="005513BB">
        <w:t xml:space="preserve">this manuscript. </w:t>
      </w:r>
    </w:p>
    <w:p w:rsidR="003254F0" w:rsidRDefault="003254F0" w:rsidP="003254F0">
      <w:r>
        <w:t>Minor points</w:t>
      </w:r>
    </w:p>
    <w:p w:rsidR="00B57F5E" w:rsidRDefault="00B57F5E" w:rsidP="003254F0">
      <w:pPr>
        <w:pStyle w:val="ListParagraph"/>
        <w:numPr>
          <w:ilvl w:val="0"/>
          <w:numId w:val="2"/>
        </w:numPr>
      </w:pPr>
      <w:r>
        <w:rPr>
          <w:rFonts w:hint="eastAsia"/>
        </w:rPr>
        <w:t>Line</w:t>
      </w:r>
      <w:r>
        <w:t>s</w:t>
      </w:r>
      <w:r>
        <w:rPr>
          <w:rFonts w:hint="eastAsia"/>
        </w:rPr>
        <w:t xml:space="preserve"> 25-28: </w:t>
      </w:r>
      <w:r w:rsidR="005513BB">
        <w:t>W</w:t>
      </w:r>
      <w:r>
        <w:t xml:space="preserve">hat is the hypothesis here?  </w:t>
      </w:r>
    </w:p>
    <w:p w:rsidR="00B57F5E" w:rsidRDefault="00B57F5E" w:rsidP="003254F0">
      <w:pPr>
        <w:pStyle w:val="ListParagraph"/>
        <w:numPr>
          <w:ilvl w:val="0"/>
          <w:numId w:val="2"/>
        </w:numPr>
      </w:pPr>
      <w:r>
        <w:t xml:space="preserve">Line 46: I am not sure about calling BCS measurement “subjective”. Yes, it’s rather subjective but it does have guidelines to be followed. </w:t>
      </w:r>
    </w:p>
    <w:p w:rsidR="00B57F5E" w:rsidRDefault="00B57F5E" w:rsidP="003254F0">
      <w:pPr>
        <w:pStyle w:val="ListParagraph"/>
        <w:numPr>
          <w:ilvl w:val="0"/>
          <w:numId w:val="2"/>
        </w:numPr>
      </w:pPr>
      <w:r>
        <w:t>Lines 92-93: Is this an assumption or you provided guidelines and ensured that it was like this</w:t>
      </w:r>
      <w:r>
        <w:rPr>
          <w:rFonts w:hint="eastAsia"/>
        </w:rPr>
        <w:t>?</w:t>
      </w:r>
    </w:p>
    <w:p w:rsidR="00B57F5E" w:rsidRDefault="00B57F5E" w:rsidP="00B57F5E">
      <w:pPr>
        <w:pStyle w:val="ListParagraph"/>
        <w:numPr>
          <w:ilvl w:val="0"/>
          <w:numId w:val="2"/>
        </w:numPr>
      </w:pPr>
      <w:r>
        <w:t xml:space="preserve">Lines 102-103: What did you do to make sure (a) only taken once and (b) not causing </w:t>
      </w:r>
      <w:r w:rsidRPr="00B57F5E">
        <w:t>psychologically burdening</w:t>
      </w:r>
      <w:r>
        <w:t xml:space="preserve">? </w:t>
      </w:r>
    </w:p>
    <w:p w:rsidR="003254F0" w:rsidRDefault="003254F0" w:rsidP="003254F0">
      <w:pPr>
        <w:pStyle w:val="ListParagraph"/>
        <w:numPr>
          <w:ilvl w:val="0"/>
          <w:numId w:val="2"/>
        </w:numPr>
      </w:pPr>
      <w:r>
        <w:t xml:space="preserve">I think Figure 1 has </w:t>
      </w:r>
      <w:r w:rsidR="00612B10">
        <w:t xml:space="preserve">a </w:t>
      </w:r>
      <w:r>
        <w:t xml:space="preserve">better way to be presented. </w:t>
      </w:r>
      <w:r w:rsidR="008D1803">
        <w:t>Also</w:t>
      </w:r>
      <w:r w:rsidR="00612B10">
        <w:t>,</w:t>
      </w:r>
      <w:r w:rsidR="008D1803">
        <w:t xml:space="preserve"> this information was given in the table, and they were inconsistent. </w:t>
      </w:r>
    </w:p>
    <w:sectPr w:rsidR="003254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29" w:rsidRDefault="00AB3B29" w:rsidP="00612B10">
      <w:pPr>
        <w:spacing w:after="0" w:line="240" w:lineRule="auto"/>
      </w:pPr>
      <w:r>
        <w:separator/>
      </w:r>
    </w:p>
  </w:endnote>
  <w:endnote w:type="continuationSeparator" w:id="0">
    <w:p w:rsidR="00AB3B29" w:rsidRDefault="00AB3B29" w:rsidP="0061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29" w:rsidRDefault="00AB3B29" w:rsidP="00612B10">
      <w:pPr>
        <w:spacing w:after="0" w:line="240" w:lineRule="auto"/>
      </w:pPr>
      <w:r>
        <w:separator/>
      </w:r>
    </w:p>
  </w:footnote>
  <w:footnote w:type="continuationSeparator" w:id="0">
    <w:p w:rsidR="00AB3B29" w:rsidRDefault="00AB3B29" w:rsidP="0061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71E"/>
    <w:multiLevelType w:val="hybridMultilevel"/>
    <w:tmpl w:val="842054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DA5"/>
    <w:multiLevelType w:val="hybridMultilevel"/>
    <w:tmpl w:val="331C2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ApKGJoYWJmbGBko6SsGpxcWZ+XkgBSa1AP8wkeEsAAAA"/>
  </w:docVars>
  <w:rsids>
    <w:rsidRoot w:val="003254F0"/>
    <w:rsid w:val="003254F0"/>
    <w:rsid w:val="005513BB"/>
    <w:rsid w:val="00612B10"/>
    <w:rsid w:val="008D1803"/>
    <w:rsid w:val="00AB3B29"/>
    <w:rsid w:val="00AD4AB8"/>
    <w:rsid w:val="00B2201F"/>
    <w:rsid w:val="00B57F5E"/>
    <w:rsid w:val="00D438DF"/>
    <w:rsid w:val="00DA42E4"/>
    <w:rsid w:val="00DD45A0"/>
    <w:rsid w:val="00E55995"/>
    <w:rsid w:val="00E620A0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10"/>
  </w:style>
  <w:style w:type="paragraph" w:styleId="Footer">
    <w:name w:val="footer"/>
    <w:basedOn w:val="Normal"/>
    <w:link w:val="FooterChar"/>
    <w:uiPriority w:val="99"/>
    <w:unhideWhenUsed/>
    <w:rsid w:val="00612B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2020-04-08T10:12:00Z</dcterms:created>
  <dcterms:modified xsi:type="dcterms:W3CDTF">2020-04-08T10:12:00Z</dcterms:modified>
</cp:coreProperties>
</file>