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D5" w:rsidRPr="007A3FD5" w:rsidRDefault="007A3FD5" w:rsidP="007A3FD5">
      <w:pPr>
        <w:pStyle w:val="Caption"/>
        <w:keepNext/>
        <w:rPr>
          <w:i w:val="0"/>
          <w:color w:val="auto"/>
          <w:sz w:val="22"/>
          <w:szCs w:val="22"/>
        </w:rPr>
      </w:pPr>
      <w:r w:rsidRPr="007A3FD5">
        <w:rPr>
          <w:i w:val="0"/>
          <w:color w:val="auto"/>
          <w:sz w:val="22"/>
          <w:szCs w:val="22"/>
        </w:rPr>
        <w:t xml:space="preserve">Supplemental Table 1: </w:t>
      </w:r>
      <w:r>
        <w:rPr>
          <w:i w:val="0"/>
          <w:color w:val="auto"/>
          <w:sz w:val="22"/>
          <w:szCs w:val="22"/>
        </w:rPr>
        <w:t>HIV v</w:t>
      </w:r>
      <w:r w:rsidRPr="007A3FD5">
        <w:rPr>
          <w:i w:val="0"/>
          <w:color w:val="auto"/>
          <w:sz w:val="22"/>
          <w:szCs w:val="22"/>
        </w:rPr>
        <w:t>iral Loads (copies/ml)</w:t>
      </w:r>
      <w:r>
        <w:rPr>
          <w:i w:val="0"/>
          <w:color w:val="auto"/>
          <w:sz w:val="22"/>
          <w:szCs w:val="22"/>
        </w:rPr>
        <w:t xml:space="preserve"> of patients on day 0, day 210 and day 390 of their follow up starting from the VL diagnosis</w:t>
      </w:r>
    </w:p>
    <w:tbl>
      <w:tblPr>
        <w:tblStyle w:val="TableGrid"/>
        <w:tblW w:w="9209" w:type="dxa"/>
        <w:tblLook w:val="04A0"/>
      </w:tblPr>
      <w:tblGrid>
        <w:gridCol w:w="1001"/>
        <w:gridCol w:w="2761"/>
        <w:gridCol w:w="2761"/>
        <w:gridCol w:w="2686"/>
      </w:tblGrid>
      <w:tr w:rsidR="007A3FD5" w:rsidRPr="00646BEF" w:rsidTr="00F17E06">
        <w:trPr>
          <w:tblHeader/>
        </w:trPr>
        <w:tc>
          <w:tcPr>
            <w:tcW w:w="1001" w:type="dxa"/>
          </w:tcPr>
          <w:p w:rsidR="007A3FD5" w:rsidRPr="00646BEF" w:rsidRDefault="007A3FD5" w:rsidP="00646BEF">
            <w:pPr>
              <w:pStyle w:val="NoSpacing"/>
              <w:rPr>
                <w:b/>
              </w:rPr>
            </w:pPr>
            <w:r w:rsidRPr="00646BEF">
              <w:rPr>
                <w:b/>
              </w:rPr>
              <w:t>ID</w:t>
            </w:r>
          </w:p>
        </w:tc>
        <w:tc>
          <w:tcPr>
            <w:tcW w:w="2761" w:type="dxa"/>
          </w:tcPr>
          <w:p w:rsidR="007A3FD5" w:rsidRPr="00646BEF" w:rsidRDefault="007A3FD5" w:rsidP="00646BEF">
            <w:pPr>
              <w:pStyle w:val="NoSpacing"/>
              <w:rPr>
                <w:b/>
              </w:rPr>
            </w:pPr>
            <w:r w:rsidRPr="00646BEF">
              <w:rPr>
                <w:b/>
              </w:rPr>
              <w:t>Day 0</w:t>
            </w:r>
          </w:p>
        </w:tc>
        <w:tc>
          <w:tcPr>
            <w:tcW w:w="2761" w:type="dxa"/>
          </w:tcPr>
          <w:p w:rsidR="007A3FD5" w:rsidRPr="00646BEF" w:rsidRDefault="007A3FD5" w:rsidP="00646BEF">
            <w:pPr>
              <w:pStyle w:val="NoSpacing"/>
              <w:rPr>
                <w:b/>
              </w:rPr>
            </w:pPr>
            <w:r w:rsidRPr="00646BEF">
              <w:rPr>
                <w:b/>
              </w:rPr>
              <w:t>Day 210</w:t>
            </w:r>
          </w:p>
        </w:tc>
        <w:tc>
          <w:tcPr>
            <w:tcW w:w="2686" w:type="dxa"/>
          </w:tcPr>
          <w:p w:rsidR="007A3FD5" w:rsidRPr="00646BEF" w:rsidRDefault="007A3FD5" w:rsidP="00646BEF">
            <w:pPr>
              <w:pStyle w:val="NoSpacing"/>
              <w:rPr>
                <w:b/>
              </w:rPr>
            </w:pPr>
            <w:r w:rsidRPr="00646BEF">
              <w:rPr>
                <w:b/>
              </w:rPr>
              <w:t>Day 390</w:t>
            </w:r>
          </w:p>
        </w:tc>
      </w:tr>
      <w:tr w:rsidR="007A3FD5" w:rsidTr="00F17E06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  <w:tc>
          <w:tcPr>
            <w:tcW w:w="2686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Results could not be traced</w:t>
            </w:r>
          </w:p>
        </w:tc>
      </w:tr>
      <w:tr w:rsidR="007A3FD5" w:rsidTr="00F17E06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1170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206432</w:t>
            </w:r>
          </w:p>
        </w:tc>
        <w:tc>
          <w:tcPr>
            <w:tcW w:w="2686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197867</w:t>
            </w:r>
          </w:p>
        </w:tc>
      </w:tr>
      <w:tr w:rsidR="007A3FD5" w:rsidTr="00F17E06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8331300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  <w:tc>
          <w:tcPr>
            <w:tcW w:w="2686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</w:tr>
      <w:tr w:rsidR="007A3FD5" w:rsidTr="00F17E06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182436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  <w:tc>
          <w:tcPr>
            <w:tcW w:w="2686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730326</w:t>
            </w:r>
          </w:p>
        </w:tc>
      </w:tr>
      <w:tr w:rsidR="007A3FD5" w:rsidTr="00F17E06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 150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  <w:tc>
          <w:tcPr>
            <w:tcW w:w="2686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Results could not be traced</w:t>
            </w:r>
          </w:p>
        </w:tc>
      </w:tr>
      <w:tr w:rsidR="007A3FD5" w:rsidTr="00F17E06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18539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4130</w:t>
            </w:r>
          </w:p>
        </w:tc>
        <w:tc>
          <w:tcPr>
            <w:tcW w:w="2686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6930</w:t>
            </w:r>
          </w:p>
        </w:tc>
      </w:tr>
      <w:tr w:rsidR="007A3FD5" w:rsidTr="00F17E06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  <w:tc>
          <w:tcPr>
            <w:tcW w:w="2686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</w:tr>
      <w:tr w:rsidR="007A3FD5" w:rsidTr="00F17E06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63527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208771</w:t>
            </w:r>
          </w:p>
        </w:tc>
        <w:tc>
          <w:tcPr>
            <w:tcW w:w="2686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55648</w:t>
            </w:r>
          </w:p>
        </w:tc>
      </w:tr>
      <w:tr w:rsidR="007A3FD5" w:rsidTr="00F17E06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  <w:tc>
          <w:tcPr>
            <w:tcW w:w="2686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</w:tr>
      <w:tr w:rsidR="007A3FD5" w:rsidTr="00F17E06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544812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Results could not be traced</w:t>
            </w:r>
          </w:p>
        </w:tc>
        <w:tc>
          <w:tcPr>
            <w:tcW w:w="2686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</w:tr>
      <w:tr w:rsidR="007A3FD5" w:rsidTr="00F17E06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Not Done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Not Done</w:t>
            </w:r>
          </w:p>
        </w:tc>
        <w:tc>
          <w:tcPr>
            <w:tcW w:w="2686" w:type="dxa"/>
            <w:vAlign w:val="bottom"/>
          </w:tcPr>
          <w:p w:rsidR="007A3FD5" w:rsidRDefault="007A3FD5" w:rsidP="00646BEF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Not Done</w:t>
            </w:r>
          </w:p>
        </w:tc>
      </w:tr>
      <w:tr w:rsidR="007A3FD5" w:rsidTr="00F17E06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959068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  <w:tc>
          <w:tcPr>
            <w:tcW w:w="2686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62018</w:t>
            </w:r>
          </w:p>
        </w:tc>
      </w:tr>
      <w:tr w:rsidR="007A3FD5" w:rsidTr="00F17E06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1437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Not Done</w:t>
            </w:r>
          </w:p>
        </w:tc>
        <w:tc>
          <w:tcPr>
            <w:tcW w:w="2686" w:type="dxa"/>
            <w:vAlign w:val="bottom"/>
          </w:tcPr>
          <w:p w:rsidR="007A3FD5" w:rsidRDefault="007A3FD5" w:rsidP="00646BEF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Not Done</w:t>
            </w:r>
          </w:p>
        </w:tc>
      </w:tr>
      <w:tr w:rsidR="007A3FD5" w:rsidTr="00F17E06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  <w:tc>
          <w:tcPr>
            <w:tcW w:w="2686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</w:tr>
      <w:tr w:rsidR="007A3FD5" w:rsidTr="00F17E06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758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  <w:tc>
          <w:tcPr>
            <w:tcW w:w="2686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</w:tr>
      <w:tr w:rsidR="007A3FD5" w:rsidTr="00F17E06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  <w:tc>
          <w:tcPr>
            <w:tcW w:w="2686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</w:tr>
      <w:tr w:rsidR="007A3FD5" w:rsidTr="00F17E06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  <w:tc>
          <w:tcPr>
            <w:tcW w:w="2686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Results could not be traced</w:t>
            </w:r>
          </w:p>
        </w:tc>
      </w:tr>
      <w:tr w:rsidR="007A3FD5" w:rsidTr="00F17E06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168244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  <w:tc>
          <w:tcPr>
            <w:tcW w:w="2686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12716</w:t>
            </w:r>
          </w:p>
        </w:tc>
      </w:tr>
      <w:tr w:rsidR="007A3FD5" w:rsidTr="00F17E06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2400336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124895</w:t>
            </w:r>
          </w:p>
        </w:tc>
        <w:tc>
          <w:tcPr>
            <w:tcW w:w="2686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1522684</w:t>
            </w:r>
          </w:p>
        </w:tc>
      </w:tr>
      <w:tr w:rsidR="007A3FD5" w:rsidTr="00F17E06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462695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138704</w:t>
            </w:r>
          </w:p>
        </w:tc>
        <w:tc>
          <w:tcPr>
            <w:tcW w:w="2686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208771</w:t>
            </w:r>
          </w:p>
        </w:tc>
      </w:tr>
      <w:tr w:rsidR="007A3FD5" w:rsidTr="00F17E06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926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400583</w:t>
            </w:r>
          </w:p>
        </w:tc>
        <w:tc>
          <w:tcPr>
            <w:tcW w:w="2686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36073</w:t>
            </w:r>
          </w:p>
        </w:tc>
      </w:tr>
      <w:tr w:rsidR="007A3FD5" w:rsidTr="00F17E06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1194983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Not Done</w:t>
            </w:r>
          </w:p>
        </w:tc>
        <w:tc>
          <w:tcPr>
            <w:tcW w:w="2686" w:type="dxa"/>
            <w:vAlign w:val="bottom"/>
          </w:tcPr>
          <w:p w:rsidR="007A3FD5" w:rsidRDefault="007A3FD5" w:rsidP="00646BEF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Not Done</w:t>
            </w:r>
          </w:p>
        </w:tc>
      </w:tr>
      <w:tr w:rsidR="007A3FD5" w:rsidTr="00F17E06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18079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1512987</w:t>
            </w:r>
          </w:p>
        </w:tc>
        <w:tc>
          <w:tcPr>
            <w:tcW w:w="2686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2573434</w:t>
            </w:r>
          </w:p>
        </w:tc>
      </w:tr>
      <w:tr w:rsidR="007A3FD5" w:rsidTr="00F17E06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302860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1456085</w:t>
            </w:r>
          </w:p>
        </w:tc>
        <w:tc>
          <w:tcPr>
            <w:tcW w:w="2686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257443</w:t>
            </w:r>
          </w:p>
        </w:tc>
      </w:tr>
      <w:tr w:rsidR="007A3FD5" w:rsidTr="00F17E06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  <w:tc>
          <w:tcPr>
            <w:tcW w:w="2686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</w:tr>
      <w:tr w:rsidR="007A3FD5" w:rsidTr="00F17E06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201308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Not Done</w:t>
            </w:r>
          </w:p>
        </w:tc>
        <w:tc>
          <w:tcPr>
            <w:tcW w:w="2686" w:type="dxa"/>
            <w:vAlign w:val="bottom"/>
          </w:tcPr>
          <w:p w:rsidR="007A3FD5" w:rsidRDefault="007A3FD5" w:rsidP="00646BEF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Not Done</w:t>
            </w:r>
          </w:p>
        </w:tc>
      </w:tr>
      <w:tr w:rsidR="007A3FD5" w:rsidTr="00F17E06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201308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1858</w:t>
            </w:r>
          </w:p>
        </w:tc>
        <w:tc>
          <w:tcPr>
            <w:tcW w:w="2686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 150</w:t>
            </w:r>
          </w:p>
        </w:tc>
      </w:tr>
      <w:tr w:rsidR="007A3FD5" w:rsidTr="00F17E06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774</w:t>
            </w:r>
          </w:p>
        </w:tc>
        <w:tc>
          <w:tcPr>
            <w:tcW w:w="2686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</w:tr>
      <w:tr w:rsidR="007A3FD5" w:rsidTr="00F17E06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 20</w:t>
            </w:r>
          </w:p>
        </w:tc>
        <w:tc>
          <w:tcPr>
            <w:tcW w:w="2686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</w:tr>
      <w:tr w:rsidR="007A3FD5" w:rsidTr="00F17E06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66103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Not Done</w:t>
            </w:r>
          </w:p>
        </w:tc>
        <w:tc>
          <w:tcPr>
            <w:tcW w:w="2686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37671</w:t>
            </w:r>
          </w:p>
        </w:tc>
      </w:tr>
      <w:tr w:rsidR="007A3FD5" w:rsidTr="00F17E06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779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  <w:tc>
          <w:tcPr>
            <w:tcW w:w="2686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</w:tr>
      <w:tr w:rsidR="007A3FD5" w:rsidTr="00F17E06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301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Results could not be traced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2686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99495</w:t>
            </w:r>
          </w:p>
        </w:tc>
      </w:tr>
      <w:tr w:rsidR="007A3FD5" w:rsidTr="00F17E06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302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  <w:tc>
          <w:tcPr>
            <w:tcW w:w="2686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</w:tr>
      <w:tr w:rsidR="007A3FD5" w:rsidTr="00F17E06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631887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  <w:tc>
          <w:tcPr>
            <w:tcW w:w="2686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</w:tr>
      <w:tr w:rsidR="007A3FD5" w:rsidTr="00F17E06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8541105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Not Done</w:t>
            </w:r>
          </w:p>
        </w:tc>
        <w:tc>
          <w:tcPr>
            <w:tcW w:w="2686" w:type="dxa"/>
            <w:vAlign w:val="bottom"/>
          </w:tcPr>
          <w:p w:rsidR="007A3FD5" w:rsidRDefault="007A3FD5" w:rsidP="00646BEF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Not Done</w:t>
            </w:r>
          </w:p>
        </w:tc>
      </w:tr>
      <w:tr w:rsidR="007A3FD5" w:rsidTr="00F17E06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  <w:tc>
          <w:tcPr>
            <w:tcW w:w="2686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</w:tr>
      <w:tr w:rsidR="007A3FD5" w:rsidTr="00213D14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306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480472</w:t>
            </w:r>
          </w:p>
        </w:tc>
        <w:tc>
          <w:tcPr>
            <w:tcW w:w="2761" w:type="dxa"/>
          </w:tcPr>
          <w:p w:rsidR="007A3FD5" w:rsidRDefault="007A3FD5" w:rsidP="00646BEF">
            <w:pPr>
              <w:pStyle w:val="NoSpacing"/>
            </w:pPr>
            <w:r w:rsidRPr="009E0950">
              <w:rPr>
                <w:rFonts w:ascii="Calibri" w:hAnsi="Calibri"/>
                <w:color w:val="000000"/>
              </w:rPr>
              <w:t>Not Done</w:t>
            </w:r>
          </w:p>
        </w:tc>
        <w:tc>
          <w:tcPr>
            <w:tcW w:w="2686" w:type="dxa"/>
          </w:tcPr>
          <w:p w:rsidR="007A3FD5" w:rsidRDefault="007A3FD5" w:rsidP="00646BEF">
            <w:pPr>
              <w:pStyle w:val="NoSpacing"/>
            </w:pPr>
            <w:r w:rsidRPr="009E0950">
              <w:rPr>
                <w:rFonts w:ascii="Calibri" w:hAnsi="Calibri"/>
                <w:color w:val="000000"/>
              </w:rPr>
              <w:t>Not Done</w:t>
            </w:r>
          </w:p>
        </w:tc>
      </w:tr>
      <w:tr w:rsidR="007A3FD5" w:rsidTr="00213D14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307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5858397</w:t>
            </w:r>
          </w:p>
        </w:tc>
        <w:tc>
          <w:tcPr>
            <w:tcW w:w="2761" w:type="dxa"/>
          </w:tcPr>
          <w:p w:rsidR="007A3FD5" w:rsidRDefault="007A3FD5" w:rsidP="00646BEF">
            <w:pPr>
              <w:pStyle w:val="NoSpacing"/>
            </w:pPr>
            <w:r w:rsidRPr="009E0950">
              <w:rPr>
                <w:rFonts w:ascii="Calibri" w:hAnsi="Calibri"/>
                <w:color w:val="000000"/>
              </w:rPr>
              <w:t>Not Done</w:t>
            </w:r>
          </w:p>
        </w:tc>
        <w:tc>
          <w:tcPr>
            <w:tcW w:w="2686" w:type="dxa"/>
          </w:tcPr>
          <w:p w:rsidR="007A3FD5" w:rsidRDefault="007A3FD5" w:rsidP="00646BEF">
            <w:pPr>
              <w:pStyle w:val="NoSpacing"/>
            </w:pPr>
            <w:r w:rsidRPr="009E0950">
              <w:rPr>
                <w:rFonts w:ascii="Calibri" w:hAnsi="Calibri"/>
                <w:color w:val="000000"/>
              </w:rPr>
              <w:t>Not Done</w:t>
            </w:r>
          </w:p>
        </w:tc>
      </w:tr>
      <w:tr w:rsidR="007A3FD5" w:rsidTr="00213D14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308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634560</w:t>
            </w:r>
          </w:p>
        </w:tc>
        <w:tc>
          <w:tcPr>
            <w:tcW w:w="2761" w:type="dxa"/>
          </w:tcPr>
          <w:p w:rsidR="007A3FD5" w:rsidRDefault="007A3FD5" w:rsidP="00646BEF">
            <w:pPr>
              <w:pStyle w:val="NoSpacing"/>
            </w:pPr>
            <w:r w:rsidRPr="009E0950">
              <w:rPr>
                <w:rFonts w:ascii="Calibri" w:hAnsi="Calibri"/>
                <w:color w:val="000000"/>
              </w:rPr>
              <w:t>Not Done</w:t>
            </w:r>
          </w:p>
        </w:tc>
        <w:tc>
          <w:tcPr>
            <w:tcW w:w="2686" w:type="dxa"/>
          </w:tcPr>
          <w:p w:rsidR="007A3FD5" w:rsidRDefault="007A3FD5" w:rsidP="00646BEF">
            <w:pPr>
              <w:pStyle w:val="NoSpacing"/>
            </w:pPr>
            <w:r w:rsidRPr="009E0950">
              <w:rPr>
                <w:rFonts w:ascii="Calibri" w:hAnsi="Calibri"/>
                <w:color w:val="000000"/>
              </w:rPr>
              <w:t>Not Done</w:t>
            </w:r>
          </w:p>
        </w:tc>
      </w:tr>
      <w:tr w:rsidR="007A3FD5" w:rsidTr="00F17E06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309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3348920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Results could not be traced</w:t>
            </w:r>
          </w:p>
        </w:tc>
        <w:tc>
          <w:tcPr>
            <w:tcW w:w="2686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Results could not be traced</w:t>
            </w:r>
          </w:p>
        </w:tc>
      </w:tr>
      <w:tr w:rsidR="007A3FD5" w:rsidTr="007211D2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1552151</w:t>
            </w:r>
          </w:p>
        </w:tc>
        <w:tc>
          <w:tcPr>
            <w:tcW w:w="2761" w:type="dxa"/>
          </w:tcPr>
          <w:p w:rsidR="007A3FD5" w:rsidRDefault="007A3FD5" w:rsidP="00646BEF">
            <w:pPr>
              <w:pStyle w:val="NoSpacing"/>
            </w:pPr>
            <w:r w:rsidRPr="00471F23">
              <w:rPr>
                <w:rFonts w:ascii="Calibri" w:hAnsi="Calibri"/>
                <w:color w:val="000000"/>
              </w:rPr>
              <w:t>Not Done</w:t>
            </w:r>
          </w:p>
        </w:tc>
        <w:tc>
          <w:tcPr>
            <w:tcW w:w="2686" w:type="dxa"/>
          </w:tcPr>
          <w:p w:rsidR="007A3FD5" w:rsidRDefault="007A3FD5" w:rsidP="00646BEF">
            <w:pPr>
              <w:pStyle w:val="NoSpacing"/>
            </w:pPr>
            <w:r w:rsidRPr="00471F23">
              <w:rPr>
                <w:rFonts w:ascii="Calibri" w:hAnsi="Calibri"/>
                <w:color w:val="000000"/>
              </w:rPr>
              <w:t>Not Done</w:t>
            </w:r>
          </w:p>
        </w:tc>
      </w:tr>
      <w:tr w:rsidR="007A3FD5" w:rsidTr="00F17E06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311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  <w:tc>
          <w:tcPr>
            <w:tcW w:w="2686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</w:tr>
      <w:tr w:rsidR="007A3FD5" w:rsidTr="00F17E06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312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12831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 150</w:t>
            </w:r>
          </w:p>
        </w:tc>
        <w:tc>
          <w:tcPr>
            <w:tcW w:w="2686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2856</w:t>
            </w:r>
          </w:p>
        </w:tc>
      </w:tr>
      <w:tr w:rsidR="007A3FD5" w:rsidTr="00F17E06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313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Unknown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  <w:tc>
          <w:tcPr>
            <w:tcW w:w="2686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</w:tr>
      <w:tr w:rsidR="007A3FD5" w:rsidTr="00F17E06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401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418439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418439</w:t>
            </w:r>
          </w:p>
        </w:tc>
        <w:tc>
          <w:tcPr>
            <w:tcW w:w="2686" w:type="dxa"/>
            <w:vAlign w:val="bottom"/>
          </w:tcPr>
          <w:p w:rsidR="007A3FD5" w:rsidRDefault="00646BEF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Not Done</w:t>
            </w:r>
          </w:p>
        </w:tc>
      </w:tr>
      <w:tr w:rsidR="007A3FD5" w:rsidTr="00F17E06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402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  <w:tc>
          <w:tcPr>
            <w:tcW w:w="2686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46517</w:t>
            </w:r>
          </w:p>
        </w:tc>
      </w:tr>
      <w:tr w:rsidR="007A3FD5" w:rsidTr="00F17E06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403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&gt;10 million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  <w:tc>
          <w:tcPr>
            <w:tcW w:w="2686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</w:tr>
      <w:tr w:rsidR="007A3FD5" w:rsidTr="00F17E06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404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  <w:tc>
          <w:tcPr>
            <w:tcW w:w="2686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 150</w:t>
            </w:r>
          </w:p>
        </w:tc>
      </w:tr>
      <w:tr w:rsidR="007A3FD5" w:rsidTr="00F17E06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405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Results could not be traced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  <w:tc>
          <w:tcPr>
            <w:tcW w:w="2686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</w:tr>
      <w:tr w:rsidR="007A3FD5" w:rsidTr="00F17E06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869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  <w:tc>
          <w:tcPr>
            <w:tcW w:w="2686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</w:tr>
      <w:tr w:rsidR="007A3FD5" w:rsidTr="00F17E06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407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  <w:tc>
          <w:tcPr>
            <w:tcW w:w="2686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</w:tr>
      <w:tr w:rsidR="007A3FD5" w:rsidTr="00F17E06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408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256316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8342</w:t>
            </w:r>
          </w:p>
        </w:tc>
        <w:tc>
          <w:tcPr>
            <w:tcW w:w="2686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561861</w:t>
            </w:r>
          </w:p>
        </w:tc>
      </w:tr>
      <w:tr w:rsidR="007A3FD5" w:rsidTr="00F17E06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409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284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  <w:tc>
          <w:tcPr>
            <w:tcW w:w="2686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</w:tr>
      <w:tr w:rsidR="00646BEF" w:rsidTr="007173C8">
        <w:tc>
          <w:tcPr>
            <w:tcW w:w="1001" w:type="dxa"/>
            <w:vAlign w:val="bottom"/>
          </w:tcPr>
          <w:p w:rsidR="00646BEF" w:rsidRDefault="00646BEF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410</w:t>
            </w:r>
          </w:p>
        </w:tc>
        <w:tc>
          <w:tcPr>
            <w:tcW w:w="2761" w:type="dxa"/>
            <w:vAlign w:val="bottom"/>
          </w:tcPr>
          <w:p w:rsidR="00646BEF" w:rsidRDefault="00646BEF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3611203</w:t>
            </w:r>
          </w:p>
        </w:tc>
        <w:tc>
          <w:tcPr>
            <w:tcW w:w="2761" w:type="dxa"/>
          </w:tcPr>
          <w:p w:rsidR="00646BEF" w:rsidRDefault="00646BEF" w:rsidP="00646BEF">
            <w:pPr>
              <w:pStyle w:val="NoSpacing"/>
            </w:pPr>
            <w:r w:rsidRPr="000A4312">
              <w:rPr>
                <w:rFonts w:ascii="Calibri" w:hAnsi="Calibri"/>
                <w:color w:val="000000"/>
              </w:rPr>
              <w:t>Not Done</w:t>
            </w:r>
          </w:p>
        </w:tc>
        <w:tc>
          <w:tcPr>
            <w:tcW w:w="2686" w:type="dxa"/>
          </w:tcPr>
          <w:p w:rsidR="00646BEF" w:rsidRDefault="00646BEF" w:rsidP="00646BEF">
            <w:pPr>
              <w:pStyle w:val="NoSpacing"/>
            </w:pPr>
            <w:r w:rsidRPr="000A4312">
              <w:rPr>
                <w:rFonts w:ascii="Calibri" w:hAnsi="Calibri"/>
                <w:color w:val="000000"/>
              </w:rPr>
              <w:t>Not Done</w:t>
            </w:r>
          </w:p>
        </w:tc>
      </w:tr>
      <w:tr w:rsidR="00646BEF" w:rsidTr="007173C8">
        <w:tc>
          <w:tcPr>
            <w:tcW w:w="1001" w:type="dxa"/>
            <w:vAlign w:val="bottom"/>
          </w:tcPr>
          <w:p w:rsidR="00646BEF" w:rsidRDefault="00646BEF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411</w:t>
            </w:r>
          </w:p>
        </w:tc>
        <w:tc>
          <w:tcPr>
            <w:tcW w:w="2761" w:type="dxa"/>
            <w:vAlign w:val="bottom"/>
          </w:tcPr>
          <w:p w:rsidR="00646BEF" w:rsidRDefault="00646BEF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404</w:t>
            </w:r>
          </w:p>
        </w:tc>
        <w:tc>
          <w:tcPr>
            <w:tcW w:w="2761" w:type="dxa"/>
          </w:tcPr>
          <w:p w:rsidR="00646BEF" w:rsidRDefault="00646BEF" w:rsidP="00646BEF">
            <w:pPr>
              <w:pStyle w:val="NoSpacing"/>
            </w:pPr>
            <w:r w:rsidRPr="000A4312">
              <w:rPr>
                <w:rFonts w:ascii="Calibri" w:hAnsi="Calibri"/>
                <w:color w:val="000000"/>
              </w:rPr>
              <w:t>Not Done</w:t>
            </w:r>
          </w:p>
        </w:tc>
        <w:tc>
          <w:tcPr>
            <w:tcW w:w="2686" w:type="dxa"/>
          </w:tcPr>
          <w:p w:rsidR="00646BEF" w:rsidRDefault="00646BEF" w:rsidP="00646BEF">
            <w:pPr>
              <w:pStyle w:val="NoSpacing"/>
            </w:pPr>
            <w:r w:rsidRPr="000A4312">
              <w:rPr>
                <w:rFonts w:ascii="Calibri" w:hAnsi="Calibri"/>
                <w:color w:val="000000"/>
              </w:rPr>
              <w:t>Not Done</w:t>
            </w:r>
          </w:p>
        </w:tc>
      </w:tr>
      <w:tr w:rsidR="007A3FD5" w:rsidTr="00F17E06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412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1585489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6249196</w:t>
            </w:r>
          </w:p>
        </w:tc>
        <w:tc>
          <w:tcPr>
            <w:tcW w:w="2686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</w:tr>
      <w:tr w:rsidR="007A3FD5" w:rsidTr="00F17E06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413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3035849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  <w:tc>
          <w:tcPr>
            <w:tcW w:w="2686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</w:tr>
      <w:tr w:rsidR="007A3FD5" w:rsidTr="00F17E06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414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  <w:tc>
          <w:tcPr>
            <w:tcW w:w="2686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Undetected</w:t>
            </w:r>
          </w:p>
        </w:tc>
      </w:tr>
      <w:tr w:rsidR="007A3FD5" w:rsidTr="00F17E06">
        <w:tc>
          <w:tcPr>
            <w:tcW w:w="100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415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23481</w:t>
            </w:r>
          </w:p>
        </w:tc>
        <w:tc>
          <w:tcPr>
            <w:tcW w:w="2761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3405848</w:t>
            </w:r>
          </w:p>
        </w:tc>
        <w:tc>
          <w:tcPr>
            <w:tcW w:w="2686" w:type="dxa"/>
            <w:vAlign w:val="bottom"/>
          </w:tcPr>
          <w:p w:rsidR="007A3FD5" w:rsidRDefault="007A3FD5" w:rsidP="00646BEF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Unknown</w:t>
            </w:r>
          </w:p>
        </w:tc>
      </w:tr>
    </w:tbl>
    <w:p w:rsidR="007A3FD5" w:rsidRDefault="007A3FD5" w:rsidP="007A3FD5"/>
    <w:p w:rsidR="00646BEF" w:rsidRDefault="00646BEF">
      <w:pPr>
        <w:spacing w:line="276" w:lineRule="auto"/>
        <w:jc w:val="left"/>
        <w:rPr>
          <w:iCs/>
          <w:szCs w:val="18"/>
          <w:lang w:val="en-US"/>
        </w:rPr>
      </w:pPr>
      <w:bookmarkStart w:id="0" w:name="_Ref476164350"/>
      <w:bookmarkStart w:id="1" w:name="_Toc487173683"/>
      <w:bookmarkEnd w:id="0"/>
      <w:bookmarkEnd w:id="1"/>
    </w:p>
    <w:sectPr w:rsidR="00646BEF" w:rsidSect="00CD486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D2ECB"/>
    <w:multiLevelType w:val="multilevel"/>
    <w:tmpl w:val="100C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3FD5"/>
    <w:rsid w:val="00107CD0"/>
    <w:rsid w:val="0032790A"/>
    <w:rsid w:val="003E4ED4"/>
    <w:rsid w:val="004B13D5"/>
    <w:rsid w:val="005476D6"/>
    <w:rsid w:val="00646BEF"/>
    <w:rsid w:val="006A738A"/>
    <w:rsid w:val="007A3FD5"/>
    <w:rsid w:val="009B2EDA"/>
    <w:rsid w:val="00CD486A"/>
    <w:rsid w:val="00D03AB6"/>
    <w:rsid w:val="00E01656"/>
    <w:rsid w:val="00F1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D5"/>
    <w:pPr>
      <w:spacing w:line="360" w:lineRule="auto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7A3FD5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H" w:eastAsia="fr-CH"/>
    </w:rPr>
  </w:style>
  <w:style w:type="paragraph" w:styleId="Heading2">
    <w:name w:val="heading 2"/>
    <w:basedOn w:val="Normal"/>
    <w:next w:val="Normal"/>
    <w:link w:val="Heading2Char"/>
    <w:unhideWhenUsed/>
    <w:qFormat/>
    <w:rsid w:val="007A3FD5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H" w:eastAsia="fr-CH"/>
    </w:rPr>
  </w:style>
  <w:style w:type="paragraph" w:styleId="Heading3">
    <w:name w:val="heading 3"/>
    <w:basedOn w:val="Normal"/>
    <w:next w:val="Normal"/>
    <w:link w:val="Heading3Char"/>
    <w:unhideWhenUsed/>
    <w:qFormat/>
    <w:rsid w:val="007A3FD5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fr-CH" w:eastAsia="fr-CH"/>
    </w:rPr>
  </w:style>
  <w:style w:type="paragraph" w:styleId="Heading4">
    <w:name w:val="heading 4"/>
    <w:basedOn w:val="Normal"/>
    <w:next w:val="Normal"/>
    <w:link w:val="Heading4Char"/>
    <w:qFormat/>
    <w:rsid w:val="007A3FD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Verdana" w:eastAsia="Times New Roman" w:hAnsi="Verdana" w:cs="Times New Roman"/>
      <w:b/>
      <w:bCs/>
      <w:sz w:val="20"/>
      <w:szCs w:val="20"/>
      <w:lang w:val="fr-CH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3FD5"/>
    <w:pPr>
      <w:keepNext/>
      <w:keepLines/>
      <w:numPr>
        <w:ilvl w:val="4"/>
        <w:numId w:val="1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val="fr-CH" w:eastAsia="fr-CH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3FD5"/>
    <w:pPr>
      <w:keepNext/>
      <w:keepLines/>
      <w:numPr>
        <w:ilvl w:val="5"/>
        <w:numId w:val="1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val="fr-CH" w:eastAsia="fr-CH"/>
    </w:rPr>
  </w:style>
  <w:style w:type="paragraph" w:styleId="Heading7">
    <w:name w:val="heading 7"/>
    <w:basedOn w:val="Normal"/>
    <w:next w:val="Normal"/>
    <w:link w:val="Heading7Char"/>
    <w:qFormat/>
    <w:rsid w:val="007A3FD5"/>
    <w:pPr>
      <w:keepNext/>
      <w:numPr>
        <w:ilvl w:val="6"/>
        <w:numId w:val="1"/>
      </w:numPr>
      <w:spacing w:before="120"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val="fr-CH"/>
    </w:rPr>
  </w:style>
  <w:style w:type="paragraph" w:styleId="Heading8">
    <w:name w:val="heading 8"/>
    <w:basedOn w:val="Normal"/>
    <w:next w:val="Normal"/>
    <w:link w:val="Heading8Char"/>
    <w:qFormat/>
    <w:rsid w:val="007A3FD5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fr-CH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3FD5"/>
    <w:pPr>
      <w:keepNext/>
      <w:keepLines/>
      <w:numPr>
        <w:ilvl w:val="8"/>
        <w:numId w:val="1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3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H" w:eastAsia="fr-CH"/>
    </w:rPr>
  </w:style>
  <w:style w:type="character" w:customStyle="1" w:styleId="Heading2Char">
    <w:name w:val="Heading 2 Char"/>
    <w:basedOn w:val="DefaultParagraphFont"/>
    <w:link w:val="Heading2"/>
    <w:rsid w:val="007A3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H" w:eastAsia="fr-CH"/>
    </w:rPr>
  </w:style>
  <w:style w:type="character" w:customStyle="1" w:styleId="Heading3Char">
    <w:name w:val="Heading 3 Char"/>
    <w:basedOn w:val="DefaultParagraphFont"/>
    <w:link w:val="Heading3"/>
    <w:rsid w:val="007A3FD5"/>
    <w:rPr>
      <w:rFonts w:asciiTheme="majorHAnsi" w:eastAsiaTheme="majorEastAsia" w:hAnsiTheme="majorHAnsi" w:cstheme="majorBidi"/>
      <w:b/>
      <w:bCs/>
      <w:color w:val="4F81BD" w:themeColor="accent1"/>
      <w:lang w:val="fr-CH" w:eastAsia="fr-CH"/>
    </w:rPr>
  </w:style>
  <w:style w:type="character" w:customStyle="1" w:styleId="Heading4Char">
    <w:name w:val="Heading 4 Char"/>
    <w:basedOn w:val="DefaultParagraphFont"/>
    <w:link w:val="Heading4"/>
    <w:rsid w:val="007A3FD5"/>
    <w:rPr>
      <w:rFonts w:ascii="Verdana" w:eastAsia="Times New Roman" w:hAnsi="Verdana" w:cs="Times New Roman"/>
      <w:b/>
      <w:bCs/>
      <w:sz w:val="20"/>
      <w:szCs w:val="20"/>
      <w:lang w:val="fr-CH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3FD5"/>
    <w:rPr>
      <w:rFonts w:asciiTheme="majorHAnsi" w:eastAsiaTheme="majorEastAsia" w:hAnsiTheme="majorHAnsi" w:cstheme="majorBidi"/>
      <w:color w:val="365F91" w:themeColor="accent1" w:themeShade="BF"/>
      <w:lang w:val="fr-CH" w:eastAsia="fr-CH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3FD5"/>
    <w:rPr>
      <w:rFonts w:asciiTheme="majorHAnsi" w:eastAsiaTheme="majorEastAsia" w:hAnsiTheme="majorHAnsi" w:cstheme="majorBidi"/>
      <w:color w:val="243F60" w:themeColor="accent1" w:themeShade="7F"/>
      <w:lang w:val="fr-CH" w:eastAsia="fr-CH"/>
    </w:rPr>
  </w:style>
  <w:style w:type="character" w:customStyle="1" w:styleId="Heading7Char">
    <w:name w:val="Heading 7 Char"/>
    <w:basedOn w:val="DefaultParagraphFont"/>
    <w:link w:val="Heading7"/>
    <w:rsid w:val="007A3FD5"/>
    <w:rPr>
      <w:rFonts w:ascii="Times New Roman" w:eastAsia="Times New Roman" w:hAnsi="Times New Roman" w:cs="Times New Roman"/>
      <w:b/>
      <w:sz w:val="20"/>
      <w:szCs w:val="20"/>
      <w:lang w:val="fr-CH"/>
    </w:rPr>
  </w:style>
  <w:style w:type="character" w:customStyle="1" w:styleId="Heading8Char">
    <w:name w:val="Heading 8 Char"/>
    <w:basedOn w:val="DefaultParagraphFont"/>
    <w:link w:val="Heading8"/>
    <w:rsid w:val="007A3FD5"/>
    <w:rPr>
      <w:rFonts w:ascii="Times New Roman" w:eastAsia="Times New Roman" w:hAnsi="Times New Roman" w:cs="Times New Roman"/>
      <w:i/>
      <w:iCs/>
      <w:sz w:val="24"/>
      <w:szCs w:val="24"/>
      <w:lang w:val="fr-CH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3F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H" w:eastAsia="fr-CH"/>
    </w:rPr>
  </w:style>
  <w:style w:type="character" w:styleId="CommentReference">
    <w:name w:val="annotation reference"/>
    <w:basedOn w:val="DefaultParagraphFont"/>
    <w:uiPriority w:val="99"/>
    <w:semiHidden/>
    <w:unhideWhenUsed/>
    <w:rsid w:val="007A3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FD5"/>
    <w:pPr>
      <w:spacing w:line="240" w:lineRule="auto"/>
      <w:jc w:val="left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FD5"/>
    <w:rPr>
      <w:sz w:val="20"/>
      <w:szCs w:val="20"/>
    </w:rPr>
  </w:style>
  <w:style w:type="table" w:styleId="TableGrid">
    <w:name w:val="Table Grid"/>
    <w:basedOn w:val="TableNormal"/>
    <w:uiPriority w:val="39"/>
    <w:rsid w:val="007A3FD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nhideWhenUsed/>
    <w:qFormat/>
    <w:rsid w:val="007A3FD5"/>
    <w:pPr>
      <w:spacing w:line="240" w:lineRule="auto"/>
      <w:jc w:val="left"/>
    </w:pPr>
    <w:rPr>
      <w:i/>
      <w:iCs/>
      <w:color w:val="1F497D" w:themeColor="text2"/>
      <w:sz w:val="18"/>
      <w:szCs w:val="18"/>
    </w:rPr>
  </w:style>
  <w:style w:type="character" w:styleId="Strong">
    <w:name w:val="Strong"/>
    <w:basedOn w:val="DefaultParagraphFont"/>
    <w:qFormat/>
    <w:rsid w:val="007A3FD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D5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646BEF"/>
    <w:pPr>
      <w:spacing w:after="0" w:line="240" w:lineRule="auto"/>
      <w:jc w:val="both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</cp:revision>
  <dcterms:created xsi:type="dcterms:W3CDTF">2019-01-31T00:13:00Z</dcterms:created>
  <dcterms:modified xsi:type="dcterms:W3CDTF">2019-01-31T00:18:00Z</dcterms:modified>
</cp:coreProperties>
</file>