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8AAA05C" w14:textId="77777777" w:rsidR="00C57C60" w:rsidRPr="00355790" w:rsidRDefault="00C57C60" w:rsidP="00C57C60">
      <w:pPr>
        <w:rPr>
          <w:b/>
        </w:rPr>
      </w:pP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779"/>
        <w:gridCol w:w="7571"/>
      </w:tblGrid>
      <w:tr w:rsidR="00C57C60" w14:paraId="73F8DA95" w14:textId="77777777" w:rsidTr="005B41B0">
        <w:tc>
          <w:tcPr>
            <w:tcW w:w="2785" w:type="dxa"/>
          </w:tcPr>
          <w:p w14:paraId="64D69D7F" w14:textId="77777777" w:rsidR="00C57C60" w:rsidRPr="00F73BAF" w:rsidRDefault="00C57C60" w:rsidP="005B41B0">
            <w:pPr>
              <w:rPr>
                <w:b/>
                <w:sz w:val="22"/>
                <w:szCs w:val="22"/>
              </w:rPr>
            </w:pPr>
            <w:r w:rsidRPr="00F73BAF">
              <w:rPr>
                <w:b/>
                <w:sz w:val="22"/>
                <w:szCs w:val="22"/>
              </w:rPr>
              <w:t>Neglected Tropical Disease</w:t>
            </w:r>
          </w:p>
        </w:tc>
        <w:tc>
          <w:tcPr>
            <w:tcW w:w="5889" w:type="dxa"/>
          </w:tcPr>
          <w:p w14:paraId="1864F432" w14:textId="77777777" w:rsidR="00C57C60" w:rsidRPr="00F73BAF" w:rsidRDefault="00C57C60" w:rsidP="005B41B0">
            <w:pPr>
              <w:rPr>
                <w:b/>
                <w:sz w:val="22"/>
                <w:szCs w:val="22"/>
              </w:rPr>
            </w:pPr>
            <w:r w:rsidRPr="00F73BAF">
              <w:rPr>
                <w:b/>
                <w:sz w:val="22"/>
                <w:szCs w:val="22"/>
              </w:rPr>
              <w:t>WHO Site URL for Treatment</w:t>
            </w:r>
          </w:p>
        </w:tc>
      </w:tr>
      <w:tr w:rsidR="00C57C60" w14:paraId="20CA3530" w14:textId="77777777" w:rsidTr="005B41B0">
        <w:tc>
          <w:tcPr>
            <w:tcW w:w="2785" w:type="dxa"/>
          </w:tcPr>
          <w:p w14:paraId="2CE67DB7" w14:textId="77777777" w:rsidR="00C57C60" w:rsidRPr="008B519A" w:rsidRDefault="00C57C60" w:rsidP="005B41B0">
            <w:r w:rsidRPr="008B519A">
              <w:t>Buruli ulcer</w:t>
            </w:r>
          </w:p>
        </w:tc>
        <w:tc>
          <w:tcPr>
            <w:tcW w:w="5889" w:type="dxa"/>
          </w:tcPr>
          <w:p w14:paraId="2171AB6D" w14:textId="77777777" w:rsidR="00C57C60" w:rsidRPr="008B519A" w:rsidRDefault="004849CC" w:rsidP="005B41B0">
            <w:hyperlink r:id="rId4" w:history="1">
              <w:r w:rsidR="00C57C60" w:rsidRPr="008B519A">
                <w:rPr>
                  <w:rStyle w:val="Hyperlink"/>
                </w:rPr>
                <w:t>http://apps.who.int/iris/bitstream/10665/77771/1/9789241503402_eng.pdf?ua=1</w:t>
              </w:r>
            </w:hyperlink>
          </w:p>
        </w:tc>
      </w:tr>
      <w:tr w:rsidR="00C57C60" w14:paraId="1642AF75" w14:textId="77777777" w:rsidTr="005B41B0">
        <w:tc>
          <w:tcPr>
            <w:tcW w:w="2785" w:type="dxa"/>
          </w:tcPr>
          <w:p w14:paraId="08673BF2" w14:textId="77777777" w:rsidR="00C57C60" w:rsidRPr="008B519A" w:rsidRDefault="00C57C60" w:rsidP="005B41B0">
            <w:r w:rsidRPr="008B519A">
              <w:t>Chagas</w:t>
            </w:r>
          </w:p>
        </w:tc>
        <w:tc>
          <w:tcPr>
            <w:tcW w:w="5889" w:type="dxa"/>
          </w:tcPr>
          <w:p w14:paraId="7B736DA8" w14:textId="77777777" w:rsidR="00C57C60" w:rsidRPr="008B519A" w:rsidRDefault="004849CC" w:rsidP="005B41B0">
            <w:hyperlink r:id="rId5" w:history="1">
              <w:r w:rsidR="00C57C60" w:rsidRPr="008B519A">
                <w:rPr>
                  <w:rStyle w:val="Hyperlink"/>
                </w:rPr>
                <w:t>http://www.who.int/mediacentre/factsheets/fs340/en/</w:t>
              </w:r>
            </w:hyperlink>
          </w:p>
        </w:tc>
      </w:tr>
      <w:tr w:rsidR="00C57C60" w14:paraId="27752706" w14:textId="77777777" w:rsidTr="005B41B0">
        <w:tc>
          <w:tcPr>
            <w:tcW w:w="2785" w:type="dxa"/>
          </w:tcPr>
          <w:p w14:paraId="1751E4DD" w14:textId="77777777" w:rsidR="00C57C60" w:rsidRPr="008B519A" w:rsidRDefault="00C57C60" w:rsidP="005B41B0">
            <w:r w:rsidRPr="008B519A">
              <w:t>Dengue</w:t>
            </w:r>
          </w:p>
        </w:tc>
        <w:tc>
          <w:tcPr>
            <w:tcW w:w="5889" w:type="dxa"/>
          </w:tcPr>
          <w:p w14:paraId="3BC59F18" w14:textId="77777777" w:rsidR="00C57C60" w:rsidRPr="008B519A" w:rsidRDefault="004849CC" w:rsidP="005B41B0">
            <w:pPr>
              <w:pStyle w:val="EndnoteText"/>
            </w:pPr>
            <w:hyperlink r:id="rId6" w:history="1">
              <w:r w:rsidR="00C57C60" w:rsidRPr="008B519A">
                <w:rPr>
                  <w:rStyle w:val="Hyperlink"/>
                </w:rPr>
                <w:t>http://www.who.int/tdr/publications/documents/dengue-diagnosis.pdf</w:t>
              </w:r>
            </w:hyperlink>
          </w:p>
        </w:tc>
      </w:tr>
      <w:tr w:rsidR="00C57C60" w14:paraId="0657380F" w14:textId="77777777" w:rsidTr="005B41B0">
        <w:tc>
          <w:tcPr>
            <w:tcW w:w="2785" w:type="dxa"/>
          </w:tcPr>
          <w:p w14:paraId="5466D9B6" w14:textId="77777777" w:rsidR="00C57C60" w:rsidRPr="008B519A" w:rsidRDefault="00C57C60" w:rsidP="005B41B0">
            <w:r w:rsidRPr="008B519A">
              <w:t>Chikungunya</w:t>
            </w:r>
          </w:p>
        </w:tc>
        <w:tc>
          <w:tcPr>
            <w:tcW w:w="5889" w:type="dxa"/>
          </w:tcPr>
          <w:p w14:paraId="08BAEE5E" w14:textId="77777777" w:rsidR="00C57C60" w:rsidRPr="008B519A" w:rsidRDefault="004849CC" w:rsidP="005B41B0">
            <w:hyperlink r:id="rId7" w:history="1">
              <w:r w:rsidR="00C57C60" w:rsidRPr="008B519A">
                <w:rPr>
                  <w:rStyle w:val="Hyperlink"/>
                </w:rPr>
                <w:t>http://www.who.int/mediacentre/factsheets/fs327/en/</w:t>
              </w:r>
            </w:hyperlink>
          </w:p>
        </w:tc>
      </w:tr>
      <w:tr w:rsidR="00C57C60" w14:paraId="435AD53F" w14:textId="77777777" w:rsidTr="005B41B0">
        <w:tc>
          <w:tcPr>
            <w:tcW w:w="2785" w:type="dxa"/>
          </w:tcPr>
          <w:p w14:paraId="5B0E5BDC" w14:textId="77777777" w:rsidR="00C57C60" w:rsidRPr="008B519A" w:rsidRDefault="00C57C60" w:rsidP="005B41B0">
            <w:r w:rsidRPr="008B519A">
              <w:rPr>
                <w:color w:val="000000" w:themeColor="text1"/>
              </w:rPr>
              <w:t>Dracunculiasis</w:t>
            </w:r>
          </w:p>
        </w:tc>
        <w:tc>
          <w:tcPr>
            <w:tcW w:w="5889" w:type="dxa"/>
          </w:tcPr>
          <w:p w14:paraId="50E6DA8B" w14:textId="77777777" w:rsidR="00C57C60" w:rsidRPr="008B519A" w:rsidRDefault="004849CC" w:rsidP="005B41B0">
            <w:pPr>
              <w:pStyle w:val="EndnoteText"/>
            </w:pPr>
            <w:hyperlink r:id="rId8" w:history="1">
              <w:r w:rsidR="00C57C60" w:rsidRPr="008B519A">
                <w:rPr>
                  <w:rStyle w:val="Hyperlink"/>
                </w:rPr>
                <w:t>http://www.who.int/mediacentre/factsheets/fs359/en/</w:t>
              </w:r>
            </w:hyperlink>
          </w:p>
        </w:tc>
      </w:tr>
      <w:tr w:rsidR="00C57C60" w14:paraId="2CFA6F46" w14:textId="77777777" w:rsidTr="005B41B0">
        <w:tc>
          <w:tcPr>
            <w:tcW w:w="2785" w:type="dxa"/>
          </w:tcPr>
          <w:p w14:paraId="0EB3A80F" w14:textId="77777777" w:rsidR="00C57C60" w:rsidRPr="008B519A" w:rsidRDefault="00C57C60" w:rsidP="005B41B0">
            <w:r w:rsidRPr="008B519A">
              <w:rPr>
                <w:rFonts w:eastAsia="Times New Roman"/>
                <w:color w:val="000000" w:themeColor="text1"/>
                <w:shd w:val="clear" w:color="auto" w:fill="FFFFFF"/>
              </w:rPr>
              <w:t>Echinococcosis</w:t>
            </w:r>
          </w:p>
        </w:tc>
        <w:tc>
          <w:tcPr>
            <w:tcW w:w="5889" w:type="dxa"/>
          </w:tcPr>
          <w:p w14:paraId="1D42F695" w14:textId="77777777" w:rsidR="00C57C60" w:rsidRPr="008B519A" w:rsidRDefault="004849CC" w:rsidP="005B41B0">
            <w:hyperlink r:id="rId9" w:history="1">
              <w:r w:rsidR="00C57C60" w:rsidRPr="008B519A">
                <w:rPr>
                  <w:rStyle w:val="Hyperlink"/>
                </w:rPr>
                <w:t>http://www.who.int/mediacentre/factsheets/fs377/en/</w:t>
              </w:r>
            </w:hyperlink>
          </w:p>
        </w:tc>
      </w:tr>
      <w:tr w:rsidR="00C57C60" w14:paraId="02A7B9CA" w14:textId="77777777" w:rsidTr="005B41B0">
        <w:tc>
          <w:tcPr>
            <w:tcW w:w="2785" w:type="dxa"/>
          </w:tcPr>
          <w:p w14:paraId="1E8B8C4D" w14:textId="77777777" w:rsidR="00C57C60" w:rsidRPr="008B519A" w:rsidRDefault="00C57C60" w:rsidP="005B41B0">
            <w:r w:rsidRPr="008B519A">
              <w:rPr>
                <w:rFonts w:eastAsia="Times New Roman"/>
                <w:color w:val="000000" w:themeColor="text1"/>
                <w:shd w:val="clear" w:color="auto" w:fill="FFFFFF"/>
              </w:rPr>
              <w:t xml:space="preserve">Foodborne Trematodiases </w:t>
            </w:r>
          </w:p>
        </w:tc>
        <w:tc>
          <w:tcPr>
            <w:tcW w:w="5889" w:type="dxa"/>
          </w:tcPr>
          <w:p w14:paraId="6A921E77" w14:textId="77777777" w:rsidR="00C57C60" w:rsidRPr="008B519A" w:rsidRDefault="004849CC" w:rsidP="005B41B0">
            <w:hyperlink r:id="rId10" w:history="1">
              <w:r w:rsidR="00C57C60" w:rsidRPr="008B519A">
                <w:rPr>
                  <w:rStyle w:val="Hyperlink"/>
                </w:rPr>
                <w:t>http://www.who.int/mediacentre/factsheets/fs368/en/</w:t>
              </w:r>
            </w:hyperlink>
          </w:p>
        </w:tc>
      </w:tr>
      <w:tr w:rsidR="00C57C60" w14:paraId="55D0CF4F" w14:textId="77777777" w:rsidTr="005B41B0">
        <w:tc>
          <w:tcPr>
            <w:tcW w:w="2785" w:type="dxa"/>
          </w:tcPr>
          <w:p w14:paraId="778F25D7" w14:textId="77777777" w:rsidR="00C57C60" w:rsidRPr="008B519A" w:rsidRDefault="00C57C60" w:rsidP="005B41B0">
            <w:r w:rsidRPr="008B519A">
              <w:rPr>
                <w:color w:val="000000" w:themeColor="text1"/>
              </w:rPr>
              <w:t>Trypanosomiasis</w:t>
            </w:r>
          </w:p>
        </w:tc>
        <w:tc>
          <w:tcPr>
            <w:tcW w:w="5889" w:type="dxa"/>
          </w:tcPr>
          <w:p w14:paraId="49AB906F" w14:textId="77777777" w:rsidR="00C57C60" w:rsidRPr="008B519A" w:rsidRDefault="004849CC" w:rsidP="005B41B0">
            <w:hyperlink r:id="rId11" w:history="1">
              <w:r w:rsidR="00C57C60" w:rsidRPr="008B519A">
                <w:rPr>
                  <w:rStyle w:val="Hyperlink"/>
                </w:rPr>
                <w:t>http://www.who.int/mediacentre/factsheets/fs259/en/</w:t>
              </w:r>
            </w:hyperlink>
          </w:p>
        </w:tc>
      </w:tr>
      <w:tr w:rsidR="00C57C60" w14:paraId="6BE530EF" w14:textId="77777777" w:rsidTr="005B41B0">
        <w:tc>
          <w:tcPr>
            <w:tcW w:w="2785" w:type="dxa"/>
          </w:tcPr>
          <w:p w14:paraId="46ADF37F" w14:textId="77777777" w:rsidR="00C57C60" w:rsidRPr="008B519A" w:rsidRDefault="00C57C60" w:rsidP="005B41B0">
            <w:r w:rsidRPr="008B519A">
              <w:rPr>
                <w:color w:val="000000" w:themeColor="text1"/>
              </w:rPr>
              <w:t>Leishmaniasis</w:t>
            </w:r>
          </w:p>
        </w:tc>
        <w:tc>
          <w:tcPr>
            <w:tcW w:w="5889" w:type="dxa"/>
          </w:tcPr>
          <w:p w14:paraId="1A633B43" w14:textId="77777777" w:rsidR="00C57C60" w:rsidRPr="008B519A" w:rsidRDefault="004849CC" w:rsidP="005B41B0">
            <w:hyperlink r:id="rId12" w:history="1">
              <w:r w:rsidR="00C57C60" w:rsidRPr="008B519A">
                <w:rPr>
                  <w:rStyle w:val="Hyperlink"/>
                </w:rPr>
                <w:t>http://apps.who.int/iris/bitstream/10665/44412/1/WHO_TRS_949_eng.pdf</w:t>
              </w:r>
            </w:hyperlink>
          </w:p>
        </w:tc>
      </w:tr>
      <w:tr w:rsidR="00C57C60" w14:paraId="6E557EB4" w14:textId="77777777" w:rsidTr="005B41B0">
        <w:tc>
          <w:tcPr>
            <w:tcW w:w="2785" w:type="dxa"/>
          </w:tcPr>
          <w:p w14:paraId="5293387C" w14:textId="77777777" w:rsidR="00C57C60" w:rsidRPr="008B519A" w:rsidRDefault="00C57C60" w:rsidP="005B41B0">
            <w:r w:rsidRPr="008B519A">
              <w:rPr>
                <w:color w:val="000000" w:themeColor="text1"/>
              </w:rPr>
              <w:t>Leprosy</w:t>
            </w:r>
          </w:p>
        </w:tc>
        <w:tc>
          <w:tcPr>
            <w:tcW w:w="5889" w:type="dxa"/>
          </w:tcPr>
          <w:p w14:paraId="74EACA08" w14:textId="77777777" w:rsidR="00C57C60" w:rsidRPr="008B519A" w:rsidRDefault="004849CC" w:rsidP="005B41B0">
            <w:hyperlink r:id="rId13" w:anchor="Jh2988e.5" w:history="1">
              <w:r w:rsidR="00C57C60" w:rsidRPr="008B519A">
                <w:rPr>
                  <w:rStyle w:val="Hyperlink"/>
                </w:rPr>
                <w:t>http://apps.who.int/medicinedocs/en/d/Jh2988e/5.html#Jh2988e.5</w:t>
              </w:r>
            </w:hyperlink>
          </w:p>
        </w:tc>
      </w:tr>
      <w:tr w:rsidR="00C57C60" w14:paraId="364C3864" w14:textId="77777777" w:rsidTr="005B41B0">
        <w:tc>
          <w:tcPr>
            <w:tcW w:w="2785" w:type="dxa"/>
          </w:tcPr>
          <w:p w14:paraId="60EAAB83" w14:textId="77777777" w:rsidR="00C57C60" w:rsidRPr="008B519A" w:rsidRDefault="00C57C60" w:rsidP="005B41B0">
            <w:r w:rsidRPr="008B519A">
              <w:rPr>
                <w:color w:val="000000" w:themeColor="text1"/>
              </w:rPr>
              <w:t>Lymphatic Filariasis</w:t>
            </w:r>
          </w:p>
        </w:tc>
        <w:tc>
          <w:tcPr>
            <w:tcW w:w="5889" w:type="dxa"/>
          </w:tcPr>
          <w:p w14:paraId="25C29EA0" w14:textId="77777777" w:rsidR="00C57C60" w:rsidRPr="008B519A" w:rsidRDefault="004849CC" w:rsidP="005B41B0">
            <w:hyperlink r:id="rId14" w:history="1">
              <w:r w:rsidR="00C57C60" w:rsidRPr="008B519A">
                <w:rPr>
                  <w:rStyle w:val="Hyperlink"/>
                </w:rPr>
                <w:t>http://www.who.int/lymphatic_filariasis/epidemiology/treatment_prevention/en/</w:t>
              </w:r>
            </w:hyperlink>
          </w:p>
        </w:tc>
      </w:tr>
      <w:tr w:rsidR="00C57C60" w14:paraId="0845C12C" w14:textId="77777777" w:rsidTr="005B41B0">
        <w:tc>
          <w:tcPr>
            <w:tcW w:w="2785" w:type="dxa"/>
          </w:tcPr>
          <w:p w14:paraId="251C2D1F" w14:textId="77777777" w:rsidR="00C57C60" w:rsidRPr="008B519A" w:rsidRDefault="00C57C60" w:rsidP="005B41B0">
            <w:r w:rsidRPr="008B519A">
              <w:rPr>
                <w:color w:val="000000" w:themeColor="text1"/>
              </w:rPr>
              <w:t>Chromoblasto-mycoses</w:t>
            </w:r>
          </w:p>
        </w:tc>
        <w:tc>
          <w:tcPr>
            <w:tcW w:w="5889" w:type="dxa"/>
          </w:tcPr>
          <w:p w14:paraId="44FBBB1B" w14:textId="77777777" w:rsidR="00C57C60" w:rsidRPr="008B519A" w:rsidRDefault="00C57C60" w:rsidP="005B41B0">
            <w:r w:rsidRPr="008B519A">
              <w:rPr>
                <w:rFonts w:eastAsiaTheme="minorHAnsi"/>
                <w:color w:val="000000"/>
              </w:rPr>
              <w:t>Queiroz-Telles F, Esterre P, Perez-Blanco M, Vitale RG, Salgado CG, Bonifaz A. Chromoblastomycosis: an overview of clinical manifestations, diagnosis and treatment. Med Mycol. 2009 Feb;47(1):3-15.</w:t>
            </w:r>
          </w:p>
        </w:tc>
      </w:tr>
      <w:tr w:rsidR="00C57C60" w14:paraId="40FC9E33" w14:textId="77777777" w:rsidTr="005B41B0">
        <w:tc>
          <w:tcPr>
            <w:tcW w:w="2785" w:type="dxa"/>
          </w:tcPr>
          <w:p w14:paraId="77105799" w14:textId="77777777" w:rsidR="00C57C60" w:rsidRPr="008B519A" w:rsidRDefault="00C57C60" w:rsidP="005B41B0">
            <w:r w:rsidRPr="008B519A">
              <w:rPr>
                <w:color w:val="000000" w:themeColor="text1"/>
              </w:rPr>
              <w:t>Scabies</w:t>
            </w:r>
          </w:p>
        </w:tc>
        <w:tc>
          <w:tcPr>
            <w:tcW w:w="5889" w:type="dxa"/>
          </w:tcPr>
          <w:p w14:paraId="48FD85A3" w14:textId="77777777" w:rsidR="00C57C60" w:rsidRPr="008B519A" w:rsidRDefault="004849CC" w:rsidP="005B41B0">
            <w:hyperlink r:id="rId15" w:history="1">
              <w:r w:rsidR="00C57C60" w:rsidRPr="008B519A">
                <w:rPr>
                  <w:rStyle w:val="Hyperlink"/>
                </w:rPr>
                <w:t>http://www.who.int/lymphatic_filariasis/epidemiology/scabies/en/</w:t>
              </w:r>
            </w:hyperlink>
          </w:p>
        </w:tc>
      </w:tr>
      <w:tr w:rsidR="00C57C60" w14:paraId="7BE2D47F" w14:textId="77777777" w:rsidTr="005B41B0">
        <w:tc>
          <w:tcPr>
            <w:tcW w:w="2785" w:type="dxa"/>
          </w:tcPr>
          <w:p w14:paraId="364DD827" w14:textId="77777777" w:rsidR="00C57C60" w:rsidRPr="008B519A" w:rsidRDefault="00C57C60" w:rsidP="005B41B0">
            <w:r w:rsidRPr="008B519A">
              <w:rPr>
                <w:color w:val="000000" w:themeColor="text1"/>
              </w:rPr>
              <w:t>Schistosomiasis</w:t>
            </w:r>
          </w:p>
        </w:tc>
        <w:tc>
          <w:tcPr>
            <w:tcW w:w="5889" w:type="dxa"/>
          </w:tcPr>
          <w:p w14:paraId="636A30E6" w14:textId="77777777" w:rsidR="00C57C60" w:rsidRPr="008B519A" w:rsidRDefault="004849CC" w:rsidP="005B41B0">
            <w:hyperlink r:id="rId16" w:history="1">
              <w:r w:rsidR="00C57C60" w:rsidRPr="008B519A">
                <w:rPr>
                  <w:rStyle w:val="Hyperlink"/>
                </w:rPr>
                <w:t>http://www.who.int/mediacentre/factsheets/fs115/en/</w:t>
              </w:r>
            </w:hyperlink>
          </w:p>
        </w:tc>
      </w:tr>
      <w:tr w:rsidR="00C57C60" w14:paraId="53F7AE26" w14:textId="77777777" w:rsidTr="005B41B0">
        <w:tc>
          <w:tcPr>
            <w:tcW w:w="2785" w:type="dxa"/>
          </w:tcPr>
          <w:p w14:paraId="47FF1063" w14:textId="77777777" w:rsidR="00C57C60" w:rsidRPr="008B519A" w:rsidRDefault="00C57C60" w:rsidP="005B41B0">
            <w:r w:rsidRPr="008B519A">
              <w:rPr>
                <w:rFonts w:eastAsia="Times New Roman"/>
                <w:bCs/>
                <w:color w:val="000000" w:themeColor="text1"/>
              </w:rPr>
              <w:t>Intestinal Nematode Infections</w:t>
            </w:r>
          </w:p>
        </w:tc>
        <w:tc>
          <w:tcPr>
            <w:tcW w:w="5889" w:type="dxa"/>
          </w:tcPr>
          <w:p w14:paraId="1F24705F" w14:textId="77777777" w:rsidR="00C57C60" w:rsidRPr="008B519A" w:rsidRDefault="004849CC" w:rsidP="005B41B0">
            <w:hyperlink r:id="rId17" w:history="1">
              <w:r w:rsidR="00C57C60" w:rsidRPr="008B519A">
                <w:rPr>
                  <w:rStyle w:val="Hyperlink"/>
                </w:rPr>
                <w:t>http://apps.who.int/medicinedocs/en/d/Jh2922e/3.2.html</w:t>
              </w:r>
            </w:hyperlink>
          </w:p>
        </w:tc>
      </w:tr>
      <w:tr w:rsidR="00C57C60" w14:paraId="69BBB7FD" w14:textId="77777777" w:rsidTr="005B41B0">
        <w:tc>
          <w:tcPr>
            <w:tcW w:w="2785" w:type="dxa"/>
          </w:tcPr>
          <w:p w14:paraId="5FE0C623" w14:textId="77777777" w:rsidR="00C57C60" w:rsidRPr="008B519A" w:rsidRDefault="00C57C60" w:rsidP="005B41B0">
            <w:pPr>
              <w:rPr>
                <w:rFonts w:eastAsia="Times New Roman"/>
                <w:bCs/>
                <w:color w:val="000000" w:themeColor="text1"/>
              </w:rPr>
            </w:pPr>
            <w:r w:rsidRPr="008B519A">
              <w:rPr>
                <w:rFonts w:eastAsia="Times New Roman"/>
                <w:bCs/>
                <w:color w:val="000000" w:themeColor="text1"/>
              </w:rPr>
              <w:t>Taeniasis/</w:t>
            </w:r>
          </w:p>
          <w:p w14:paraId="4D1E20DA" w14:textId="77777777" w:rsidR="00C57C60" w:rsidRPr="008B519A" w:rsidRDefault="00C57C60" w:rsidP="005B41B0">
            <w:r w:rsidRPr="008B519A">
              <w:rPr>
                <w:rFonts w:eastAsia="Times New Roman"/>
                <w:bCs/>
                <w:color w:val="000000" w:themeColor="text1"/>
              </w:rPr>
              <w:t>Cysticercosis</w:t>
            </w:r>
          </w:p>
        </w:tc>
        <w:tc>
          <w:tcPr>
            <w:tcW w:w="5889" w:type="dxa"/>
          </w:tcPr>
          <w:p w14:paraId="17DF39DE" w14:textId="77777777" w:rsidR="00C57C60" w:rsidRPr="008B519A" w:rsidRDefault="004849CC" w:rsidP="005B41B0">
            <w:hyperlink r:id="rId18" w:history="1">
              <w:r w:rsidR="00C57C60" w:rsidRPr="008B519A">
                <w:rPr>
                  <w:rStyle w:val="Hyperlink"/>
                </w:rPr>
                <w:t>http://www.who.int/mediacentre/factsheets/fs376/en/</w:t>
              </w:r>
            </w:hyperlink>
          </w:p>
        </w:tc>
      </w:tr>
      <w:tr w:rsidR="00C57C60" w14:paraId="15B20AA1" w14:textId="77777777" w:rsidTr="005B41B0">
        <w:tc>
          <w:tcPr>
            <w:tcW w:w="2785" w:type="dxa"/>
          </w:tcPr>
          <w:p w14:paraId="618E438B" w14:textId="77777777" w:rsidR="00C57C60" w:rsidRPr="008B519A" w:rsidRDefault="00C57C60" w:rsidP="005B41B0">
            <w:r w:rsidRPr="008B519A">
              <w:t>Trachoma</w:t>
            </w:r>
          </w:p>
        </w:tc>
        <w:tc>
          <w:tcPr>
            <w:tcW w:w="5889" w:type="dxa"/>
          </w:tcPr>
          <w:p w14:paraId="29C21526" w14:textId="77777777" w:rsidR="00C57C60" w:rsidRPr="008B519A" w:rsidRDefault="004849CC" w:rsidP="005B41B0">
            <w:hyperlink r:id="rId19" w:history="1">
              <w:r w:rsidR="00C57C60" w:rsidRPr="008B519A">
                <w:rPr>
                  <w:rStyle w:val="Hyperlink"/>
                </w:rPr>
                <w:t>http://www.who.int/mediacentre/factsheets/fs382/en/</w:t>
              </w:r>
            </w:hyperlink>
          </w:p>
        </w:tc>
      </w:tr>
      <w:tr w:rsidR="00C57C60" w14:paraId="2431C6C5" w14:textId="77777777" w:rsidTr="005B41B0">
        <w:tc>
          <w:tcPr>
            <w:tcW w:w="2785" w:type="dxa"/>
          </w:tcPr>
          <w:p w14:paraId="6A4E8253" w14:textId="77777777" w:rsidR="00C57C60" w:rsidRPr="008B519A" w:rsidRDefault="00C57C60" w:rsidP="005B41B0">
            <w:r w:rsidRPr="008B519A">
              <w:t>Yaws</w:t>
            </w:r>
          </w:p>
        </w:tc>
        <w:tc>
          <w:tcPr>
            <w:tcW w:w="5889" w:type="dxa"/>
          </w:tcPr>
          <w:p w14:paraId="60EAA110" w14:textId="77777777" w:rsidR="00C57C60" w:rsidRPr="008B519A" w:rsidRDefault="004849CC" w:rsidP="005B41B0">
            <w:hyperlink r:id="rId20" w:history="1">
              <w:r w:rsidR="00C57C60" w:rsidRPr="008B519A">
                <w:rPr>
                  <w:rStyle w:val="Hyperlink"/>
                </w:rPr>
                <w:t>http://www.who.int/mediacentre/factsheets/fs316/en/</w:t>
              </w:r>
            </w:hyperlink>
          </w:p>
        </w:tc>
      </w:tr>
    </w:tbl>
    <w:p w14:paraId="24A332E2" w14:textId="77777777" w:rsidR="00C57C60" w:rsidRDefault="00C57C60" w:rsidP="00C57C60">
      <w:pPr>
        <w:rPr>
          <w:b/>
        </w:rPr>
      </w:pPr>
    </w:p>
    <w:p w14:paraId="23E3CE3D" w14:textId="77777777" w:rsidR="00C57C60" w:rsidRDefault="00C57C60" w:rsidP="00C57C60">
      <w:pPr>
        <w:rPr>
          <w:b/>
        </w:rPr>
      </w:pPr>
    </w:p>
    <w:p w14:paraId="756BAE3B" w14:textId="77777777" w:rsidR="00C57C60" w:rsidRDefault="00C57C60" w:rsidP="00C57C60">
      <w:pPr>
        <w:rPr>
          <w:b/>
        </w:rPr>
      </w:pPr>
    </w:p>
    <w:p w14:paraId="3F0816DA" w14:textId="77777777" w:rsidR="00C57C60" w:rsidRDefault="00C57C60" w:rsidP="00C57C60">
      <w:pPr>
        <w:rPr>
          <w:b/>
        </w:rPr>
      </w:pPr>
    </w:p>
    <w:p w14:paraId="34618821" w14:textId="77777777" w:rsidR="00C57C60" w:rsidRDefault="00C57C60" w:rsidP="00C57C60"/>
    <w:p w14:paraId="1CB03926" w14:textId="77777777" w:rsidR="00E43F94" w:rsidRDefault="004849CC"/>
    <w:sectPr w:rsidR="00E43F94" w:rsidSect="00FD0F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39">
    <w:altName w:val="MS Mincho"/>
    <w:panose1 w:val="020B0604020202020204"/>
    <w:charset w:val="80"/>
    <w:family w:val="auto"/>
    <w:pitch w:val="variable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57C60"/>
    <w:rsid w:val="0013719F"/>
    <w:rsid w:val="004849CC"/>
    <w:rsid w:val="00B41005"/>
    <w:rsid w:val="00C57C60"/>
    <w:rsid w:val="00FD0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242090"/>
  <w14:defaultImageDpi w14:val="32767"/>
  <w15:chartTrackingRefBased/>
  <w15:docId w15:val="{862B6058-CCDA-C345-A74A-50B5DF52B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C57C60"/>
    <w:rPr>
      <w:rFonts w:ascii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57C60"/>
    <w:rPr>
      <w:rFonts w:eastAsiaTheme="minorEastAsi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rsid w:val="00C57C60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unhideWhenUsed/>
    <w:rsid w:val="00C57C60"/>
    <w:pPr>
      <w:suppressAutoHyphens/>
    </w:pPr>
    <w:rPr>
      <w:rFonts w:ascii="Cambria" w:eastAsia="Arial Unicode MS" w:hAnsi="Cambria" w:cs="font39"/>
      <w:kern w:val="1"/>
      <w:lang w:eastAsia="ar-SA"/>
    </w:rPr>
  </w:style>
  <w:style w:type="character" w:customStyle="1" w:styleId="EndnoteTextChar">
    <w:name w:val="Endnote Text Char"/>
    <w:basedOn w:val="DefaultParagraphFont"/>
    <w:link w:val="EndnoteText"/>
    <w:uiPriority w:val="99"/>
    <w:rsid w:val="00C57C60"/>
    <w:rPr>
      <w:rFonts w:ascii="Cambria" w:eastAsia="Arial Unicode MS" w:hAnsi="Cambria" w:cs="font39"/>
      <w:kern w:val="1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ho.int/mediacentre/factsheets/fs359/en/" TargetMode="External"/><Relationship Id="rId13" Type="http://schemas.openxmlformats.org/officeDocument/2006/relationships/hyperlink" Target="http://apps.who.int/medicinedocs/en/d/Jh2988e/5.html" TargetMode="External"/><Relationship Id="rId18" Type="http://schemas.openxmlformats.org/officeDocument/2006/relationships/hyperlink" Target="http://www.who.int/mediacentre/factsheets/fs376/en/" TargetMode="External"/><Relationship Id="rId3" Type="http://schemas.openxmlformats.org/officeDocument/2006/relationships/webSettings" Target="webSettings.xml"/><Relationship Id="rId21" Type="http://schemas.openxmlformats.org/officeDocument/2006/relationships/fontTable" Target="fontTable.xml"/><Relationship Id="rId7" Type="http://schemas.openxmlformats.org/officeDocument/2006/relationships/hyperlink" Target="http://www.who.int/mediacentre/factsheets/fs327/en/" TargetMode="External"/><Relationship Id="rId12" Type="http://schemas.openxmlformats.org/officeDocument/2006/relationships/hyperlink" Target="http://apps.who.int/iris/bitstream/10665/44412/1/WHO_TRS_949_eng.pdf" TargetMode="External"/><Relationship Id="rId17" Type="http://schemas.openxmlformats.org/officeDocument/2006/relationships/hyperlink" Target="http://apps.who.int/medicinedocs/en/d/Jh2922e/3.2.html" TargetMode="External"/><Relationship Id="rId2" Type="http://schemas.openxmlformats.org/officeDocument/2006/relationships/settings" Target="settings.xml"/><Relationship Id="rId16" Type="http://schemas.openxmlformats.org/officeDocument/2006/relationships/hyperlink" Target="http://www.who.int/mediacentre/factsheets/fs115/en/" TargetMode="External"/><Relationship Id="rId20" Type="http://schemas.openxmlformats.org/officeDocument/2006/relationships/hyperlink" Target="http://www.who.int/mediacentre/factsheets/fs316/en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who.int/tdr/publications/documents/dengue-diagnosis.pdf" TargetMode="External"/><Relationship Id="rId11" Type="http://schemas.openxmlformats.org/officeDocument/2006/relationships/hyperlink" Target="http://www.who.int/mediacentre/factsheets/fs259/en/" TargetMode="External"/><Relationship Id="rId5" Type="http://schemas.openxmlformats.org/officeDocument/2006/relationships/hyperlink" Target="http://www.who.int/mediacentre/factsheets/fs340/en/" TargetMode="External"/><Relationship Id="rId15" Type="http://schemas.openxmlformats.org/officeDocument/2006/relationships/hyperlink" Target="http://www.who.int/lymphatic_filariasis/epidemiology/scabies/en/" TargetMode="External"/><Relationship Id="rId10" Type="http://schemas.openxmlformats.org/officeDocument/2006/relationships/hyperlink" Target="http://www.who.int/mediacentre/factsheets/fs368/en/" TargetMode="External"/><Relationship Id="rId19" Type="http://schemas.openxmlformats.org/officeDocument/2006/relationships/hyperlink" Target="http://www.who.int/mediacentre/factsheets/fs382/en/" TargetMode="External"/><Relationship Id="rId4" Type="http://schemas.openxmlformats.org/officeDocument/2006/relationships/hyperlink" Target="http://apps.who.int/iris/bitstream/10665/77771/1/9789241503402_eng.pdf?ua=1" TargetMode="External"/><Relationship Id="rId9" Type="http://schemas.openxmlformats.org/officeDocument/2006/relationships/hyperlink" Target="http://www.who.int/mediacentre/factsheets/fs377/en/" TargetMode="External"/><Relationship Id="rId14" Type="http://schemas.openxmlformats.org/officeDocument/2006/relationships/hyperlink" Target="http://www.who.int/lymphatic_filariasis/epidemiology/treatment_prevention/en/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2389</Characters>
  <Application>Microsoft Office Word</Application>
  <DocSecurity>0</DocSecurity>
  <Lines>19</Lines>
  <Paragraphs>5</Paragraphs>
  <ScaleCrop>false</ScaleCrop>
  <Company/>
  <LinksUpToDate>false</LinksUpToDate>
  <CharactersWithSpaces>2803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Rees</dc:creator>
  <cp:keywords/>
  <dc:description/>
  <cp:lastModifiedBy>Chris Rees</cp:lastModifiedBy>
  <cp:revision>2</cp:revision>
  <dcterms:created xsi:type="dcterms:W3CDTF">2018-09-14T18:50:00Z</dcterms:created>
  <dcterms:modified xsi:type="dcterms:W3CDTF">2018-09-14T18:50:00Z</dcterms:modified>
</cp:coreProperties>
</file>