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6DA40" w14:textId="739575E5" w:rsidR="009E7734" w:rsidRPr="006138B6" w:rsidRDefault="0064547F" w:rsidP="00B13E7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S5</w:t>
      </w:r>
      <w:r w:rsidR="005A096D">
        <w:rPr>
          <w:rFonts w:ascii="Times New Roman" w:hAnsi="Times New Roman" w:cs="Times New Roman"/>
          <w:sz w:val="24"/>
          <w:szCs w:val="24"/>
          <w:lang w:val="en-US"/>
        </w:rPr>
        <w:t xml:space="preserve"> Table</w:t>
      </w:r>
      <w:r w:rsidR="009E773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E7734" w:rsidRPr="00A50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7734" w:rsidRPr="006138B6">
        <w:rPr>
          <w:rFonts w:ascii="Times New Roman" w:hAnsi="Times New Roman" w:cs="Times New Roman"/>
          <w:sz w:val="24"/>
          <w:szCs w:val="24"/>
          <w:lang w:val="en-US"/>
        </w:rPr>
        <w:t xml:space="preserve">Effect of </w:t>
      </w:r>
      <w:r w:rsidR="00DE2B08" w:rsidRPr="00A50ECC">
        <w:rPr>
          <w:rFonts w:ascii="Times New Roman" w:hAnsi="Times New Roman" w:cs="Times New Roman"/>
          <w:sz w:val="24"/>
          <w:szCs w:val="24"/>
          <w:lang w:val="en-US"/>
        </w:rPr>
        <w:t xml:space="preserve">maternal postpartum </w:t>
      </w:r>
      <w:r w:rsidR="009E7734" w:rsidRPr="006138B6">
        <w:rPr>
          <w:rFonts w:ascii="Times New Roman" w:hAnsi="Times New Roman" w:cs="Times New Roman"/>
          <w:sz w:val="24"/>
          <w:szCs w:val="24"/>
          <w:lang w:val="en-US"/>
        </w:rPr>
        <w:t>deworming on prevalence of infant underweight</w:t>
      </w:r>
      <w:r w:rsidR="00F04C50">
        <w:rPr>
          <w:rFonts w:ascii="Times New Roman" w:hAnsi="Times New Roman" w:cs="Times New Roman"/>
          <w:sz w:val="24"/>
          <w:szCs w:val="24"/>
          <w:lang w:val="en-US"/>
        </w:rPr>
        <w:t>, wasting,</w:t>
      </w:r>
      <w:r w:rsidR="009E7734" w:rsidRPr="006138B6">
        <w:rPr>
          <w:rFonts w:ascii="Times New Roman" w:hAnsi="Times New Roman" w:cs="Times New Roman"/>
          <w:sz w:val="24"/>
          <w:szCs w:val="24"/>
          <w:lang w:val="en-US"/>
        </w:rPr>
        <w:t xml:space="preserve"> and stunting at </w:t>
      </w:r>
      <w:r w:rsidR="00EB7F48">
        <w:rPr>
          <w:rFonts w:ascii="Times New Roman" w:hAnsi="Times New Roman" w:cs="Times New Roman"/>
          <w:sz w:val="24"/>
          <w:szCs w:val="24"/>
          <w:lang w:val="en-US"/>
        </w:rPr>
        <w:t xml:space="preserve">6 month of age, </w:t>
      </w:r>
      <w:r w:rsidR="007D4DBB">
        <w:rPr>
          <w:rFonts w:ascii="Times New Roman" w:hAnsi="Times New Roman" w:cs="Times New Roman"/>
          <w:sz w:val="24"/>
          <w:szCs w:val="24"/>
          <w:lang w:val="en-US"/>
        </w:rPr>
        <w:t>per-protocol</w:t>
      </w:r>
      <w:r w:rsidR="00EB7F48">
        <w:rPr>
          <w:rFonts w:ascii="Times New Roman" w:hAnsi="Times New Roman" w:cs="Times New Roman"/>
          <w:sz w:val="24"/>
          <w:szCs w:val="24"/>
          <w:lang w:val="en-US"/>
        </w:rPr>
        <w:t xml:space="preserve"> analysis</w:t>
      </w:r>
      <w:r w:rsidR="007D4DBB">
        <w:rPr>
          <w:rFonts w:ascii="Times New Roman" w:hAnsi="Times New Roman" w:cs="Times New Roman"/>
          <w:sz w:val="24"/>
          <w:szCs w:val="24"/>
          <w:lang w:val="en-US"/>
        </w:rPr>
        <w:t xml:space="preserve"> (N=939</w:t>
      </w:r>
      <w:r w:rsidR="009E7734" w:rsidRPr="006138B6">
        <w:rPr>
          <w:rFonts w:ascii="Times New Roman" w:hAnsi="Times New Roman" w:cs="Times New Roman"/>
          <w:sz w:val="24"/>
          <w:szCs w:val="24"/>
          <w:lang w:val="en-US"/>
        </w:rPr>
        <w:t>*), Iquitos, Peru</w:t>
      </w:r>
      <w:r w:rsidR="00EB7F48">
        <w:rPr>
          <w:rFonts w:ascii="Times New Roman" w:hAnsi="Times New Roman" w:cs="Times New Roman"/>
          <w:sz w:val="24"/>
          <w:szCs w:val="24"/>
          <w:lang w:val="en-US"/>
        </w:rPr>
        <w:t xml:space="preserve"> (August</w:t>
      </w:r>
      <w:r w:rsidR="00FB4C63">
        <w:rPr>
          <w:rFonts w:ascii="Times New Roman" w:hAnsi="Times New Roman" w:cs="Times New Roman"/>
          <w:sz w:val="24"/>
          <w:szCs w:val="24"/>
          <w:lang w:val="en-US"/>
        </w:rPr>
        <w:t xml:space="preserve"> 2014</w:t>
      </w:r>
      <w:r w:rsidR="009E7734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EB7F48">
        <w:rPr>
          <w:rFonts w:ascii="Times New Roman" w:hAnsi="Times New Roman" w:cs="Times New Roman"/>
          <w:sz w:val="24"/>
          <w:szCs w:val="24"/>
          <w:lang w:val="en-US"/>
        </w:rPr>
        <w:t>February 2015</w:t>
      </w:r>
      <w:r w:rsidR="009E7734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2115"/>
        <w:gridCol w:w="2205"/>
      </w:tblGrid>
      <w:tr w:rsidR="00992C4F" w:rsidRPr="006138B6" w14:paraId="2F3511B4" w14:textId="77777777" w:rsidTr="001C620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09A9CB9D" w14:textId="4338C98C" w:rsidR="00992C4F" w:rsidRPr="006138B6" w:rsidRDefault="00992C4F" w:rsidP="00992C4F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138B6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Outcome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14:paraId="099E43FB" w14:textId="77777777" w:rsidR="00992C4F" w:rsidRDefault="00992C4F" w:rsidP="00992C4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6138B6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Albendazole</w:t>
            </w:r>
          </w:p>
          <w:p w14:paraId="3FC134FE" w14:textId="17A2A9AF" w:rsidR="00992C4F" w:rsidRPr="006138B6" w:rsidRDefault="00992C4F" w:rsidP="00992C4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n=475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14:paraId="7FD6209C" w14:textId="77777777" w:rsidR="00992C4F" w:rsidRDefault="00992C4F" w:rsidP="00992C4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6138B6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Placebo</w:t>
            </w:r>
          </w:p>
          <w:p w14:paraId="09482160" w14:textId="54ADFF60" w:rsidR="00992C4F" w:rsidRPr="006138B6" w:rsidRDefault="00992C4F" w:rsidP="00992C4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n=464</w:t>
            </w:r>
          </w:p>
        </w:tc>
      </w:tr>
      <w:tr w:rsidR="00992C4F" w:rsidRPr="006138B6" w14:paraId="7BDFCF0E" w14:textId="77777777" w:rsidTr="001C620E">
        <w:tc>
          <w:tcPr>
            <w:tcW w:w="5040" w:type="dxa"/>
            <w:tcBorders>
              <w:top w:val="single" w:sz="4" w:space="0" w:color="auto"/>
            </w:tcBorders>
          </w:tcPr>
          <w:p w14:paraId="21F4F837" w14:textId="77777777" w:rsidR="00992C4F" w:rsidRPr="006138B6" w:rsidRDefault="00992C4F" w:rsidP="00992C4F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509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Prevalence underweight</w:t>
            </w:r>
            <w:r w:rsidRPr="0065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(95% CI)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6 mo</w:t>
            </w:r>
          </w:p>
        </w:tc>
        <w:tc>
          <w:tcPr>
            <w:tcW w:w="2115" w:type="dxa"/>
            <w:tcBorders>
              <w:top w:val="single" w:sz="4" w:space="0" w:color="auto"/>
            </w:tcBorders>
          </w:tcPr>
          <w:p w14:paraId="4DE316F1" w14:textId="32BB36CF" w:rsidR="00992C4F" w:rsidRPr="006138B6" w:rsidRDefault="00992C4F" w:rsidP="00992C4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4.0 (2.6, 6.2</w:t>
            </w:r>
            <w:r w:rsidRPr="006138B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  <w:tc>
          <w:tcPr>
            <w:tcW w:w="2205" w:type="dxa"/>
            <w:tcBorders>
              <w:top w:val="single" w:sz="4" w:space="0" w:color="auto"/>
            </w:tcBorders>
          </w:tcPr>
          <w:p w14:paraId="1BF407E6" w14:textId="4F78A265" w:rsidR="00992C4F" w:rsidRPr="006138B6" w:rsidRDefault="00992C4F" w:rsidP="00992C4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3.4</w:t>
            </w:r>
            <w:r w:rsidRPr="006138B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(2.1, 5.6</w:t>
            </w:r>
            <w:r w:rsidRPr="006138B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</w:tr>
      <w:tr w:rsidR="00992C4F" w:rsidRPr="006138B6" w14:paraId="6F0E2079" w14:textId="77777777" w:rsidTr="001C620E">
        <w:tc>
          <w:tcPr>
            <w:tcW w:w="5040" w:type="dxa"/>
          </w:tcPr>
          <w:p w14:paraId="54173762" w14:textId="77777777" w:rsidR="00992C4F" w:rsidRPr="006138B6" w:rsidRDefault="00992C4F" w:rsidP="00992C4F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5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Unadjusted RR (95% CI)</w:t>
            </w:r>
          </w:p>
        </w:tc>
        <w:tc>
          <w:tcPr>
            <w:tcW w:w="2115" w:type="dxa"/>
          </w:tcPr>
          <w:p w14:paraId="19B488A4" w14:textId="70AE5DEF" w:rsidR="00992C4F" w:rsidRPr="006138B6" w:rsidRDefault="00992C4F" w:rsidP="00992C4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138B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  <w:r w:rsidRPr="006138B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(0.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  <w:r w:rsidRPr="006138B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, 2.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  <w:r w:rsidRPr="006138B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  <w:tc>
          <w:tcPr>
            <w:tcW w:w="2205" w:type="dxa"/>
          </w:tcPr>
          <w:p w14:paraId="3DEAAD7B" w14:textId="51E40A57" w:rsidR="00992C4F" w:rsidRPr="00602677" w:rsidRDefault="00992C4F" w:rsidP="00992C4F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  <w:r w:rsidRPr="006D2CF7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>reference</w:t>
            </w:r>
          </w:p>
        </w:tc>
      </w:tr>
      <w:tr w:rsidR="00992C4F" w:rsidRPr="006138B6" w14:paraId="214ECFEF" w14:textId="77777777" w:rsidTr="001C620E">
        <w:tc>
          <w:tcPr>
            <w:tcW w:w="5040" w:type="dxa"/>
          </w:tcPr>
          <w:p w14:paraId="0C00A52A" w14:textId="77777777" w:rsidR="00992C4F" w:rsidRPr="006138B6" w:rsidRDefault="00992C4F" w:rsidP="00992C4F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509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 value</w:t>
            </w:r>
          </w:p>
        </w:tc>
        <w:tc>
          <w:tcPr>
            <w:tcW w:w="2115" w:type="dxa"/>
          </w:tcPr>
          <w:p w14:paraId="0FCD029E" w14:textId="69F868D3" w:rsidR="00992C4F" w:rsidRPr="006138B6" w:rsidRDefault="00992C4F" w:rsidP="00992C4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0.656</w:t>
            </w:r>
          </w:p>
        </w:tc>
        <w:tc>
          <w:tcPr>
            <w:tcW w:w="2205" w:type="dxa"/>
          </w:tcPr>
          <w:p w14:paraId="46EA3061" w14:textId="77777777" w:rsidR="00992C4F" w:rsidRPr="006138B6" w:rsidRDefault="00992C4F" w:rsidP="00992C4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992C4F" w:rsidRPr="006138B6" w14:paraId="3EB858AE" w14:textId="77777777" w:rsidTr="001C620E">
        <w:tc>
          <w:tcPr>
            <w:tcW w:w="5040" w:type="dxa"/>
          </w:tcPr>
          <w:p w14:paraId="678BBD5E" w14:textId="77777777" w:rsidR="00992C4F" w:rsidRPr="006138B6" w:rsidRDefault="00992C4F" w:rsidP="00992C4F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5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Adjusted</w:t>
            </w:r>
            <w:r w:rsidRPr="00650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** </w:t>
            </w:r>
            <w:r w:rsidRPr="0065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 (95 % CI)</w:t>
            </w:r>
          </w:p>
        </w:tc>
        <w:tc>
          <w:tcPr>
            <w:tcW w:w="2115" w:type="dxa"/>
          </w:tcPr>
          <w:p w14:paraId="76ECAC2B" w14:textId="46B4DEC1" w:rsidR="00992C4F" w:rsidRPr="006138B6" w:rsidRDefault="00992C4F" w:rsidP="00992C4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138B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 (0.6</w:t>
            </w:r>
            <w:r w:rsidRPr="006138B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, 2.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</w:t>
            </w:r>
            <w:r w:rsidRPr="006138B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  <w:tc>
          <w:tcPr>
            <w:tcW w:w="2205" w:type="dxa"/>
          </w:tcPr>
          <w:p w14:paraId="7095D279" w14:textId="5964CE3E" w:rsidR="00992C4F" w:rsidRPr="00602677" w:rsidRDefault="00992C4F" w:rsidP="00992C4F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  <w:r w:rsidRPr="006D2CF7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>reference</w:t>
            </w:r>
          </w:p>
        </w:tc>
      </w:tr>
      <w:tr w:rsidR="00992C4F" w:rsidRPr="006138B6" w14:paraId="41FAAF6F" w14:textId="77777777" w:rsidTr="001C620E">
        <w:tc>
          <w:tcPr>
            <w:tcW w:w="5040" w:type="dxa"/>
          </w:tcPr>
          <w:p w14:paraId="412ED444" w14:textId="77777777" w:rsidR="00992C4F" w:rsidRPr="006138B6" w:rsidRDefault="00992C4F" w:rsidP="00992C4F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509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 value</w:t>
            </w:r>
          </w:p>
        </w:tc>
        <w:tc>
          <w:tcPr>
            <w:tcW w:w="2115" w:type="dxa"/>
          </w:tcPr>
          <w:p w14:paraId="3C92125D" w14:textId="03C35450" w:rsidR="00992C4F" w:rsidRPr="006138B6" w:rsidRDefault="00992C4F" w:rsidP="0068299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138B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0.</w:t>
            </w:r>
            <w:r w:rsidR="0068299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560</w:t>
            </w:r>
          </w:p>
        </w:tc>
        <w:tc>
          <w:tcPr>
            <w:tcW w:w="2205" w:type="dxa"/>
          </w:tcPr>
          <w:p w14:paraId="4AD75592" w14:textId="77777777" w:rsidR="00992C4F" w:rsidRPr="006138B6" w:rsidRDefault="00992C4F" w:rsidP="00992C4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992C4F" w:rsidRPr="006138B6" w14:paraId="1940ABB3" w14:textId="77777777" w:rsidTr="001C620E">
        <w:tc>
          <w:tcPr>
            <w:tcW w:w="5040" w:type="dxa"/>
          </w:tcPr>
          <w:p w14:paraId="492916A8" w14:textId="77777777" w:rsidR="00992C4F" w:rsidRPr="0065096F" w:rsidRDefault="00992C4F" w:rsidP="00992C4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60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Prevalence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wasted</w:t>
            </w:r>
            <w:r w:rsidRPr="00BA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(95% CI), 6 mo</w:t>
            </w:r>
          </w:p>
        </w:tc>
        <w:tc>
          <w:tcPr>
            <w:tcW w:w="2115" w:type="dxa"/>
          </w:tcPr>
          <w:p w14:paraId="485702FF" w14:textId="1A56F341" w:rsidR="00992C4F" w:rsidRPr="006138B6" w:rsidRDefault="00992C4F" w:rsidP="00992C4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0.8 (0.3, 2.2)</w:t>
            </w:r>
          </w:p>
        </w:tc>
        <w:tc>
          <w:tcPr>
            <w:tcW w:w="2205" w:type="dxa"/>
          </w:tcPr>
          <w:p w14:paraId="4D1AD3EB" w14:textId="7563C81C" w:rsidR="00992C4F" w:rsidRPr="006138B6" w:rsidRDefault="00992C4F" w:rsidP="00992C4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1.3 (0.6, 2.9)</w:t>
            </w:r>
          </w:p>
        </w:tc>
      </w:tr>
      <w:tr w:rsidR="00992C4F" w:rsidRPr="006138B6" w14:paraId="271BEE3D" w14:textId="77777777" w:rsidTr="001C620E">
        <w:tc>
          <w:tcPr>
            <w:tcW w:w="5040" w:type="dxa"/>
          </w:tcPr>
          <w:p w14:paraId="6107B6E2" w14:textId="77777777" w:rsidR="00992C4F" w:rsidRPr="0065096F" w:rsidRDefault="00992C4F" w:rsidP="00992C4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Unadjusted RR (95% CI)</w:t>
            </w:r>
          </w:p>
        </w:tc>
        <w:tc>
          <w:tcPr>
            <w:tcW w:w="2115" w:type="dxa"/>
          </w:tcPr>
          <w:p w14:paraId="7FFFF987" w14:textId="08960B5B" w:rsidR="00992C4F" w:rsidRPr="006138B6" w:rsidRDefault="00992C4F" w:rsidP="00992C4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0.7 (0.2, 2.3)</w:t>
            </w:r>
          </w:p>
        </w:tc>
        <w:tc>
          <w:tcPr>
            <w:tcW w:w="2205" w:type="dxa"/>
          </w:tcPr>
          <w:p w14:paraId="1A14B2CC" w14:textId="1389EFC8" w:rsidR="00992C4F" w:rsidRPr="006138B6" w:rsidRDefault="00992C4F" w:rsidP="00992C4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D2CF7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>reference</w:t>
            </w:r>
          </w:p>
        </w:tc>
      </w:tr>
      <w:tr w:rsidR="00992C4F" w:rsidRPr="006138B6" w14:paraId="21FBFD64" w14:textId="77777777" w:rsidTr="001C620E">
        <w:tc>
          <w:tcPr>
            <w:tcW w:w="5040" w:type="dxa"/>
          </w:tcPr>
          <w:p w14:paraId="758F617D" w14:textId="77777777" w:rsidR="00992C4F" w:rsidRPr="0065096F" w:rsidRDefault="00992C4F" w:rsidP="00992C4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60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 value</w:t>
            </w:r>
          </w:p>
        </w:tc>
        <w:tc>
          <w:tcPr>
            <w:tcW w:w="2115" w:type="dxa"/>
          </w:tcPr>
          <w:p w14:paraId="189BF59E" w14:textId="50F61DB0" w:rsidR="00992C4F" w:rsidRPr="006138B6" w:rsidRDefault="00992C4F" w:rsidP="00992C4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0.504</w:t>
            </w:r>
          </w:p>
        </w:tc>
        <w:tc>
          <w:tcPr>
            <w:tcW w:w="2205" w:type="dxa"/>
          </w:tcPr>
          <w:p w14:paraId="322A75F5" w14:textId="77777777" w:rsidR="00992C4F" w:rsidRPr="006138B6" w:rsidRDefault="00992C4F" w:rsidP="00992C4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992C4F" w:rsidRPr="006138B6" w14:paraId="1FC71C4F" w14:textId="77777777" w:rsidTr="001C620E">
        <w:tc>
          <w:tcPr>
            <w:tcW w:w="5040" w:type="dxa"/>
          </w:tcPr>
          <w:p w14:paraId="5B34A072" w14:textId="77777777" w:rsidR="00992C4F" w:rsidRPr="0065096F" w:rsidRDefault="00992C4F" w:rsidP="00992C4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Adjusted</w:t>
            </w:r>
            <w:r w:rsidRPr="007B5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†</w:t>
            </w:r>
            <w:r w:rsidRPr="00BA6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A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 (95 % CI)</w:t>
            </w:r>
          </w:p>
        </w:tc>
        <w:tc>
          <w:tcPr>
            <w:tcW w:w="2115" w:type="dxa"/>
          </w:tcPr>
          <w:p w14:paraId="0CFC1B52" w14:textId="3662F17A" w:rsidR="00992C4F" w:rsidRPr="006138B6" w:rsidRDefault="00992C4F" w:rsidP="00992C4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0.7 (0.2, 2.3)</w:t>
            </w:r>
          </w:p>
        </w:tc>
        <w:tc>
          <w:tcPr>
            <w:tcW w:w="2205" w:type="dxa"/>
          </w:tcPr>
          <w:p w14:paraId="3EB0CD77" w14:textId="233E473E" w:rsidR="00992C4F" w:rsidRPr="006138B6" w:rsidRDefault="00992C4F" w:rsidP="00992C4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D2CF7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>reference</w:t>
            </w:r>
          </w:p>
        </w:tc>
      </w:tr>
      <w:tr w:rsidR="00992C4F" w:rsidRPr="006138B6" w14:paraId="5DA72E89" w14:textId="77777777" w:rsidTr="001C620E">
        <w:tc>
          <w:tcPr>
            <w:tcW w:w="5040" w:type="dxa"/>
          </w:tcPr>
          <w:p w14:paraId="3495C084" w14:textId="77777777" w:rsidR="00992C4F" w:rsidRPr="0065096F" w:rsidRDefault="00992C4F" w:rsidP="00992C4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60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 value</w:t>
            </w:r>
          </w:p>
        </w:tc>
        <w:tc>
          <w:tcPr>
            <w:tcW w:w="2115" w:type="dxa"/>
          </w:tcPr>
          <w:p w14:paraId="70075C2B" w14:textId="555F530D" w:rsidR="00992C4F" w:rsidRPr="006138B6" w:rsidRDefault="00992C4F" w:rsidP="00992C4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0.512</w:t>
            </w:r>
          </w:p>
        </w:tc>
        <w:tc>
          <w:tcPr>
            <w:tcW w:w="2205" w:type="dxa"/>
          </w:tcPr>
          <w:p w14:paraId="6567E41E" w14:textId="77777777" w:rsidR="00992C4F" w:rsidRPr="006138B6" w:rsidRDefault="00992C4F" w:rsidP="00992C4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992C4F" w:rsidRPr="006138B6" w14:paraId="2606F0BA" w14:textId="77777777" w:rsidTr="001C620E">
        <w:tc>
          <w:tcPr>
            <w:tcW w:w="5040" w:type="dxa"/>
          </w:tcPr>
          <w:p w14:paraId="71B11D3A" w14:textId="77777777" w:rsidR="00992C4F" w:rsidRPr="006138B6" w:rsidRDefault="00992C4F" w:rsidP="00992C4F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509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Prevalence stunted</w:t>
            </w:r>
            <w:r w:rsidRPr="0065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(95% CI)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6 mo</w:t>
            </w:r>
          </w:p>
        </w:tc>
        <w:tc>
          <w:tcPr>
            <w:tcW w:w="2115" w:type="dxa"/>
          </w:tcPr>
          <w:p w14:paraId="32BB23A5" w14:textId="76CCEE46" w:rsidR="00992C4F" w:rsidRPr="006138B6" w:rsidRDefault="00992C4F" w:rsidP="00992C4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12.6</w:t>
            </w:r>
            <w:r w:rsidRPr="006138B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9.9, 15</w:t>
            </w:r>
            <w:r w:rsidRPr="006138B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</w:t>
            </w:r>
            <w:r w:rsidRPr="006138B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  <w:tc>
          <w:tcPr>
            <w:tcW w:w="2205" w:type="dxa"/>
          </w:tcPr>
          <w:p w14:paraId="5053483B" w14:textId="14345B77" w:rsidR="00992C4F" w:rsidRPr="006138B6" w:rsidRDefault="00992C4F" w:rsidP="00992C4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14.0 (11.1, 17</w:t>
            </w:r>
            <w:r w:rsidRPr="006138B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  <w:r w:rsidRPr="006138B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</w:tr>
      <w:tr w:rsidR="00992C4F" w:rsidRPr="006138B6" w14:paraId="63C3ED15" w14:textId="77777777" w:rsidTr="001C620E">
        <w:tc>
          <w:tcPr>
            <w:tcW w:w="5040" w:type="dxa"/>
          </w:tcPr>
          <w:p w14:paraId="734DDB9F" w14:textId="77777777" w:rsidR="00992C4F" w:rsidRPr="006138B6" w:rsidRDefault="00992C4F" w:rsidP="00992C4F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5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Unadjusted RR (95% CI)</w:t>
            </w:r>
          </w:p>
        </w:tc>
        <w:tc>
          <w:tcPr>
            <w:tcW w:w="2115" w:type="dxa"/>
          </w:tcPr>
          <w:p w14:paraId="0CEF4A9E" w14:textId="652FFE24" w:rsidR="00992C4F" w:rsidRPr="006138B6" w:rsidRDefault="00992C4F" w:rsidP="00992C4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138B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0.9 (0.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</w:t>
            </w:r>
            <w:r w:rsidRPr="006138B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, 1.3)</w:t>
            </w:r>
          </w:p>
        </w:tc>
        <w:tc>
          <w:tcPr>
            <w:tcW w:w="2205" w:type="dxa"/>
          </w:tcPr>
          <w:p w14:paraId="530E3995" w14:textId="0D46AE5C" w:rsidR="00992C4F" w:rsidRPr="00602677" w:rsidRDefault="00992C4F" w:rsidP="00992C4F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  <w:r w:rsidRPr="006D2CF7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>reference</w:t>
            </w:r>
          </w:p>
        </w:tc>
      </w:tr>
      <w:tr w:rsidR="00992C4F" w:rsidRPr="006138B6" w14:paraId="7D63F5FA" w14:textId="77777777" w:rsidTr="001C620E">
        <w:tc>
          <w:tcPr>
            <w:tcW w:w="5040" w:type="dxa"/>
          </w:tcPr>
          <w:p w14:paraId="6E6B244E" w14:textId="77777777" w:rsidR="00992C4F" w:rsidRPr="006138B6" w:rsidRDefault="00992C4F" w:rsidP="00992C4F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509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 value</w:t>
            </w:r>
          </w:p>
        </w:tc>
        <w:tc>
          <w:tcPr>
            <w:tcW w:w="2115" w:type="dxa"/>
          </w:tcPr>
          <w:p w14:paraId="1F5CB0D6" w14:textId="50616542" w:rsidR="00992C4F" w:rsidRPr="006138B6" w:rsidRDefault="00992C4F" w:rsidP="00992C4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0.535</w:t>
            </w:r>
          </w:p>
        </w:tc>
        <w:tc>
          <w:tcPr>
            <w:tcW w:w="2205" w:type="dxa"/>
          </w:tcPr>
          <w:p w14:paraId="41F8B5D1" w14:textId="77777777" w:rsidR="00992C4F" w:rsidRPr="006138B6" w:rsidRDefault="00992C4F" w:rsidP="00992C4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992C4F" w:rsidRPr="006138B6" w14:paraId="2B3C3ADD" w14:textId="77777777" w:rsidTr="001C620E">
        <w:tc>
          <w:tcPr>
            <w:tcW w:w="5040" w:type="dxa"/>
          </w:tcPr>
          <w:p w14:paraId="7EE07CF7" w14:textId="77777777" w:rsidR="00992C4F" w:rsidRPr="006138B6" w:rsidRDefault="00992C4F" w:rsidP="00992C4F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5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Adjusted</w:t>
            </w:r>
            <w:r w:rsidRPr="00650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** </w:t>
            </w:r>
            <w:r w:rsidRPr="0065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 (95 % CI)</w:t>
            </w:r>
          </w:p>
        </w:tc>
        <w:tc>
          <w:tcPr>
            <w:tcW w:w="2115" w:type="dxa"/>
          </w:tcPr>
          <w:p w14:paraId="05270765" w14:textId="33C4FFBC" w:rsidR="00992C4F" w:rsidRPr="006138B6" w:rsidRDefault="00992C4F" w:rsidP="00992C4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0.9 (0.7, 1.3</w:t>
            </w:r>
            <w:r w:rsidRPr="006138B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  <w:tc>
          <w:tcPr>
            <w:tcW w:w="2205" w:type="dxa"/>
          </w:tcPr>
          <w:p w14:paraId="45536450" w14:textId="63F2563C" w:rsidR="00992C4F" w:rsidRPr="00602677" w:rsidRDefault="00992C4F" w:rsidP="00992C4F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  <w:r w:rsidRPr="006D2CF7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>reference</w:t>
            </w:r>
          </w:p>
        </w:tc>
      </w:tr>
      <w:tr w:rsidR="00992C4F" w:rsidRPr="006138B6" w14:paraId="1DE977F6" w14:textId="77777777" w:rsidTr="001C620E">
        <w:tc>
          <w:tcPr>
            <w:tcW w:w="5040" w:type="dxa"/>
            <w:tcBorders>
              <w:bottom w:val="single" w:sz="4" w:space="0" w:color="auto"/>
            </w:tcBorders>
          </w:tcPr>
          <w:p w14:paraId="40AAF60B" w14:textId="77777777" w:rsidR="00992C4F" w:rsidRPr="006138B6" w:rsidRDefault="00992C4F" w:rsidP="00992C4F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509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 value</w:t>
            </w:r>
            <w:r w:rsidRPr="006509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14:paraId="79ADE1F4" w14:textId="77864266" w:rsidR="00992C4F" w:rsidRPr="006138B6" w:rsidRDefault="00992C4F" w:rsidP="0068299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138B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0.</w:t>
            </w:r>
            <w:r w:rsidR="0068299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684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14:paraId="1EC2454E" w14:textId="77777777" w:rsidR="00992C4F" w:rsidRPr="006138B6" w:rsidRDefault="00992C4F" w:rsidP="00992C4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</w:tbl>
    <w:p w14:paraId="42AB1BDB" w14:textId="341EAF2C" w:rsidR="009E7734" w:rsidRPr="00A50ECC" w:rsidRDefault="009E7734" w:rsidP="009E7734">
      <w:pPr>
        <w:autoSpaceDE w:val="0"/>
        <w:autoSpaceDN w:val="0"/>
        <w:adjustRightInd w:val="0"/>
        <w:spacing w:after="0" w:line="480" w:lineRule="auto"/>
        <w:ind w:right="2130"/>
        <w:rPr>
          <w:rFonts w:ascii="Times New Roman" w:hAnsi="Times New Roman" w:cs="Times New Roman"/>
          <w:sz w:val="24"/>
          <w:szCs w:val="24"/>
          <w:lang w:val="en-US"/>
        </w:rPr>
      </w:pPr>
      <w:r w:rsidRPr="00A50ECC">
        <w:rPr>
          <w:rFonts w:ascii="Times New Roman" w:hAnsi="Times New Roman" w:cs="Times New Roman"/>
          <w:sz w:val="24"/>
          <w:szCs w:val="24"/>
          <w:lang w:val="en-US"/>
        </w:rPr>
        <w:t>RR</w:t>
      </w:r>
      <w:r w:rsidR="00C87FF3">
        <w:rPr>
          <w:rFonts w:ascii="Times New Roman" w:hAnsi="Times New Roman" w:cs="Times New Roman"/>
          <w:sz w:val="24"/>
          <w:szCs w:val="24"/>
          <w:lang w:val="en-US"/>
        </w:rPr>
        <w:t>= risk ratio; CI</w:t>
      </w:r>
      <w:r w:rsidRPr="00A50ECC">
        <w:rPr>
          <w:rFonts w:ascii="Times New Roman" w:hAnsi="Times New Roman" w:cs="Times New Roman"/>
          <w:sz w:val="24"/>
          <w:szCs w:val="24"/>
          <w:lang w:val="en-US"/>
        </w:rPr>
        <w:t>= confidence interval</w:t>
      </w:r>
    </w:p>
    <w:p w14:paraId="53F648AB" w14:textId="77777777" w:rsidR="007D4DBB" w:rsidRPr="001B6F64" w:rsidRDefault="007D4DBB" w:rsidP="007D4DB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0ECC"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Per-protocol </w:t>
      </w:r>
      <w:r w:rsidRPr="00A50ECC">
        <w:rPr>
          <w:rFonts w:ascii="Times New Roman" w:hAnsi="Times New Roman" w:cs="Times New Roman"/>
          <w:sz w:val="24"/>
          <w:szCs w:val="24"/>
          <w:lang w:val="en-US"/>
        </w:rPr>
        <w:t xml:space="preserve">analysis includes data from </w:t>
      </w:r>
      <w:r>
        <w:rPr>
          <w:rFonts w:ascii="Times New Roman" w:hAnsi="Times New Roman" w:cs="Times New Roman"/>
          <w:sz w:val="24"/>
          <w:szCs w:val="24"/>
          <w:lang w:val="en-US"/>
        </w:rPr>
        <w:t>939</w:t>
      </w:r>
      <w:r w:rsidRPr="00A50ECC">
        <w:rPr>
          <w:rFonts w:ascii="Times New Roman" w:hAnsi="Times New Roman" w:cs="Times New Roman"/>
          <w:sz w:val="24"/>
          <w:szCs w:val="24"/>
          <w:lang w:val="en-US"/>
        </w:rPr>
        <w:t xml:space="preserve"> infants for whom anthropometric outcomes were available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 1 and 6 months postpartum, and whose mothers </w:t>
      </w:r>
      <w:r w:rsidRPr="009A5FDA">
        <w:rPr>
          <w:rFonts w:ascii="Times New Roman" w:hAnsi="Times New Roman" w:cs="Times New Roman"/>
          <w:sz w:val="24"/>
          <w:szCs w:val="24"/>
          <w:lang w:val="en-US"/>
        </w:rPr>
        <w:t>did not report taking deworming outside of the trial protocol</w:t>
      </w:r>
    </w:p>
    <w:p w14:paraId="14E32FA2" w14:textId="77777777" w:rsidR="009E7734" w:rsidRDefault="009E7734" w:rsidP="009E7734">
      <w:pPr>
        <w:spacing w:after="0" w:line="480" w:lineRule="auto"/>
        <w:ind w:right="1980"/>
        <w:rPr>
          <w:rFonts w:ascii="Times New Roman" w:hAnsi="Times New Roman" w:cs="Times New Roman"/>
          <w:sz w:val="24"/>
          <w:szCs w:val="24"/>
          <w:lang w:val="en-US"/>
        </w:rPr>
      </w:pPr>
      <w:r w:rsidRPr="00A50ECC">
        <w:rPr>
          <w:rFonts w:ascii="Times New Roman" w:hAnsi="Times New Roman" w:cs="Times New Roman"/>
          <w:sz w:val="24"/>
          <w:szCs w:val="24"/>
          <w:shd w:val="clear" w:color="auto" w:fill="FFFFFF"/>
        </w:rPr>
        <w:t>**</w:t>
      </w:r>
      <w:r w:rsidRPr="00A50ECC">
        <w:rPr>
          <w:rFonts w:ascii="Times New Roman" w:hAnsi="Times New Roman" w:cs="Times New Roman"/>
          <w:sz w:val="24"/>
          <w:szCs w:val="24"/>
          <w:lang w:val="en-US"/>
        </w:rPr>
        <w:t xml:space="preserve">Adjusted for maternal age, education, socioeconomic index, infant sex, </w:t>
      </w:r>
      <w:r w:rsidRPr="00AF4C6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1B6F64">
        <w:rPr>
          <w:rFonts w:ascii="Times New Roman" w:hAnsi="Times New Roman" w:cs="Times New Roman"/>
          <w:sz w:val="24"/>
          <w:szCs w:val="24"/>
          <w:lang w:val="en-US"/>
        </w:rPr>
        <w:t>gestational age</w:t>
      </w:r>
    </w:p>
    <w:p w14:paraId="30111176" w14:textId="74AE2BE0" w:rsidR="00894599" w:rsidRPr="0044685D" w:rsidRDefault="00894599" w:rsidP="007F0439">
      <w:pPr>
        <w:tabs>
          <w:tab w:val="lef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4685D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†</w:t>
      </w:r>
      <w:r w:rsidRPr="00A50ECC">
        <w:rPr>
          <w:rFonts w:ascii="Times New Roman" w:hAnsi="Times New Roman" w:cs="Times New Roman"/>
          <w:sz w:val="24"/>
          <w:szCs w:val="24"/>
          <w:lang w:val="en-US"/>
        </w:rPr>
        <w:t>Adjusted for maternal age,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education, </w:t>
      </w:r>
      <w:r w:rsidRPr="00A50ECC">
        <w:rPr>
          <w:rFonts w:ascii="Times New Roman" w:hAnsi="Times New Roman" w:cs="Times New Roman"/>
          <w:sz w:val="24"/>
          <w:szCs w:val="24"/>
          <w:lang w:val="en-US"/>
        </w:rPr>
        <w:t xml:space="preserve">infant sex, </w:t>
      </w:r>
      <w:r w:rsidRPr="00AF4C6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1B6F64">
        <w:rPr>
          <w:rFonts w:ascii="Times New Roman" w:hAnsi="Times New Roman" w:cs="Times New Roman"/>
          <w:sz w:val="24"/>
          <w:szCs w:val="24"/>
          <w:lang w:val="en-US"/>
        </w:rPr>
        <w:t>gestational 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(socioeconomic </w:t>
      </w:r>
      <w:r w:rsidR="00682993">
        <w:rPr>
          <w:rFonts w:ascii="Times New Roman" w:hAnsi="Times New Roman" w:cs="Times New Roman"/>
          <w:sz w:val="24"/>
          <w:szCs w:val="24"/>
          <w:lang w:val="en-US"/>
        </w:rPr>
        <w:t xml:space="preserve">index </w:t>
      </w:r>
      <w:r>
        <w:rPr>
          <w:rFonts w:ascii="Times New Roman" w:hAnsi="Times New Roman" w:cs="Times New Roman"/>
          <w:sz w:val="24"/>
          <w:szCs w:val="24"/>
          <w:lang w:val="en-US"/>
        </w:rPr>
        <w:t>variable removed because of spare data)</w:t>
      </w:r>
    </w:p>
    <w:p w14:paraId="4794BC85" w14:textId="77777777" w:rsidR="00894599" w:rsidRDefault="00894599" w:rsidP="009E7734">
      <w:pPr>
        <w:spacing w:after="0" w:line="480" w:lineRule="auto"/>
        <w:ind w:right="1980"/>
        <w:rPr>
          <w:rFonts w:ascii="Times New Roman" w:hAnsi="Times New Roman" w:cs="Times New Roman"/>
          <w:sz w:val="24"/>
          <w:szCs w:val="24"/>
          <w:lang w:val="en-US"/>
        </w:rPr>
      </w:pPr>
    </w:p>
    <w:p w14:paraId="6AA7065B" w14:textId="77777777" w:rsidR="006B4C79" w:rsidRPr="009E7734" w:rsidRDefault="006B4C79">
      <w:pPr>
        <w:rPr>
          <w:lang w:val="en-US"/>
        </w:rPr>
      </w:pPr>
    </w:p>
    <w:sectPr w:rsidR="006B4C79" w:rsidRPr="009E7734" w:rsidSect="00514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34"/>
    <w:rsid w:val="0005634A"/>
    <w:rsid w:val="002E582C"/>
    <w:rsid w:val="00333DE9"/>
    <w:rsid w:val="00443BAB"/>
    <w:rsid w:val="00514253"/>
    <w:rsid w:val="005A096D"/>
    <w:rsid w:val="0064547F"/>
    <w:rsid w:val="00682993"/>
    <w:rsid w:val="006B4C79"/>
    <w:rsid w:val="006D2CF7"/>
    <w:rsid w:val="007D4DBB"/>
    <w:rsid w:val="007F0439"/>
    <w:rsid w:val="00894599"/>
    <w:rsid w:val="00992C4F"/>
    <w:rsid w:val="009E7734"/>
    <w:rsid w:val="00B13E7C"/>
    <w:rsid w:val="00C87FF3"/>
    <w:rsid w:val="00CB5F27"/>
    <w:rsid w:val="00DC7E0C"/>
    <w:rsid w:val="00DE2B08"/>
    <w:rsid w:val="00EB7F48"/>
    <w:rsid w:val="00F04C50"/>
    <w:rsid w:val="00FB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7283F"/>
  <w15:chartTrackingRefBased/>
  <w15:docId w15:val="{7E32C1B0-6118-41FE-BAD4-D2436F6F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Thesis Normal"/>
    <w:qFormat/>
    <w:rsid w:val="009E7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Layla Mofid</dc:creator>
  <cp:keywords/>
  <dc:description/>
  <cp:lastModifiedBy>Layla Mofid</cp:lastModifiedBy>
  <cp:revision>2</cp:revision>
  <cp:lastPrinted>2016-10-04T22:56:00Z</cp:lastPrinted>
  <dcterms:created xsi:type="dcterms:W3CDTF">2016-10-05T02:40:00Z</dcterms:created>
  <dcterms:modified xsi:type="dcterms:W3CDTF">2016-10-05T02:40:00Z</dcterms:modified>
</cp:coreProperties>
</file>