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9828A" w14:textId="442B7006" w:rsidR="00F54A67" w:rsidRDefault="00F54A67" w:rsidP="00F54A67">
      <w:pPr>
        <w:spacing w:line="360" w:lineRule="auto"/>
        <w:outlineLvl w:val="0"/>
        <w:rPr>
          <w:rFonts w:ascii="Times New Roman" w:hAnsi="Times New Roman" w:cs="Times New Roman"/>
          <w:b/>
          <w:sz w:val="22"/>
          <w:szCs w:val="22"/>
          <w:lang w:val="en-GB"/>
        </w:rPr>
      </w:pPr>
      <w:r>
        <w:rPr>
          <w:rFonts w:ascii="Times New Roman" w:hAnsi="Times New Roman" w:cs="Times New Roman"/>
          <w:b/>
          <w:sz w:val="22"/>
          <w:szCs w:val="22"/>
          <w:lang w:val="en-GB"/>
        </w:rPr>
        <w:t>Text</w:t>
      </w:r>
    </w:p>
    <w:p w14:paraId="62A71536" w14:textId="77777777" w:rsidR="00F54A67" w:rsidRPr="005706E1" w:rsidRDefault="00F54A67" w:rsidP="00F54A67">
      <w:pPr>
        <w:spacing w:line="360" w:lineRule="auto"/>
        <w:outlineLvl w:val="0"/>
        <w:rPr>
          <w:rFonts w:ascii="Times New Roman" w:hAnsi="Times New Roman" w:cs="Times New Roman"/>
          <w:sz w:val="22"/>
          <w:szCs w:val="22"/>
          <w:lang w:val="en-GB"/>
        </w:rPr>
      </w:pPr>
      <w:r w:rsidRPr="005706E1">
        <w:rPr>
          <w:rFonts w:ascii="Times New Roman" w:hAnsi="Times New Roman" w:cs="Times New Roman"/>
          <w:sz w:val="22"/>
          <w:szCs w:val="22"/>
          <w:lang w:val="en-GB"/>
        </w:rPr>
        <w:t>Complete search term used in Web of Science and PubMed databases on 15 May 2015.</w:t>
      </w:r>
    </w:p>
    <w:p w14:paraId="3EE5A770" w14:textId="77777777" w:rsidR="00F54A67" w:rsidRPr="005706E1" w:rsidRDefault="00F54A67" w:rsidP="00F54A67">
      <w:pPr>
        <w:spacing w:line="360" w:lineRule="auto"/>
        <w:rPr>
          <w:rFonts w:ascii="Times New Roman" w:hAnsi="Times New Roman" w:cs="Times New Roman"/>
          <w:sz w:val="22"/>
          <w:szCs w:val="22"/>
          <w:lang w:val="en-GB"/>
        </w:rPr>
      </w:pPr>
    </w:p>
    <w:p w14:paraId="0B553FF8" w14:textId="77777777" w:rsidR="00F54A67" w:rsidRDefault="00F54A67" w:rsidP="00F54A67">
      <w:pPr>
        <w:spacing w:line="360" w:lineRule="auto"/>
        <w:rPr>
          <w:rFonts w:ascii="Times New Roman" w:hAnsi="Times New Roman" w:cs="Times New Roman"/>
          <w:sz w:val="22"/>
          <w:szCs w:val="22"/>
          <w:lang w:val="en-GB"/>
        </w:rPr>
      </w:pPr>
      <w:r w:rsidRPr="005706E1">
        <w:rPr>
          <w:rFonts w:ascii="Times New Roman" w:hAnsi="Times New Roman" w:cs="Times New Roman"/>
          <w:sz w:val="22"/>
          <w:szCs w:val="22"/>
          <w:lang w:val="en-GB"/>
        </w:rPr>
        <w:t xml:space="preserve">((("Typhoid Fever"[Mesh]) OR "Salmonella </w:t>
      </w:r>
      <w:proofErr w:type="spellStart"/>
      <w:r w:rsidRPr="005706E1">
        <w:rPr>
          <w:rFonts w:ascii="Times New Roman" w:hAnsi="Times New Roman" w:cs="Times New Roman"/>
          <w:sz w:val="22"/>
          <w:szCs w:val="22"/>
          <w:lang w:val="en-GB"/>
        </w:rPr>
        <w:t>typhi</w:t>
      </w:r>
      <w:proofErr w:type="spellEnd"/>
      <w:r w:rsidRPr="005706E1">
        <w:rPr>
          <w:rFonts w:ascii="Times New Roman" w:hAnsi="Times New Roman" w:cs="Times New Roman"/>
          <w:sz w:val="22"/>
          <w:szCs w:val="22"/>
          <w:lang w:val="en-GB"/>
        </w:rPr>
        <w:t xml:space="preserve">"[Mesh] OR typhoid OR "typhoid fever" OR "enteric fever" OR "Salmonella </w:t>
      </w:r>
      <w:proofErr w:type="spellStart"/>
      <w:r w:rsidRPr="005706E1">
        <w:rPr>
          <w:rFonts w:ascii="Times New Roman" w:hAnsi="Times New Roman" w:cs="Times New Roman"/>
          <w:sz w:val="22"/>
          <w:szCs w:val="22"/>
          <w:lang w:val="en-GB"/>
        </w:rPr>
        <w:t>typhi</w:t>
      </w:r>
      <w:proofErr w:type="spellEnd"/>
      <w:r w:rsidRPr="005706E1">
        <w:rPr>
          <w:rFonts w:ascii="Times New Roman" w:hAnsi="Times New Roman" w:cs="Times New Roman"/>
          <w:sz w:val="22"/>
          <w:szCs w:val="22"/>
          <w:lang w:val="en-GB"/>
        </w:rPr>
        <w:t xml:space="preserve">" OR "Salmonella </w:t>
      </w:r>
      <w:proofErr w:type="spellStart"/>
      <w:r w:rsidRPr="005706E1">
        <w:rPr>
          <w:rFonts w:ascii="Times New Roman" w:hAnsi="Times New Roman" w:cs="Times New Roman"/>
          <w:sz w:val="22"/>
          <w:szCs w:val="22"/>
          <w:lang w:val="en-GB"/>
        </w:rPr>
        <w:t>enterica</w:t>
      </w:r>
      <w:proofErr w:type="spellEnd"/>
      <w:r w:rsidRPr="005706E1">
        <w:rPr>
          <w:rFonts w:ascii="Times New Roman" w:hAnsi="Times New Roman" w:cs="Times New Roman"/>
          <w:sz w:val="22"/>
          <w:szCs w:val="22"/>
          <w:lang w:val="en-GB"/>
        </w:rPr>
        <w:t xml:space="preserve">" OR paratyphoid OR </w:t>
      </w:r>
      <w:proofErr w:type="spellStart"/>
      <w:r w:rsidRPr="005706E1">
        <w:rPr>
          <w:rFonts w:ascii="Times New Roman" w:hAnsi="Times New Roman" w:cs="Times New Roman"/>
          <w:sz w:val="22"/>
          <w:szCs w:val="22"/>
          <w:lang w:val="en-GB"/>
        </w:rPr>
        <w:t>paratyphi</w:t>
      </w:r>
      <w:proofErr w:type="spellEnd"/>
      <w:r w:rsidRPr="005706E1">
        <w:rPr>
          <w:rFonts w:ascii="Times New Roman" w:hAnsi="Times New Roman" w:cs="Times New Roman"/>
          <w:sz w:val="22"/>
          <w:szCs w:val="22"/>
          <w:lang w:val="en-GB"/>
        </w:rPr>
        <w:t xml:space="preserve">) AND (("India"[Mesh]) OR India OR "Tamil Nadu" OR Kolkata OR Karnataka OR Chandigarh OR Odisha OR Assam OR “Madhya Pradesh” OR Kerala OR Chhattisgarh OR Nagaland OR Rajasthan OR “Himachal Pradesh” OR “West Bengal” OR “Jammu and Kashmir” OR Sikkim OR Gujarat OR Tripura OR Maharashtra OR “Andhra Pradesh” OR “Andaman and Nicobar” OR Goa OR Delhi OR </w:t>
      </w:r>
      <w:proofErr w:type="spellStart"/>
      <w:r w:rsidRPr="005706E1">
        <w:rPr>
          <w:rFonts w:ascii="Times New Roman" w:hAnsi="Times New Roman" w:cs="Times New Roman"/>
          <w:sz w:val="22"/>
          <w:szCs w:val="22"/>
          <w:lang w:val="en-GB"/>
        </w:rPr>
        <w:t>Uttarakhand</w:t>
      </w:r>
      <w:proofErr w:type="spellEnd"/>
      <w:r w:rsidRPr="005706E1">
        <w:rPr>
          <w:rFonts w:ascii="Times New Roman" w:hAnsi="Times New Roman" w:cs="Times New Roman"/>
          <w:sz w:val="22"/>
          <w:szCs w:val="22"/>
          <w:lang w:val="en-GB"/>
        </w:rPr>
        <w:t xml:space="preserve"> OR Manipur OR “Uttar Pradesh” OR Meghalaya OR Lakshadweep OR Puducherry OR Punjab OR Bihar OR Haryana OR “Daman and Diu” OR Mizoram OR Jharkhand) AND (epidemiology OR incidence OR prevalence OR mortality OR burden OR (((("Epidemiology"[Mesh]) OR "Incidence"[Mesh]) OR "Prevalence"[Mesh]) OR "Mortality"[Mesh]) OR "Cost of Illness"[Mesh]))</w:t>
      </w:r>
    </w:p>
    <w:p w14:paraId="6B46EF65" w14:textId="77777777" w:rsidR="00F54A67" w:rsidRDefault="00F54A67" w:rsidP="00F54A67">
      <w:pPr>
        <w:spacing w:line="360" w:lineRule="auto"/>
        <w:rPr>
          <w:rFonts w:ascii="Times New Roman" w:hAnsi="Times New Roman" w:cs="Times New Roman"/>
          <w:sz w:val="22"/>
          <w:szCs w:val="22"/>
          <w:lang w:val="en-GB"/>
        </w:rPr>
        <w:sectPr w:rsidR="00F54A67" w:rsidSect="00B06E0F">
          <w:pgSz w:w="11900" w:h="16840"/>
          <w:pgMar w:top="1440" w:right="1440" w:bottom="1440" w:left="1440" w:header="708" w:footer="708" w:gutter="0"/>
          <w:cols w:space="708"/>
          <w:docGrid w:linePitch="360"/>
        </w:sectPr>
      </w:pPr>
    </w:p>
    <w:p w14:paraId="34D4D276" w14:textId="24F6BEBA" w:rsidR="00F54A67" w:rsidRPr="00F54A67" w:rsidRDefault="00F54A67" w:rsidP="00F54A67">
      <w:pPr>
        <w:spacing w:line="360" w:lineRule="auto"/>
        <w:rPr>
          <w:rFonts w:ascii="Times New Roman" w:hAnsi="Times New Roman" w:cs="Times New Roman"/>
          <w:b/>
          <w:sz w:val="20"/>
          <w:szCs w:val="20"/>
          <w:lang w:val="en-GB"/>
        </w:rPr>
      </w:pPr>
      <w:r w:rsidRPr="00F54A67">
        <w:rPr>
          <w:rFonts w:ascii="Times New Roman" w:hAnsi="Times New Roman" w:cs="Times New Roman"/>
          <w:b/>
          <w:sz w:val="22"/>
          <w:szCs w:val="22"/>
          <w:lang w:val="en-GB"/>
        </w:rPr>
        <w:lastRenderedPageBreak/>
        <w:t xml:space="preserve">Table </w:t>
      </w:r>
      <w:r w:rsidR="007446FD">
        <w:rPr>
          <w:rFonts w:ascii="Times New Roman" w:hAnsi="Times New Roman" w:cs="Times New Roman"/>
          <w:b/>
          <w:sz w:val="22"/>
          <w:szCs w:val="22"/>
          <w:lang w:val="en-GB"/>
        </w:rPr>
        <w:t>1:</w:t>
      </w:r>
      <w:r w:rsidR="009C5E90">
        <w:rPr>
          <w:rFonts w:ascii="Times New Roman" w:hAnsi="Times New Roman" w:cs="Times New Roman"/>
          <w:b/>
          <w:sz w:val="22"/>
          <w:szCs w:val="22"/>
          <w:lang w:val="en-GB"/>
        </w:rPr>
        <w:t xml:space="preserve"> Summary of characteristics of included studies</w:t>
      </w:r>
    </w:p>
    <w:tbl>
      <w:tblPr>
        <w:tblW w:w="13750" w:type="dxa"/>
        <w:tblLayout w:type="fixed"/>
        <w:tblLook w:val="04A0" w:firstRow="1" w:lastRow="0" w:firstColumn="1" w:lastColumn="0" w:noHBand="0" w:noVBand="1"/>
      </w:tblPr>
      <w:tblGrid>
        <w:gridCol w:w="2268"/>
        <w:gridCol w:w="1276"/>
        <w:gridCol w:w="1276"/>
        <w:gridCol w:w="992"/>
        <w:gridCol w:w="1276"/>
        <w:gridCol w:w="1417"/>
        <w:gridCol w:w="993"/>
        <w:gridCol w:w="992"/>
        <w:gridCol w:w="850"/>
        <w:gridCol w:w="709"/>
        <w:gridCol w:w="709"/>
        <w:gridCol w:w="992"/>
      </w:tblGrid>
      <w:tr w:rsidR="00AB0C8D" w:rsidRPr="00F54A67" w14:paraId="45ECC168" w14:textId="3A720490" w:rsidTr="00AB0C8D">
        <w:trPr>
          <w:trHeight w:val="813"/>
        </w:trPr>
        <w:tc>
          <w:tcPr>
            <w:tcW w:w="2268" w:type="dxa"/>
            <w:tcBorders>
              <w:top w:val="single" w:sz="8" w:space="0" w:color="auto"/>
              <w:left w:val="nil"/>
              <w:bottom w:val="single" w:sz="8" w:space="0" w:color="auto"/>
              <w:right w:val="nil"/>
            </w:tcBorders>
            <w:shd w:val="clear" w:color="auto" w:fill="auto"/>
            <w:hideMark/>
          </w:tcPr>
          <w:p w14:paraId="639AC8E4" w14:textId="77777777" w:rsidR="00AB0C8D" w:rsidRPr="00F54A67" w:rsidRDefault="00AB0C8D" w:rsidP="00355A0C">
            <w:pP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Studies</w:t>
            </w:r>
          </w:p>
        </w:tc>
        <w:tc>
          <w:tcPr>
            <w:tcW w:w="1276" w:type="dxa"/>
            <w:tcBorders>
              <w:top w:val="single" w:sz="8" w:space="0" w:color="auto"/>
              <w:left w:val="nil"/>
              <w:bottom w:val="single" w:sz="8" w:space="0" w:color="auto"/>
              <w:right w:val="nil"/>
            </w:tcBorders>
            <w:shd w:val="clear" w:color="auto" w:fill="auto"/>
            <w:hideMark/>
          </w:tcPr>
          <w:p w14:paraId="4419AC5E"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State</w:t>
            </w:r>
          </w:p>
        </w:tc>
        <w:tc>
          <w:tcPr>
            <w:tcW w:w="1276" w:type="dxa"/>
            <w:tcBorders>
              <w:top w:val="single" w:sz="8" w:space="0" w:color="auto"/>
              <w:left w:val="nil"/>
              <w:bottom w:val="single" w:sz="8" w:space="0" w:color="auto"/>
              <w:right w:val="nil"/>
            </w:tcBorders>
            <w:shd w:val="clear" w:color="auto" w:fill="auto"/>
            <w:hideMark/>
          </w:tcPr>
          <w:p w14:paraId="27F66E50"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City</w:t>
            </w:r>
          </w:p>
        </w:tc>
        <w:tc>
          <w:tcPr>
            <w:tcW w:w="992" w:type="dxa"/>
            <w:tcBorders>
              <w:top w:val="single" w:sz="8" w:space="0" w:color="auto"/>
              <w:left w:val="nil"/>
              <w:bottom w:val="single" w:sz="8" w:space="0" w:color="auto"/>
              <w:right w:val="nil"/>
            </w:tcBorders>
            <w:shd w:val="clear" w:color="auto" w:fill="auto"/>
            <w:hideMark/>
          </w:tcPr>
          <w:p w14:paraId="33F2B693"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Setting</w:t>
            </w:r>
          </w:p>
        </w:tc>
        <w:tc>
          <w:tcPr>
            <w:tcW w:w="1276" w:type="dxa"/>
            <w:tcBorders>
              <w:top w:val="single" w:sz="8" w:space="0" w:color="auto"/>
              <w:left w:val="nil"/>
              <w:bottom w:val="single" w:sz="8" w:space="0" w:color="auto"/>
              <w:right w:val="nil"/>
            </w:tcBorders>
            <w:shd w:val="clear" w:color="auto" w:fill="auto"/>
            <w:hideMark/>
          </w:tcPr>
          <w:p w14:paraId="0152F222"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Study period</w:t>
            </w:r>
          </w:p>
        </w:tc>
        <w:tc>
          <w:tcPr>
            <w:tcW w:w="1417" w:type="dxa"/>
            <w:tcBorders>
              <w:top w:val="single" w:sz="8" w:space="0" w:color="auto"/>
              <w:left w:val="nil"/>
              <w:bottom w:val="single" w:sz="8" w:space="0" w:color="auto"/>
              <w:right w:val="nil"/>
            </w:tcBorders>
            <w:shd w:val="clear" w:color="auto" w:fill="auto"/>
            <w:hideMark/>
          </w:tcPr>
          <w:p w14:paraId="661FB5D3"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Number of participants</w:t>
            </w:r>
          </w:p>
        </w:tc>
        <w:tc>
          <w:tcPr>
            <w:tcW w:w="993" w:type="dxa"/>
            <w:tcBorders>
              <w:top w:val="single" w:sz="8" w:space="0" w:color="000000"/>
              <w:left w:val="nil"/>
              <w:bottom w:val="nil"/>
              <w:right w:val="nil"/>
            </w:tcBorders>
            <w:shd w:val="clear" w:color="auto" w:fill="auto"/>
            <w:hideMark/>
          </w:tcPr>
          <w:p w14:paraId="698F57B0"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US"/>
              </w:rPr>
              <w:t>Included for typhoid</w:t>
            </w:r>
          </w:p>
        </w:tc>
        <w:tc>
          <w:tcPr>
            <w:tcW w:w="992" w:type="dxa"/>
            <w:tcBorders>
              <w:top w:val="single" w:sz="8" w:space="0" w:color="000000"/>
              <w:left w:val="nil"/>
              <w:bottom w:val="nil"/>
              <w:right w:val="nil"/>
            </w:tcBorders>
            <w:shd w:val="clear" w:color="auto" w:fill="auto"/>
            <w:hideMark/>
          </w:tcPr>
          <w:p w14:paraId="3B23DFCB"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US"/>
              </w:rPr>
              <w:t>Included for Paratyphoid</w:t>
            </w:r>
          </w:p>
        </w:tc>
        <w:tc>
          <w:tcPr>
            <w:tcW w:w="850" w:type="dxa"/>
            <w:tcBorders>
              <w:top w:val="single" w:sz="8" w:space="0" w:color="auto"/>
              <w:left w:val="nil"/>
              <w:bottom w:val="single" w:sz="8" w:space="0" w:color="auto"/>
              <w:right w:val="nil"/>
            </w:tcBorders>
            <w:shd w:val="clear" w:color="auto" w:fill="auto"/>
            <w:hideMark/>
          </w:tcPr>
          <w:p w14:paraId="6A4D34F4"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Blood culture</w:t>
            </w:r>
          </w:p>
        </w:tc>
        <w:tc>
          <w:tcPr>
            <w:tcW w:w="709" w:type="dxa"/>
            <w:tcBorders>
              <w:top w:val="single" w:sz="8" w:space="0" w:color="auto"/>
              <w:left w:val="nil"/>
              <w:bottom w:val="single" w:sz="8" w:space="0" w:color="auto"/>
              <w:right w:val="nil"/>
            </w:tcBorders>
            <w:shd w:val="clear" w:color="auto" w:fill="auto"/>
            <w:hideMark/>
          </w:tcPr>
          <w:p w14:paraId="2EF5560C"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Serology</w:t>
            </w:r>
          </w:p>
        </w:tc>
        <w:tc>
          <w:tcPr>
            <w:tcW w:w="709" w:type="dxa"/>
            <w:tcBorders>
              <w:top w:val="single" w:sz="8" w:space="0" w:color="auto"/>
              <w:left w:val="nil"/>
              <w:bottom w:val="single" w:sz="8" w:space="0" w:color="auto"/>
              <w:right w:val="nil"/>
            </w:tcBorders>
            <w:shd w:val="clear" w:color="auto" w:fill="auto"/>
            <w:hideMark/>
          </w:tcPr>
          <w:p w14:paraId="14F2E94C"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All ages</w:t>
            </w:r>
          </w:p>
        </w:tc>
        <w:tc>
          <w:tcPr>
            <w:tcW w:w="992" w:type="dxa"/>
            <w:tcBorders>
              <w:top w:val="single" w:sz="8" w:space="0" w:color="auto"/>
              <w:left w:val="nil"/>
              <w:bottom w:val="single" w:sz="8" w:space="0" w:color="auto"/>
              <w:right w:val="nil"/>
            </w:tcBorders>
          </w:tcPr>
          <w:p w14:paraId="4325D1BE" w14:textId="68102E4E" w:rsidR="00AB0C8D" w:rsidRPr="00F54A67" w:rsidRDefault="00AB0C8D" w:rsidP="00355A0C">
            <w:pPr>
              <w:jc w:val="center"/>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Age data available</w:t>
            </w:r>
          </w:p>
        </w:tc>
      </w:tr>
      <w:tr w:rsidR="00AB0C8D" w:rsidRPr="00F54A67" w14:paraId="322777D3" w14:textId="1CEC402A" w:rsidTr="007446FD">
        <w:trPr>
          <w:trHeight w:hRule="exact" w:val="453"/>
        </w:trPr>
        <w:tc>
          <w:tcPr>
            <w:tcW w:w="2268" w:type="dxa"/>
            <w:tcBorders>
              <w:top w:val="nil"/>
              <w:left w:val="nil"/>
              <w:bottom w:val="nil"/>
              <w:right w:val="nil"/>
            </w:tcBorders>
            <w:shd w:val="clear" w:color="auto" w:fill="auto"/>
            <w:hideMark/>
          </w:tcPr>
          <w:p w14:paraId="26C4807C"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Agarwal et al, 1978</w:t>
            </w:r>
          </w:p>
        </w:tc>
        <w:tc>
          <w:tcPr>
            <w:tcW w:w="1276" w:type="dxa"/>
            <w:tcBorders>
              <w:top w:val="nil"/>
              <w:left w:val="nil"/>
              <w:bottom w:val="nil"/>
              <w:right w:val="nil"/>
            </w:tcBorders>
            <w:shd w:val="clear" w:color="auto" w:fill="auto"/>
            <w:hideMark/>
          </w:tcPr>
          <w:p w14:paraId="5B81D66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Uttar Pradesh</w:t>
            </w:r>
          </w:p>
        </w:tc>
        <w:tc>
          <w:tcPr>
            <w:tcW w:w="1276" w:type="dxa"/>
            <w:tcBorders>
              <w:top w:val="nil"/>
              <w:left w:val="nil"/>
              <w:bottom w:val="nil"/>
              <w:right w:val="nil"/>
            </w:tcBorders>
            <w:shd w:val="clear" w:color="auto" w:fill="auto"/>
            <w:hideMark/>
          </w:tcPr>
          <w:p w14:paraId="1F0A566E" w14:textId="77777777" w:rsidR="00AB0C8D" w:rsidRPr="00F54A67" w:rsidRDefault="00AB0C8D" w:rsidP="00355A0C">
            <w:pPr>
              <w:jc w:val="cente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Lucknow</w:t>
            </w:r>
            <w:proofErr w:type="spellEnd"/>
          </w:p>
        </w:tc>
        <w:tc>
          <w:tcPr>
            <w:tcW w:w="992" w:type="dxa"/>
            <w:tcBorders>
              <w:top w:val="nil"/>
              <w:left w:val="nil"/>
              <w:bottom w:val="nil"/>
              <w:right w:val="nil"/>
            </w:tcBorders>
            <w:shd w:val="clear" w:color="auto" w:fill="auto"/>
            <w:hideMark/>
          </w:tcPr>
          <w:p w14:paraId="6AA271D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74F6CBB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1973 - 1975</w:t>
            </w:r>
          </w:p>
        </w:tc>
        <w:tc>
          <w:tcPr>
            <w:tcW w:w="1417" w:type="dxa"/>
            <w:tcBorders>
              <w:top w:val="nil"/>
              <w:left w:val="nil"/>
              <w:bottom w:val="nil"/>
              <w:right w:val="nil"/>
            </w:tcBorders>
            <w:shd w:val="clear" w:color="auto" w:fill="auto"/>
            <w:hideMark/>
          </w:tcPr>
          <w:p w14:paraId="3AF2915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2078 (1482)*</w:t>
            </w:r>
          </w:p>
        </w:tc>
        <w:tc>
          <w:tcPr>
            <w:tcW w:w="993" w:type="dxa"/>
            <w:tcBorders>
              <w:top w:val="single" w:sz="8" w:space="0" w:color="000000"/>
              <w:left w:val="nil"/>
              <w:bottom w:val="nil"/>
              <w:right w:val="nil"/>
            </w:tcBorders>
            <w:shd w:val="clear" w:color="auto" w:fill="auto"/>
            <w:noWrap/>
            <w:hideMark/>
          </w:tcPr>
          <w:p w14:paraId="06BF5AC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single" w:sz="8" w:space="0" w:color="000000"/>
              <w:left w:val="nil"/>
              <w:bottom w:val="nil"/>
              <w:right w:val="nil"/>
            </w:tcBorders>
            <w:shd w:val="clear" w:color="auto" w:fill="auto"/>
            <w:noWrap/>
            <w:hideMark/>
          </w:tcPr>
          <w:p w14:paraId="760959E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5FCAF12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07930160" w14:textId="790630A8"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2DA871E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2E665271" w14:textId="39C136C4"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431DA915" w14:textId="267581F5" w:rsidTr="00AB0C8D">
        <w:trPr>
          <w:trHeight w:hRule="exact" w:val="369"/>
        </w:trPr>
        <w:tc>
          <w:tcPr>
            <w:tcW w:w="2268" w:type="dxa"/>
            <w:tcBorders>
              <w:top w:val="nil"/>
              <w:left w:val="nil"/>
              <w:bottom w:val="nil"/>
              <w:right w:val="nil"/>
            </w:tcBorders>
            <w:shd w:val="clear" w:color="auto" w:fill="auto"/>
            <w:hideMark/>
          </w:tcPr>
          <w:p w14:paraId="2F2CB49E"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Agarwal et al, 1992</w:t>
            </w:r>
          </w:p>
        </w:tc>
        <w:tc>
          <w:tcPr>
            <w:tcW w:w="1276" w:type="dxa"/>
            <w:tcBorders>
              <w:top w:val="nil"/>
              <w:left w:val="nil"/>
              <w:bottom w:val="nil"/>
              <w:right w:val="nil"/>
            </w:tcBorders>
            <w:shd w:val="clear" w:color="auto" w:fill="auto"/>
            <w:hideMark/>
          </w:tcPr>
          <w:p w14:paraId="6119D88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Maharashtra</w:t>
            </w:r>
          </w:p>
        </w:tc>
        <w:tc>
          <w:tcPr>
            <w:tcW w:w="1276" w:type="dxa"/>
            <w:tcBorders>
              <w:top w:val="nil"/>
              <w:left w:val="nil"/>
              <w:bottom w:val="nil"/>
              <w:right w:val="nil"/>
            </w:tcBorders>
            <w:shd w:val="clear" w:color="auto" w:fill="auto"/>
            <w:hideMark/>
          </w:tcPr>
          <w:p w14:paraId="3793B52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Nagpur</w:t>
            </w:r>
          </w:p>
        </w:tc>
        <w:tc>
          <w:tcPr>
            <w:tcW w:w="992" w:type="dxa"/>
            <w:tcBorders>
              <w:top w:val="nil"/>
              <w:left w:val="nil"/>
              <w:bottom w:val="nil"/>
              <w:right w:val="nil"/>
            </w:tcBorders>
            <w:shd w:val="clear" w:color="auto" w:fill="auto"/>
            <w:hideMark/>
          </w:tcPr>
          <w:p w14:paraId="3899E01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0237291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1990 – 1991</w:t>
            </w:r>
          </w:p>
        </w:tc>
        <w:tc>
          <w:tcPr>
            <w:tcW w:w="1417" w:type="dxa"/>
            <w:tcBorders>
              <w:top w:val="nil"/>
              <w:left w:val="nil"/>
              <w:bottom w:val="nil"/>
              <w:right w:val="nil"/>
            </w:tcBorders>
            <w:shd w:val="clear" w:color="auto" w:fill="auto"/>
            <w:hideMark/>
          </w:tcPr>
          <w:p w14:paraId="1930944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1,482</w:t>
            </w:r>
          </w:p>
        </w:tc>
        <w:tc>
          <w:tcPr>
            <w:tcW w:w="993" w:type="dxa"/>
            <w:tcBorders>
              <w:top w:val="nil"/>
              <w:left w:val="nil"/>
              <w:bottom w:val="nil"/>
              <w:right w:val="nil"/>
            </w:tcBorders>
            <w:shd w:val="clear" w:color="auto" w:fill="auto"/>
            <w:noWrap/>
            <w:hideMark/>
          </w:tcPr>
          <w:p w14:paraId="77B431D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56EA019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6A4BE61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7CC68080"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663CBCA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 xml:space="preserve">Yes </w:t>
            </w:r>
          </w:p>
        </w:tc>
        <w:tc>
          <w:tcPr>
            <w:tcW w:w="992" w:type="dxa"/>
            <w:tcBorders>
              <w:top w:val="nil"/>
              <w:left w:val="nil"/>
              <w:bottom w:val="nil"/>
              <w:right w:val="nil"/>
            </w:tcBorders>
          </w:tcPr>
          <w:p w14:paraId="050763BB" w14:textId="445ED71C"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33863608" w14:textId="0789BA9A" w:rsidTr="00AB0C8D">
        <w:trPr>
          <w:trHeight w:hRule="exact" w:val="369"/>
        </w:trPr>
        <w:tc>
          <w:tcPr>
            <w:tcW w:w="2268" w:type="dxa"/>
            <w:tcBorders>
              <w:top w:val="nil"/>
              <w:left w:val="nil"/>
              <w:bottom w:val="nil"/>
              <w:right w:val="nil"/>
            </w:tcBorders>
            <w:shd w:val="clear" w:color="auto" w:fill="auto"/>
            <w:hideMark/>
          </w:tcPr>
          <w:p w14:paraId="63EC6BBC"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Arora et al, 1992</w:t>
            </w:r>
          </w:p>
        </w:tc>
        <w:tc>
          <w:tcPr>
            <w:tcW w:w="1276" w:type="dxa"/>
            <w:tcBorders>
              <w:top w:val="nil"/>
              <w:left w:val="nil"/>
              <w:bottom w:val="nil"/>
              <w:right w:val="nil"/>
            </w:tcBorders>
            <w:shd w:val="clear" w:color="auto" w:fill="auto"/>
            <w:hideMark/>
          </w:tcPr>
          <w:p w14:paraId="7FEDF4B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276" w:type="dxa"/>
            <w:tcBorders>
              <w:top w:val="nil"/>
              <w:left w:val="nil"/>
              <w:bottom w:val="nil"/>
              <w:right w:val="nil"/>
            </w:tcBorders>
            <w:shd w:val="clear" w:color="auto" w:fill="auto"/>
            <w:hideMark/>
          </w:tcPr>
          <w:p w14:paraId="66D2267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992" w:type="dxa"/>
            <w:tcBorders>
              <w:top w:val="nil"/>
              <w:left w:val="nil"/>
              <w:bottom w:val="nil"/>
              <w:right w:val="nil"/>
            </w:tcBorders>
            <w:shd w:val="clear" w:color="auto" w:fill="auto"/>
            <w:hideMark/>
          </w:tcPr>
          <w:p w14:paraId="271B55C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5EB5F73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1989 –1990</w:t>
            </w:r>
          </w:p>
        </w:tc>
        <w:tc>
          <w:tcPr>
            <w:tcW w:w="1417" w:type="dxa"/>
            <w:tcBorders>
              <w:top w:val="nil"/>
              <w:left w:val="nil"/>
              <w:bottom w:val="nil"/>
              <w:right w:val="nil"/>
            </w:tcBorders>
            <w:shd w:val="clear" w:color="auto" w:fill="auto"/>
            <w:hideMark/>
          </w:tcPr>
          <w:p w14:paraId="05D945C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117</w:t>
            </w:r>
          </w:p>
        </w:tc>
        <w:tc>
          <w:tcPr>
            <w:tcW w:w="993" w:type="dxa"/>
            <w:tcBorders>
              <w:top w:val="nil"/>
              <w:left w:val="nil"/>
              <w:bottom w:val="nil"/>
              <w:right w:val="nil"/>
            </w:tcBorders>
            <w:shd w:val="clear" w:color="auto" w:fill="auto"/>
            <w:noWrap/>
            <w:hideMark/>
          </w:tcPr>
          <w:p w14:paraId="7B57C75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7187A78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7C32CC2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3CF7DA4"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A13C55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49C86C3A" w14:textId="056F1688"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79C71968" w14:textId="28ECD572" w:rsidTr="00AB0C8D">
        <w:trPr>
          <w:trHeight w:hRule="exact" w:val="369"/>
        </w:trPr>
        <w:tc>
          <w:tcPr>
            <w:tcW w:w="2268" w:type="dxa"/>
            <w:tcBorders>
              <w:top w:val="nil"/>
              <w:left w:val="nil"/>
              <w:bottom w:val="nil"/>
              <w:right w:val="nil"/>
            </w:tcBorders>
            <w:shd w:val="clear" w:color="auto" w:fill="auto"/>
            <w:hideMark/>
          </w:tcPr>
          <w:p w14:paraId="3ED396D1"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Bhattacharya et al, 2000</w:t>
            </w:r>
          </w:p>
        </w:tc>
        <w:tc>
          <w:tcPr>
            <w:tcW w:w="1276" w:type="dxa"/>
            <w:tcBorders>
              <w:top w:val="nil"/>
              <w:left w:val="nil"/>
              <w:bottom w:val="nil"/>
              <w:right w:val="nil"/>
            </w:tcBorders>
            <w:shd w:val="clear" w:color="auto" w:fill="auto"/>
            <w:hideMark/>
          </w:tcPr>
          <w:p w14:paraId="564D957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Odisha</w:t>
            </w:r>
          </w:p>
        </w:tc>
        <w:tc>
          <w:tcPr>
            <w:tcW w:w="1276" w:type="dxa"/>
            <w:tcBorders>
              <w:top w:val="nil"/>
              <w:left w:val="nil"/>
              <w:bottom w:val="nil"/>
              <w:right w:val="nil"/>
            </w:tcBorders>
            <w:shd w:val="clear" w:color="auto" w:fill="auto"/>
            <w:hideMark/>
          </w:tcPr>
          <w:p w14:paraId="796B98E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 xml:space="preserve">Rourkela </w:t>
            </w:r>
          </w:p>
        </w:tc>
        <w:tc>
          <w:tcPr>
            <w:tcW w:w="992" w:type="dxa"/>
            <w:tcBorders>
              <w:top w:val="nil"/>
              <w:left w:val="nil"/>
              <w:bottom w:val="nil"/>
              <w:right w:val="nil"/>
            </w:tcBorders>
            <w:shd w:val="clear" w:color="auto" w:fill="auto"/>
            <w:hideMark/>
          </w:tcPr>
          <w:p w14:paraId="2FD6736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5115C5A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1996 – 1998</w:t>
            </w:r>
          </w:p>
        </w:tc>
        <w:tc>
          <w:tcPr>
            <w:tcW w:w="1417" w:type="dxa"/>
            <w:tcBorders>
              <w:top w:val="nil"/>
              <w:left w:val="nil"/>
              <w:bottom w:val="nil"/>
              <w:right w:val="nil"/>
            </w:tcBorders>
            <w:shd w:val="clear" w:color="auto" w:fill="auto"/>
            <w:hideMark/>
          </w:tcPr>
          <w:p w14:paraId="4B4B867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7,866</w:t>
            </w:r>
          </w:p>
        </w:tc>
        <w:tc>
          <w:tcPr>
            <w:tcW w:w="993" w:type="dxa"/>
            <w:tcBorders>
              <w:top w:val="nil"/>
              <w:left w:val="nil"/>
              <w:bottom w:val="nil"/>
              <w:right w:val="nil"/>
            </w:tcBorders>
            <w:shd w:val="clear" w:color="auto" w:fill="auto"/>
            <w:noWrap/>
            <w:hideMark/>
          </w:tcPr>
          <w:p w14:paraId="2B720F9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51CD12E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435C371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3B92B4B" w14:textId="2ABEE93A"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31BEA4D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 xml:space="preserve">Yes </w:t>
            </w:r>
          </w:p>
        </w:tc>
        <w:tc>
          <w:tcPr>
            <w:tcW w:w="992" w:type="dxa"/>
            <w:tcBorders>
              <w:top w:val="nil"/>
              <w:left w:val="nil"/>
              <w:bottom w:val="nil"/>
              <w:right w:val="nil"/>
            </w:tcBorders>
          </w:tcPr>
          <w:p w14:paraId="20C5513B" w14:textId="11C00C37"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433314E1" w14:textId="4CC9FD9A" w:rsidTr="00AB0C8D">
        <w:trPr>
          <w:trHeight w:hRule="exact" w:val="369"/>
        </w:trPr>
        <w:tc>
          <w:tcPr>
            <w:tcW w:w="2268" w:type="dxa"/>
            <w:tcBorders>
              <w:top w:val="nil"/>
              <w:left w:val="nil"/>
              <w:bottom w:val="nil"/>
              <w:right w:val="nil"/>
            </w:tcBorders>
            <w:shd w:val="clear" w:color="auto" w:fill="auto"/>
            <w:hideMark/>
          </w:tcPr>
          <w:p w14:paraId="66269F4B"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Bhattacharya et al, 2003</w:t>
            </w:r>
          </w:p>
        </w:tc>
        <w:tc>
          <w:tcPr>
            <w:tcW w:w="1276" w:type="dxa"/>
            <w:tcBorders>
              <w:top w:val="nil"/>
              <w:left w:val="nil"/>
              <w:bottom w:val="nil"/>
              <w:right w:val="nil"/>
            </w:tcBorders>
            <w:shd w:val="clear" w:color="auto" w:fill="auto"/>
            <w:hideMark/>
          </w:tcPr>
          <w:p w14:paraId="72B9EB7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Odisha</w:t>
            </w:r>
          </w:p>
        </w:tc>
        <w:tc>
          <w:tcPr>
            <w:tcW w:w="1276" w:type="dxa"/>
            <w:tcBorders>
              <w:top w:val="nil"/>
              <w:left w:val="nil"/>
              <w:bottom w:val="nil"/>
              <w:right w:val="nil"/>
            </w:tcBorders>
            <w:shd w:val="clear" w:color="auto" w:fill="auto"/>
            <w:hideMark/>
          </w:tcPr>
          <w:p w14:paraId="618B31A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Rourkela</w:t>
            </w:r>
          </w:p>
        </w:tc>
        <w:tc>
          <w:tcPr>
            <w:tcW w:w="992" w:type="dxa"/>
            <w:tcBorders>
              <w:top w:val="nil"/>
              <w:left w:val="nil"/>
              <w:bottom w:val="nil"/>
              <w:right w:val="nil"/>
            </w:tcBorders>
            <w:shd w:val="clear" w:color="auto" w:fill="auto"/>
            <w:hideMark/>
          </w:tcPr>
          <w:p w14:paraId="33FCFCE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0B801CD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1999 – 2001</w:t>
            </w:r>
          </w:p>
        </w:tc>
        <w:tc>
          <w:tcPr>
            <w:tcW w:w="1417" w:type="dxa"/>
            <w:tcBorders>
              <w:top w:val="nil"/>
              <w:left w:val="nil"/>
              <w:bottom w:val="nil"/>
              <w:right w:val="nil"/>
            </w:tcBorders>
            <w:shd w:val="clear" w:color="auto" w:fill="auto"/>
            <w:hideMark/>
          </w:tcPr>
          <w:p w14:paraId="4CDE360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4,378</w:t>
            </w:r>
          </w:p>
        </w:tc>
        <w:tc>
          <w:tcPr>
            <w:tcW w:w="993" w:type="dxa"/>
            <w:tcBorders>
              <w:top w:val="nil"/>
              <w:left w:val="nil"/>
              <w:bottom w:val="nil"/>
              <w:right w:val="nil"/>
            </w:tcBorders>
            <w:shd w:val="clear" w:color="auto" w:fill="auto"/>
            <w:hideMark/>
          </w:tcPr>
          <w:p w14:paraId="03CC461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4EA906F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457D172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6AEF3DAA" w14:textId="34332FD6"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771D898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7C12ED7C" w14:textId="0FA16549"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007D7C2C" w14:textId="7D2DA781" w:rsidTr="00AB0C8D">
        <w:trPr>
          <w:trHeight w:hRule="exact" w:val="369"/>
        </w:trPr>
        <w:tc>
          <w:tcPr>
            <w:tcW w:w="2268" w:type="dxa"/>
            <w:tcBorders>
              <w:top w:val="nil"/>
              <w:left w:val="nil"/>
              <w:bottom w:val="nil"/>
              <w:right w:val="nil"/>
            </w:tcBorders>
            <w:shd w:val="clear" w:color="auto" w:fill="auto"/>
            <w:hideMark/>
          </w:tcPr>
          <w:p w14:paraId="19B4E52A"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Bhattacharya et al, 2007</w:t>
            </w:r>
          </w:p>
        </w:tc>
        <w:tc>
          <w:tcPr>
            <w:tcW w:w="1276" w:type="dxa"/>
            <w:tcBorders>
              <w:top w:val="nil"/>
              <w:left w:val="nil"/>
              <w:bottom w:val="nil"/>
              <w:right w:val="nil"/>
            </w:tcBorders>
            <w:shd w:val="clear" w:color="auto" w:fill="auto"/>
            <w:hideMark/>
          </w:tcPr>
          <w:p w14:paraId="4BC8458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Odisha</w:t>
            </w:r>
          </w:p>
        </w:tc>
        <w:tc>
          <w:tcPr>
            <w:tcW w:w="1276" w:type="dxa"/>
            <w:tcBorders>
              <w:top w:val="nil"/>
              <w:left w:val="nil"/>
              <w:bottom w:val="nil"/>
              <w:right w:val="nil"/>
            </w:tcBorders>
            <w:shd w:val="clear" w:color="auto" w:fill="auto"/>
            <w:hideMark/>
          </w:tcPr>
          <w:p w14:paraId="5D208B5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Rourkela</w:t>
            </w:r>
          </w:p>
        </w:tc>
        <w:tc>
          <w:tcPr>
            <w:tcW w:w="992" w:type="dxa"/>
            <w:tcBorders>
              <w:top w:val="nil"/>
              <w:left w:val="nil"/>
              <w:bottom w:val="nil"/>
              <w:right w:val="nil"/>
            </w:tcBorders>
            <w:shd w:val="clear" w:color="auto" w:fill="auto"/>
            <w:hideMark/>
          </w:tcPr>
          <w:p w14:paraId="448E31A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noWrap/>
            <w:hideMark/>
          </w:tcPr>
          <w:p w14:paraId="1E14354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2004</w:t>
            </w:r>
          </w:p>
        </w:tc>
        <w:tc>
          <w:tcPr>
            <w:tcW w:w="1417" w:type="dxa"/>
            <w:tcBorders>
              <w:top w:val="nil"/>
              <w:left w:val="nil"/>
              <w:bottom w:val="nil"/>
              <w:right w:val="nil"/>
            </w:tcBorders>
            <w:shd w:val="clear" w:color="auto" w:fill="auto"/>
            <w:hideMark/>
          </w:tcPr>
          <w:p w14:paraId="084CBB9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795</w:t>
            </w:r>
          </w:p>
        </w:tc>
        <w:tc>
          <w:tcPr>
            <w:tcW w:w="993" w:type="dxa"/>
            <w:tcBorders>
              <w:top w:val="nil"/>
              <w:left w:val="nil"/>
              <w:bottom w:val="nil"/>
              <w:right w:val="nil"/>
            </w:tcBorders>
            <w:shd w:val="clear" w:color="auto" w:fill="auto"/>
            <w:noWrap/>
            <w:hideMark/>
          </w:tcPr>
          <w:p w14:paraId="02C443D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3E6ADE8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24E8AC7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noWrap/>
            <w:hideMark/>
          </w:tcPr>
          <w:p w14:paraId="0D2CB7D5"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7952A1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 xml:space="preserve">Yes </w:t>
            </w:r>
          </w:p>
        </w:tc>
        <w:tc>
          <w:tcPr>
            <w:tcW w:w="992" w:type="dxa"/>
            <w:tcBorders>
              <w:top w:val="nil"/>
              <w:left w:val="nil"/>
              <w:bottom w:val="nil"/>
              <w:right w:val="nil"/>
            </w:tcBorders>
          </w:tcPr>
          <w:p w14:paraId="5B7FEAA2" w14:textId="3DB76A0D"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45B224F3" w14:textId="555942E9" w:rsidTr="00AB0C8D">
        <w:trPr>
          <w:trHeight w:hRule="exact" w:val="369"/>
        </w:trPr>
        <w:tc>
          <w:tcPr>
            <w:tcW w:w="2268" w:type="dxa"/>
            <w:tcBorders>
              <w:top w:val="nil"/>
              <w:left w:val="nil"/>
              <w:bottom w:val="nil"/>
              <w:right w:val="nil"/>
            </w:tcBorders>
            <w:shd w:val="clear" w:color="auto" w:fill="auto"/>
            <w:hideMark/>
          </w:tcPr>
          <w:p w14:paraId="69114B18"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Bhattacharya et al, 2011</w:t>
            </w:r>
          </w:p>
        </w:tc>
        <w:tc>
          <w:tcPr>
            <w:tcW w:w="1276" w:type="dxa"/>
            <w:tcBorders>
              <w:top w:val="nil"/>
              <w:left w:val="nil"/>
              <w:bottom w:val="nil"/>
              <w:right w:val="nil"/>
            </w:tcBorders>
            <w:shd w:val="clear" w:color="auto" w:fill="auto"/>
            <w:hideMark/>
          </w:tcPr>
          <w:p w14:paraId="577AD0E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Odisha</w:t>
            </w:r>
          </w:p>
        </w:tc>
        <w:tc>
          <w:tcPr>
            <w:tcW w:w="1276" w:type="dxa"/>
            <w:tcBorders>
              <w:top w:val="nil"/>
              <w:left w:val="nil"/>
              <w:bottom w:val="nil"/>
              <w:right w:val="nil"/>
            </w:tcBorders>
            <w:shd w:val="clear" w:color="auto" w:fill="auto"/>
            <w:hideMark/>
          </w:tcPr>
          <w:p w14:paraId="1DAC220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Rourkela</w:t>
            </w:r>
          </w:p>
        </w:tc>
        <w:tc>
          <w:tcPr>
            <w:tcW w:w="992" w:type="dxa"/>
            <w:tcBorders>
              <w:top w:val="nil"/>
              <w:left w:val="nil"/>
              <w:bottom w:val="nil"/>
              <w:right w:val="nil"/>
            </w:tcBorders>
            <w:shd w:val="clear" w:color="auto" w:fill="auto"/>
            <w:hideMark/>
          </w:tcPr>
          <w:p w14:paraId="6FA23BA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3DD7A96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2005 – 2008</w:t>
            </w:r>
          </w:p>
        </w:tc>
        <w:tc>
          <w:tcPr>
            <w:tcW w:w="1417" w:type="dxa"/>
            <w:tcBorders>
              <w:top w:val="nil"/>
              <w:left w:val="nil"/>
              <w:bottom w:val="nil"/>
              <w:right w:val="nil"/>
            </w:tcBorders>
            <w:shd w:val="clear" w:color="auto" w:fill="auto"/>
            <w:hideMark/>
          </w:tcPr>
          <w:p w14:paraId="158B64C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5,340</w:t>
            </w:r>
          </w:p>
        </w:tc>
        <w:tc>
          <w:tcPr>
            <w:tcW w:w="993" w:type="dxa"/>
            <w:tcBorders>
              <w:top w:val="nil"/>
              <w:left w:val="nil"/>
              <w:bottom w:val="nil"/>
              <w:right w:val="nil"/>
            </w:tcBorders>
            <w:shd w:val="clear" w:color="auto" w:fill="auto"/>
            <w:noWrap/>
            <w:hideMark/>
          </w:tcPr>
          <w:p w14:paraId="1FA6309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45A3B65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349760D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2E6A7F75" w14:textId="3F36CBBF"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46A8683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5C68BA5C" w14:textId="406C47F8"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6123A233" w14:textId="38C253D5" w:rsidTr="00AB0C8D">
        <w:trPr>
          <w:trHeight w:hRule="exact" w:val="369"/>
        </w:trPr>
        <w:tc>
          <w:tcPr>
            <w:tcW w:w="2268" w:type="dxa"/>
            <w:tcBorders>
              <w:top w:val="nil"/>
              <w:left w:val="nil"/>
              <w:bottom w:val="nil"/>
              <w:right w:val="nil"/>
            </w:tcBorders>
            <w:shd w:val="clear" w:color="auto" w:fill="auto"/>
            <w:hideMark/>
          </w:tcPr>
          <w:p w14:paraId="5E404F80"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Bhunia</w:t>
            </w:r>
            <w:proofErr w:type="spellEnd"/>
            <w:r w:rsidRPr="00F54A67">
              <w:rPr>
                <w:rFonts w:ascii="Times New Roman" w:eastAsia="Times New Roman" w:hAnsi="Times New Roman" w:cs="Times New Roman"/>
                <w:sz w:val="20"/>
                <w:szCs w:val="20"/>
                <w:lang w:val="en-US"/>
              </w:rPr>
              <w:t xml:space="preserve"> et al, 2009</w:t>
            </w:r>
          </w:p>
        </w:tc>
        <w:tc>
          <w:tcPr>
            <w:tcW w:w="1276" w:type="dxa"/>
            <w:tcBorders>
              <w:top w:val="nil"/>
              <w:left w:val="nil"/>
              <w:bottom w:val="nil"/>
              <w:right w:val="nil"/>
            </w:tcBorders>
            <w:shd w:val="clear" w:color="auto" w:fill="auto"/>
            <w:hideMark/>
          </w:tcPr>
          <w:p w14:paraId="6436B77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276" w:type="dxa"/>
            <w:tcBorders>
              <w:top w:val="nil"/>
              <w:left w:val="nil"/>
              <w:bottom w:val="nil"/>
              <w:right w:val="nil"/>
            </w:tcBorders>
            <w:shd w:val="clear" w:color="auto" w:fill="auto"/>
            <w:hideMark/>
          </w:tcPr>
          <w:p w14:paraId="2228510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992" w:type="dxa"/>
            <w:tcBorders>
              <w:top w:val="nil"/>
              <w:left w:val="nil"/>
              <w:bottom w:val="nil"/>
              <w:right w:val="nil"/>
            </w:tcBorders>
            <w:shd w:val="clear" w:color="auto" w:fill="auto"/>
            <w:hideMark/>
          </w:tcPr>
          <w:p w14:paraId="7FB85CD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5ECF91C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2004 – 2007</w:t>
            </w:r>
          </w:p>
        </w:tc>
        <w:tc>
          <w:tcPr>
            <w:tcW w:w="1417" w:type="dxa"/>
            <w:tcBorders>
              <w:top w:val="nil"/>
              <w:left w:val="nil"/>
              <w:bottom w:val="nil"/>
              <w:right w:val="nil"/>
            </w:tcBorders>
            <w:shd w:val="clear" w:color="auto" w:fill="auto"/>
            <w:hideMark/>
          </w:tcPr>
          <w:p w14:paraId="5C17828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13920</w:t>
            </w:r>
          </w:p>
        </w:tc>
        <w:tc>
          <w:tcPr>
            <w:tcW w:w="993" w:type="dxa"/>
            <w:tcBorders>
              <w:top w:val="nil"/>
              <w:left w:val="nil"/>
              <w:bottom w:val="nil"/>
              <w:right w:val="nil"/>
            </w:tcBorders>
            <w:shd w:val="clear" w:color="auto" w:fill="auto"/>
            <w:noWrap/>
            <w:hideMark/>
          </w:tcPr>
          <w:p w14:paraId="0CF7B16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155DFBB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518E448A"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9E850A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06AED6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1216E840" w14:textId="1511C75E"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7A61179C" w14:textId="13D898DF" w:rsidTr="00AB0C8D">
        <w:trPr>
          <w:trHeight w:hRule="exact" w:val="369"/>
        </w:trPr>
        <w:tc>
          <w:tcPr>
            <w:tcW w:w="2268" w:type="dxa"/>
            <w:tcBorders>
              <w:top w:val="nil"/>
              <w:left w:val="nil"/>
              <w:bottom w:val="nil"/>
              <w:right w:val="nil"/>
            </w:tcBorders>
            <w:shd w:val="clear" w:color="auto" w:fill="auto"/>
            <w:hideMark/>
          </w:tcPr>
          <w:p w14:paraId="2F12676E"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Chande</w:t>
            </w:r>
            <w:proofErr w:type="spellEnd"/>
            <w:r w:rsidRPr="00F54A67">
              <w:rPr>
                <w:rFonts w:ascii="Times New Roman" w:eastAsia="Times New Roman" w:hAnsi="Times New Roman" w:cs="Times New Roman"/>
                <w:sz w:val="20"/>
                <w:szCs w:val="20"/>
                <w:lang w:val="en-US"/>
              </w:rPr>
              <w:t xml:space="preserve"> et al, 2002 </w:t>
            </w:r>
          </w:p>
        </w:tc>
        <w:tc>
          <w:tcPr>
            <w:tcW w:w="1276" w:type="dxa"/>
            <w:tcBorders>
              <w:top w:val="nil"/>
              <w:left w:val="nil"/>
              <w:bottom w:val="nil"/>
              <w:right w:val="nil"/>
            </w:tcBorders>
            <w:shd w:val="clear" w:color="auto" w:fill="auto"/>
            <w:hideMark/>
          </w:tcPr>
          <w:p w14:paraId="7016A5D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Maharashtra</w:t>
            </w:r>
          </w:p>
        </w:tc>
        <w:tc>
          <w:tcPr>
            <w:tcW w:w="1276" w:type="dxa"/>
            <w:tcBorders>
              <w:top w:val="nil"/>
              <w:left w:val="nil"/>
              <w:bottom w:val="nil"/>
              <w:right w:val="nil"/>
            </w:tcBorders>
            <w:shd w:val="clear" w:color="auto" w:fill="auto"/>
            <w:hideMark/>
          </w:tcPr>
          <w:p w14:paraId="2FE478B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Nagpur</w:t>
            </w:r>
          </w:p>
        </w:tc>
        <w:tc>
          <w:tcPr>
            <w:tcW w:w="992" w:type="dxa"/>
            <w:tcBorders>
              <w:top w:val="nil"/>
              <w:left w:val="nil"/>
              <w:bottom w:val="nil"/>
              <w:right w:val="nil"/>
            </w:tcBorders>
            <w:shd w:val="clear" w:color="auto" w:fill="auto"/>
            <w:hideMark/>
          </w:tcPr>
          <w:p w14:paraId="6AF75E5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2EEB1E5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2000 – 2001</w:t>
            </w:r>
          </w:p>
        </w:tc>
        <w:tc>
          <w:tcPr>
            <w:tcW w:w="1417" w:type="dxa"/>
            <w:tcBorders>
              <w:top w:val="nil"/>
              <w:left w:val="nil"/>
              <w:bottom w:val="nil"/>
              <w:right w:val="nil"/>
            </w:tcBorders>
            <w:shd w:val="clear" w:color="auto" w:fill="auto"/>
            <w:hideMark/>
          </w:tcPr>
          <w:p w14:paraId="0CF8282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1468</w:t>
            </w:r>
          </w:p>
        </w:tc>
        <w:tc>
          <w:tcPr>
            <w:tcW w:w="993" w:type="dxa"/>
            <w:tcBorders>
              <w:top w:val="nil"/>
              <w:left w:val="nil"/>
              <w:bottom w:val="nil"/>
              <w:right w:val="nil"/>
            </w:tcBorders>
            <w:shd w:val="clear" w:color="auto" w:fill="auto"/>
            <w:noWrap/>
            <w:hideMark/>
          </w:tcPr>
          <w:p w14:paraId="2729489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75D3B72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56273B1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3A14052E" w14:textId="7D858E05"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2D17854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776D70A2" w14:textId="661A258E"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56EB7C81" w14:textId="3C86FDF3" w:rsidTr="00AB0C8D">
        <w:trPr>
          <w:trHeight w:hRule="exact" w:val="369"/>
        </w:trPr>
        <w:tc>
          <w:tcPr>
            <w:tcW w:w="2268" w:type="dxa"/>
            <w:tcBorders>
              <w:top w:val="nil"/>
              <w:left w:val="nil"/>
              <w:bottom w:val="nil"/>
              <w:right w:val="nil"/>
            </w:tcBorders>
            <w:shd w:val="clear" w:color="auto" w:fill="auto"/>
            <w:hideMark/>
          </w:tcPr>
          <w:p w14:paraId="79D3B08F"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Chrispal</w:t>
            </w:r>
            <w:proofErr w:type="spellEnd"/>
            <w:r w:rsidRPr="00F54A67">
              <w:rPr>
                <w:rFonts w:ascii="Times New Roman" w:eastAsia="Times New Roman" w:hAnsi="Times New Roman" w:cs="Times New Roman"/>
                <w:sz w:val="20"/>
                <w:szCs w:val="20"/>
                <w:lang w:val="en-US"/>
              </w:rPr>
              <w:t xml:space="preserve"> et al, 2010</w:t>
            </w:r>
          </w:p>
        </w:tc>
        <w:tc>
          <w:tcPr>
            <w:tcW w:w="1276" w:type="dxa"/>
            <w:tcBorders>
              <w:top w:val="nil"/>
              <w:left w:val="nil"/>
              <w:bottom w:val="nil"/>
              <w:right w:val="nil"/>
            </w:tcBorders>
            <w:shd w:val="clear" w:color="auto" w:fill="auto"/>
            <w:hideMark/>
          </w:tcPr>
          <w:p w14:paraId="4929459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Tamil Nadu</w:t>
            </w:r>
          </w:p>
        </w:tc>
        <w:tc>
          <w:tcPr>
            <w:tcW w:w="1276" w:type="dxa"/>
            <w:tcBorders>
              <w:top w:val="nil"/>
              <w:left w:val="nil"/>
              <w:bottom w:val="nil"/>
              <w:right w:val="nil"/>
            </w:tcBorders>
            <w:shd w:val="clear" w:color="auto" w:fill="auto"/>
            <w:hideMark/>
          </w:tcPr>
          <w:p w14:paraId="4F5EFA5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Vellore</w:t>
            </w:r>
          </w:p>
        </w:tc>
        <w:tc>
          <w:tcPr>
            <w:tcW w:w="992" w:type="dxa"/>
            <w:tcBorders>
              <w:top w:val="nil"/>
              <w:left w:val="nil"/>
              <w:bottom w:val="nil"/>
              <w:right w:val="nil"/>
            </w:tcBorders>
            <w:shd w:val="clear" w:color="auto" w:fill="auto"/>
            <w:hideMark/>
          </w:tcPr>
          <w:p w14:paraId="09B6783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382F31B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2007 – 2008</w:t>
            </w:r>
          </w:p>
        </w:tc>
        <w:tc>
          <w:tcPr>
            <w:tcW w:w="1417" w:type="dxa"/>
            <w:tcBorders>
              <w:top w:val="nil"/>
              <w:left w:val="nil"/>
              <w:bottom w:val="nil"/>
              <w:right w:val="nil"/>
            </w:tcBorders>
            <w:shd w:val="clear" w:color="auto" w:fill="auto"/>
            <w:hideMark/>
          </w:tcPr>
          <w:p w14:paraId="05943CB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398</w:t>
            </w:r>
          </w:p>
        </w:tc>
        <w:tc>
          <w:tcPr>
            <w:tcW w:w="993" w:type="dxa"/>
            <w:tcBorders>
              <w:top w:val="nil"/>
              <w:left w:val="nil"/>
              <w:bottom w:val="nil"/>
              <w:right w:val="nil"/>
            </w:tcBorders>
            <w:shd w:val="clear" w:color="auto" w:fill="auto"/>
            <w:noWrap/>
            <w:hideMark/>
          </w:tcPr>
          <w:p w14:paraId="22E9E12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16FFA4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3FE220F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6118223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75E46B0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21C919F0" w14:textId="141FB292"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668CD5EF" w14:textId="3AF4CAAE" w:rsidTr="00AB0C8D">
        <w:trPr>
          <w:trHeight w:hRule="exact" w:val="369"/>
        </w:trPr>
        <w:tc>
          <w:tcPr>
            <w:tcW w:w="2268" w:type="dxa"/>
            <w:tcBorders>
              <w:top w:val="nil"/>
              <w:left w:val="nil"/>
              <w:bottom w:val="nil"/>
              <w:right w:val="nil"/>
            </w:tcBorders>
            <w:shd w:val="clear" w:color="auto" w:fill="auto"/>
            <w:hideMark/>
          </w:tcPr>
          <w:p w14:paraId="23145647"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Dutta et al, 2006</w:t>
            </w:r>
          </w:p>
        </w:tc>
        <w:tc>
          <w:tcPr>
            <w:tcW w:w="1276" w:type="dxa"/>
            <w:tcBorders>
              <w:top w:val="nil"/>
              <w:left w:val="nil"/>
              <w:bottom w:val="nil"/>
              <w:right w:val="nil"/>
            </w:tcBorders>
            <w:shd w:val="clear" w:color="auto" w:fill="auto"/>
            <w:hideMark/>
          </w:tcPr>
          <w:p w14:paraId="5E3EAD7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276" w:type="dxa"/>
            <w:tcBorders>
              <w:top w:val="nil"/>
              <w:left w:val="nil"/>
              <w:bottom w:val="nil"/>
              <w:right w:val="nil"/>
            </w:tcBorders>
            <w:shd w:val="clear" w:color="auto" w:fill="auto"/>
            <w:hideMark/>
          </w:tcPr>
          <w:p w14:paraId="2591BFF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992" w:type="dxa"/>
            <w:tcBorders>
              <w:top w:val="nil"/>
              <w:left w:val="nil"/>
              <w:bottom w:val="nil"/>
              <w:right w:val="nil"/>
            </w:tcBorders>
            <w:shd w:val="clear" w:color="auto" w:fill="auto"/>
            <w:hideMark/>
          </w:tcPr>
          <w:p w14:paraId="637E4BB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7F2C3F7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2003 – 2004</w:t>
            </w:r>
          </w:p>
        </w:tc>
        <w:tc>
          <w:tcPr>
            <w:tcW w:w="1417" w:type="dxa"/>
            <w:tcBorders>
              <w:top w:val="nil"/>
              <w:left w:val="nil"/>
              <w:bottom w:val="nil"/>
              <w:right w:val="nil"/>
            </w:tcBorders>
            <w:shd w:val="clear" w:color="auto" w:fill="auto"/>
            <w:hideMark/>
          </w:tcPr>
          <w:p w14:paraId="5F8AAB3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6,761</w:t>
            </w:r>
          </w:p>
        </w:tc>
        <w:tc>
          <w:tcPr>
            <w:tcW w:w="993" w:type="dxa"/>
            <w:tcBorders>
              <w:top w:val="nil"/>
              <w:left w:val="nil"/>
              <w:bottom w:val="nil"/>
              <w:right w:val="nil"/>
            </w:tcBorders>
            <w:shd w:val="clear" w:color="auto" w:fill="auto"/>
            <w:noWrap/>
            <w:hideMark/>
          </w:tcPr>
          <w:p w14:paraId="65D73CD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D44DD9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25F6B90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05246DED" w14:textId="07A652BA"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6199DBA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5C103B6B" w14:textId="1F1259CB"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4919FDA9" w14:textId="75C45946" w:rsidTr="00AB0C8D">
        <w:trPr>
          <w:trHeight w:hRule="exact" w:val="369"/>
        </w:trPr>
        <w:tc>
          <w:tcPr>
            <w:tcW w:w="2268" w:type="dxa"/>
            <w:tcBorders>
              <w:top w:val="nil"/>
              <w:left w:val="nil"/>
              <w:bottom w:val="nil"/>
              <w:right w:val="nil"/>
            </w:tcBorders>
            <w:shd w:val="clear" w:color="auto" w:fill="auto"/>
            <w:hideMark/>
          </w:tcPr>
          <w:p w14:paraId="43F80F1C"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Dutta et al, 2014</w:t>
            </w:r>
          </w:p>
        </w:tc>
        <w:tc>
          <w:tcPr>
            <w:tcW w:w="1276" w:type="dxa"/>
            <w:tcBorders>
              <w:top w:val="nil"/>
              <w:left w:val="nil"/>
              <w:bottom w:val="nil"/>
              <w:right w:val="nil"/>
            </w:tcBorders>
            <w:shd w:val="clear" w:color="auto" w:fill="auto"/>
            <w:hideMark/>
          </w:tcPr>
          <w:p w14:paraId="1E68847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276" w:type="dxa"/>
            <w:tcBorders>
              <w:top w:val="nil"/>
              <w:left w:val="nil"/>
              <w:bottom w:val="nil"/>
              <w:right w:val="nil"/>
            </w:tcBorders>
            <w:shd w:val="clear" w:color="auto" w:fill="auto"/>
            <w:hideMark/>
          </w:tcPr>
          <w:p w14:paraId="2AAF3E5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992" w:type="dxa"/>
            <w:tcBorders>
              <w:top w:val="nil"/>
              <w:left w:val="nil"/>
              <w:bottom w:val="nil"/>
              <w:right w:val="nil"/>
            </w:tcBorders>
            <w:shd w:val="clear" w:color="auto" w:fill="auto"/>
            <w:hideMark/>
          </w:tcPr>
          <w:p w14:paraId="1FF6AF4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55ADED7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2009-2013</w:t>
            </w:r>
          </w:p>
        </w:tc>
        <w:tc>
          <w:tcPr>
            <w:tcW w:w="1417" w:type="dxa"/>
            <w:tcBorders>
              <w:top w:val="nil"/>
              <w:left w:val="nil"/>
              <w:bottom w:val="nil"/>
              <w:right w:val="nil"/>
            </w:tcBorders>
            <w:shd w:val="clear" w:color="auto" w:fill="auto"/>
            <w:hideMark/>
          </w:tcPr>
          <w:p w14:paraId="0C7B9F1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422</w:t>
            </w:r>
          </w:p>
        </w:tc>
        <w:tc>
          <w:tcPr>
            <w:tcW w:w="993" w:type="dxa"/>
            <w:tcBorders>
              <w:top w:val="nil"/>
              <w:left w:val="nil"/>
              <w:bottom w:val="nil"/>
              <w:right w:val="nil"/>
            </w:tcBorders>
            <w:shd w:val="clear" w:color="auto" w:fill="auto"/>
            <w:noWrap/>
            <w:hideMark/>
          </w:tcPr>
          <w:p w14:paraId="7D92D2F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shd w:val="clear" w:color="auto" w:fill="auto"/>
            <w:noWrap/>
            <w:hideMark/>
          </w:tcPr>
          <w:p w14:paraId="04B3AAD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7BACD52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307B744C"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B2943C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08A1D7BB" w14:textId="1E0B708E"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182FF76E" w14:textId="43DDD9CE" w:rsidTr="00AB0C8D">
        <w:trPr>
          <w:trHeight w:hRule="exact" w:val="369"/>
        </w:trPr>
        <w:tc>
          <w:tcPr>
            <w:tcW w:w="2268" w:type="dxa"/>
            <w:tcBorders>
              <w:top w:val="nil"/>
              <w:left w:val="nil"/>
              <w:bottom w:val="nil"/>
              <w:right w:val="nil"/>
            </w:tcBorders>
            <w:shd w:val="clear" w:color="auto" w:fill="auto"/>
            <w:hideMark/>
          </w:tcPr>
          <w:p w14:paraId="05252A78"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Ganesh et al, 2010</w:t>
            </w:r>
          </w:p>
        </w:tc>
        <w:tc>
          <w:tcPr>
            <w:tcW w:w="1276" w:type="dxa"/>
            <w:tcBorders>
              <w:top w:val="nil"/>
              <w:left w:val="nil"/>
              <w:bottom w:val="nil"/>
              <w:right w:val="nil"/>
            </w:tcBorders>
            <w:shd w:val="clear" w:color="auto" w:fill="auto"/>
            <w:hideMark/>
          </w:tcPr>
          <w:p w14:paraId="7DDAEA8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Tamil Nadu</w:t>
            </w:r>
          </w:p>
        </w:tc>
        <w:tc>
          <w:tcPr>
            <w:tcW w:w="1276" w:type="dxa"/>
            <w:tcBorders>
              <w:top w:val="nil"/>
              <w:left w:val="nil"/>
              <w:bottom w:val="nil"/>
              <w:right w:val="nil"/>
            </w:tcBorders>
            <w:shd w:val="clear" w:color="auto" w:fill="auto"/>
            <w:hideMark/>
          </w:tcPr>
          <w:p w14:paraId="5264FC7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Chennai</w:t>
            </w:r>
          </w:p>
        </w:tc>
        <w:tc>
          <w:tcPr>
            <w:tcW w:w="992" w:type="dxa"/>
            <w:tcBorders>
              <w:top w:val="nil"/>
              <w:left w:val="nil"/>
              <w:bottom w:val="nil"/>
              <w:right w:val="nil"/>
            </w:tcBorders>
            <w:shd w:val="clear" w:color="auto" w:fill="auto"/>
            <w:hideMark/>
          </w:tcPr>
          <w:p w14:paraId="0736219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42B39F2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2005 – 2008</w:t>
            </w:r>
          </w:p>
        </w:tc>
        <w:tc>
          <w:tcPr>
            <w:tcW w:w="1417" w:type="dxa"/>
            <w:tcBorders>
              <w:top w:val="nil"/>
              <w:left w:val="nil"/>
              <w:bottom w:val="nil"/>
              <w:right w:val="nil"/>
            </w:tcBorders>
            <w:shd w:val="clear" w:color="auto" w:fill="auto"/>
            <w:hideMark/>
          </w:tcPr>
          <w:p w14:paraId="7FEE952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45,196</w:t>
            </w:r>
          </w:p>
        </w:tc>
        <w:tc>
          <w:tcPr>
            <w:tcW w:w="993" w:type="dxa"/>
            <w:tcBorders>
              <w:top w:val="nil"/>
              <w:left w:val="nil"/>
              <w:bottom w:val="nil"/>
              <w:right w:val="nil"/>
            </w:tcBorders>
            <w:shd w:val="clear" w:color="auto" w:fill="auto"/>
            <w:noWrap/>
            <w:hideMark/>
          </w:tcPr>
          <w:p w14:paraId="7EDDEE0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2300BCF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6E5D008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00EB185D"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612541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30F98882" w14:textId="0C0B6443"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6114C3AB" w14:textId="6FF6A071" w:rsidTr="00AB0C8D">
        <w:trPr>
          <w:trHeight w:hRule="exact" w:val="369"/>
        </w:trPr>
        <w:tc>
          <w:tcPr>
            <w:tcW w:w="2268" w:type="dxa"/>
            <w:tcBorders>
              <w:top w:val="nil"/>
              <w:left w:val="nil"/>
              <w:bottom w:val="nil"/>
              <w:right w:val="nil"/>
            </w:tcBorders>
            <w:shd w:val="clear" w:color="auto" w:fill="auto"/>
            <w:hideMark/>
          </w:tcPr>
          <w:p w14:paraId="03340172"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Garg</w:t>
            </w:r>
            <w:proofErr w:type="spellEnd"/>
            <w:r w:rsidRPr="00F54A67">
              <w:rPr>
                <w:rFonts w:ascii="Times New Roman" w:eastAsia="Times New Roman" w:hAnsi="Times New Roman" w:cs="Times New Roman"/>
                <w:sz w:val="20"/>
                <w:szCs w:val="20"/>
                <w:lang w:val="en-US"/>
              </w:rPr>
              <w:t xml:space="preserve"> et al,  1993</w:t>
            </w:r>
          </w:p>
        </w:tc>
        <w:tc>
          <w:tcPr>
            <w:tcW w:w="1276" w:type="dxa"/>
            <w:tcBorders>
              <w:top w:val="nil"/>
              <w:left w:val="nil"/>
              <w:bottom w:val="nil"/>
              <w:right w:val="nil"/>
            </w:tcBorders>
            <w:shd w:val="clear" w:color="auto" w:fill="auto"/>
            <w:hideMark/>
          </w:tcPr>
          <w:p w14:paraId="7D2814A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276" w:type="dxa"/>
            <w:tcBorders>
              <w:top w:val="nil"/>
              <w:left w:val="nil"/>
              <w:bottom w:val="nil"/>
              <w:right w:val="nil"/>
            </w:tcBorders>
            <w:shd w:val="clear" w:color="auto" w:fill="auto"/>
            <w:hideMark/>
          </w:tcPr>
          <w:p w14:paraId="05AD4B4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992" w:type="dxa"/>
            <w:tcBorders>
              <w:top w:val="nil"/>
              <w:left w:val="nil"/>
              <w:bottom w:val="nil"/>
              <w:right w:val="nil"/>
            </w:tcBorders>
            <w:shd w:val="clear" w:color="auto" w:fill="auto"/>
            <w:hideMark/>
          </w:tcPr>
          <w:p w14:paraId="642C951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1D61629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1990 – 1991</w:t>
            </w:r>
          </w:p>
        </w:tc>
        <w:tc>
          <w:tcPr>
            <w:tcW w:w="1417" w:type="dxa"/>
            <w:tcBorders>
              <w:top w:val="nil"/>
              <w:left w:val="nil"/>
              <w:bottom w:val="nil"/>
              <w:right w:val="nil"/>
            </w:tcBorders>
            <w:shd w:val="clear" w:color="auto" w:fill="auto"/>
            <w:hideMark/>
          </w:tcPr>
          <w:p w14:paraId="3C0FE14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25</w:t>
            </w:r>
          </w:p>
        </w:tc>
        <w:tc>
          <w:tcPr>
            <w:tcW w:w="993" w:type="dxa"/>
            <w:tcBorders>
              <w:top w:val="nil"/>
              <w:left w:val="nil"/>
              <w:bottom w:val="nil"/>
              <w:right w:val="nil"/>
            </w:tcBorders>
            <w:shd w:val="clear" w:color="auto" w:fill="auto"/>
            <w:noWrap/>
            <w:hideMark/>
          </w:tcPr>
          <w:p w14:paraId="4842DB0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47DA75A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22DFC7F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7E07B2E2" w14:textId="12C05542"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8668BF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6375F840" w14:textId="37E9A6B7"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68A409B7" w14:textId="3FC189FD" w:rsidTr="00AB0C8D">
        <w:trPr>
          <w:trHeight w:hRule="exact" w:val="369"/>
        </w:trPr>
        <w:tc>
          <w:tcPr>
            <w:tcW w:w="2268" w:type="dxa"/>
            <w:tcBorders>
              <w:top w:val="nil"/>
              <w:left w:val="nil"/>
              <w:bottom w:val="nil"/>
              <w:right w:val="nil"/>
            </w:tcBorders>
            <w:shd w:val="clear" w:color="auto" w:fill="auto"/>
            <w:hideMark/>
          </w:tcPr>
          <w:p w14:paraId="74A36CC1"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Gautam</w:t>
            </w:r>
            <w:proofErr w:type="spellEnd"/>
            <w:r w:rsidRPr="00F54A67">
              <w:rPr>
                <w:rFonts w:ascii="Times New Roman" w:eastAsia="Times New Roman" w:hAnsi="Times New Roman" w:cs="Times New Roman"/>
                <w:sz w:val="20"/>
                <w:szCs w:val="20"/>
                <w:lang w:val="en-US"/>
              </w:rPr>
              <w:t xml:space="preserve"> et al, 2002</w:t>
            </w:r>
          </w:p>
        </w:tc>
        <w:tc>
          <w:tcPr>
            <w:tcW w:w="1276" w:type="dxa"/>
            <w:tcBorders>
              <w:top w:val="nil"/>
              <w:left w:val="nil"/>
              <w:bottom w:val="nil"/>
              <w:right w:val="nil"/>
            </w:tcBorders>
            <w:shd w:val="clear" w:color="auto" w:fill="auto"/>
            <w:hideMark/>
          </w:tcPr>
          <w:p w14:paraId="3C902F0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Haryana</w:t>
            </w:r>
          </w:p>
        </w:tc>
        <w:tc>
          <w:tcPr>
            <w:tcW w:w="1276" w:type="dxa"/>
            <w:tcBorders>
              <w:top w:val="nil"/>
              <w:left w:val="nil"/>
              <w:bottom w:val="nil"/>
              <w:right w:val="nil"/>
            </w:tcBorders>
            <w:shd w:val="clear" w:color="auto" w:fill="auto"/>
            <w:hideMark/>
          </w:tcPr>
          <w:p w14:paraId="026A318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Rohtak</w:t>
            </w:r>
          </w:p>
        </w:tc>
        <w:tc>
          <w:tcPr>
            <w:tcW w:w="992" w:type="dxa"/>
            <w:tcBorders>
              <w:top w:val="nil"/>
              <w:left w:val="nil"/>
              <w:bottom w:val="nil"/>
              <w:right w:val="nil"/>
            </w:tcBorders>
            <w:shd w:val="clear" w:color="auto" w:fill="auto"/>
            <w:hideMark/>
          </w:tcPr>
          <w:p w14:paraId="3EFB1B8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425AE95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1997 – 2001</w:t>
            </w:r>
          </w:p>
        </w:tc>
        <w:tc>
          <w:tcPr>
            <w:tcW w:w="1417" w:type="dxa"/>
            <w:tcBorders>
              <w:top w:val="nil"/>
              <w:left w:val="nil"/>
              <w:bottom w:val="nil"/>
              <w:right w:val="nil"/>
            </w:tcBorders>
            <w:shd w:val="clear" w:color="auto" w:fill="auto"/>
            <w:hideMark/>
          </w:tcPr>
          <w:p w14:paraId="34B5EE3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6,956</w:t>
            </w:r>
          </w:p>
        </w:tc>
        <w:tc>
          <w:tcPr>
            <w:tcW w:w="993" w:type="dxa"/>
            <w:tcBorders>
              <w:top w:val="nil"/>
              <w:left w:val="nil"/>
              <w:bottom w:val="nil"/>
              <w:right w:val="nil"/>
            </w:tcBorders>
            <w:shd w:val="clear" w:color="auto" w:fill="auto"/>
            <w:noWrap/>
            <w:hideMark/>
          </w:tcPr>
          <w:p w14:paraId="4281993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0E0956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42D0348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87C3460" w14:textId="7793747A"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FF22C8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7ED78779" w14:textId="19AD9DFD"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70C7DAD6" w14:textId="2D75219F" w:rsidTr="00AB0C8D">
        <w:trPr>
          <w:trHeight w:hRule="exact" w:val="369"/>
        </w:trPr>
        <w:tc>
          <w:tcPr>
            <w:tcW w:w="2268" w:type="dxa"/>
            <w:tcBorders>
              <w:top w:val="nil"/>
              <w:left w:val="nil"/>
              <w:bottom w:val="nil"/>
              <w:right w:val="nil"/>
            </w:tcBorders>
            <w:shd w:val="clear" w:color="auto" w:fill="auto"/>
            <w:hideMark/>
          </w:tcPr>
          <w:p w14:paraId="7815B247"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Gupta et al, 1986</w:t>
            </w:r>
          </w:p>
        </w:tc>
        <w:tc>
          <w:tcPr>
            <w:tcW w:w="1276" w:type="dxa"/>
            <w:tcBorders>
              <w:top w:val="nil"/>
              <w:left w:val="nil"/>
              <w:bottom w:val="nil"/>
              <w:right w:val="nil"/>
            </w:tcBorders>
            <w:shd w:val="clear" w:color="auto" w:fill="auto"/>
            <w:hideMark/>
          </w:tcPr>
          <w:p w14:paraId="7365573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Chandigarh</w:t>
            </w:r>
          </w:p>
        </w:tc>
        <w:tc>
          <w:tcPr>
            <w:tcW w:w="1276" w:type="dxa"/>
            <w:tcBorders>
              <w:top w:val="nil"/>
              <w:left w:val="nil"/>
              <w:bottom w:val="nil"/>
              <w:right w:val="nil"/>
            </w:tcBorders>
            <w:shd w:val="clear" w:color="auto" w:fill="auto"/>
            <w:hideMark/>
          </w:tcPr>
          <w:p w14:paraId="11CF918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Chandigarh</w:t>
            </w:r>
          </w:p>
        </w:tc>
        <w:tc>
          <w:tcPr>
            <w:tcW w:w="992" w:type="dxa"/>
            <w:tcBorders>
              <w:top w:val="nil"/>
              <w:left w:val="nil"/>
              <w:bottom w:val="nil"/>
              <w:right w:val="nil"/>
            </w:tcBorders>
            <w:shd w:val="clear" w:color="auto" w:fill="auto"/>
            <w:hideMark/>
          </w:tcPr>
          <w:p w14:paraId="630FAD7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6B7E362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1992 – 1982</w:t>
            </w:r>
          </w:p>
        </w:tc>
        <w:tc>
          <w:tcPr>
            <w:tcW w:w="1417" w:type="dxa"/>
            <w:tcBorders>
              <w:top w:val="nil"/>
              <w:left w:val="nil"/>
              <w:bottom w:val="nil"/>
              <w:right w:val="nil"/>
            </w:tcBorders>
            <w:shd w:val="clear" w:color="auto" w:fill="auto"/>
            <w:hideMark/>
          </w:tcPr>
          <w:p w14:paraId="63F1199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54</w:t>
            </w:r>
          </w:p>
        </w:tc>
        <w:tc>
          <w:tcPr>
            <w:tcW w:w="993" w:type="dxa"/>
            <w:tcBorders>
              <w:top w:val="nil"/>
              <w:left w:val="nil"/>
              <w:bottom w:val="nil"/>
              <w:right w:val="nil"/>
            </w:tcBorders>
            <w:shd w:val="clear" w:color="auto" w:fill="auto"/>
            <w:noWrap/>
            <w:hideMark/>
          </w:tcPr>
          <w:p w14:paraId="336E929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33FA663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282F86F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259CD22"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A1F608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0197A390" w14:textId="3492AEC7"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41164228" w14:textId="316A73C6" w:rsidTr="00AB0C8D">
        <w:trPr>
          <w:trHeight w:hRule="exact" w:val="369"/>
        </w:trPr>
        <w:tc>
          <w:tcPr>
            <w:tcW w:w="2268" w:type="dxa"/>
            <w:tcBorders>
              <w:top w:val="nil"/>
              <w:left w:val="nil"/>
              <w:bottom w:val="nil"/>
              <w:right w:val="nil"/>
            </w:tcBorders>
            <w:shd w:val="clear" w:color="auto" w:fill="auto"/>
            <w:hideMark/>
          </w:tcPr>
          <w:p w14:paraId="3E2326DF"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Gupta et al, 1993</w:t>
            </w:r>
          </w:p>
        </w:tc>
        <w:tc>
          <w:tcPr>
            <w:tcW w:w="1276" w:type="dxa"/>
            <w:tcBorders>
              <w:top w:val="nil"/>
              <w:left w:val="nil"/>
              <w:bottom w:val="nil"/>
              <w:right w:val="nil"/>
            </w:tcBorders>
            <w:shd w:val="clear" w:color="auto" w:fill="auto"/>
            <w:hideMark/>
          </w:tcPr>
          <w:p w14:paraId="65971ED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Punjab</w:t>
            </w:r>
          </w:p>
        </w:tc>
        <w:tc>
          <w:tcPr>
            <w:tcW w:w="1276" w:type="dxa"/>
            <w:tcBorders>
              <w:top w:val="nil"/>
              <w:left w:val="nil"/>
              <w:bottom w:val="nil"/>
              <w:right w:val="nil"/>
            </w:tcBorders>
            <w:shd w:val="clear" w:color="auto" w:fill="auto"/>
            <w:hideMark/>
          </w:tcPr>
          <w:p w14:paraId="7186F22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Ludhiana</w:t>
            </w:r>
          </w:p>
        </w:tc>
        <w:tc>
          <w:tcPr>
            <w:tcW w:w="992" w:type="dxa"/>
            <w:tcBorders>
              <w:top w:val="nil"/>
              <w:left w:val="nil"/>
              <w:bottom w:val="nil"/>
              <w:right w:val="nil"/>
            </w:tcBorders>
            <w:shd w:val="clear" w:color="auto" w:fill="auto"/>
            <w:hideMark/>
          </w:tcPr>
          <w:p w14:paraId="61057A8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2A3B0A6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1990 – 1990</w:t>
            </w:r>
          </w:p>
        </w:tc>
        <w:tc>
          <w:tcPr>
            <w:tcW w:w="1417" w:type="dxa"/>
            <w:tcBorders>
              <w:top w:val="nil"/>
              <w:left w:val="nil"/>
              <w:bottom w:val="nil"/>
              <w:right w:val="nil"/>
            </w:tcBorders>
            <w:shd w:val="clear" w:color="auto" w:fill="auto"/>
            <w:hideMark/>
          </w:tcPr>
          <w:p w14:paraId="3609E39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6,319</w:t>
            </w:r>
          </w:p>
        </w:tc>
        <w:tc>
          <w:tcPr>
            <w:tcW w:w="993" w:type="dxa"/>
            <w:tcBorders>
              <w:top w:val="nil"/>
              <w:left w:val="nil"/>
              <w:bottom w:val="nil"/>
              <w:right w:val="nil"/>
            </w:tcBorders>
            <w:shd w:val="clear" w:color="auto" w:fill="auto"/>
            <w:noWrap/>
            <w:hideMark/>
          </w:tcPr>
          <w:p w14:paraId="346CBBB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4A6B687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1592EA5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0357216" w14:textId="6EE872AA"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D66855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5BE85011" w14:textId="7A47E726"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16804A87" w14:textId="7A54790C" w:rsidTr="00AB0C8D">
        <w:trPr>
          <w:trHeight w:hRule="exact" w:val="369"/>
        </w:trPr>
        <w:tc>
          <w:tcPr>
            <w:tcW w:w="2268" w:type="dxa"/>
            <w:tcBorders>
              <w:top w:val="nil"/>
              <w:left w:val="nil"/>
              <w:bottom w:val="nil"/>
              <w:right w:val="nil"/>
            </w:tcBorders>
            <w:shd w:val="clear" w:color="auto" w:fill="auto"/>
            <w:hideMark/>
          </w:tcPr>
          <w:p w14:paraId="0DF4D36C"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Gupta et al, 2009</w:t>
            </w:r>
          </w:p>
        </w:tc>
        <w:tc>
          <w:tcPr>
            <w:tcW w:w="1276" w:type="dxa"/>
            <w:tcBorders>
              <w:top w:val="nil"/>
              <w:left w:val="nil"/>
              <w:bottom w:val="nil"/>
              <w:right w:val="nil"/>
            </w:tcBorders>
            <w:shd w:val="clear" w:color="auto" w:fill="auto"/>
            <w:hideMark/>
          </w:tcPr>
          <w:p w14:paraId="045F966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Chandigarh</w:t>
            </w:r>
          </w:p>
        </w:tc>
        <w:tc>
          <w:tcPr>
            <w:tcW w:w="1276" w:type="dxa"/>
            <w:tcBorders>
              <w:top w:val="nil"/>
              <w:left w:val="nil"/>
              <w:bottom w:val="nil"/>
              <w:right w:val="nil"/>
            </w:tcBorders>
            <w:shd w:val="clear" w:color="auto" w:fill="auto"/>
            <w:hideMark/>
          </w:tcPr>
          <w:p w14:paraId="6218A6E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Chandigarh</w:t>
            </w:r>
          </w:p>
        </w:tc>
        <w:tc>
          <w:tcPr>
            <w:tcW w:w="992" w:type="dxa"/>
            <w:tcBorders>
              <w:top w:val="nil"/>
              <w:left w:val="nil"/>
              <w:bottom w:val="nil"/>
              <w:right w:val="nil"/>
            </w:tcBorders>
            <w:shd w:val="clear" w:color="auto" w:fill="auto"/>
            <w:hideMark/>
          </w:tcPr>
          <w:p w14:paraId="66C8F24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46040E6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2006 – 2007</w:t>
            </w:r>
          </w:p>
        </w:tc>
        <w:tc>
          <w:tcPr>
            <w:tcW w:w="1417" w:type="dxa"/>
            <w:tcBorders>
              <w:top w:val="nil"/>
              <w:left w:val="nil"/>
              <w:bottom w:val="nil"/>
              <w:right w:val="nil"/>
            </w:tcBorders>
            <w:shd w:val="clear" w:color="auto" w:fill="auto"/>
            <w:hideMark/>
          </w:tcPr>
          <w:p w14:paraId="24AA23A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11,240</w:t>
            </w:r>
          </w:p>
        </w:tc>
        <w:tc>
          <w:tcPr>
            <w:tcW w:w="993" w:type="dxa"/>
            <w:tcBorders>
              <w:top w:val="nil"/>
              <w:left w:val="nil"/>
              <w:bottom w:val="nil"/>
              <w:right w:val="nil"/>
            </w:tcBorders>
            <w:shd w:val="clear" w:color="auto" w:fill="auto"/>
            <w:noWrap/>
            <w:hideMark/>
          </w:tcPr>
          <w:p w14:paraId="2E2645B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D4C352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3F9ECB5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9EBA3B8" w14:textId="6683D7D2"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6FF49EE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15B4B3DA" w14:textId="337B9B5C"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06EC4A19" w14:textId="50647AA6" w:rsidTr="00AB0C8D">
        <w:trPr>
          <w:trHeight w:hRule="exact" w:val="369"/>
        </w:trPr>
        <w:tc>
          <w:tcPr>
            <w:tcW w:w="2268" w:type="dxa"/>
            <w:tcBorders>
              <w:top w:val="nil"/>
              <w:left w:val="nil"/>
              <w:bottom w:val="nil"/>
              <w:right w:val="nil"/>
            </w:tcBorders>
            <w:shd w:val="clear" w:color="auto" w:fill="auto"/>
            <w:hideMark/>
          </w:tcPr>
          <w:p w14:paraId="52B7CB6C"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Jaffari</w:t>
            </w:r>
            <w:proofErr w:type="spellEnd"/>
            <w:r w:rsidRPr="00F54A67">
              <w:rPr>
                <w:rFonts w:ascii="Times New Roman" w:eastAsia="Times New Roman" w:hAnsi="Times New Roman" w:cs="Times New Roman"/>
                <w:sz w:val="20"/>
                <w:szCs w:val="20"/>
                <w:lang w:val="en-US"/>
              </w:rPr>
              <w:t xml:space="preserve"> et al, 1969</w:t>
            </w:r>
          </w:p>
        </w:tc>
        <w:tc>
          <w:tcPr>
            <w:tcW w:w="1276" w:type="dxa"/>
            <w:tcBorders>
              <w:top w:val="nil"/>
              <w:left w:val="nil"/>
              <w:bottom w:val="nil"/>
              <w:right w:val="nil"/>
            </w:tcBorders>
            <w:shd w:val="clear" w:color="auto" w:fill="auto"/>
            <w:hideMark/>
          </w:tcPr>
          <w:p w14:paraId="7003D8C8" w14:textId="77777777" w:rsidR="00AB0C8D" w:rsidRPr="00F54A67" w:rsidRDefault="00AB0C8D" w:rsidP="00355A0C">
            <w:pPr>
              <w:jc w:val="cente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Telangana</w:t>
            </w:r>
            <w:proofErr w:type="spellEnd"/>
          </w:p>
        </w:tc>
        <w:tc>
          <w:tcPr>
            <w:tcW w:w="1276" w:type="dxa"/>
            <w:tcBorders>
              <w:top w:val="nil"/>
              <w:left w:val="nil"/>
              <w:bottom w:val="nil"/>
              <w:right w:val="nil"/>
            </w:tcBorders>
            <w:shd w:val="clear" w:color="auto" w:fill="auto"/>
            <w:hideMark/>
          </w:tcPr>
          <w:p w14:paraId="5EA055B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Hyderabad</w:t>
            </w:r>
          </w:p>
        </w:tc>
        <w:tc>
          <w:tcPr>
            <w:tcW w:w="992" w:type="dxa"/>
            <w:tcBorders>
              <w:top w:val="nil"/>
              <w:left w:val="nil"/>
              <w:bottom w:val="nil"/>
              <w:right w:val="nil"/>
            </w:tcBorders>
            <w:shd w:val="clear" w:color="auto" w:fill="auto"/>
            <w:hideMark/>
          </w:tcPr>
          <w:p w14:paraId="4805E87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6" w:type="dxa"/>
            <w:tcBorders>
              <w:top w:val="nil"/>
              <w:left w:val="nil"/>
              <w:bottom w:val="nil"/>
              <w:right w:val="nil"/>
            </w:tcBorders>
            <w:shd w:val="clear" w:color="auto" w:fill="auto"/>
            <w:hideMark/>
          </w:tcPr>
          <w:p w14:paraId="25B4B91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1968 –1968</w:t>
            </w:r>
          </w:p>
        </w:tc>
        <w:tc>
          <w:tcPr>
            <w:tcW w:w="1417" w:type="dxa"/>
            <w:tcBorders>
              <w:top w:val="nil"/>
              <w:left w:val="nil"/>
              <w:bottom w:val="nil"/>
              <w:right w:val="nil"/>
            </w:tcBorders>
            <w:shd w:val="clear" w:color="auto" w:fill="auto"/>
            <w:hideMark/>
          </w:tcPr>
          <w:p w14:paraId="212C506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479</w:t>
            </w:r>
          </w:p>
        </w:tc>
        <w:tc>
          <w:tcPr>
            <w:tcW w:w="993" w:type="dxa"/>
            <w:tcBorders>
              <w:top w:val="nil"/>
              <w:left w:val="nil"/>
              <w:bottom w:val="nil"/>
              <w:right w:val="nil"/>
            </w:tcBorders>
            <w:shd w:val="clear" w:color="auto" w:fill="auto"/>
            <w:noWrap/>
            <w:hideMark/>
          </w:tcPr>
          <w:p w14:paraId="3C14BAE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2543BE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748B58B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20D78D73" w14:textId="6AFB7B10"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85A2FE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39C224F2" w14:textId="2803EA52"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bl>
    <w:p w14:paraId="31E355C2" w14:textId="77777777" w:rsidR="00F54A67" w:rsidRPr="00F54A67" w:rsidRDefault="00F54A67" w:rsidP="00F54A67">
      <w:pPr>
        <w:rPr>
          <w:rFonts w:ascii="Times New Roman" w:hAnsi="Times New Roman" w:cs="Times New Roman"/>
          <w:sz w:val="20"/>
          <w:szCs w:val="20"/>
        </w:rPr>
      </w:pPr>
      <w:r w:rsidRPr="00F54A67">
        <w:rPr>
          <w:rFonts w:ascii="Times New Roman" w:hAnsi="Times New Roman" w:cs="Times New Roman"/>
          <w:sz w:val="20"/>
          <w:szCs w:val="20"/>
        </w:rPr>
        <w:br w:type="page"/>
      </w:r>
    </w:p>
    <w:tbl>
      <w:tblPr>
        <w:tblW w:w="13750" w:type="dxa"/>
        <w:tblLayout w:type="fixed"/>
        <w:tblLook w:val="04A0" w:firstRow="1" w:lastRow="0" w:firstColumn="1" w:lastColumn="0" w:noHBand="0" w:noVBand="1"/>
      </w:tblPr>
      <w:tblGrid>
        <w:gridCol w:w="2268"/>
        <w:gridCol w:w="1418"/>
        <w:gridCol w:w="1134"/>
        <w:gridCol w:w="1276"/>
        <w:gridCol w:w="1275"/>
        <w:gridCol w:w="1134"/>
        <w:gridCol w:w="993"/>
        <w:gridCol w:w="992"/>
        <w:gridCol w:w="850"/>
        <w:gridCol w:w="709"/>
        <w:gridCol w:w="709"/>
        <w:gridCol w:w="992"/>
      </w:tblGrid>
      <w:tr w:rsidR="00AB0C8D" w:rsidRPr="00F54A67" w14:paraId="5A1E3114" w14:textId="68B1BB0F" w:rsidTr="00AB0C8D">
        <w:trPr>
          <w:trHeight w:val="1"/>
        </w:trPr>
        <w:tc>
          <w:tcPr>
            <w:tcW w:w="2268" w:type="dxa"/>
            <w:tcBorders>
              <w:top w:val="single" w:sz="4" w:space="0" w:color="auto"/>
              <w:left w:val="nil"/>
              <w:bottom w:val="single" w:sz="4" w:space="0" w:color="auto"/>
              <w:right w:val="nil"/>
            </w:tcBorders>
            <w:shd w:val="clear" w:color="auto" w:fill="auto"/>
            <w:noWrap/>
          </w:tcPr>
          <w:p w14:paraId="795DC18C" w14:textId="77777777" w:rsidR="00AB0C8D" w:rsidRPr="00F54A67" w:rsidRDefault="00AB0C8D" w:rsidP="00355A0C">
            <w:pP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Studies</w:t>
            </w:r>
          </w:p>
        </w:tc>
        <w:tc>
          <w:tcPr>
            <w:tcW w:w="1418" w:type="dxa"/>
            <w:tcBorders>
              <w:top w:val="single" w:sz="4" w:space="0" w:color="auto"/>
              <w:left w:val="nil"/>
              <w:bottom w:val="single" w:sz="4" w:space="0" w:color="auto"/>
              <w:right w:val="nil"/>
            </w:tcBorders>
            <w:shd w:val="clear" w:color="auto" w:fill="auto"/>
          </w:tcPr>
          <w:p w14:paraId="1CD72267"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Indian state</w:t>
            </w:r>
          </w:p>
        </w:tc>
        <w:tc>
          <w:tcPr>
            <w:tcW w:w="1134" w:type="dxa"/>
            <w:tcBorders>
              <w:top w:val="single" w:sz="4" w:space="0" w:color="auto"/>
              <w:left w:val="nil"/>
              <w:bottom w:val="single" w:sz="4" w:space="0" w:color="auto"/>
              <w:right w:val="nil"/>
            </w:tcBorders>
            <w:shd w:val="clear" w:color="auto" w:fill="auto"/>
          </w:tcPr>
          <w:p w14:paraId="044F9DB7"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City</w:t>
            </w:r>
          </w:p>
        </w:tc>
        <w:tc>
          <w:tcPr>
            <w:tcW w:w="1276" w:type="dxa"/>
            <w:tcBorders>
              <w:top w:val="single" w:sz="4" w:space="0" w:color="auto"/>
              <w:left w:val="nil"/>
              <w:bottom w:val="single" w:sz="4" w:space="0" w:color="auto"/>
              <w:right w:val="nil"/>
            </w:tcBorders>
            <w:shd w:val="clear" w:color="auto" w:fill="auto"/>
          </w:tcPr>
          <w:p w14:paraId="7D623637"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Setting</w:t>
            </w:r>
          </w:p>
        </w:tc>
        <w:tc>
          <w:tcPr>
            <w:tcW w:w="1275" w:type="dxa"/>
            <w:tcBorders>
              <w:top w:val="single" w:sz="4" w:space="0" w:color="auto"/>
              <w:left w:val="nil"/>
              <w:bottom w:val="single" w:sz="4" w:space="0" w:color="auto"/>
              <w:right w:val="nil"/>
            </w:tcBorders>
            <w:shd w:val="clear" w:color="auto" w:fill="auto"/>
          </w:tcPr>
          <w:p w14:paraId="3BC6D9C9"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Study period</w:t>
            </w:r>
          </w:p>
        </w:tc>
        <w:tc>
          <w:tcPr>
            <w:tcW w:w="1134" w:type="dxa"/>
            <w:tcBorders>
              <w:top w:val="single" w:sz="4" w:space="0" w:color="auto"/>
              <w:left w:val="nil"/>
              <w:bottom w:val="single" w:sz="4" w:space="0" w:color="auto"/>
              <w:right w:val="nil"/>
            </w:tcBorders>
            <w:shd w:val="clear" w:color="auto" w:fill="auto"/>
          </w:tcPr>
          <w:p w14:paraId="569DCCF5"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Number of participants</w:t>
            </w:r>
          </w:p>
        </w:tc>
        <w:tc>
          <w:tcPr>
            <w:tcW w:w="993" w:type="dxa"/>
            <w:tcBorders>
              <w:top w:val="single" w:sz="4" w:space="0" w:color="auto"/>
              <w:left w:val="nil"/>
              <w:bottom w:val="single" w:sz="4" w:space="0" w:color="auto"/>
              <w:right w:val="nil"/>
            </w:tcBorders>
            <w:shd w:val="clear" w:color="auto" w:fill="auto"/>
            <w:noWrap/>
          </w:tcPr>
          <w:p w14:paraId="7ECCC424"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US"/>
              </w:rPr>
              <w:t>Included for typhoid</w:t>
            </w:r>
          </w:p>
        </w:tc>
        <w:tc>
          <w:tcPr>
            <w:tcW w:w="992" w:type="dxa"/>
            <w:tcBorders>
              <w:top w:val="single" w:sz="4" w:space="0" w:color="auto"/>
              <w:left w:val="nil"/>
              <w:bottom w:val="single" w:sz="4" w:space="0" w:color="auto"/>
              <w:right w:val="nil"/>
            </w:tcBorders>
            <w:shd w:val="clear" w:color="auto" w:fill="auto"/>
            <w:noWrap/>
          </w:tcPr>
          <w:p w14:paraId="108DA3EC"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US"/>
              </w:rPr>
              <w:t>Included for Paratyphoid</w:t>
            </w:r>
          </w:p>
        </w:tc>
        <w:tc>
          <w:tcPr>
            <w:tcW w:w="850" w:type="dxa"/>
            <w:tcBorders>
              <w:top w:val="single" w:sz="4" w:space="0" w:color="auto"/>
              <w:left w:val="nil"/>
              <w:bottom w:val="single" w:sz="4" w:space="0" w:color="auto"/>
              <w:right w:val="nil"/>
            </w:tcBorders>
            <w:shd w:val="clear" w:color="auto" w:fill="auto"/>
          </w:tcPr>
          <w:p w14:paraId="24D65E8A"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Blood culture</w:t>
            </w:r>
          </w:p>
        </w:tc>
        <w:tc>
          <w:tcPr>
            <w:tcW w:w="709" w:type="dxa"/>
            <w:tcBorders>
              <w:top w:val="single" w:sz="4" w:space="0" w:color="auto"/>
              <w:left w:val="nil"/>
              <w:bottom w:val="single" w:sz="4" w:space="0" w:color="auto"/>
              <w:right w:val="nil"/>
            </w:tcBorders>
            <w:shd w:val="clear" w:color="auto" w:fill="auto"/>
            <w:noWrap/>
          </w:tcPr>
          <w:p w14:paraId="4EF5AAC0"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Serology</w:t>
            </w:r>
          </w:p>
        </w:tc>
        <w:tc>
          <w:tcPr>
            <w:tcW w:w="709" w:type="dxa"/>
            <w:tcBorders>
              <w:top w:val="single" w:sz="4" w:space="0" w:color="auto"/>
              <w:left w:val="nil"/>
              <w:bottom w:val="single" w:sz="4" w:space="0" w:color="auto"/>
              <w:right w:val="nil"/>
            </w:tcBorders>
            <w:shd w:val="clear" w:color="auto" w:fill="auto"/>
          </w:tcPr>
          <w:p w14:paraId="41A460B1" w14:textId="77777777" w:rsidR="00AB0C8D" w:rsidRPr="00F54A67" w:rsidRDefault="00AB0C8D" w:rsidP="00355A0C">
            <w:pPr>
              <w:jc w:val="center"/>
              <w:rPr>
                <w:rFonts w:ascii="Times New Roman" w:eastAsia="Times New Roman" w:hAnsi="Times New Roman" w:cs="Times New Roman"/>
                <w:b/>
                <w:bCs/>
                <w:sz w:val="20"/>
                <w:szCs w:val="20"/>
                <w:lang w:val="en-US"/>
              </w:rPr>
            </w:pPr>
            <w:r w:rsidRPr="00F54A67">
              <w:rPr>
                <w:rFonts w:ascii="Times New Roman" w:eastAsia="Times New Roman" w:hAnsi="Times New Roman" w:cs="Times New Roman"/>
                <w:b/>
                <w:bCs/>
                <w:sz w:val="20"/>
                <w:szCs w:val="20"/>
                <w:lang w:val="en-GB"/>
              </w:rPr>
              <w:t>All ages</w:t>
            </w:r>
          </w:p>
        </w:tc>
        <w:tc>
          <w:tcPr>
            <w:tcW w:w="992" w:type="dxa"/>
            <w:tcBorders>
              <w:top w:val="single" w:sz="4" w:space="0" w:color="auto"/>
              <w:left w:val="nil"/>
              <w:bottom w:val="single" w:sz="4" w:space="0" w:color="auto"/>
              <w:right w:val="nil"/>
            </w:tcBorders>
          </w:tcPr>
          <w:p w14:paraId="05620CDD" w14:textId="08B111FA" w:rsidR="00AB0C8D" w:rsidRPr="00F54A67" w:rsidRDefault="00AB0C8D" w:rsidP="00355A0C">
            <w:pPr>
              <w:jc w:val="center"/>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Age data available</w:t>
            </w:r>
          </w:p>
        </w:tc>
      </w:tr>
      <w:tr w:rsidR="00AB0C8D" w:rsidRPr="00F54A67" w14:paraId="403FE8E1" w14:textId="1D9428AB" w:rsidTr="00AB0C8D">
        <w:trPr>
          <w:trHeight w:hRule="exact" w:val="369"/>
        </w:trPr>
        <w:tc>
          <w:tcPr>
            <w:tcW w:w="2268" w:type="dxa"/>
            <w:tcBorders>
              <w:top w:val="nil"/>
              <w:left w:val="nil"/>
              <w:bottom w:val="nil"/>
              <w:right w:val="nil"/>
            </w:tcBorders>
            <w:shd w:val="clear" w:color="auto" w:fill="auto"/>
            <w:noWrap/>
            <w:hideMark/>
          </w:tcPr>
          <w:p w14:paraId="534DB0BE"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Jung et al, 1999</w:t>
            </w:r>
          </w:p>
        </w:tc>
        <w:tc>
          <w:tcPr>
            <w:tcW w:w="1418" w:type="dxa"/>
            <w:tcBorders>
              <w:top w:val="nil"/>
              <w:left w:val="nil"/>
              <w:bottom w:val="nil"/>
              <w:right w:val="nil"/>
            </w:tcBorders>
            <w:shd w:val="clear" w:color="auto" w:fill="auto"/>
            <w:noWrap/>
            <w:hideMark/>
          </w:tcPr>
          <w:p w14:paraId="6682591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Maharashtra</w:t>
            </w:r>
          </w:p>
        </w:tc>
        <w:tc>
          <w:tcPr>
            <w:tcW w:w="1134" w:type="dxa"/>
            <w:tcBorders>
              <w:top w:val="nil"/>
              <w:left w:val="nil"/>
              <w:bottom w:val="nil"/>
              <w:right w:val="nil"/>
            </w:tcBorders>
            <w:shd w:val="clear" w:color="auto" w:fill="auto"/>
            <w:noWrap/>
            <w:hideMark/>
          </w:tcPr>
          <w:p w14:paraId="31A1A38C" w14:textId="77777777" w:rsidR="00AB0C8D" w:rsidRPr="00F54A67" w:rsidRDefault="00AB0C8D" w:rsidP="00355A0C">
            <w:pPr>
              <w:jc w:val="cente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Wardha</w:t>
            </w:r>
            <w:proofErr w:type="spellEnd"/>
          </w:p>
        </w:tc>
        <w:tc>
          <w:tcPr>
            <w:tcW w:w="1276" w:type="dxa"/>
            <w:tcBorders>
              <w:top w:val="nil"/>
              <w:left w:val="nil"/>
              <w:bottom w:val="nil"/>
              <w:right w:val="nil"/>
            </w:tcBorders>
            <w:shd w:val="clear" w:color="auto" w:fill="auto"/>
            <w:noWrap/>
            <w:hideMark/>
          </w:tcPr>
          <w:p w14:paraId="210C0EE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noWrap/>
            <w:hideMark/>
          </w:tcPr>
          <w:p w14:paraId="66A53E2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1993</w:t>
            </w:r>
          </w:p>
        </w:tc>
        <w:tc>
          <w:tcPr>
            <w:tcW w:w="1134" w:type="dxa"/>
            <w:tcBorders>
              <w:top w:val="nil"/>
              <w:left w:val="nil"/>
              <w:bottom w:val="nil"/>
              <w:right w:val="nil"/>
            </w:tcBorders>
            <w:shd w:val="clear" w:color="auto" w:fill="auto"/>
            <w:noWrap/>
            <w:hideMark/>
          </w:tcPr>
          <w:p w14:paraId="6C4DACB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233</w:t>
            </w:r>
          </w:p>
        </w:tc>
        <w:tc>
          <w:tcPr>
            <w:tcW w:w="993" w:type="dxa"/>
            <w:tcBorders>
              <w:top w:val="nil"/>
              <w:left w:val="nil"/>
              <w:bottom w:val="nil"/>
              <w:right w:val="nil"/>
            </w:tcBorders>
            <w:shd w:val="clear" w:color="auto" w:fill="auto"/>
            <w:noWrap/>
            <w:hideMark/>
          </w:tcPr>
          <w:p w14:paraId="7AE7C6D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28C30DC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5DF45AA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02462D2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593E25E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57E8EC4E" w14:textId="0ADC1FEB"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03EB36DD" w14:textId="1DBE516B" w:rsidTr="00AB0C8D">
        <w:trPr>
          <w:trHeight w:hRule="exact" w:val="369"/>
        </w:trPr>
        <w:tc>
          <w:tcPr>
            <w:tcW w:w="2268" w:type="dxa"/>
            <w:tcBorders>
              <w:top w:val="nil"/>
              <w:left w:val="nil"/>
              <w:bottom w:val="nil"/>
              <w:right w:val="nil"/>
            </w:tcBorders>
            <w:shd w:val="clear" w:color="auto" w:fill="auto"/>
            <w:hideMark/>
          </w:tcPr>
          <w:p w14:paraId="6ED5DCCC"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Kulkarni et al, 1994</w:t>
            </w:r>
          </w:p>
        </w:tc>
        <w:tc>
          <w:tcPr>
            <w:tcW w:w="1418" w:type="dxa"/>
            <w:tcBorders>
              <w:top w:val="nil"/>
              <w:left w:val="nil"/>
              <w:bottom w:val="nil"/>
              <w:right w:val="nil"/>
            </w:tcBorders>
            <w:shd w:val="clear" w:color="auto" w:fill="auto"/>
            <w:hideMark/>
          </w:tcPr>
          <w:p w14:paraId="1D846EE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Karnataka</w:t>
            </w:r>
          </w:p>
        </w:tc>
        <w:tc>
          <w:tcPr>
            <w:tcW w:w="1134" w:type="dxa"/>
            <w:tcBorders>
              <w:top w:val="nil"/>
              <w:left w:val="nil"/>
              <w:bottom w:val="nil"/>
              <w:right w:val="nil"/>
            </w:tcBorders>
            <w:shd w:val="clear" w:color="auto" w:fill="auto"/>
            <w:hideMark/>
          </w:tcPr>
          <w:p w14:paraId="7C9E6F7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Gulbarga</w:t>
            </w:r>
          </w:p>
        </w:tc>
        <w:tc>
          <w:tcPr>
            <w:tcW w:w="1276" w:type="dxa"/>
            <w:tcBorders>
              <w:top w:val="nil"/>
              <w:left w:val="nil"/>
              <w:bottom w:val="nil"/>
              <w:right w:val="nil"/>
            </w:tcBorders>
            <w:shd w:val="clear" w:color="auto" w:fill="auto"/>
            <w:hideMark/>
          </w:tcPr>
          <w:p w14:paraId="6526741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0F40134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1989 – 1989</w:t>
            </w:r>
          </w:p>
        </w:tc>
        <w:tc>
          <w:tcPr>
            <w:tcW w:w="1134" w:type="dxa"/>
            <w:tcBorders>
              <w:top w:val="nil"/>
              <w:left w:val="nil"/>
              <w:bottom w:val="nil"/>
              <w:right w:val="nil"/>
            </w:tcBorders>
            <w:shd w:val="clear" w:color="auto" w:fill="auto"/>
            <w:hideMark/>
          </w:tcPr>
          <w:p w14:paraId="2830A03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77</w:t>
            </w:r>
          </w:p>
        </w:tc>
        <w:tc>
          <w:tcPr>
            <w:tcW w:w="993" w:type="dxa"/>
            <w:tcBorders>
              <w:top w:val="nil"/>
              <w:left w:val="nil"/>
              <w:bottom w:val="nil"/>
              <w:right w:val="nil"/>
            </w:tcBorders>
            <w:shd w:val="clear" w:color="auto" w:fill="auto"/>
            <w:noWrap/>
            <w:hideMark/>
          </w:tcPr>
          <w:p w14:paraId="6C7EA5B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51A8012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3540D3F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1310774F"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79BDDD9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29462A9F" w14:textId="2C1219E9"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3B02C769" w14:textId="03DDEACF" w:rsidTr="00AB0C8D">
        <w:trPr>
          <w:trHeight w:hRule="exact" w:val="369"/>
        </w:trPr>
        <w:tc>
          <w:tcPr>
            <w:tcW w:w="2268" w:type="dxa"/>
            <w:tcBorders>
              <w:top w:val="nil"/>
              <w:left w:val="nil"/>
              <w:bottom w:val="nil"/>
              <w:right w:val="nil"/>
            </w:tcBorders>
            <w:shd w:val="clear" w:color="auto" w:fill="auto"/>
            <w:hideMark/>
          </w:tcPr>
          <w:p w14:paraId="71A46E8F"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Kumar et al, 2008</w:t>
            </w:r>
          </w:p>
        </w:tc>
        <w:tc>
          <w:tcPr>
            <w:tcW w:w="1418" w:type="dxa"/>
            <w:tcBorders>
              <w:top w:val="nil"/>
              <w:left w:val="nil"/>
              <w:bottom w:val="nil"/>
              <w:right w:val="nil"/>
            </w:tcBorders>
            <w:shd w:val="clear" w:color="auto" w:fill="auto"/>
            <w:hideMark/>
          </w:tcPr>
          <w:p w14:paraId="4C325F9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134" w:type="dxa"/>
            <w:tcBorders>
              <w:top w:val="nil"/>
              <w:left w:val="nil"/>
              <w:bottom w:val="nil"/>
              <w:right w:val="nil"/>
            </w:tcBorders>
            <w:shd w:val="clear" w:color="auto" w:fill="auto"/>
            <w:hideMark/>
          </w:tcPr>
          <w:p w14:paraId="4389A5E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276" w:type="dxa"/>
            <w:tcBorders>
              <w:top w:val="nil"/>
              <w:left w:val="nil"/>
              <w:bottom w:val="nil"/>
              <w:right w:val="nil"/>
            </w:tcBorders>
            <w:shd w:val="clear" w:color="auto" w:fill="auto"/>
            <w:hideMark/>
          </w:tcPr>
          <w:p w14:paraId="12AD7EE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24EA5FC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1999-2005</w:t>
            </w:r>
          </w:p>
        </w:tc>
        <w:tc>
          <w:tcPr>
            <w:tcW w:w="1134" w:type="dxa"/>
            <w:tcBorders>
              <w:top w:val="nil"/>
              <w:left w:val="nil"/>
              <w:bottom w:val="nil"/>
              <w:right w:val="nil"/>
            </w:tcBorders>
            <w:shd w:val="clear" w:color="auto" w:fill="auto"/>
            <w:hideMark/>
          </w:tcPr>
          <w:p w14:paraId="4E69126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5565</w:t>
            </w:r>
          </w:p>
        </w:tc>
        <w:tc>
          <w:tcPr>
            <w:tcW w:w="993" w:type="dxa"/>
            <w:tcBorders>
              <w:top w:val="nil"/>
              <w:left w:val="nil"/>
              <w:bottom w:val="nil"/>
              <w:right w:val="nil"/>
            </w:tcBorders>
            <w:shd w:val="clear" w:color="auto" w:fill="auto"/>
            <w:noWrap/>
            <w:hideMark/>
          </w:tcPr>
          <w:p w14:paraId="2FF50E8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673C3C7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0CE7B99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30C84122" w14:textId="3DFD2846"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D77765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7385C0E4" w14:textId="01EA0C07"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3D5897DA" w14:textId="6D45E5C8" w:rsidTr="00AB0C8D">
        <w:trPr>
          <w:trHeight w:hRule="exact" w:val="369"/>
        </w:trPr>
        <w:tc>
          <w:tcPr>
            <w:tcW w:w="2268" w:type="dxa"/>
            <w:tcBorders>
              <w:top w:val="nil"/>
              <w:left w:val="nil"/>
              <w:right w:val="nil"/>
            </w:tcBorders>
            <w:shd w:val="clear" w:color="auto" w:fill="auto"/>
            <w:hideMark/>
          </w:tcPr>
          <w:p w14:paraId="74A8D3A5"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Mehta et al, 2005</w:t>
            </w:r>
          </w:p>
        </w:tc>
        <w:tc>
          <w:tcPr>
            <w:tcW w:w="1418" w:type="dxa"/>
            <w:tcBorders>
              <w:top w:val="nil"/>
              <w:left w:val="nil"/>
              <w:right w:val="nil"/>
            </w:tcBorders>
            <w:shd w:val="clear" w:color="auto" w:fill="auto"/>
            <w:hideMark/>
          </w:tcPr>
          <w:p w14:paraId="0BCC4C3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Punjab</w:t>
            </w:r>
          </w:p>
        </w:tc>
        <w:tc>
          <w:tcPr>
            <w:tcW w:w="1134" w:type="dxa"/>
            <w:tcBorders>
              <w:top w:val="nil"/>
              <w:left w:val="nil"/>
              <w:right w:val="nil"/>
            </w:tcBorders>
            <w:shd w:val="clear" w:color="auto" w:fill="auto"/>
            <w:hideMark/>
          </w:tcPr>
          <w:p w14:paraId="37959E3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Chandigarh</w:t>
            </w:r>
          </w:p>
        </w:tc>
        <w:tc>
          <w:tcPr>
            <w:tcW w:w="1276" w:type="dxa"/>
            <w:tcBorders>
              <w:top w:val="nil"/>
              <w:left w:val="nil"/>
              <w:right w:val="nil"/>
            </w:tcBorders>
            <w:shd w:val="clear" w:color="auto" w:fill="auto"/>
            <w:hideMark/>
          </w:tcPr>
          <w:p w14:paraId="01E2BC6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right w:val="nil"/>
            </w:tcBorders>
            <w:shd w:val="clear" w:color="auto" w:fill="auto"/>
            <w:hideMark/>
          </w:tcPr>
          <w:p w14:paraId="7263A0C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2003-2004</w:t>
            </w:r>
          </w:p>
        </w:tc>
        <w:tc>
          <w:tcPr>
            <w:tcW w:w="1134" w:type="dxa"/>
            <w:tcBorders>
              <w:top w:val="nil"/>
              <w:left w:val="nil"/>
              <w:right w:val="nil"/>
            </w:tcBorders>
            <w:shd w:val="clear" w:color="auto" w:fill="auto"/>
            <w:hideMark/>
          </w:tcPr>
          <w:p w14:paraId="731AC8F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5704</w:t>
            </w:r>
          </w:p>
        </w:tc>
        <w:tc>
          <w:tcPr>
            <w:tcW w:w="993" w:type="dxa"/>
            <w:tcBorders>
              <w:top w:val="nil"/>
              <w:left w:val="nil"/>
              <w:right w:val="nil"/>
            </w:tcBorders>
            <w:shd w:val="clear" w:color="auto" w:fill="auto"/>
            <w:noWrap/>
            <w:hideMark/>
          </w:tcPr>
          <w:p w14:paraId="659C3C7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right w:val="nil"/>
            </w:tcBorders>
            <w:shd w:val="clear" w:color="auto" w:fill="auto"/>
            <w:noWrap/>
            <w:hideMark/>
          </w:tcPr>
          <w:p w14:paraId="35C7820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right w:val="nil"/>
            </w:tcBorders>
            <w:shd w:val="clear" w:color="auto" w:fill="auto"/>
            <w:hideMark/>
          </w:tcPr>
          <w:p w14:paraId="41D3611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right w:val="nil"/>
            </w:tcBorders>
            <w:shd w:val="clear" w:color="auto" w:fill="auto"/>
            <w:noWrap/>
            <w:hideMark/>
          </w:tcPr>
          <w:p w14:paraId="65408B71"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right w:val="nil"/>
            </w:tcBorders>
            <w:shd w:val="clear" w:color="auto" w:fill="auto"/>
            <w:hideMark/>
          </w:tcPr>
          <w:p w14:paraId="783250F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right w:val="nil"/>
            </w:tcBorders>
          </w:tcPr>
          <w:p w14:paraId="2D8D2CB5" w14:textId="5BB32046"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18CB6D36" w14:textId="1BF8E9C2" w:rsidTr="00AB0C8D">
        <w:trPr>
          <w:trHeight w:hRule="exact" w:val="405"/>
        </w:trPr>
        <w:tc>
          <w:tcPr>
            <w:tcW w:w="2268" w:type="dxa"/>
            <w:tcBorders>
              <w:left w:val="nil"/>
              <w:bottom w:val="nil"/>
              <w:right w:val="nil"/>
            </w:tcBorders>
            <w:shd w:val="clear" w:color="auto" w:fill="auto"/>
            <w:noWrap/>
            <w:hideMark/>
          </w:tcPr>
          <w:p w14:paraId="0AC65FBD"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Nandagopal</w:t>
            </w:r>
            <w:proofErr w:type="spellEnd"/>
            <w:r w:rsidRPr="00F54A67">
              <w:rPr>
                <w:rFonts w:ascii="Times New Roman" w:eastAsia="Times New Roman" w:hAnsi="Times New Roman" w:cs="Times New Roman"/>
                <w:sz w:val="20"/>
                <w:szCs w:val="20"/>
                <w:lang w:val="en-US"/>
              </w:rPr>
              <w:t xml:space="preserve"> et al, 2010</w:t>
            </w:r>
          </w:p>
        </w:tc>
        <w:tc>
          <w:tcPr>
            <w:tcW w:w="1418" w:type="dxa"/>
            <w:tcBorders>
              <w:left w:val="nil"/>
              <w:bottom w:val="nil"/>
              <w:right w:val="nil"/>
            </w:tcBorders>
            <w:shd w:val="clear" w:color="auto" w:fill="auto"/>
            <w:hideMark/>
          </w:tcPr>
          <w:p w14:paraId="77538B7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Tamil Nadu</w:t>
            </w:r>
          </w:p>
        </w:tc>
        <w:tc>
          <w:tcPr>
            <w:tcW w:w="1134" w:type="dxa"/>
            <w:tcBorders>
              <w:left w:val="nil"/>
              <w:bottom w:val="nil"/>
              <w:right w:val="nil"/>
            </w:tcBorders>
            <w:shd w:val="clear" w:color="auto" w:fill="auto"/>
            <w:hideMark/>
          </w:tcPr>
          <w:p w14:paraId="5B19F16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Vellore</w:t>
            </w:r>
          </w:p>
        </w:tc>
        <w:tc>
          <w:tcPr>
            <w:tcW w:w="1276" w:type="dxa"/>
            <w:tcBorders>
              <w:left w:val="nil"/>
              <w:bottom w:val="nil"/>
              <w:right w:val="nil"/>
            </w:tcBorders>
            <w:shd w:val="clear" w:color="auto" w:fill="auto"/>
            <w:hideMark/>
          </w:tcPr>
          <w:p w14:paraId="0D4DE30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left w:val="nil"/>
              <w:bottom w:val="nil"/>
              <w:right w:val="nil"/>
            </w:tcBorders>
            <w:shd w:val="clear" w:color="auto" w:fill="auto"/>
            <w:hideMark/>
          </w:tcPr>
          <w:p w14:paraId="000BD77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2008-2009</w:t>
            </w:r>
          </w:p>
        </w:tc>
        <w:tc>
          <w:tcPr>
            <w:tcW w:w="1134" w:type="dxa"/>
            <w:tcBorders>
              <w:left w:val="nil"/>
              <w:bottom w:val="nil"/>
              <w:right w:val="nil"/>
            </w:tcBorders>
            <w:shd w:val="clear" w:color="auto" w:fill="auto"/>
            <w:hideMark/>
          </w:tcPr>
          <w:p w14:paraId="6154D79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301</w:t>
            </w:r>
          </w:p>
        </w:tc>
        <w:tc>
          <w:tcPr>
            <w:tcW w:w="993" w:type="dxa"/>
            <w:tcBorders>
              <w:left w:val="nil"/>
              <w:bottom w:val="nil"/>
              <w:right w:val="nil"/>
            </w:tcBorders>
            <w:shd w:val="clear" w:color="auto" w:fill="auto"/>
            <w:noWrap/>
            <w:hideMark/>
          </w:tcPr>
          <w:p w14:paraId="0EE008B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left w:val="nil"/>
              <w:bottom w:val="nil"/>
              <w:right w:val="nil"/>
            </w:tcBorders>
            <w:shd w:val="clear" w:color="auto" w:fill="auto"/>
            <w:noWrap/>
            <w:hideMark/>
          </w:tcPr>
          <w:p w14:paraId="43BB067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left w:val="nil"/>
              <w:bottom w:val="nil"/>
              <w:right w:val="nil"/>
            </w:tcBorders>
            <w:shd w:val="clear" w:color="auto" w:fill="auto"/>
            <w:hideMark/>
          </w:tcPr>
          <w:p w14:paraId="78F3964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left w:val="nil"/>
              <w:bottom w:val="nil"/>
              <w:right w:val="nil"/>
            </w:tcBorders>
            <w:shd w:val="clear" w:color="auto" w:fill="auto"/>
            <w:noWrap/>
            <w:hideMark/>
          </w:tcPr>
          <w:p w14:paraId="33D8676D"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left w:val="nil"/>
              <w:bottom w:val="nil"/>
              <w:right w:val="nil"/>
            </w:tcBorders>
            <w:shd w:val="clear" w:color="auto" w:fill="auto"/>
            <w:hideMark/>
          </w:tcPr>
          <w:p w14:paraId="1004876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left w:val="nil"/>
              <w:bottom w:val="nil"/>
              <w:right w:val="nil"/>
            </w:tcBorders>
          </w:tcPr>
          <w:p w14:paraId="372C6E53" w14:textId="53BB8390"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0A8871C6" w14:textId="3E913E7E" w:rsidTr="00AB0C8D">
        <w:trPr>
          <w:trHeight w:hRule="exact" w:val="369"/>
        </w:trPr>
        <w:tc>
          <w:tcPr>
            <w:tcW w:w="2268" w:type="dxa"/>
            <w:tcBorders>
              <w:top w:val="nil"/>
              <w:left w:val="nil"/>
              <w:bottom w:val="nil"/>
              <w:right w:val="nil"/>
            </w:tcBorders>
            <w:shd w:val="clear" w:color="auto" w:fill="auto"/>
            <w:noWrap/>
            <w:hideMark/>
          </w:tcPr>
          <w:p w14:paraId="4F296E95"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Ochiai</w:t>
            </w:r>
            <w:proofErr w:type="spellEnd"/>
            <w:r w:rsidRPr="00F54A67">
              <w:rPr>
                <w:rFonts w:ascii="Times New Roman" w:eastAsia="Times New Roman" w:hAnsi="Times New Roman" w:cs="Times New Roman"/>
                <w:sz w:val="20"/>
                <w:szCs w:val="20"/>
                <w:lang w:val="en-US"/>
              </w:rPr>
              <w:t>, 2008</w:t>
            </w:r>
          </w:p>
        </w:tc>
        <w:tc>
          <w:tcPr>
            <w:tcW w:w="1418" w:type="dxa"/>
            <w:tcBorders>
              <w:top w:val="nil"/>
              <w:left w:val="nil"/>
              <w:bottom w:val="nil"/>
              <w:right w:val="nil"/>
            </w:tcBorders>
            <w:shd w:val="clear" w:color="auto" w:fill="auto"/>
            <w:noWrap/>
            <w:hideMark/>
          </w:tcPr>
          <w:p w14:paraId="03842C4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134" w:type="dxa"/>
            <w:tcBorders>
              <w:top w:val="nil"/>
              <w:left w:val="nil"/>
              <w:bottom w:val="nil"/>
              <w:right w:val="nil"/>
            </w:tcBorders>
            <w:shd w:val="clear" w:color="auto" w:fill="auto"/>
            <w:noWrap/>
            <w:hideMark/>
          </w:tcPr>
          <w:p w14:paraId="00A3C46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1276" w:type="dxa"/>
            <w:tcBorders>
              <w:top w:val="nil"/>
              <w:left w:val="nil"/>
              <w:bottom w:val="nil"/>
              <w:right w:val="nil"/>
            </w:tcBorders>
            <w:shd w:val="clear" w:color="auto" w:fill="auto"/>
            <w:noWrap/>
            <w:hideMark/>
          </w:tcPr>
          <w:p w14:paraId="25B2CC75" w14:textId="77777777" w:rsidR="00AB0C8D" w:rsidRPr="00F54A67" w:rsidRDefault="00AB0C8D" w:rsidP="00355A0C">
            <w:pPr>
              <w:jc w:val="center"/>
              <w:rPr>
                <w:rFonts w:ascii="Times New Roman" w:eastAsia="Times New Roman" w:hAnsi="Times New Roman" w:cs="Times New Roman"/>
                <w:sz w:val="20"/>
                <w:szCs w:val="20"/>
                <w:highlight w:val="yellow"/>
                <w:lang w:val="en-US"/>
              </w:rPr>
            </w:pPr>
            <w:r w:rsidRPr="00F54A67">
              <w:rPr>
                <w:rFonts w:ascii="Times New Roman" w:eastAsia="Times New Roman" w:hAnsi="Times New Roman" w:cs="Times New Roman"/>
                <w:sz w:val="20"/>
                <w:szCs w:val="20"/>
                <w:lang w:val="en-US"/>
              </w:rPr>
              <w:t>Community</w:t>
            </w:r>
          </w:p>
        </w:tc>
        <w:tc>
          <w:tcPr>
            <w:tcW w:w="1275" w:type="dxa"/>
            <w:tcBorders>
              <w:top w:val="nil"/>
              <w:left w:val="nil"/>
              <w:bottom w:val="nil"/>
              <w:right w:val="nil"/>
            </w:tcBorders>
            <w:shd w:val="clear" w:color="auto" w:fill="auto"/>
            <w:noWrap/>
            <w:hideMark/>
          </w:tcPr>
          <w:p w14:paraId="575A75F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2003-2004</w:t>
            </w:r>
          </w:p>
        </w:tc>
        <w:tc>
          <w:tcPr>
            <w:tcW w:w="1134" w:type="dxa"/>
            <w:tcBorders>
              <w:top w:val="nil"/>
              <w:left w:val="nil"/>
              <w:bottom w:val="nil"/>
              <w:right w:val="nil"/>
            </w:tcBorders>
            <w:shd w:val="clear" w:color="auto" w:fill="auto"/>
            <w:noWrap/>
            <w:hideMark/>
          </w:tcPr>
          <w:p w14:paraId="446BE1A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56946</w:t>
            </w:r>
          </w:p>
        </w:tc>
        <w:tc>
          <w:tcPr>
            <w:tcW w:w="993" w:type="dxa"/>
            <w:tcBorders>
              <w:top w:val="nil"/>
              <w:left w:val="nil"/>
              <w:bottom w:val="nil"/>
              <w:right w:val="nil"/>
            </w:tcBorders>
            <w:shd w:val="clear" w:color="auto" w:fill="auto"/>
            <w:noWrap/>
            <w:hideMark/>
          </w:tcPr>
          <w:p w14:paraId="79BBA05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2E026AE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noWrap/>
            <w:hideMark/>
          </w:tcPr>
          <w:p w14:paraId="2DCB857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noWrap/>
            <w:hideMark/>
          </w:tcPr>
          <w:p w14:paraId="73CC21DC"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noWrap/>
            <w:hideMark/>
          </w:tcPr>
          <w:p w14:paraId="793BE9E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65174788" w14:textId="4D78C2A1"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3955B0B4" w14:textId="49200B7D" w:rsidTr="00AB0C8D">
        <w:trPr>
          <w:trHeight w:hRule="exact" w:val="369"/>
        </w:trPr>
        <w:tc>
          <w:tcPr>
            <w:tcW w:w="2268" w:type="dxa"/>
            <w:tcBorders>
              <w:top w:val="nil"/>
              <w:left w:val="nil"/>
              <w:bottom w:val="nil"/>
              <w:right w:val="nil"/>
            </w:tcBorders>
            <w:shd w:val="clear" w:color="auto" w:fill="auto"/>
            <w:hideMark/>
          </w:tcPr>
          <w:p w14:paraId="2F817759"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Sugandhi</w:t>
            </w:r>
            <w:proofErr w:type="spellEnd"/>
            <w:r w:rsidRPr="00F54A67">
              <w:rPr>
                <w:rFonts w:ascii="Times New Roman" w:eastAsia="Times New Roman" w:hAnsi="Times New Roman" w:cs="Times New Roman"/>
                <w:sz w:val="20"/>
                <w:szCs w:val="20"/>
                <w:lang w:val="en-US"/>
              </w:rPr>
              <w:t>-Rao et al, 1993</w:t>
            </w:r>
          </w:p>
        </w:tc>
        <w:tc>
          <w:tcPr>
            <w:tcW w:w="1418" w:type="dxa"/>
            <w:tcBorders>
              <w:top w:val="nil"/>
              <w:left w:val="nil"/>
              <w:bottom w:val="nil"/>
              <w:right w:val="nil"/>
            </w:tcBorders>
            <w:shd w:val="clear" w:color="auto" w:fill="auto"/>
            <w:hideMark/>
          </w:tcPr>
          <w:p w14:paraId="14CC509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Karnataka</w:t>
            </w:r>
          </w:p>
        </w:tc>
        <w:tc>
          <w:tcPr>
            <w:tcW w:w="1134" w:type="dxa"/>
            <w:tcBorders>
              <w:top w:val="nil"/>
              <w:left w:val="nil"/>
              <w:bottom w:val="nil"/>
              <w:right w:val="nil"/>
            </w:tcBorders>
            <w:shd w:val="clear" w:color="auto" w:fill="auto"/>
            <w:hideMark/>
          </w:tcPr>
          <w:p w14:paraId="7D3BD690" w14:textId="77777777" w:rsidR="00AB0C8D" w:rsidRPr="00F54A67" w:rsidRDefault="00AB0C8D" w:rsidP="00355A0C">
            <w:pPr>
              <w:jc w:val="cente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Manipal</w:t>
            </w:r>
            <w:proofErr w:type="spellEnd"/>
          </w:p>
        </w:tc>
        <w:tc>
          <w:tcPr>
            <w:tcW w:w="1276" w:type="dxa"/>
            <w:tcBorders>
              <w:top w:val="nil"/>
              <w:left w:val="nil"/>
              <w:bottom w:val="nil"/>
              <w:right w:val="nil"/>
            </w:tcBorders>
            <w:shd w:val="clear" w:color="auto" w:fill="auto"/>
            <w:hideMark/>
          </w:tcPr>
          <w:p w14:paraId="7BA3573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44567BA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1990 – 1991</w:t>
            </w:r>
          </w:p>
        </w:tc>
        <w:tc>
          <w:tcPr>
            <w:tcW w:w="1134" w:type="dxa"/>
            <w:tcBorders>
              <w:top w:val="nil"/>
              <w:left w:val="nil"/>
              <w:bottom w:val="nil"/>
              <w:right w:val="nil"/>
            </w:tcBorders>
            <w:shd w:val="clear" w:color="auto" w:fill="auto"/>
            <w:hideMark/>
          </w:tcPr>
          <w:p w14:paraId="44D1997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305</w:t>
            </w:r>
          </w:p>
        </w:tc>
        <w:tc>
          <w:tcPr>
            <w:tcW w:w="993" w:type="dxa"/>
            <w:tcBorders>
              <w:top w:val="nil"/>
              <w:left w:val="nil"/>
              <w:bottom w:val="nil"/>
              <w:right w:val="nil"/>
            </w:tcBorders>
            <w:shd w:val="clear" w:color="auto" w:fill="auto"/>
            <w:noWrap/>
            <w:hideMark/>
          </w:tcPr>
          <w:p w14:paraId="37F8689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4FD1D30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3F98BF4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61EDFE0C"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237FF9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6D65A781" w14:textId="60706ABB"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1D70B589" w14:textId="6FD7EBAF" w:rsidTr="00AB0C8D">
        <w:trPr>
          <w:trHeight w:hRule="exact" w:val="369"/>
        </w:trPr>
        <w:tc>
          <w:tcPr>
            <w:tcW w:w="2268" w:type="dxa"/>
            <w:tcBorders>
              <w:top w:val="nil"/>
              <w:left w:val="nil"/>
              <w:bottom w:val="nil"/>
              <w:right w:val="nil"/>
            </w:tcBorders>
            <w:shd w:val="clear" w:color="auto" w:fill="auto"/>
            <w:hideMark/>
          </w:tcPr>
          <w:p w14:paraId="2768C99A"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Rathish</w:t>
            </w:r>
            <w:proofErr w:type="spellEnd"/>
            <w:r w:rsidRPr="00F54A67">
              <w:rPr>
                <w:rFonts w:ascii="Times New Roman" w:eastAsia="Times New Roman" w:hAnsi="Times New Roman" w:cs="Times New Roman"/>
                <w:sz w:val="20"/>
                <w:szCs w:val="20"/>
                <w:lang w:val="en-US"/>
              </w:rPr>
              <w:t xml:space="preserve"> et al, 1995</w:t>
            </w:r>
          </w:p>
        </w:tc>
        <w:tc>
          <w:tcPr>
            <w:tcW w:w="1418" w:type="dxa"/>
            <w:tcBorders>
              <w:top w:val="nil"/>
              <w:left w:val="nil"/>
              <w:bottom w:val="nil"/>
              <w:right w:val="nil"/>
            </w:tcBorders>
            <w:shd w:val="clear" w:color="auto" w:fill="auto"/>
            <w:hideMark/>
          </w:tcPr>
          <w:p w14:paraId="7A0AEC1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Karnataka</w:t>
            </w:r>
          </w:p>
        </w:tc>
        <w:tc>
          <w:tcPr>
            <w:tcW w:w="1134" w:type="dxa"/>
            <w:tcBorders>
              <w:top w:val="nil"/>
              <w:left w:val="nil"/>
              <w:bottom w:val="nil"/>
              <w:right w:val="nil"/>
            </w:tcBorders>
            <w:shd w:val="clear" w:color="auto" w:fill="auto"/>
            <w:hideMark/>
          </w:tcPr>
          <w:p w14:paraId="1011063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Bangalore</w:t>
            </w:r>
          </w:p>
        </w:tc>
        <w:tc>
          <w:tcPr>
            <w:tcW w:w="1276" w:type="dxa"/>
            <w:tcBorders>
              <w:top w:val="nil"/>
              <w:left w:val="nil"/>
              <w:bottom w:val="nil"/>
              <w:right w:val="nil"/>
            </w:tcBorders>
            <w:shd w:val="clear" w:color="auto" w:fill="auto"/>
            <w:hideMark/>
          </w:tcPr>
          <w:p w14:paraId="7827C17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2836FF5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1991 –1992</w:t>
            </w:r>
          </w:p>
        </w:tc>
        <w:tc>
          <w:tcPr>
            <w:tcW w:w="1134" w:type="dxa"/>
            <w:tcBorders>
              <w:top w:val="nil"/>
              <w:left w:val="nil"/>
              <w:bottom w:val="nil"/>
              <w:right w:val="nil"/>
            </w:tcBorders>
            <w:shd w:val="clear" w:color="auto" w:fill="auto"/>
            <w:hideMark/>
          </w:tcPr>
          <w:p w14:paraId="60EEEDD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685</w:t>
            </w:r>
          </w:p>
        </w:tc>
        <w:tc>
          <w:tcPr>
            <w:tcW w:w="993" w:type="dxa"/>
            <w:tcBorders>
              <w:top w:val="nil"/>
              <w:left w:val="nil"/>
              <w:bottom w:val="nil"/>
              <w:right w:val="nil"/>
            </w:tcBorders>
            <w:shd w:val="clear" w:color="auto" w:fill="auto"/>
            <w:noWrap/>
            <w:hideMark/>
          </w:tcPr>
          <w:p w14:paraId="4927629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6FF178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033543A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2D70E8FC"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FA6CF6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49798119" w14:textId="0C8188F9"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1118B5A2" w14:textId="555A84E8" w:rsidTr="00AB0C8D">
        <w:trPr>
          <w:trHeight w:hRule="exact" w:val="369"/>
        </w:trPr>
        <w:tc>
          <w:tcPr>
            <w:tcW w:w="2268" w:type="dxa"/>
            <w:tcBorders>
              <w:top w:val="nil"/>
              <w:left w:val="nil"/>
              <w:bottom w:val="nil"/>
              <w:right w:val="nil"/>
            </w:tcBorders>
            <w:shd w:val="clear" w:color="auto" w:fill="auto"/>
            <w:hideMark/>
          </w:tcPr>
          <w:p w14:paraId="07F104F1"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Saha</w:t>
            </w:r>
            <w:proofErr w:type="spellEnd"/>
            <w:r w:rsidRPr="00F54A67">
              <w:rPr>
                <w:rFonts w:ascii="Times New Roman" w:eastAsia="Times New Roman" w:hAnsi="Times New Roman" w:cs="Times New Roman"/>
                <w:sz w:val="20"/>
                <w:szCs w:val="20"/>
                <w:lang w:val="en-US"/>
              </w:rPr>
              <w:t xml:space="preserve">  et al, 2003 </w:t>
            </w:r>
          </w:p>
        </w:tc>
        <w:tc>
          <w:tcPr>
            <w:tcW w:w="1418" w:type="dxa"/>
            <w:tcBorders>
              <w:top w:val="nil"/>
              <w:left w:val="nil"/>
              <w:bottom w:val="nil"/>
              <w:right w:val="nil"/>
            </w:tcBorders>
            <w:shd w:val="clear" w:color="auto" w:fill="auto"/>
            <w:hideMark/>
          </w:tcPr>
          <w:p w14:paraId="44573F8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134" w:type="dxa"/>
            <w:tcBorders>
              <w:top w:val="nil"/>
              <w:left w:val="nil"/>
              <w:bottom w:val="nil"/>
              <w:right w:val="nil"/>
            </w:tcBorders>
            <w:shd w:val="clear" w:color="auto" w:fill="auto"/>
            <w:hideMark/>
          </w:tcPr>
          <w:p w14:paraId="622E18A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1276" w:type="dxa"/>
            <w:tcBorders>
              <w:top w:val="nil"/>
              <w:left w:val="nil"/>
              <w:bottom w:val="nil"/>
              <w:right w:val="nil"/>
            </w:tcBorders>
            <w:shd w:val="clear" w:color="auto" w:fill="auto"/>
            <w:hideMark/>
          </w:tcPr>
          <w:p w14:paraId="1D74B85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21D12DF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1990 - 2002</w:t>
            </w:r>
          </w:p>
        </w:tc>
        <w:tc>
          <w:tcPr>
            <w:tcW w:w="1134" w:type="dxa"/>
            <w:tcBorders>
              <w:top w:val="nil"/>
              <w:left w:val="nil"/>
              <w:bottom w:val="nil"/>
              <w:right w:val="nil"/>
            </w:tcBorders>
            <w:shd w:val="clear" w:color="auto" w:fill="auto"/>
            <w:hideMark/>
          </w:tcPr>
          <w:p w14:paraId="70DC107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1,736</w:t>
            </w:r>
          </w:p>
        </w:tc>
        <w:tc>
          <w:tcPr>
            <w:tcW w:w="993" w:type="dxa"/>
            <w:tcBorders>
              <w:top w:val="nil"/>
              <w:left w:val="nil"/>
              <w:bottom w:val="nil"/>
              <w:right w:val="nil"/>
            </w:tcBorders>
            <w:shd w:val="clear" w:color="auto" w:fill="auto"/>
            <w:noWrap/>
            <w:hideMark/>
          </w:tcPr>
          <w:p w14:paraId="4570EC5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1826AAB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1E70907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5F62F879" w14:textId="6EA9E499"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72E3329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0CA9968B" w14:textId="2CCF832A"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590466D5" w14:textId="6101194D" w:rsidTr="00AB0C8D">
        <w:trPr>
          <w:trHeight w:hRule="exact" w:val="369"/>
        </w:trPr>
        <w:tc>
          <w:tcPr>
            <w:tcW w:w="2268" w:type="dxa"/>
            <w:tcBorders>
              <w:top w:val="nil"/>
              <w:left w:val="nil"/>
              <w:bottom w:val="nil"/>
              <w:right w:val="nil"/>
            </w:tcBorders>
            <w:shd w:val="clear" w:color="auto" w:fill="auto"/>
            <w:hideMark/>
          </w:tcPr>
          <w:p w14:paraId="7BFCB52E"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Saxena</w:t>
            </w:r>
            <w:proofErr w:type="spellEnd"/>
            <w:r w:rsidRPr="00F54A67">
              <w:rPr>
                <w:rFonts w:ascii="Times New Roman" w:eastAsia="Times New Roman" w:hAnsi="Times New Roman" w:cs="Times New Roman"/>
                <w:sz w:val="20"/>
                <w:szCs w:val="20"/>
                <w:lang w:val="en-US"/>
              </w:rPr>
              <w:t xml:space="preserve"> et al, 1966</w:t>
            </w:r>
          </w:p>
        </w:tc>
        <w:tc>
          <w:tcPr>
            <w:tcW w:w="1418" w:type="dxa"/>
            <w:tcBorders>
              <w:top w:val="nil"/>
              <w:left w:val="nil"/>
              <w:bottom w:val="nil"/>
              <w:right w:val="nil"/>
            </w:tcBorders>
            <w:shd w:val="clear" w:color="auto" w:fill="auto"/>
            <w:hideMark/>
          </w:tcPr>
          <w:p w14:paraId="28BFA1C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134" w:type="dxa"/>
            <w:tcBorders>
              <w:top w:val="nil"/>
              <w:left w:val="nil"/>
              <w:bottom w:val="nil"/>
              <w:right w:val="nil"/>
            </w:tcBorders>
            <w:shd w:val="clear" w:color="auto" w:fill="auto"/>
            <w:hideMark/>
          </w:tcPr>
          <w:p w14:paraId="5AAEBAC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276" w:type="dxa"/>
            <w:tcBorders>
              <w:top w:val="nil"/>
              <w:left w:val="nil"/>
              <w:bottom w:val="nil"/>
              <w:right w:val="nil"/>
            </w:tcBorders>
            <w:shd w:val="clear" w:color="auto" w:fill="auto"/>
            <w:hideMark/>
          </w:tcPr>
          <w:p w14:paraId="7C40D39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5E030E0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1962 – 1964</w:t>
            </w:r>
          </w:p>
        </w:tc>
        <w:tc>
          <w:tcPr>
            <w:tcW w:w="1134" w:type="dxa"/>
            <w:tcBorders>
              <w:top w:val="nil"/>
              <w:left w:val="nil"/>
              <w:bottom w:val="nil"/>
              <w:right w:val="nil"/>
            </w:tcBorders>
            <w:shd w:val="clear" w:color="auto" w:fill="auto"/>
            <w:hideMark/>
          </w:tcPr>
          <w:p w14:paraId="363DA38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5916</w:t>
            </w:r>
          </w:p>
        </w:tc>
        <w:tc>
          <w:tcPr>
            <w:tcW w:w="993" w:type="dxa"/>
            <w:tcBorders>
              <w:top w:val="nil"/>
              <w:left w:val="nil"/>
              <w:bottom w:val="nil"/>
              <w:right w:val="nil"/>
            </w:tcBorders>
            <w:shd w:val="clear" w:color="auto" w:fill="auto"/>
            <w:noWrap/>
            <w:hideMark/>
          </w:tcPr>
          <w:p w14:paraId="75B6E6A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04BB7D7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27CA291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1197E4F3" w14:textId="3DFD6AF6"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B37069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023491C4" w14:textId="37FA6312"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4BE0DC90" w14:textId="35C8CA2B" w:rsidTr="00AB0C8D">
        <w:trPr>
          <w:trHeight w:hRule="exact" w:val="369"/>
        </w:trPr>
        <w:tc>
          <w:tcPr>
            <w:tcW w:w="2268" w:type="dxa"/>
            <w:tcBorders>
              <w:top w:val="nil"/>
              <w:left w:val="nil"/>
              <w:bottom w:val="nil"/>
              <w:right w:val="nil"/>
            </w:tcBorders>
            <w:shd w:val="clear" w:color="auto" w:fill="auto"/>
            <w:hideMark/>
          </w:tcPr>
          <w:p w14:paraId="18E9D804"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Sen et al, 1968</w:t>
            </w:r>
          </w:p>
        </w:tc>
        <w:tc>
          <w:tcPr>
            <w:tcW w:w="1418" w:type="dxa"/>
            <w:tcBorders>
              <w:top w:val="nil"/>
              <w:left w:val="nil"/>
              <w:bottom w:val="nil"/>
              <w:right w:val="nil"/>
            </w:tcBorders>
            <w:shd w:val="clear" w:color="auto" w:fill="auto"/>
            <w:hideMark/>
          </w:tcPr>
          <w:p w14:paraId="5E10D4B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134" w:type="dxa"/>
            <w:tcBorders>
              <w:top w:val="nil"/>
              <w:left w:val="nil"/>
              <w:bottom w:val="nil"/>
              <w:right w:val="nil"/>
            </w:tcBorders>
            <w:shd w:val="clear" w:color="auto" w:fill="auto"/>
            <w:hideMark/>
          </w:tcPr>
          <w:p w14:paraId="46BE34D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276" w:type="dxa"/>
            <w:tcBorders>
              <w:top w:val="nil"/>
              <w:left w:val="nil"/>
              <w:bottom w:val="nil"/>
              <w:right w:val="nil"/>
            </w:tcBorders>
            <w:shd w:val="clear" w:color="auto" w:fill="auto"/>
            <w:hideMark/>
          </w:tcPr>
          <w:p w14:paraId="09FE28A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766B1F0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1962 – 1964</w:t>
            </w:r>
          </w:p>
        </w:tc>
        <w:tc>
          <w:tcPr>
            <w:tcW w:w="1134" w:type="dxa"/>
            <w:tcBorders>
              <w:top w:val="nil"/>
              <w:left w:val="nil"/>
              <w:bottom w:val="nil"/>
              <w:right w:val="nil"/>
            </w:tcBorders>
            <w:shd w:val="clear" w:color="auto" w:fill="auto"/>
            <w:hideMark/>
          </w:tcPr>
          <w:p w14:paraId="069259D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5735</w:t>
            </w:r>
          </w:p>
        </w:tc>
        <w:tc>
          <w:tcPr>
            <w:tcW w:w="993" w:type="dxa"/>
            <w:tcBorders>
              <w:top w:val="nil"/>
              <w:left w:val="nil"/>
              <w:bottom w:val="nil"/>
              <w:right w:val="nil"/>
            </w:tcBorders>
            <w:shd w:val="clear" w:color="auto" w:fill="auto"/>
            <w:noWrap/>
            <w:hideMark/>
          </w:tcPr>
          <w:p w14:paraId="378E32C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653DC3D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0D8E217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20A775DB" w14:textId="64AC7F3A"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36103E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7300B5C7" w14:textId="18BC9482"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3B9B2D5A" w14:textId="7D4A822F" w:rsidTr="00AB0C8D">
        <w:trPr>
          <w:trHeight w:hRule="exact" w:val="369"/>
        </w:trPr>
        <w:tc>
          <w:tcPr>
            <w:tcW w:w="2268" w:type="dxa"/>
            <w:tcBorders>
              <w:top w:val="nil"/>
              <w:left w:val="nil"/>
              <w:bottom w:val="nil"/>
              <w:right w:val="nil"/>
            </w:tcBorders>
            <w:shd w:val="clear" w:color="auto" w:fill="auto"/>
            <w:hideMark/>
          </w:tcPr>
          <w:p w14:paraId="0C7A5A01" w14:textId="77777777" w:rsidR="00AB0C8D" w:rsidRPr="00F54A67" w:rsidRDefault="00AB0C8D" w:rsidP="00355A0C">
            <w:pP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Sheorey</w:t>
            </w:r>
            <w:proofErr w:type="spellEnd"/>
            <w:r w:rsidRPr="00F54A67">
              <w:rPr>
                <w:rFonts w:ascii="Times New Roman" w:eastAsia="Times New Roman" w:hAnsi="Times New Roman" w:cs="Times New Roman"/>
                <w:sz w:val="20"/>
                <w:szCs w:val="20"/>
                <w:lang w:val="en-US"/>
              </w:rPr>
              <w:t xml:space="preserve"> et al, 1993</w:t>
            </w:r>
          </w:p>
        </w:tc>
        <w:tc>
          <w:tcPr>
            <w:tcW w:w="1418" w:type="dxa"/>
            <w:tcBorders>
              <w:top w:val="nil"/>
              <w:left w:val="nil"/>
              <w:bottom w:val="nil"/>
              <w:right w:val="nil"/>
            </w:tcBorders>
            <w:shd w:val="clear" w:color="auto" w:fill="auto"/>
            <w:hideMark/>
          </w:tcPr>
          <w:p w14:paraId="4CDB9C1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Maharashtra</w:t>
            </w:r>
          </w:p>
        </w:tc>
        <w:tc>
          <w:tcPr>
            <w:tcW w:w="1134" w:type="dxa"/>
            <w:tcBorders>
              <w:top w:val="nil"/>
              <w:left w:val="nil"/>
              <w:bottom w:val="nil"/>
              <w:right w:val="nil"/>
            </w:tcBorders>
            <w:shd w:val="clear" w:color="auto" w:fill="auto"/>
            <w:hideMark/>
          </w:tcPr>
          <w:p w14:paraId="20004CB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Mumbai</w:t>
            </w:r>
          </w:p>
        </w:tc>
        <w:tc>
          <w:tcPr>
            <w:tcW w:w="1276" w:type="dxa"/>
            <w:tcBorders>
              <w:top w:val="nil"/>
              <w:left w:val="nil"/>
              <w:bottom w:val="nil"/>
              <w:right w:val="nil"/>
            </w:tcBorders>
            <w:shd w:val="clear" w:color="auto" w:fill="auto"/>
            <w:hideMark/>
          </w:tcPr>
          <w:p w14:paraId="468BD5F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7D9BEAC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1988– 1990</w:t>
            </w:r>
          </w:p>
        </w:tc>
        <w:tc>
          <w:tcPr>
            <w:tcW w:w="1134" w:type="dxa"/>
            <w:tcBorders>
              <w:top w:val="nil"/>
              <w:left w:val="nil"/>
              <w:bottom w:val="nil"/>
              <w:right w:val="nil"/>
            </w:tcBorders>
            <w:shd w:val="clear" w:color="auto" w:fill="auto"/>
            <w:hideMark/>
          </w:tcPr>
          <w:p w14:paraId="618B894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973</w:t>
            </w:r>
          </w:p>
        </w:tc>
        <w:tc>
          <w:tcPr>
            <w:tcW w:w="993" w:type="dxa"/>
            <w:tcBorders>
              <w:top w:val="nil"/>
              <w:left w:val="nil"/>
              <w:bottom w:val="nil"/>
              <w:right w:val="nil"/>
            </w:tcBorders>
            <w:shd w:val="clear" w:color="auto" w:fill="auto"/>
            <w:noWrap/>
            <w:hideMark/>
          </w:tcPr>
          <w:p w14:paraId="411F05B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5E2C41C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62E3935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F98E8C4" w14:textId="63CDAE81"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382697D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2E713EAF" w14:textId="159A0463"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21AA4D2A" w14:textId="497E91EC" w:rsidTr="00AB0C8D">
        <w:trPr>
          <w:trHeight w:hRule="exact" w:val="369"/>
        </w:trPr>
        <w:tc>
          <w:tcPr>
            <w:tcW w:w="2268" w:type="dxa"/>
            <w:tcBorders>
              <w:top w:val="nil"/>
              <w:left w:val="nil"/>
              <w:bottom w:val="nil"/>
              <w:right w:val="nil"/>
            </w:tcBorders>
            <w:shd w:val="clear" w:color="auto" w:fill="auto"/>
            <w:noWrap/>
            <w:hideMark/>
          </w:tcPr>
          <w:p w14:paraId="4B27BC46"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Shukla et al, 2014</w:t>
            </w:r>
          </w:p>
        </w:tc>
        <w:tc>
          <w:tcPr>
            <w:tcW w:w="1418" w:type="dxa"/>
            <w:tcBorders>
              <w:top w:val="nil"/>
              <w:left w:val="nil"/>
              <w:bottom w:val="nil"/>
              <w:right w:val="nil"/>
            </w:tcBorders>
            <w:shd w:val="clear" w:color="auto" w:fill="auto"/>
            <w:hideMark/>
          </w:tcPr>
          <w:p w14:paraId="4E6E967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Uttar Pradesh</w:t>
            </w:r>
          </w:p>
        </w:tc>
        <w:tc>
          <w:tcPr>
            <w:tcW w:w="1134" w:type="dxa"/>
            <w:tcBorders>
              <w:top w:val="nil"/>
              <w:left w:val="nil"/>
              <w:bottom w:val="nil"/>
              <w:right w:val="nil"/>
            </w:tcBorders>
            <w:shd w:val="clear" w:color="auto" w:fill="auto"/>
            <w:hideMark/>
          </w:tcPr>
          <w:p w14:paraId="038ED5DB" w14:textId="77777777" w:rsidR="00AB0C8D" w:rsidRPr="00F54A67" w:rsidRDefault="00AB0C8D" w:rsidP="00355A0C">
            <w:pPr>
              <w:jc w:val="cente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Barabaki</w:t>
            </w:r>
            <w:proofErr w:type="spellEnd"/>
          </w:p>
        </w:tc>
        <w:tc>
          <w:tcPr>
            <w:tcW w:w="1276" w:type="dxa"/>
            <w:tcBorders>
              <w:top w:val="nil"/>
              <w:left w:val="nil"/>
              <w:bottom w:val="nil"/>
              <w:right w:val="nil"/>
            </w:tcBorders>
            <w:shd w:val="clear" w:color="auto" w:fill="auto"/>
            <w:hideMark/>
          </w:tcPr>
          <w:p w14:paraId="19AEF3C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67C9C14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2012-2013</w:t>
            </w:r>
          </w:p>
        </w:tc>
        <w:tc>
          <w:tcPr>
            <w:tcW w:w="1134" w:type="dxa"/>
            <w:tcBorders>
              <w:top w:val="nil"/>
              <w:left w:val="nil"/>
              <w:bottom w:val="nil"/>
              <w:right w:val="nil"/>
            </w:tcBorders>
            <w:shd w:val="clear" w:color="auto" w:fill="auto"/>
            <w:noWrap/>
            <w:hideMark/>
          </w:tcPr>
          <w:p w14:paraId="420880E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w:t>
            </w:r>
          </w:p>
        </w:tc>
        <w:tc>
          <w:tcPr>
            <w:tcW w:w="993" w:type="dxa"/>
            <w:tcBorders>
              <w:top w:val="nil"/>
              <w:left w:val="nil"/>
              <w:bottom w:val="nil"/>
              <w:right w:val="nil"/>
            </w:tcBorders>
            <w:shd w:val="clear" w:color="auto" w:fill="auto"/>
            <w:noWrap/>
            <w:hideMark/>
          </w:tcPr>
          <w:p w14:paraId="5B4716E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5145AF9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796D5B3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73512B63" w14:textId="24968873"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0BFA701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17B0D61D" w14:textId="50A7168A"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2A24C59F" w14:textId="7612E608" w:rsidTr="00AB0C8D">
        <w:trPr>
          <w:trHeight w:hRule="exact" w:val="369"/>
        </w:trPr>
        <w:tc>
          <w:tcPr>
            <w:tcW w:w="2268" w:type="dxa"/>
            <w:tcBorders>
              <w:top w:val="nil"/>
              <w:left w:val="nil"/>
              <w:bottom w:val="nil"/>
              <w:right w:val="nil"/>
            </w:tcBorders>
            <w:shd w:val="clear" w:color="auto" w:fill="auto"/>
            <w:hideMark/>
          </w:tcPr>
          <w:p w14:paraId="1D5F09F2"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Singh et al, 1964</w:t>
            </w:r>
          </w:p>
        </w:tc>
        <w:tc>
          <w:tcPr>
            <w:tcW w:w="1418" w:type="dxa"/>
            <w:tcBorders>
              <w:top w:val="nil"/>
              <w:left w:val="nil"/>
              <w:bottom w:val="nil"/>
              <w:right w:val="nil"/>
            </w:tcBorders>
            <w:shd w:val="clear" w:color="auto" w:fill="auto"/>
            <w:hideMark/>
          </w:tcPr>
          <w:p w14:paraId="620D398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134" w:type="dxa"/>
            <w:tcBorders>
              <w:top w:val="nil"/>
              <w:left w:val="nil"/>
              <w:bottom w:val="nil"/>
              <w:right w:val="nil"/>
            </w:tcBorders>
            <w:shd w:val="clear" w:color="auto" w:fill="auto"/>
            <w:hideMark/>
          </w:tcPr>
          <w:p w14:paraId="30655EE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276" w:type="dxa"/>
            <w:tcBorders>
              <w:top w:val="nil"/>
              <w:left w:val="nil"/>
              <w:bottom w:val="nil"/>
              <w:right w:val="nil"/>
            </w:tcBorders>
            <w:shd w:val="clear" w:color="auto" w:fill="auto"/>
            <w:hideMark/>
          </w:tcPr>
          <w:p w14:paraId="3BF7138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10B5A1D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1950 - 1961</w:t>
            </w:r>
          </w:p>
        </w:tc>
        <w:tc>
          <w:tcPr>
            <w:tcW w:w="1134" w:type="dxa"/>
            <w:tcBorders>
              <w:top w:val="nil"/>
              <w:left w:val="nil"/>
              <w:bottom w:val="nil"/>
              <w:right w:val="nil"/>
            </w:tcBorders>
            <w:shd w:val="clear" w:color="auto" w:fill="auto"/>
            <w:hideMark/>
          </w:tcPr>
          <w:p w14:paraId="230EE05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18,636</w:t>
            </w:r>
          </w:p>
        </w:tc>
        <w:tc>
          <w:tcPr>
            <w:tcW w:w="993" w:type="dxa"/>
            <w:tcBorders>
              <w:top w:val="nil"/>
              <w:left w:val="nil"/>
              <w:bottom w:val="nil"/>
              <w:right w:val="nil"/>
            </w:tcBorders>
            <w:shd w:val="clear" w:color="auto" w:fill="auto"/>
            <w:noWrap/>
            <w:hideMark/>
          </w:tcPr>
          <w:p w14:paraId="0CC05F2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4B0EA82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0C55528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04C02FF" w14:textId="4CAD049B"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3F1BD77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4E0FB665" w14:textId="35189E66"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0063E3EF" w14:textId="4BD51356" w:rsidTr="00AB0C8D">
        <w:trPr>
          <w:trHeight w:hRule="exact" w:val="369"/>
        </w:trPr>
        <w:tc>
          <w:tcPr>
            <w:tcW w:w="2268" w:type="dxa"/>
            <w:tcBorders>
              <w:top w:val="nil"/>
              <w:left w:val="nil"/>
              <w:bottom w:val="nil"/>
              <w:right w:val="nil"/>
            </w:tcBorders>
            <w:shd w:val="clear" w:color="auto" w:fill="auto"/>
            <w:hideMark/>
          </w:tcPr>
          <w:p w14:paraId="5FBE27BF"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Sinha et al, 1999</w:t>
            </w:r>
          </w:p>
        </w:tc>
        <w:tc>
          <w:tcPr>
            <w:tcW w:w="1418" w:type="dxa"/>
            <w:tcBorders>
              <w:top w:val="nil"/>
              <w:left w:val="nil"/>
              <w:bottom w:val="nil"/>
              <w:right w:val="nil"/>
            </w:tcBorders>
            <w:shd w:val="clear" w:color="auto" w:fill="auto"/>
            <w:hideMark/>
          </w:tcPr>
          <w:p w14:paraId="1D07B310"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Delhi</w:t>
            </w:r>
          </w:p>
        </w:tc>
        <w:tc>
          <w:tcPr>
            <w:tcW w:w="1134" w:type="dxa"/>
            <w:tcBorders>
              <w:top w:val="nil"/>
              <w:left w:val="nil"/>
              <w:bottom w:val="nil"/>
              <w:right w:val="nil"/>
            </w:tcBorders>
            <w:shd w:val="clear" w:color="auto" w:fill="auto"/>
            <w:hideMark/>
          </w:tcPr>
          <w:p w14:paraId="4B6D3D23" w14:textId="77777777" w:rsidR="00AB0C8D" w:rsidRPr="00F54A67" w:rsidRDefault="00AB0C8D" w:rsidP="00355A0C">
            <w:pPr>
              <w:jc w:val="center"/>
              <w:rPr>
                <w:rFonts w:ascii="Times New Roman" w:eastAsia="Times New Roman" w:hAnsi="Times New Roman" w:cs="Times New Roman"/>
                <w:sz w:val="20"/>
                <w:szCs w:val="20"/>
                <w:lang w:val="en-US"/>
              </w:rPr>
            </w:pPr>
            <w:proofErr w:type="spellStart"/>
            <w:r w:rsidRPr="00F54A67">
              <w:rPr>
                <w:rFonts w:ascii="Times New Roman" w:eastAsia="Times New Roman" w:hAnsi="Times New Roman" w:cs="Times New Roman"/>
                <w:sz w:val="20"/>
                <w:szCs w:val="20"/>
                <w:lang w:val="en-US"/>
              </w:rPr>
              <w:t>Kalkaji</w:t>
            </w:r>
            <w:proofErr w:type="spellEnd"/>
          </w:p>
        </w:tc>
        <w:tc>
          <w:tcPr>
            <w:tcW w:w="1276" w:type="dxa"/>
            <w:tcBorders>
              <w:top w:val="nil"/>
              <w:left w:val="nil"/>
              <w:bottom w:val="nil"/>
              <w:right w:val="nil"/>
            </w:tcBorders>
            <w:shd w:val="clear" w:color="auto" w:fill="auto"/>
            <w:hideMark/>
          </w:tcPr>
          <w:p w14:paraId="38CF36C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Community</w:t>
            </w:r>
          </w:p>
        </w:tc>
        <w:tc>
          <w:tcPr>
            <w:tcW w:w="1275" w:type="dxa"/>
            <w:tcBorders>
              <w:top w:val="nil"/>
              <w:left w:val="nil"/>
              <w:bottom w:val="nil"/>
              <w:right w:val="nil"/>
            </w:tcBorders>
            <w:shd w:val="clear" w:color="auto" w:fill="auto"/>
            <w:hideMark/>
          </w:tcPr>
          <w:p w14:paraId="0074C8E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1995 – 1996</w:t>
            </w:r>
          </w:p>
        </w:tc>
        <w:tc>
          <w:tcPr>
            <w:tcW w:w="1134" w:type="dxa"/>
            <w:tcBorders>
              <w:top w:val="nil"/>
              <w:left w:val="nil"/>
              <w:bottom w:val="nil"/>
              <w:right w:val="nil"/>
            </w:tcBorders>
            <w:shd w:val="clear" w:color="auto" w:fill="auto"/>
            <w:hideMark/>
          </w:tcPr>
          <w:p w14:paraId="1B4B4B1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8,172</w:t>
            </w:r>
          </w:p>
        </w:tc>
        <w:tc>
          <w:tcPr>
            <w:tcW w:w="993" w:type="dxa"/>
            <w:tcBorders>
              <w:top w:val="nil"/>
              <w:left w:val="nil"/>
              <w:bottom w:val="nil"/>
              <w:right w:val="nil"/>
            </w:tcBorders>
            <w:shd w:val="clear" w:color="auto" w:fill="auto"/>
            <w:noWrap/>
            <w:hideMark/>
          </w:tcPr>
          <w:p w14:paraId="328D562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732FDBF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0E17871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37A63720"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7E9DA22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4853B17E" w14:textId="2FE7B295"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6321AB86" w14:textId="4DCD1427" w:rsidTr="00AB0C8D">
        <w:trPr>
          <w:trHeight w:hRule="exact" w:val="369"/>
        </w:trPr>
        <w:tc>
          <w:tcPr>
            <w:tcW w:w="2268" w:type="dxa"/>
            <w:tcBorders>
              <w:top w:val="nil"/>
              <w:left w:val="nil"/>
              <w:bottom w:val="nil"/>
              <w:right w:val="nil"/>
            </w:tcBorders>
            <w:shd w:val="clear" w:color="auto" w:fill="auto"/>
            <w:hideMark/>
          </w:tcPr>
          <w:p w14:paraId="132BE8DF"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Sridhar et al, 1995</w:t>
            </w:r>
          </w:p>
        </w:tc>
        <w:tc>
          <w:tcPr>
            <w:tcW w:w="1418" w:type="dxa"/>
            <w:tcBorders>
              <w:top w:val="nil"/>
              <w:left w:val="nil"/>
              <w:bottom w:val="nil"/>
              <w:right w:val="nil"/>
            </w:tcBorders>
            <w:shd w:val="clear" w:color="auto" w:fill="auto"/>
            <w:hideMark/>
          </w:tcPr>
          <w:p w14:paraId="16916A7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Karnataka</w:t>
            </w:r>
          </w:p>
        </w:tc>
        <w:tc>
          <w:tcPr>
            <w:tcW w:w="1134" w:type="dxa"/>
            <w:tcBorders>
              <w:top w:val="nil"/>
              <w:left w:val="nil"/>
              <w:bottom w:val="nil"/>
              <w:right w:val="nil"/>
            </w:tcBorders>
            <w:shd w:val="clear" w:color="auto" w:fill="auto"/>
            <w:hideMark/>
          </w:tcPr>
          <w:p w14:paraId="63AE0298" w14:textId="77777777" w:rsidR="00AB0C8D" w:rsidRPr="00F54A67" w:rsidRDefault="00AB0C8D" w:rsidP="00355A0C">
            <w:pPr>
              <w:tabs>
                <w:tab w:val="left" w:pos="14884"/>
              </w:tabs>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Bangalore</w:t>
            </w:r>
          </w:p>
        </w:tc>
        <w:tc>
          <w:tcPr>
            <w:tcW w:w="1276" w:type="dxa"/>
            <w:tcBorders>
              <w:top w:val="nil"/>
              <w:left w:val="nil"/>
              <w:bottom w:val="nil"/>
              <w:right w:val="nil"/>
            </w:tcBorders>
            <w:shd w:val="clear" w:color="auto" w:fill="auto"/>
            <w:hideMark/>
          </w:tcPr>
          <w:p w14:paraId="25A6696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7C274F5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1987 - 1992</w:t>
            </w:r>
          </w:p>
        </w:tc>
        <w:tc>
          <w:tcPr>
            <w:tcW w:w="1134" w:type="dxa"/>
            <w:tcBorders>
              <w:top w:val="nil"/>
              <w:left w:val="nil"/>
              <w:bottom w:val="nil"/>
              <w:right w:val="nil"/>
            </w:tcBorders>
            <w:shd w:val="clear" w:color="auto" w:fill="auto"/>
            <w:hideMark/>
          </w:tcPr>
          <w:p w14:paraId="0B1BA72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1,516</w:t>
            </w:r>
          </w:p>
        </w:tc>
        <w:tc>
          <w:tcPr>
            <w:tcW w:w="993" w:type="dxa"/>
            <w:tcBorders>
              <w:top w:val="nil"/>
              <w:left w:val="nil"/>
              <w:bottom w:val="nil"/>
              <w:right w:val="nil"/>
            </w:tcBorders>
            <w:shd w:val="clear" w:color="auto" w:fill="auto"/>
            <w:noWrap/>
            <w:hideMark/>
          </w:tcPr>
          <w:p w14:paraId="3EE8686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74F9D3B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850" w:type="dxa"/>
            <w:tcBorders>
              <w:top w:val="nil"/>
              <w:left w:val="nil"/>
              <w:bottom w:val="nil"/>
              <w:right w:val="nil"/>
            </w:tcBorders>
            <w:shd w:val="clear" w:color="auto" w:fill="auto"/>
            <w:hideMark/>
          </w:tcPr>
          <w:p w14:paraId="2F3CECD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4F563B89"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3A36CB4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4F8AECCA" w14:textId="275E2964"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779D686B" w14:textId="1FAAEC4F" w:rsidTr="00AB0C8D">
        <w:trPr>
          <w:trHeight w:hRule="exact" w:val="369"/>
        </w:trPr>
        <w:tc>
          <w:tcPr>
            <w:tcW w:w="2268" w:type="dxa"/>
            <w:tcBorders>
              <w:top w:val="nil"/>
              <w:left w:val="nil"/>
              <w:bottom w:val="nil"/>
              <w:right w:val="nil"/>
            </w:tcBorders>
            <w:shd w:val="clear" w:color="auto" w:fill="auto"/>
            <w:noWrap/>
            <w:hideMark/>
          </w:tcPr>
          <w:p w14:paraId="1DBE2520"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Sur et al, 2007</w:t>
            </w:r>
          </w:p>
        </w:tc>
        <w:tc>
          <w:tcPr>
            <w:tcW w:w="1418" w:type="dxa"/>
            <w:tcBorders>
              <w:top w:val="nil"/>
              <w:left w:val="nil"/>
              <w:bottom w:val="nil"/>
              <w:right w:val="nil"/>
            </w:tcBorders>
            <w:shd w:val="clear" w:color="auto" w:fill="auto"/>
            <w:hideMark/>
          </w:tcPr>
          <w:p w14:paraId="22A2F04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134" w:type="dxa"/>
            <w:tcBorders>
              <w:top w:val="nil"/>
              <w:left w:val="nil"/>
              <w:bottom w:val="nil"/>
              <w:right w:val="nil"/>
            </w:tcBorders>
            <w:shd w:val="clear" w:color="auto" w:fill="auto"/>
            <w:hideMark/>
          </w:tcPr>
          <w:p w14:paraId="5FE7A6D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1276" w:type="dxa"/>
            <w:tcBorders>
              <w:top w:val="nil"/>
              <w:left w:val="nil"/>
              <w:bottom w:val="nil"/>
              <w:right w:val="nil"/>
            </w:tcBorders>
            <w:shd w:val="clear" w:color="auto" w:fill="auto"/>
            <w:hideMark/>
          </w:tcPr>
          <w:p w14:paraId="54F9171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nil"/>
              <w:right w:val="nil"/>
            </w:tcBorders>
            <w:shd w:val="clear" w:color="auto" w:fill="auto"/>
            <w:hideMark/>
          </w:tcPr>
          <w:p w14:paraId="72F6DC8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2003-2004</w:t>
            </w:r>
          </w:p>
        </w:tc>
        <w:tc>
          <w:tcPr>
            <w:tcW w:w="1134" w:type="dxa"/>
            <w:tcBorders>
              <w:top w:val="nil"/>
              <w:left w:val="nil"/>
              <w:bottom w:val="nil"/>
              <w:right w:val="nil"/>
            </w:tcBorders>
            <w:shd w:val="clear" w:color="auto" w:fill="auto"/>
            <w:hideMark/>
          </w:tcPr>
          <w:p w14:paraId="037678A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127</w:t>
            </w:r>
          </w:p>
        </w:tc>
        <w:tc>
          <w:tcPr>
            <w:tcW w:w="993" w:type="dxa"/>
            <w:tcBorders>
              <w:top w:val="nil"/>
              <w:left w:val="nil"/>
              <w:bottom w:val="nil"/>
              <w:right w:val="nil"/>
            </w:tcBorders>
            <w:shd w:val="clear" w:color="auto" w:fill="auto"/>
            <w:noWrap/>
            <w:hideMark/>
          </w:tcPr>
          <w:p w14:paraId="72FFDAF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shd w:val="clear" w:color="auto" w:fill="auto"/>
            <w:noWrap/>
            <w:hideMark/>
          </w:tcPr>
          <w:p w14:paraId="5C7FFAF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34CBA94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noWrap/>
            <w:hideMark/>
          </w:tcPr>
          <w:p w14:paraId="0429D094"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533371B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tcPr>
          <w:p w14:paraId="7B384DE4" w14:textId="6266A656"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79987DF9" w14:textId="3A1110B3" w:rsidTr="00AB0C8D">
        <w:trPr>
          <w:trHeight w:hRule="exact" w:val="369"/>
        </w:trPr>
        <w:tc>
          <w:tcPr>
            <w:tcW w:w="2268" w:type="dxa"/>
            <w:tcBorders>
              <w:top w:val="nil"/>
              <w:left w:val="nil"/>
              <w:bottom w:val="nil"/>
              <w:right w:val="nil"/>
            </w:tcBorders>
            <w:shd w:val="clear" w:color="auto" w:fill="auto"/>
            <w:hideMark/>
          </w:tcPr>
          <w:p w14:paraId="6CBBB7E5"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Sur et al, 2009</w:t>
            </w:r>
          </w:p>
        </w:tc>
        <w:tc>
          <w:tcPr>
            <w:tcW w:w="1418" w:type="dxa"/>
            <w:tcBorders>
              <w:top w:val="nil"/>
              <w:left w:val="nil"/>
              <w:bottom w:val="nil"/>
              <w:right w:val="nil"/>
            </w:tcBorders>
            <w:shd w:val="clear" w:color="auto" w:fill="auto"/>
            <w:hideMark/>
          </w:tcPr>
          <w:p w14:paraId="788AC31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West Bengal</w:t>
            </w:r>
          </w:p>
        </w:tc>
        <w:tc>
          <w:tcPr>
            <w:tcW w:w="1134" w:type="dxa"/>
            <w:tcBorders>
              <w:top w:val="nil"/>
              <w:left w:val="nil"/>
              <w:bottom w:val="nil"/>
              <w:right w:val="nil"/>
            </w:tcBorders>
            <w:shd w:val="clear" w:color="auto" w:fill="auto"/>
            <w:hideMark/>
          </w:tcPr>
          <w:p w14:paraId="7E6BA079"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Kolkata</w:t>
            </w:r>
          </w:p>
        </w:tc>
        <w:tc>
          <w:tcPr>
            <w:tcW w:w="1276" w:type="dxa"/>
            <w:tcBorders>
              <w:top w:val="nil"/>
              <w:left w:val="nil"/>
              <w:bottom w:val="nil"/>
              <w:right w:val="nil"/>
            </w:tcBorders>
            <w:shd w:val="clear" w:color="auto" w:fill="auto"/>
            <w:hideMark/>
          </w:tcPr>
          <w:p w14:paraId="01F82EA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Community</w:t>
            </w:r>
          </w:p>
        </w:tc>
        <w:tc>
          <w:tcPr>
            <w:tcW w:w="1275" w:type="dxa"/>
            <w:tcBorders>
              <w:top w:val="nil"/>
              <w:left w:val="nil"/>
              <w:bottom w:val="nil"/>
              <w:right w:val="nil"/>
            </w:tcBorders>
            <w:shd w:val="clear" w:color="auto" w:fill="auto"/>
            <w:hideMark/>
          </w:tcPr>
          <w:p w14:paraId="2923924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2004 – 2006</w:t>
            </w:r>
          </w:p>
        </w:tc>
        <w:tc>
          <w:tcPr>
            <w:tcW w:w="1134" w:type="dxa"/>
            <w:tcBorders>
              <w:top w:val="nil"/>
              <w:left w:val="nil"/>
              <w:bottom w:val="nil"/>
              <w:right w:val="nil"/>
            </w:tcBorders>
            <w:shd w:val="clear" w:color="auto" w:fill="auto"/>
            <w:hideMark/>
          </w:tcPr>
          <w:p w14:paraId="54AF185D"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18,804</w:t>
            </w:r>
          </w:p>
        </w:tc>
        <w:tc>
          <w:tcPr>
            <w:tcW w:w="993" w:type="dxa"/>
            <w:tcBorders>
              <w:top w:val="nil"/>
              <w:left w:val="nil"/>
              <w:bottom w:val="nil"/>
              <w:right w:val="nil"/>
            </w:tcBorders>
            <w:shd w:val="clear" w:color="auto" w:fill="auto"/>
            <w:noWrap/>
            <w:hideMark/>
          </w:tcPr>
          <w:p w14:paraId="5C469A9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nil"/>
              <w:right w:val="nil"/>
            </w:tcBorders>
            <w:shd w:val="clear" w:color="auto" w:fill="auto"/>
            <w:noWrap/>
            <w:hideMark/>
          </w:tcPr>
          <w:p w14:paraId="1BA4DDBC"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nil"/>
              <w:right w:val="nil"/>
            </w:tcBorders>
            <w:shd w:val="clear" w:color="auto" w:fill="auto"/>
            <w:hideMark/>
          </w:tcPr>
          <w:p w14:paraId="1EDB311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nil"/>
              <w:right w:val="nil"/>
            </w:tcBorders>
            <w:shd w:val="clear" w:color="auto" w:fill="auto"/>
            <w:hideMark/>
          </w:tcPr>
          <w:p w14:paraId="59F7173F"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hideMark/>
          </w:tcPr>
          <w:p w14:paraId="7743A83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No</w:t>
            </w:r>
          </w:p>
        </w:tc>
        <w:tc>
          <w:tcPr>
            <w:tcW w:w="992" w:type="dxa"/>
            <w:tcBorders>
              <w:top w:val="nil"/>
              <w:left w:val="nil"/>
              <w:bottom w:val="nil"/>
              <w:right w:val="nil"/>
            </w:tcBorders>
          </w:tcPr>
          <w:p w14:paraId="3BBA7A05" w14:textId="66BACD2D"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Yes</w:t>
            </w:r>
          </w:p>
        </w:tc>
      </w:tr>
      <w:tr w:rsidR="00AB0C8D" w:rsidRPr="00F54A67" w14:paraId="1951B4E0" w14:textId="7BE7E73B" w:rsidTr="00AB0C8D">
        <w:trPr>
          <w:trHeight w:hRule="exact" w:val="369"/>
        </w:trPr>
        <w:tc>
          <w:tcPr>
            <w:tcW w:w="2268" w:type="dxa"/>
            <w:tcBorders>
              <w:top w:val="nil"/>
              <w:left w:val="nil"/>
              <w:right w:val="nil"/>
            </w:tcBorders>
            <w:shd w:val="clear" w:color="auto" w:fill="auto"/>
            <w:hideMark/>
          </w:tcPr>
          <w:p w14:paraId="6A25A461"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Sushi et al, 2014</w:t>
            </w:r>
          </w:p>
        </w:tc>
        <w:tc>
          <w:tcPr>
            <w:tcW w:w="1418" w:type="dxa"/>
            <w:tcBorders>
              <w:top w:val="nil"/>
              <w:left w:val="nil"/>
              <w:right w:val="nil"/>
            </w:tcBorders>
            <w:shd w:val="clear" w:color="auto" w:fill="auto"/>
            <w:hideMark/>
          </w:tcPr>
          <w:p w14:paraId="411FFEDF"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Tamil Nadu</w:t>
            </w:r>
          </w:p>
        </w:tc>
        <w:tc>
          <w:tcPr>
            <w:tcW w:w="1134" w:type="dxa"/>
            <w:tcBorders>
              <w:top w:val="nil"/>
              <w:left w:val="nil"/>
              <w:right w:val="nil"/>
            </w:tcBorders>
            <w:shd w:val="clear" w:color="auto" w:fill="auto"/>
            <w:hideMark/>
          </w:tcPr>
          <w:p w14:paraId="03817E7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Chennai</w:t>
            </w:r>
          </w:p>
        </w:tc>
        <w:tc>
          <w:tcPr>
            <w:tcW w:w="1276" w:type="dxa"/>
            <w:tcBorders>
              <w:top w:val="nil"/>
              <w:left w:val="nil"/>
              <w:right w:val="nil"/>
            </w:tcBorders>
            <w:shd w:val="clear" w:color="auto" w:fill="auto"/>
            <w:hideMark/>
          </w:tcPr>
          <w:p w14:paraId="19DE543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right w:val="nil"/>
            </w:tcBorders>
            <w:shd w:val="clear" w:color="auto" w:fill="auto"/>
            <w:hideMark/>
          </w:tcPr>
          <w:p w14:paraId="0151441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2011 – 2011</w:t>
            </w:r>
          </w:p>
        </w:tc>
        <w:tc>
          <w:tcPr>
            <w:tcW w:w="1134" w:type="dxa"/>
            <w:tcBorders>
              <w:top w:val="nil"/>
              <w:left w:val="nil"/>
              <w:right w:val="nil"/>
            </w:tcBorders>
            <w:shd w:val="clear" w:color="auto" w:fill="auto"/>
            <w:hideMark/>
          </w:tcPr>
          <w:p w14:paraId="25AD9067"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100</w:t>
            </w:r>
          </w:p>
        </w:tc>
        <w:tc>
          <w:tcPr>
            <w:tcW w:w="993" w:type="dxa"/>
            <w:tcBorders>
              <w:top w:val="nil"/>
              <w:left w:val="nil"/>
              <w:right w:val="nil"/>
            </w:tcBorders>
            <w:shd w:val="clear" w:color="auto" w:fill="auto"/>
            <w:noWrap/>
            <w:hideMark/>
          </w:tcPr>
          <w:p w14:paraId="0E8990CB"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right w:val="nil"/>
            </w:tcBorders>
            <w:shd w:val="clear" w:color="auto" w:fill="auto"/>
            <w:noWrap/>
            <w:hideMark/>
          </w:tcPr>
          <w:p w14:paraId="4E8484C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right w:val="nil"/>
            </w:tcBorders>
            <w:shd w:val="clear" w:color="auto" w:fill="auto"/>
            <w:hideMark/>
          </w:tcPr>
          <w:p w14:paraId="4CE61A32" w14:textId="77777777"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right w:val="nil"/>
            </w:tcBorders>
            <w:shd w:val="clear" w:color="auto" w:fill="auto"/>
            <w:hideMark/>
          </w:tcPr>
          <w:p w14:paraId="3287E12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right w:val="nil"/>
            </w:tcBorders>
            <w:shd w:val="clear" w:color="auto" w:fill="auto"/>
            <w:hideMark/>
          </w:tcPr>
          <w:p w14:paraId="21D59213"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right w:val="nil"/>
            </w:tcBorders>
          </w:tcPr>
          <w:p w14:paraId="0A9EC556" w14:textId="17081640"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r w:rsidR="00AB0C8D" w:rsidRPr="00F54A67" w14:paraId="2F91F4DF" w14:textId="0805344F" w:rsidTr="00AB0C8D">
        <w:trPr>
          <w:trHeight w:hRule="exact" w:val="369"/>
        </w:trPr>
        <w:tc>
          <w:tcPr>
            <w:tcW w:w="2268" w:type="dxa"/>
            <w:tcBorders>
              <w:top w:val="nil"/>
              <w:left w:val="nil"/>
              <w:bottom w:val="single" w:sz="4" w:space="0" w:color="auto"/>
              <w:right w:val="nil"/>
            </w:tcBorders>
            <w:shd w:val="clear" w:color="auto" w:fill="auto"/>
            <w:hideMark/>
          </w:tcPr>
          <w:p w14:paraId="6E94C446" w14:textId="77777777" w:rsidR="00AB0C8D" w:rsidRPr="00F54A67" w:rsidRDefault="00AB0C8D" w:rsidP="00355A0C">
            <w:pP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Uma et al, 1980</w:t>
            </w:r>
          </w:p>
        </w:tc>
        <w:tc>
          <w:tcPr>
            <w:tcW w:w="1418" w:type="dxa"/>
            <w:tcBorders>
              <w:top w:val="nil"/>
              <w:left w:val="nil"/>
              <w:bottom w:val="single" w:sz="4" w:space="0" w:color="auto"/>
              <w:right w:val="nil"/>
            </w:tcBorders>
            <w:shd w:val="clear" w:color="auto" w:fill="auto"/>
            <w:hideMark/>
          </w:tcPr>
          <w:p w14:paraId="5C3A958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Tamil Nadu</w:t>
            </w:r>
          </w:p>
        </w:tc>
        <w:tc>
          <w:tcPr>
            <w:tcW w:w="1134" w:type="dxa"/>
            <w:tcBorders>
              <w:top w:val="nil"/>
              <w:left w:val="nil"/>
              <w:bottom w:val="single" w:sz="4" w:space="0" w:color="auto"/>
              <w:right w:val="nil"/>
            </w:tcBorders>
            <w:shd w:val="clear" w:color="auto" w:fill="auto"/>
            <w:hideMark/>
          </w:tcPr>
          <w:p w14:paraId="4E877605"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Madurai</w:t>
            </w:r>
          </w:p>
        </w:tc>
        <w:tc>
          <w:tcPr>
            <w:tcW w:w="1276" w:type="dxa"/>
            <w:tcBorders>
              <w:top w:val="nil"/>
              <w:left w:val="nil"/>
              <w:bottom w:val="single" w:sz="4" w:space="0" w:color="auto"/>
              <w:right w:val="nil"/>
            </w:tcBorders>
            <w:shd w:val="clear" w:color="auto" w:fill="auto"/>
            <w:hideMark/>
          </w:tcPr>
          <w:p w14:paraId="3DC78212"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Hospital</w:t>
            </w:r>
          </w:p>
        </w:tc>
        <w:tc>
          <w:tcPr>
            <w:tcW w:w="1275" w:type="dxa"/>
            <w:tcBorders>
              <w:top w:val="nil"/>
              <w:left w:val="nil"/>
              <w:bottom w:val="single" w:sz="4" w:space="0" w:color="auto"/>
              <w:right w:val="nil"/>
            </w:tcBorders>
            <w:shd w:val="clear" w:color="auto" w:fill="auto"/>
            <w:hideMark/>
          </w:tcPr>
          <w:p w14:paraId="29D5C7BA"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1976 – 1977</w:t>
            </w:r>
          </w:p>
        </w:tc>
        <w:tc>
          <w:tcPr>
            <w:tcW w:w="1134" w:type="dxa"/>
            <w:tcBorders>
              <w:top w:val="nil"/>
              <w:left w:val="nil"/>
              <w:bottom w:val="single" w:sz="4" w:space="0" w:color="auto"/>
              <w:right w:val="nil"/>
            </w:tcBorders>
            <w:shd w:val="clear" w:color="auto" w:fill="auto"/>
            <w:hideMark/>
          </w:tcPr>
          <w:p w14:paraId="095C0696"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1,949</w:t>
            </w:r>
          </w:p>
        </w:tc>
        <w:tc>
          <w:tcPr>
            <w:tcW w:w="993" w:type="dxa"/>
            <w:tcBorders>
              <w:top w:val="nil"/>
              <w:left w:val="nil"/>
              <w:bottom w:val="single" w:sz="4" w:space="0" w:color="auto"/>
              <w:right w:val="nil"/>
            </w:tcBorders>
            <w:shd w:val="clear" w:color="auto" w:fill="auto"/>
            <w:noWrap/>
            <w:hideMark/>
          </w:tcPr>
          <w:p w14:paraId="2A755E11"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992" w:type="dxa"/>
            <w:tcBorders>
              <w:top w:val="nil"/>
              <w:left w:val="nil"/>
              <w:bottom w:val="single" w:sz="4" w:space="0" w:color="auto"/>
              <w:right w:val="nil"/>
            </w:tcBorders>
            <w:shd w:val="clear" w:color="auto" w:fill="auto"/>
            <w:noWrap/>
            <w:hideMark/>
          </w:tcPr>
          <w:p w14:paraId="73A68724"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Yes</w:t>
            </w:r>
          </w:p>
        </w:tc>
        <w:tc>
          <w:tcPr>
            <w:tcW w:w="850" w:type="dxa"/>
            <w:tcBorders>
              <w:top w:val="nil"/>
              <w:left w:val="nil"/>
              <w:bottom w:val="single" w:sz="4" w:space="0" w:color="auto"/>
              <w:right w:val="nil"/>
            </w:tcBorders>
            <w:shd w:val="clear" w:color="auto" w:fill="auto"/>
            <w:hideMark/>
          </w:tcPr>
          <w:p w14:paraId="569B6F88"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w:t>
            </w:r>
          </w:p>
        </w:tc>
        <w:tc>
          <w:tcPr>
            <w:tcW w:w="709" w:type="dxa"/>
            <w:tcBorders>
              <w:top w:val="nil"/>
              <w:left w:val="nil"/>
              <w:bottom w:val="single" w:sz="4" w:space="0" w:color="auto"/>
              <w:right w:val="nil"/>
            </w:tcBorders>
            <w:shd w:val="clear" w:color="auto" w:fill="auto"/>
            <w:hideMark/>
          </w:tcPr>
          <w:p w14:paraId="24128D33" w14:textId="33FED528" w:rsidR="00AB0C8D" w:rsidRPr="00F54A67" w:rsidRDefault="00AB0C8D" w:rsidP="00355A0C">
            <w:pPr>
              <w:jc w:val="center"/>
              <w:rPr>
                <w:rFonts w:ascii="Times New Roman" w:eastAsia="Times New Roman" w:hAnsi="Times New Roman" w:cs="Times New Roman"/>
                <w:sz w:val="20"/>
                <w:szCs w:val="20"/>
                <w:lang w:val="en-US"/>
              </w:rPr>
            </w:pPr>
          </w:p>
        </w:tc>
        <w:tc>
          <w:tcPr>
            <w:tcW w:w="709" w:type="dxa"/>
            <w:tcBorders>
              <w:top w:val="nil"/>
              <w:left w:val="nil"/>
              <w:bottom w:val="single" w:sz="4" w:space="0" w:color="auto"/>
              <w:right w:val="nil"/>
            </w:tcBorders>
            <w:shd w:val="clear" w:color="auto" w:fill="auto"/>
            <w:hideMark/>
          </w:tcPr>
          <w:p w14:paraId="76BF9A5E" w14:textId="77777777" w:rsidR="00AB0C8D" w:rsidRPr="00F54A67" w:rsidRDefault="00AB0C8D" w:rsidP="00355A0C">
            <w:pPr>
              <w:jc w:val="center"/>
              <w:rPr>
                <w:rFonts w:ascii="Times New Roman" w:eastAsia="Times New Roman" w:hAnsi="Times New Roman" w:cs="Times New Roman"/>
                <w:sz w:val="20"/>
                <w:szCs w:val="20"/>
                <w:lang w:val="en-US"/>
              </w:rPr>
            </w:pPr>
            <w:r w:rsidRPr="00F54A67">
              <w:rPr>
                <w:rFonts w:ascii="Times New Roman" w:eastAsia="Times New Roman" w:hAnsi="Times New Roman" w:cs="Times New Roman"/>
                <w:sz w:val="20"/>
                <w:szCs w:val="20"/>
                <w:lang w:val="en-US"/>
              </w:rPr>
              <w:t xml:space="preserve">Yes </w:t>
            </w:r>
          </w:p>
        </w:tc>
        <w:tc>
          <w:tcPr>
            <w:tcW w:w="992" w:type="dxa"/>
            <w:tcBorders>
              <w:top w:val="nil"/>
              <w:left w:val="nil"/>
              <w:bottom w:val="single" w:sz="4" w:space="0" w:color="auto"/>
              <w:right w:val="nil"/>
            </w:tcBorders>
          </w:tcPr>
          <w:p w14:paraId="4AB479CA" w14:textId="2C4A4308" w:rsidR="00AB0C8D" w:rsidRPr="00F54A67" w:rsidRDefault="00AB0C8D" w:rsidP="00355A0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w:t>
            </w:r>
          </w:p>
        </w:tc>
      </w:tr>
    </w:tbl>
    <w:p w14:paraId="4ED7AC29" w14:textId="77777777" w:rsidR="002D7009" w:rsidRDefault="002D7009" w:rsidP="00A409D5">
      <w:pPr>
        <w:spacing w:after="240" w:line="360" w:lineRule="auto"/>
        <w:rPr>
          <w:rFonts w:ascii="Times New Roman" w:hAnsi="Times New Roman" w:cs="Times New Roman"/>
          <w:b/>
          <w:sz w:val="22"/>
          <w:szCs w:val="22"/>
          <w:lang w:val="en-GB"/>
        </w:rPr>
      </w:pPr>
    </w:p>
    <w:p w14:paraId="3879EB71" w14:textId="77777777" w:rsidR="002D7009" w:rsidRDefault="002D7009">
      <w:pPr>
        <w:rPr>
          <w:rFonts w:ascii="Times New Roman" w:hAnsi="Times New Roman" w:cs="Times New Roman"/>
          <w:b/>
          <w:sz w:val="22"/>
          <w:szCs w:val="22"/>
          <w:lang w:val="en-GB"/>
        </w:rPr>
      </w:pPr>
      <w:r>
        <w:rPr>
          <w:rFonts w:ascii="Times New Roman" w:hAnsi="Times New Roman" w:cs="Times New Roman"/>
          <w:b/>
          <w:sz w:val="22"/>
          <w:szCs w:val="22"/>
          <w:lang w:val="en-GB"/>
        </w:rPr>
        <w:br w:type="page"/>
      </w:r>
    </w:p>
    <w:p w14:paraId="168228FB" w14:textId="42F47D5B" w:rsidR="00A409D5" w:rsidRDefault="00F54A67" w:rsidP="00A409D5">
      <w:pPr>
        <w:spacing w:after="240" w:line="360" w:lineRule="auto"/>
        <w:rPr>
          <w:rFonts w:ascii="Times New Roman" w:hAnsi="Times New Roman" w:cs="Times New Roman"/>
          <w:sz w:val="22"/>
          <w:szCs w:val="22"/>
          <w:lang w:val="en-GB"/>
        </w:rPr>
      </w:pPr>
      <w:r>
        <w:rPr>
          <w:rFonts w:ascii="Times New Roman" w:hAnsi="Times New Roman" w:cs="Times New Roman"/>
          <w:b/>
          <w:sz w:val="22"/>
          <w:szCs w:val="22"/>
          <w:lang w:val="en-GB"/>
        </w:rPr>
        <w:t>Figure</w:t>
      </w:r>
      <w:r w:rsidR="009C5E90">
        <w:rPr>
          <w:rFonts w:ascii="Times New Roman" w:hAnsi="Times New Roman" w:cs="Times New Roman"/>
          <w:b/>
          <w:sz w:val="22"/>
          <w:szCs w:val="22"/>
          <w:lang w:val="en-GB"/>
        </w:rPr>
        <w:t xml:space="preserve"> </w:t>
      </w:r>
      <w:r w:rsidR="00424DE4">
        <w:rPr>
          <w:rFonts w:ascii="Times New Roman" w:hAnsi="Times New Roman" w:cs="Times New Roman"/>
          <w:b/>
          <w:sz w:val="22"/>
          <w:szCs w:val="22"/>
          <w:lang w:val="en-GB"/>
        </w:rPr>
        <w:t>A</w:t>
      </w:r>
      <w:r w:rsidR="00A409D5" w:rsidRPr="005706E1">
        <w:rPr>
          <w:rFonts w:ascii="Times New Roman" w:hAnsi="Times New Roman" w:cs="Times New Roman"/>
          <w:b/>
          <w:sz w:val="22"/>
          <w:szCs w:val="22"/>
          <w:lang w:val="en-GB"/>
        </w:rPr>
        <w:t xml:space="preserve"> </w:t>
      </w:r>
      <w:r w:rsidR="00A409D5" w:rsidRPr="00A409D5">
        <w:rPr>
          <w:rFonts w:ascii="Times New Roman" w:hAnsi="Times New Roman" w:cs="Times New Roman"/>
          <w:sz w:val="22"/>
          <w:szCs w:val="22"/>
          <w:lang w:val="en-GB"/>
        </w:rPr>
        <w:t>Funnel plot showing the prevalence</w:t>
      </w:r>
      <w:r w:rsidR="00A409D5" w:rsidRPr="00BA0452">
        <w:rPr>
          <w:rFonts w:ascii="Times New Roman" w:hAnsi="Times New Roman" w:cs="Times New Roman"/>
          <w:sz w:val="22"/>
          <w:szCs w:val="22"/>
          <w:lang w:val="en-GB"/>
        </w:rPr>
        <w:t xml:space="preserve"> of laboratory confirmed typhoid among patients with fever or suspected typhoid fever ordered by </w:t>
      </w:r>
      <w:r w:rsidR="00A409D5">
        <w:rPr>
          <w:rFonts w:ascii="Times New Roman" w:hAnsi="Times New Roman" w:cs="Times New Roman"/>
          <w:sz w:val="22"/>
          <w:szCs w:val="22"/>
          <w:lang w:val="en-GB"/>
        </w:rPr>
        <w:t>number of patients tested</w:t>
      </w:r>
      <w:r w:rsidR="00A409D5" w:rsidRPr="00BA0452">
        <w:rPr>
          <w:rFonts w:ascii="Times New Roman" w:hAnsi="Times New Roman" w:cs="Times New Roman"/>
          <w:sz w:val="22"/>
          <w:szCs w:val="22"/>
          <w:lang w:val="en-GB"/>
        </w:rPr>
        <w:t>.</w:t>
      </w:r>
      <w:r w:rsidR="00A409D5">
        <w:rPr>
          <w:rFonts w:ascii="Times New Roman" w:hAnsi="Times New Roman" w:cs="Times New Roman"/>
          <w:b/>
          <w:sz w:val="22"/>
          <w:szCs w:val="22"/>
          <w:lang w:val="en-GB"/>
        </w:rPr>
        <w:t xml:space="preserve"> </w:t>
      </w:r>
      <w:r w:rsidR="00A409D5">
        <w:rPr>
          <w:rFonts w:ascii="Times New Roman" w:hAnsi="Times New Roman" w:cs="Times New Roman"/>
          <w:sz w:val="22"/>
          <w:szCs w:val="22"/>
          <w:lang w:val="en-GB"/>
        </w:rPr>
        <w:t xml:space="preserve">Error bars indicate 95% confidence intervals, which are also given in square brackets for each study.  Diamonds show the pooled estimates by patient group and overall together with 95% confidence intervals based on the fit of the random effects (RE) binomial (meta-) regression model. *indicates studies carried out during an outbreak of typhoid fever. ^indicates studies that used serology (alone or in addition to culture) to test for typhoid fever. </w:t>
      </w:r>
    </w:p>
    <w:p w14:paraId="1A6ADAFC" w14:textId="1139785F" w:rsidR="00A409D5" w:rsidRDefault="002D7009">
      <w:pPr>
        <w:rPr>
          <w:rFonts w:ascii="Times New Roman" w:hAnsi="Times New Roman" w:cs="Times New Roman"/>
          <w:sz w:val="22"/>
          <w:szCs w:val="22"/>
          <w:lang w:val="en-GB"/>
        </w:rPr>
      </w:pPr>
      <w:r>
        <w:rPr>
          <w:rFonts w:ascii="Times New Roman" w:hAnsi="Times New Roman" w:cs="Times New Roman"/>
          <w:noProof/>
          <w:sz w:val="22"/>
          <w:szCs w:val="22"/>
          <w:lang w:val="en-US"/>
        </w:rPr>
        <w:drawing>
          <wp:inline distT="0" distB="0" distL="0" distR="0" wp14:anchorId="64CB9818" wp14:editId="1569FF96">
            <wp:extent cx="5727700" cy="5727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 Fig.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r w:rsidR="00A409D5">
        <w:rPr>
          <w:rFonts w:ascii="Times New Roman" w:hAnsi="Times New Roman" w:cs="Times New Roman"/>
          <w:sz w:val="22"/>
          <w:szCs w:val="22"/>
          <w:lang w:val="en-GB"/>
        </w:rPr>
        <w:br w:type="page"/>
      </w:r>
    </w:p>
    <w:p w14:paraId="7A36C352" w14:textId="14E679BF" w:rsidR="002D7009" w:rsidRDefault="002D7009" w:rsidP="00A409D5">
      <w:pPr>
        <w:spacing w:after="240" w:line="360" w:lineRule="auto"/>
        <w:rPr>
          <w:rFonts w:ascii="Times New Roman" w:hAnsi="Times New Roman" w:cs="Times New Roman"/>
          <w:sz w:val="22"/>
          <w:szCs w:val="22"/>
          <w:lang w:val="en-GB"/>
        </w:rPr>
      </w:pPr>
      <w:r>
        <w:rPr>
          <w:rFonts w:ascii="Times New Roman" w:hAnsi="Times New Roman" w:cs="Times New Roman"/>
          <w:b/>
          <w:sz w:val="22"/>
          <w:szCs w:val="22"/>
          <w:lang w:val="en-GB"/>
        </w:rPr>
        <w:t>Figure B</w:t>
      </w:r>
      <w:r w:rsidRPr="005706E1">
        <w:rPr>
          <w:rFonts w:ascii="Times New Roman" w:hAnsi="Times New Roman" w:cs="Times New Roman"/>
          <w:b/>
          <w:sz w:val="22"/>
          <w:szCs w:val="22"/>
          <w:lang w:val="en-GB"/>
        </w:rPr>
        <w:t xml:space="preserve"> </w:t>
      </w:r>
      <w:r w:rsidRPr="00A409D5">
        <w:rPr>
          <w:rFonts w:ascii="Times New Roman" w:hAnsi="Times New Roman" w:cs="Times New Roman"/>
          <w:sz w:val="22"/>
          <w:szCs w:val="22"/>
          <w:lang w:val="en-GB"/>
        </w:rPr>
        <w:t>Funnel plot showing the prevalence</w:t>
      </w:r>
      <w:r w:rsidRPr="00BA0452">
        <w:rPr>
          <w:rFonts w:ascii="Times New Roman" w:hAnsi="Times New Roman" w:cs="Times New Roman"/>
          <w:sz w:val="22"/>
          <w:szCs w:val="22"/>
          <w:lang w:val="en-GB"/>
        </w:rPr>
        <w:t xml:space="preserve"> of laboratory confirmed </w:t>
      </w:r>
      <w:r>
        <w:rPr>
          <w:rFonts w:ascii="Times New Roman" w:hAnsi="Times New Roman" w:cs="Times New Roman"/>
          <w:sz w:val="22"/>
          <w:szCs w:val="22"/>
          <w:lang w:val="en-GB"/>
        </w:rPr>
        <w:t>para</w:t>
      </w:r>
      <w:r w:rsidRPr="00BA0452">
        <w:rPr>
          <w:rFonts w:ascii="Times New Roman" w:hAnsi="Times New Roman" w:cs="Times New Roman"/>
          <w:sz w:val="22"/>
          <w:szCs w:val="22"/>
          <w:lang w:val="en-GB"/>
        </w:rPr>
        <w:t xml:space="preserve">typhoid among patients with fever or suspected typhoid fever ordered by </w:t>
      </w:r>
      <w:r>
        <w:rPr>
          <w:rFonts w:ascii="Times New Roman" w:hAnsi="Times New Roman" w:cs="Times New Roman"/>
          <w:sz w:val="22"/>
          <w:szCs w:val="22"/>
          <w:lang w:val="en-GB"/>
        </w:rPr>
        <w:t>number of patients tested</w:t>
      </w:r>
      <w:r w:rsidRPr="00BA0452">
        <w:rPr>
          <w:rFonts w:ascii="Times New Roman" w:hAnsi="Times New Roman" w:cs="Times New Roman"/>
          <w:sz w:val="22"/>
          <w:szCs w:val="22"/>
          <w:lang w:val="en-GB"/>
        </w:rPr>
        <w:t>.</w:t>
      </w:r>
      <w:r>
        <w:rPr>
          <w:rFonts w:ascii="Times New Roman" w:hAnsi="Times New Roman" w:cs="Times New Roman"/>
          <w:b/>
          <w:sz w:val="22"/>
          <w:szCs w:val="22"/>
          <w:lang w:val="en-GB"/>
        </w:rPr>
        <w:t xml:space="preserve"> </w:t>
      </w:r>
      <w:r>
        <w:rPr>
          <w:rFonts w:ascii="Times New Roman" w:hAnsi="Times New Roman" w:cs="Times New Roman"/>
          <w:sz w:val="22"/>
          <w:szCs w:val="22"/>
          <w:lang w:val="en-GB"/>
        </w:rPr>
        <w:t xml:space="preserve">Detailed legend as for Supplementary Figure A. </w:t>
      </w:r>
      <w:bookmarkStart w:id="0" w:name="_GoBack"/>
      <w:bookmarkEnd w:id="0"/>
    </w:p>
    <w:p w14:paraId="3DD5441C" w14:textId="7B43A2A0" w:rsidR="00A409D5" w:rsidRDefault="00A409D5" w:rsidP="00A409D5">
      <w:pPr>
        <w:spacing w:after="240" w:line="360" w:lineRule="auto"/>
        <w:rPr>
          <w:rFonts w:ascii="Times New Roman" w:hAnsi="Times New Roman" w:cs="Times New Roman"/>
          <w:sz w:val="22"/>
          <w:szCs w:val="22"/>
          <w:lang w:val="en-GB"/>
        </w:rPr>
      </w:pPr>
      <w:r>
        <w:rPr>
          <w:rFonts w:ascii="Times New Roman" w:hAnsi="Times New Roman" w:cs="Times New Roman"/>
          <w:noProof/>
          <w:sz w:val="22"/>
          <w:szCs w:val="22"/>
          <w:lang w:val="en-US"/>
        </w:rPr>
        <w:drawing>
          <wp:inline distT="0" distB="0" distL="0" distR="0" wp14:anchorId="6F0C7271" wp14:editId="6F00512B">
            <wp:extent cx="5727700" cy="51430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 1b.png"/>
                    <pic:cNvPicPr/>
                  </pic:nvPicPr>
                  <pic:blipFill rotWithShape="1">
                    <a:blip r:embed="rId5" cstate="print">
                      <a:extLst>
                        <a:ext uri="{28A0092B-C50C-407E-A947-70E740481C1C}">
                          <a14:useLocalDpi xmlns:a14="http://schemas.microsoft.com/office/drawing/2010/main" val="0"/>
                        </a:ext>
                      </a:extLst>
                    </a:blip>
                    <a:srcRect t="10207"/>
                    <a:stretch/>
                  </pic:blipFill>
                  <pic:spPr bwMode="auto">
                    <a:xfrm>
                      <a:off x="0" y="0"/>
                      <a:ext cx="5727700" cy="5143084"/>
                    </a:xfrm>
                    <a:prstGeom prst="rect">
                      <a:avLst/>
                    </a:prstGeom>
                    <a:ln>
                      <a:noFill/>
                    </a:ln>
                    <a:extLst>
                      <a:ext uri="{53640926-AAD7-44D8-BBD7-CCE9431645EC}">
                        <a14:shadowObscured xmlns:a14="http://schemas.microsoft.com/office/drawing/2010/main"/>
                      </a:ext>
                    </a:extLst>
                  </pic:spPr>
                </pic:pic>
              </a:graphicData>
            </a:graphic>
          </wp:inline>
        </w:drawing>
      </w:r>
    </w:p>
    <w:p w14:paraId="39A2BF90" w14:textId="77777777" w:rsidR="00700F92" w:rsidRPr="00A409D5" w:rsidRDefault="00700F92">
      <w:pPr>
        <w:rPr>
          <w:rFonts w:ascii="Times New Roman" w:hAnsi="Times New Roman" w:cs="Times New Roman"/>
          <w:sz w:val="22"/>
          <w:szCs w:val="22"/>
        </w:rPr>
      </w:pPr>
    </w:p>
    <w:sectPr w:rsidR="00700F92" w:rsidRPr="00A409D5" w:rsidSect="00B06E0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9D5"/>
    <w:rsid w:val="000A3866"/>
    <w:rsid w:val="00192880"/>
    <w:rsid w:val="002D7009"/>
    <w:rsid w:val="00424DE4"/>
    <w:rsid w:val="00700F92"/>
    <w:rsid w:val="007446FD"/>
    <w:rsid w:val="009C5E90"/>
    <w:rsid w:val="00A409D5"/>
    <w:rsid w:val="00AB0C8D"/>
    <w:rsid w:val="00B06E0F"/>
    <w:rsid w:val="00C33D63"/>
    <w:rsid w:val="00F54A67"/>
    <w:rsid w:val="00FA4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6CA923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D5"/>
    <w:rPr>
      <w:rFonts w:eastAsiaTheme="minorEastAsia"/>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801</Words>
  <Characters>4570</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Text</vt:lpstr>
      <vt:lpstr>Complete search term used in Web of Science and PubMed databases on 15 May 2015.</vt:lpstr>
    </vt:vector>
  </TitlesOfParts>
  <LinksUpToDate>false</LinksUpToDate>
  <CharactersWithSpaces>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Grassly</dc:creator>
  <cp:keywords/>
  <dc:description/>
  <cp:lastModifiedBy>Jacob John</cp:lastModifiedBy>
  <cp:revision>8</cp:revision>
  <dcterms:created xsi:type="dcterms:W3CDTF">2015-12-09T14:05:00Z</dcterms:created>
  <dcterms:modified xsi:type="dcterms:W3CDTF">2016-03-28T16:11:00Z</dcterms:modified>
</cp:coreProperties>
</file>