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C8" w:rsidRPr="00223302" w:rsidRDefault="0053009B">
      <w:pPr>
        <w:rPr>
          <w:b/>
        </w:rPr>
      </w:pPr>
      <w:r w:rsidRPr="00223302">
        <w:rPr>
          <w:rFonts w:hint="eastAsia"/>
          <w:b/>
        </w:rPr>
        <w:t>S</w:t>
      </w:r>
      <w:r w:rsidR="00160C9A" w:rsidRPr="00223302">
        <w:rPr>
          <w:rFonts w:hint="eastAsia"/>
          <w:b/>
        </w:rPr>
        <w:t>1</w:t>
      </w:r>
      <w:r w:rsidRPr="00223302">
        <w:rPr>
          <w:rFonts w:hint="eastAsia"/>
          <w:b/>
        </w:rPr>
        <w:t xml:space="preserve"> Table</w:t>
      </w:r>
      <w:r w:rsidR="00160C9A" w:rsidRPr="00223302">
        <w:rPr>
          <w:rFonts w:hint="eastAsia"/>
          <w:b/>
        </w:rPr>
        <w:t>, T</w:t>
      </w:r>
      <w:r w:rsidR="00160C9A" w:rsidRPr="00223302">
        <w:rPr>
          <w:b/>
        </w:rPr>
        <w:t>argets, primer sequences and PCR conditions</w:t>
      </w:r>
    </w:p>
    <w:tbl>
      <w:tblPr>
        <w:tblW w:w="8789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695"/>
        <w:gridCol w:w="705"/>
        <w:gridCol w:w="3686"/>
      </w:tblGrid>
      <w:tr w:rsidR="00C30DCE" w:rsidRPr="0053009B" w:rsidTr="00C30DCE">
        <w:trPr>
          <w:trHeight w:val="324"/>
        </w:trPr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jc w:val="center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Target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2061D8">
            <w:pPr>
              <w:widowControl/>
              <w:jc w:val="center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Primer sequence (5' -&gt; 3')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DCE" w:rsidRDefault="00C30DCE" w:rsidP="0053009B">
            <w:pPr>
              <w:widowControl/>
              <w:jc w:val="center"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Size</w:t>
            </w:r>
          </w:p>
          <w:p w:rsidR="00C30DCE" w:rsidRPr="0053009B" w:rsidRDefault="00C30DCE" w:rsidP="0053009B">
            <w:pPr>
              <w:widowControl/>
              <w:jc w:val="center"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(</w:t>
            </w:r>
            <w:proofErr w:type="spellStart"/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bp</w:t>
            </w:r>
            <w:proofErr w:type="spellEnd"/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jc w:val="center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PCR condition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i/>
                <w:color w:val="000000"/>
                <w:kern w:val="0"/>
                <w:szCs w:val="24"/>
              </w:rPr>
            </w:pPr>
            <w:proofErr w:type="spellStart"/>
            <w:r w:rsidRPr="0053009B">
              <w:rPr>
                <w:rFonts w:eastAsia="新細明體" w:cs="新細明體"/>
                <w:i/>
                <w:color w:val="000000"/>
                <w:kern w:val="0"/>
                <w:szCs w:val="24"/>
              </w:rPr>
              <w:t>fliC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F: CTGTCGTCGACGGCCGTG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</w:tcPr>
          <w:p w:rsidR="00C30DCE" w:rsidRDefault="00C30DCE" w:rsidP="00160C9A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267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160C9A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Denature, 94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r w:rsidRPr="00160C9A"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, 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1 min; Anneal, 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R: ATTGTTGACGTCGCGAG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CE" w:rsidRDefault="00C30DCE" w:rsidP="00160C9A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160C9A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60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r w:rsidRPr="00160C9A">
              <w:rPr>
                <w:rFonts w:eastAsia="新細明體" w:cs="新細明體" w:hint="eastAsia"/>
                <w:color w:val="000000"/>
                <w:kern w:val="0"/>
                <w:szCs w:val="24"/>
              </w:rPr>
              <w:t>, 30 sec; Extend, 72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160C9A"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 1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 min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16S 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F: CGGCAGCGCGGGCTTCGG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CE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243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Denature, 94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r w:rsidRPr="00160C9A"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, 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1 min; Anneal,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RNA</w:t>
            </w:r>
          </w:p>
        </w:tc>
        <w:tc>
          <w:tcPr>
            <w:tcW w:w="3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R1: TGTGGCTGGTCGTCCTCTC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:rsidR="00C30DCE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60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r w:rsidRPr="00160C9A">
              <w:rPr>
                <w:rFonts w:eastAsia="新細明體" w:cs="新細明體" w:hint="eastAsia"/>
                <w:color w:val="000000"/>
                <w:kern w:val="0"/>
                <w:szCs w:val="24"/>
              </w:rPr>
              <w:t>, 30 sec; Extend, 72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160C9A"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 1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 min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R2: CACTCCGGGTATTAGCCAGA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i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i/>
                <w:color w:val="000000"/>
                <w:kern w:val="0"/>
                <w:szCs w:val="24"/>
              </w:rPr>
              <w:t>orf2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E7460B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/>
                <w:color w:val="000000"/>
                <w:kern w:val="0"/>
                <w:szCs w:val="24"/>
              </w:rPr>
              <w:t>F: CGTCTCTATACTGTCGAG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bookmarkStart w:id="0" w:name="_GoBack"/>
            <w:bookmarkEnd w:id="0"/>
            <w:r w:rsidR="00C30DCE" w:rsidRPr="0053009B">
              <w:rPr>
                <w:rFonts w:eastAsia="新細明體" w:cs="新細明體"/>
                <w:color w:val="000000"/>
                <w:kern w:val="0"/>
                <w:szCs w:val="24"/>
              </w:rPr>
              <w:t>AATCG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</w:tcPr>
          <w:p w:rsidR="00C30DCE" w:rsidRDefault="00C30DCE" w:rsidP="0059037F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9037F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Denature, 95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r w:rsidRPr="00160C9A"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, 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15 sec; Anneal,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R: CGTGCACACCGGTCAGTATC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CE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59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 15</w:t>
            </w:r>
            <w:r w:rsidRPr="00160C9A"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 sec; Extend, 72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 30 sec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i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i/>
                <w:color w:val="000000"/>
                <w:kern w:val="0"/>
                <w:szCs w:val="24"/>
              </w:rPr>
              <w:t>ace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F: GAATCGCCTTCACCATGTC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617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Denature, 94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, 30 sec; Anneal, 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R: CGGCGCTTCTCAAAACGATA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62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 30 sec;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Extend, 72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 1 min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i/>
                <w:color w:val="000000"/>
                <w:kern w:val="0"/>
                <w:szCs w:val="24"/>
              </w:rPr>
            </w:pPr>
            <w:proofErr w:type="spellStart"/>
            <w:r w:rsidRPr="0053009B">
              <w:rPr>
                <w:rFonts w:eastAsia="新細明體" w:cs="新細明體"/>
                <w:i/>
                <w:color w:val="000000"/>
                <w:kern w:val="0"/>
                <w:szCs w:val="24"/>
              </w:rPr>
              <w:t>gmhD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F: GCAGTTCCTGTATGCGTC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559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Denature, 94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, 30 sec; Anneal,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R: GAAGCACTGGTACTTGCC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CE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/>
                <w:color w:val="000000"/>
                <w:kern w:val="0"/>
                <w:szCs w:val="24"/>
              </w:rPr>
              <w:t>6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 30 sec;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Extend, 72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 1 min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i/>
                <w:color w:val="000000"/>
                <w:kern w:val="0"/>
                <w:szCs w:val="24"/>
              </w:rPr>
            </w:pPr>
            <w:proofErr w:type="spellStart"/>
            <w:r w:rsidRPr="0053009B">
              <w:rPr>
                <w:rFonts w:eastAsia="新細明體" w:cs="新細明體"/>
                <w:i/>
                <w:color w:val="000000"/>
                <w:kern w:val="0"/>
                <w:szCs w:val="24"/>
              </w:rPr>
              <w:t>ndh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F: AGTCGCGACGTTCTACAC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567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Denature, 94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, 30 sec; Anneal,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R: CGAGTTGCAGACGAGATA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CE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62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r w:rsidRPr="00160C9A">
              <w:rPr>
                <w:rFonts w:eastAsia="新細明體" w:cs="新細明體" w:hint="eastAsia"/>
                <w:color w:val="000000"/>
                <w:kern w:val="0"/>
                <w:szCs w:val="24"/>
              </w:rPr>
              <w:t>, 30 sec; Extend, 72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160C9A"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 1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 min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i/>
                <w:color w:val="000000"/>
                <w:kern w:val="0"/>
                <w:szCs w:val="24"/>
              </w:rPr>
            </w:pPr>
            <w:proofErr w:type="spellStart"/>
            <w:r w:rsidRPr="0053009B">
              <w:rPr>
                <w:rFonts w:eastAsia="新細明體" w:cs="新細明體"/>
                <w:i/>
                <w:color w:val="000000"/>
                <w:kern w:val="0"/>
                <w:szCs w:val="24"/>
              </w:rPr>
              <w:t>gltB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F: ACGCTCGCGATCGCGATGAA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</w:tcPr>
          <w:p w:rsidR="00C30DCE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647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/>
                <w:color w:val="000000"/>
                <w:kern w:val="0"/>
                <w:szCs w:val="24"/>
              </w:rPr>
              <w:t>Denature, 9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t xml:space="preserve">, 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15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 sec; Anneal,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R: TTCAGCACGAGCGTCTGCTG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CE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58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 30 sec;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Extend, 72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 1 min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i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i/>
                <w:color w:val="000000"/>
                <w:kern w:val="0"/>
                <w:szCs w:val="24"/>
              </w:rPr>
              <w:t>nark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/>
                <w:color w:val="000000"/>
                <w:kern w:val="0"/>
                <w:szCs w:val="24"/>
              </w:rPr>
              <w:t xml:space="preserve">F: 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CTACTCGTGCGCTGGGAT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642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Denature, 94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, 30 sec; Anneal,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R: GACGATGAACGGCACCCA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62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 30 sec;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Extend, 72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 1 min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i/>
                <w:color w:val="000000"/>
                <w:kern w:val="0"/>
                <w:szCs w:val="24"/>
              </w:rPr>
            </w:pPr>
            <w:proofErr w:type="spellStart"/>
            <w:r w:rsidRPr="0053009B">
              <w:rPr>
                <w:rFonts w:eastAsia="新細明體" w:cs="新細明體"/>
                <w:i/>
                <w:color w:val="000000"/>
                <w:kern w:val="0"/>
                <w:szCs w:val="24"/>
              </w:rPr>
              <w:t>lepA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F: CACATCGACCACGGC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624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Denature, 94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, 30 sec; Anneal,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R: GAGCACGTCCTCGAC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CE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/>
                <w:color w:val="000000"/>
                <w:kern w:val="0"/>
                <w:szCs w:val="24"/>
              </w:rPr>
              <w:t>6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1.5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 30 sec;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Extend, 72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 1 min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i/>
                <w:color w:val="000000"/>
                <w:kern w:val="0"/>
                <w:szCs w:val="24"/>
              </w:rPr>
            </w:pPr>
            <w:proofErr w:type="spellStart"/>
            <w:r w:rsidRPr="0053009B">
              <w:rPr>
                <w:rFonts w:eastAsia="新細明體" w:cs="新細明體"/>
                <w:i/>
                <w:color w:val="000000"/>
                <w:kern w:val="0"/>
                <w:szCs w:val="24"/>
              </w:rPr>
              <w:t>lipA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F: GGCACCGCGACGTTCATG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462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Denature, 94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, 30 sec; Anneal,</w:t>
            </w:r>
          </w:p>
        </w:tc>
      </w:tr>
      <w:tr w:rsidR="00C30DCE" w:rsidRPr="0053009B" w:rsidTr="00C30DCE">
        <w:trPr>
          <w:trHeight w:val="324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R: GACCATCAGGCCCGATTTCG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CE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CE" w:rsidRPr="0053009B" w:rsidRDefault="00C30DCE" w:rsidP="0053009B">
            <w:pPr>
              <w:widowControl/>
              <w:rPr>
                <w:rFonts w:eastAsia="新細明體" w:cs="新細明體"/>
                <w:color w:val="000000"/>
                <w:kern w:val="0"/>
                <w:szCs w:val="24"/>
              </w:rPr>
            </w:pPr>
            <w:r>
              <w:rPr>
                <w:rFonts w:eastAsia="新細明體" w:cs="新細明體"/>
                <w:color w:val="000000"/>
                <w:kern w:val="0"/>
                <w:szCs w:val="24"/>
              </w:rPr>
              <w:t>6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8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 30 sec;</w:t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>Extend, 72</w:t>
            </w:r>
            <w:r>
              <w:rPr>
                <w:rFonts w:eastAsia="新細明體" w:cs="新細明體"/>
                <w:color w:val="000000"/>
                <w:kern w:val="0"/>
                <w:szCs w:val="24"/>
              </w:rPr>
              <w:sym w:font="Symbol" w:char="F0B0"/>
            </w:r>
            <w:r>
              <w:rPr>
                <w:rFonts w:eastAsia="新細明體" w:cs="新細明體" w:hint="eastAsia"/>
                <w:color w:val="000000"/>
                <w:kern w:val="0"/>
                <w:szCs w:val="24"/>
              </w:rPr>
              <w:t>C,</w:t>
            </w:r>
            <w:r w:rsidRPr="0053009B">
              <w:rPr>
                <w:rFonts w:eastAsia="新細明體" w:cs="新細明體"/>
                <w:color w:val="000000"/>
                <w:kern w:val="0"/>
                <w:szCs w:val="24"/>
              </w:rPr>
              <w:t xml:space="preserve"> 1 min</w:t>
            </w:r>
          </w:p>
        </w:tc>
      </w:tr>
    </w:tbl>
    <w:p w:rsidR="0053009B" w:rsidRPr="0053009B" w:rsidRDefault="0053009B">
      <w:pPr>
        <w:rPr>
          <w:szCs w:val="24"/>
        </w:rPr>
      </w:pPr>
    </w:p>
    <w:sectPr w:rsidR="0053009B" w:rsidRPr="005300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9B"/>
    <w:rsid w:val="000D6AC8"/>
    <w:rsid w:val="00160C9A"/>
    <w:rsid w:val="002061D8"/>
    <w:rsid w:val="00223302"/>
    <w:rsid w:val="0053009B"/>
    <w:rsid w:val="0059037F"/>
    <w:rsid w:val="00C30DCE"/>
    <w:rsid w:val="00C573C0"/>
    <w:rsid w:val="00E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2015-05-01T04:21:00Z</dcterms:created>
  <dcterms:modified xsi:type="dcterms:W3CDTF">2015-05-01T04:21:00Z</dcterms:modified>
</cp:coreProperties>
</file>