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DE" w:rsidRPr="0089138A" w:rsidRDefault="006F52DE" w:rsidP="006F52DE">
      <w:pPr>
        <w:pStyle w:val="NoSpacing"/>
        <w:spacing w:before="40" w:line="264" w:lineRule="auto"/>
      </w:pPr>
      <w:r w:rsidRPr="00150700">
        <w:rPr>
          <w:b/>
        </w:rPr>
        <w:t xml:space="preserve">Table </w:t>
      </w:r>
      <w:r>
        <w:rPr>
          <w:b/>
        </w:rPr>
        <w:t>S</w:t>
      </w:r>
      <w:r w:rsidRPr="00150700">
        <w:rPr>
          <w:b/>
        </w:rPr>
        <w:t>4.</w:t>
      </w:r>
      <w:r w:rsidRPr="0089138A">
        <w:t xml:space="preserve"> Cytochrome b </w:t>
      </w:r>
      <w:proofErr w:type="spellStart"/>
      <w:r w:rsidRPr="0089138A">
        <w:t>GenBank</w:t>
      </w:r>
      <w:proofErr w:type="spellEnd"/>
      <w:r w:rsidRPr="0089138A">
        <w:t xml:space="preserve"> accession numbers of bat species host to studied bacteria</w:t>
      </w:r>
    </w:p>
    <w:tbl>
      <w:tblPr>
        <w:tblStyle w:val="LightShading"/>
        <w:tblW w:w="8288" w:type="dxa"/>
        <w:tblLook w:val="04A0" w:firstRow="1" w:lastRow="0" w:firstColumn="1" w:lastColumn="0" w:noHBand="0" w:noVBand="1"/>
      </w:tblPr>
      <w:tblGrid>
        <w:gridCol w:w="2680"/>
        <w:gridCol w:w="1928"/>
        <w:gridCol w:w="1840"/>
        <w:gridCol w:w="1840"/>
      </w:tblGrid>
      <w:tr w:rsidR="006F52DE" w:rsidRPr="0089138A" w:rsidTr="00672E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13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Species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8913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GenBank</w:t>
            </w:r>
            <w:proofErr w:type="spellEnd"/>
            <w:r w:rsidRPr="008913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Accession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13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Host to </w:t>
            </w:r>
            <w:proofErr w:type="spellStart"/>
            <w:r w:rsidRPr="00891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Leptospira</w:t>
            </w:r>
            <w:proofErr w:type="spellEnd"/>
          </w:p>
        </w:tc>
        <w:tc>
          <w:tcPr>
            <w:tcW w:w="1840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13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Host to </w:t>
            </w:r>
            <w:proofErr w:type="spellStart"/>
            <w:r w:rsidRPr="00891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Bartonella</w:t>
            </w:r>
            <w:proofErr w:type="spellEnd"/>
          </w:p>
        </w:tc>
      </w:tr>
      <w:tr w:rsidR="006F52DE" w:rsidRPr="0089138A" w:rsidTr="00672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89138A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  <w:t>Apodemus</w:t>
            </w:r>
            <w:proofErr w:type="spellEnd"/>
            <w:r w:rsidRPr="0089138A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138A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  <w:t>agrarius</w:t>
            </w:r>
            <w:proofErr w:type="spellEnd"/>
          </w:p>
        </w:tc>
        <w:tc>
          <w:tcPr>
            <w:tcW w:w="1928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13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AB032851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13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</w:tr>
      <w:tr w:rsidR="006F52DE" w:rsidRPr="0089138A" w:rsidTr="00672E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89138A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  <w:t>Apodemus</w:t>
            </w:r>
            <w:proofErr w:type="spellEnd"/>
            <w:r w:rsidRPr="0089138A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138A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  <w:t>peninsulae</w:t>
            </w:r>
            <w:proofErr w:type="spellEnd"/>
          </w:p>
        </w:tc>
        <w:tc>
          <w:tcPr>
            <w:tcW w:w="1928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13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AB032850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13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</w:tr>
      <w:tr w:rsidR="006F52DE" w:rsidRPr="0089138A" w:rsidTr="00672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89138A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  <w:t>Artibeus</w:t>
            </w:r>
            <w:proofErr w:type="spellEnd"/>
            <w:r w:rsidRPr="0089138A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138A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  <w:t>jamaicensis</w:t>
            </w:r>
            <w:proofErr w:type="spellEnd"/>
          </w:p>
        </w:tc>
        <w:tc>
          <w:tcPr>
            <w:tcW w:w="1928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13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U66503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13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</w:tr>
      <w:tr w:rsidR="006F52DE" w:rsidRPr="0089138A" w:rsidTr="00672E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89138A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  <w:t>Artibeus</w:t>
            </w:r>
            <w:proofErr w:type="spellEnd"/>
            <w:r w:rsidRPr="0089138A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138A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  <w:t>obscurus</w:t>
            </w:r>
            <w:proofErr w:type="spellEnd"/>
          </w:p>
        </w:tc>
        <w:tc>
          <w:tcPr>
            <w:tcW w:w="1928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13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AF423079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13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13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</w:tr>
      <w:tr w:rsidR="006F52DE" w:rsidRPr="0089138A" w:rsidTr="00672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89138A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  <w:t>Artibeus</w:t>
            </w:r>
            <w:proofErr w:type="spellEnd"/>
            <w:r w:rsidRPr="0089138A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138A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  <w:t>planirostris</w:t>
            </w:r>
            <w:proofErr w:type="spellEnd"/>
          </w:p>
        </w:tc>
        <w:tc>
          <w:tcPr>
            <w:tcW w:w="1928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13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U66508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13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13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</w:tr>
      <w:tr w:rsidR="006F52DE" w:rsidRPr="0089138A" w:rsidTr="00672E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89138A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  <w:t>Artibeus</w:t>
            </w:r>
            <w:proofErr w:type="spellEnd"/>
            <w:r w:rsidRPr="0089138A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138A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  <w:t>toltecus</w:t>
            </w:r>
            <w:proofErr w:type="spellEnd"/>
          </w:p>
        </w:tc>
        <w:tc>
          <w:tcPr>
            <w:tcW w:w="1928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13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U66515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13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</w:tr>
      <w:tr w:rsidR="006F52DE" w:rsidRPr="0089138A" w:rsidTr="00672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89138A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  <w:t>Brachyphylla</w:t>
            </w:r>
            <w:proofErr w:type="spellEnd"/>
            <w:r w:rsidRPr="0089138A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138A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  <w:t>cavernarum</w:t>
            </w:r>
            <w:proofErr w:type="spellEnd"/>
          </w:p>
        </w:tc>
        <w:tc>
          <w:tcPr>
            <w:tcW w:w="1928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AY572377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13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</w:tr>
      <w:tr w:rsidR="006F52DE" w:rsidRPr="0089138A" w:rsidTr="00672E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89138A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  <w:t>Carollia</w:t>
            </w:r>
            <w:proofErr w:type="spellEnd"/>
            <w:r w:rsidRPr="0089138A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138A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  <w:t>perspicalata</w:t>
            </w:r>
            <w:proofErr w:type="spellEnd"/>
          </w:p>
        </w:tc>
        <w:tc>
          <w:tcPr>
            <w:tcW w:w="1928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13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FJ589655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13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13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</w:tr>
      <w:tr w:rsidR="006F52DE" w:rsidRPr="0089138A" w:rsidTr="00672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89138A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  <w:t>Clethrionomys</w:t>
            </w:r>
            <w:proofErr w:type="spellEnd"/>
            <w:r w:rsidRPr="0089138A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138A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  <w:t>rufocanus</w:t>
            </w:r>
            <w:proofErr w:type="spellEnd"/>
          </w:p>
        </w:tc>
        <w:tc>
          <w:tcPr>
            <w:tcW w:w="1928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13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AB031553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13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</w:tr>
      <w:tr w:rsidR="006F52DE" w:rsidRPr="0089138A" w:rsidTr="00672E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89138A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  <w:t>Coleura</w:t>
            </w:r>
            <w:proofErr w:type="spellEnd"/>
            <w:r w:rsidRPr="0089138A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138A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  <w:t>afra</w:t>
            </w:r>
            <w:proofErr w:type="spellEnd"/>
          </w:p>
        </w:tc>
        <w:tc>
          <w:tcPr>
            <w:tcW w:w="1928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13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HQ693720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13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</w:tr>
      <w:tr w:rsidR="006F52DE" w:rsidRPr="0089138A" w:rsidTr="00672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89138A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  <w:t>Desmodus</w:t>
            </w:r>
            <w:proofErr w:type="spellEnd"/>
            <w:r w:rsidRPr="0089138A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138A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  <w:t>rotundus</w:t>
            </w:r>
            <w:proofErr w:type="spellEnd"/>
          </w:p>
        </w:tc>
        <w:tc>
          <w:tcPr>
            <w:tcW w:w="1928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13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DQ077398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13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13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</w:tr>
      <w:tr w:rsidR="006F52DE" w:rsidRPr="0089138A" w:rsidTr="00672E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</w:pPr>
            <w:r w:rsidRPr="0089138A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  <w:t xml:space="preserve">Eidolon </w:t>
            </w:r>
            <w:proofErr w:type="spellStart"/>
            <w:r w:rsidRPr="0089138A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  <w:t>helvum</w:t>
            </w:r>
            <w:proofErr w:type="spellEnd"/>
          </w:p>
        </w:tc>
        <w:tc>
          <w:tcPr>
            <w:tcW w:w="1928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13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JN398200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13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</w:tr>
      <w:tr w:rsidR="006F52DE" w:rsidRPr="0089138A" w:rsidTr="00672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89138A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  <w:t>Glossophaga</w:t>
            </w:r>
            <w:proofErr w:type="spellEnd"/>
            <w:r w:rsidRPr="0089138A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138A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  <w:t>soricina</w:t>
            </w:r>
            <w:proofErr w:type="spellEnd"/>
          </w:p>
        </w:tc>
        <w:tc>
          <w:tcPr>
            <w:tcW w:w="1928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13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FJ392505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13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13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</w:tr>
      <w:tr w:rsidR="006F52DE" w:rsidRPr="0089138A" w:rsidTr="00672E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89138A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  <w:t>Hipposideros</w:t>
            </w:r>
            <w:proofErr w:type="spellEnd"/>
            <w:r w:rsidRPr="0089138A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  <w:t xml:space="preserve"> armiger*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13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JX465363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13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</w:tr>
      <w:tr w:rsidR="006F52DE" w:rsidRPr="0089138A" w:rsidTr="00672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89138A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  <w:t>Lonchophylla</w:t>
            </w:r>
            <w:proofErr w:type="spellEnd"/>
            <w:r w:rsidRPr="0089138A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138A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  <w:t>thomasi</w:t>
            </w:r>
            <w:proofErr w:type="spellEnd"/>
          </w:p>
        </w:tc>
        <w:tc>
          <w:tcPr>
            <w:tcW w:w="1928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13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AF187034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13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F52DE" w:rsidRPr="0089138A" w:rsidTr="00672E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89138A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  <w:t>Micronycteris</w:t>
            </w:r>
            <w:proofErr w:type="spellEnd"/>
            <w:r w:rsidRPr="0089138A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138A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  <w:t>microtis</w:t>
            </w:r>
            <w:proofErr w:type="spellEnd"/>
          </w:p>
        </w:tc>
        <w:tc>
          <w:tcPr>
            <w:tcW w:w="1928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13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AY380756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13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</w:tr>
      <w:tr w:rsidR="006F52DE" w:rsidRPr="0089138A" w:rsidTr="00672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89138A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  <w:t>Microtus</w:t>
            </w:r>
            <w:proofErr w:type="spellEnd"/>
            <w:r w:rsidRPr="0089138A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138A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  <w:t>fortis</w:t>
            </w:r>
            <w:proofErr w:type="spellEnd"/>
          </w:p>
        </w:tc>
        <w:tc>
          <w:tcPr>
            <w:tcW w:w="1928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13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FJ986307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13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</w:tr>
      <w:tr w:rsidR="006F52DE" w:rsidRPr="0089138A" w:rsidTr="00672E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89138A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  <w:t>Mimon</w:t>
            </w:r>
            <w:proofErr w:type="spellEnd"/>
            <w:r w:rsidRPr="0089138A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138A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  <w:t>crenulatum</w:t>
            </w:r>
            <w:proofErr w:type="spellEnd"/>
          </w:p>
        </w:tc>
        <w:tc>
          <w:tcPr>
            <w:tcW w:w="1928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13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FJ155478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13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F52DE" w:rsidRPr="0089138A" w:rsidTr="00672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89138A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  <w:t>Miniopterus</w:t>
            </w:r>
            <w:proofErr w:type="spellEnd"/>
            <w:r w:rsidRPr="0089138A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138A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  <w:t>griveaudi</w:t>
            </w:r>
            <w:proofErr w:type="spellEnd"/>
          </w:p>
        </w:tc>
        <w:tc>
          <w:tcPr>
            <w:tcW w:w="1928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13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FJ232793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13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F52DE" w:rsidRPr="0089138A" w:rsidTr="00672E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89138A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  <w:t>Miniopterus</w:t>
            </w:r>
            <w:proofErr w:type="spellEnd"/>
            <w:r w:rsidRPr="0089138A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138A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  <w:t>mahafaliensis</w:t>
            </w:r>
            <w:proofErr w:type="spellEnd"/>
          </w:p>
        </w:tc>
        <w:tc>
          <w:tcPr>
            <w:tcW w:w="1928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13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FJ383160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13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F52DE" w:rsidRPr="0089138A" w:rsidTr="00672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89138A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  <w:t>Miniopterus</w:t>
            </w:r>
            <w:proofErr w:type="spellEnd"/>
            <w:r w:rsidRPr="0089138A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138A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  <w:t>schreibersii</w:t>
            </w:r>
            <w:proofErr w:type="spellEnd"/>
          </w:p>
        </w:tc>
        <w:tc>
          <w:tcPr>
            <w:tcW w:w="1928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13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AB444719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13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</w:tr>
      <w:tr w:rsidR="006F52DE" w:rsidRPr="0089138A" w:rsidTr="00672E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89138A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  <w:t>Monophyllus</w:t>
            </w:r>
            <w:proofErr w:type="spellEnd"/>
            <w:r w:rsidRPr="0089138A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138A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  <w:t>redmani</w:t>
            </w:r>
            <w:proofErr w:type="spellEnd"/>
          </w:p>
        </w:tc>
        <w:tc>
          <w:tcPr>
            <w:tcW w:w="1928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AF382888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13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</w:tr>
      <w:tr w:rsidR="006F52DE" w:rsidRPr="0089138A" w:rsidTr="00672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89138A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  <w:t>Myotis</w:t>
            </w:r>
            <w:proofErr w:type="spellEnd"/>
            <w:r w:rsidRPr="0089138A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138A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  <w:t>daubentoni</w:t>
            </w:r>
            <w:proofErr w:type="spellEnd"/>
          </w:p>
        </w:tc>
        <w:tc>
          <w:tcPr>
            <w:tcW w:w="1928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13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AB106589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13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</w:tr>
      <w:tr w:rsidR="006F52DE" w:rsidRPr="0089138A" w:rsidTr="00672E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89138A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  <w:t>Myotis</w:t>
            </w:r>
            <w:proofErr w:type="spellEnd"/>
            <w:r w:rsidRPr="0089138A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138A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  <w:t>goudoti</w:t>
            </w:r>
            <w:proofErr w:type="spellEnd"/>
          </w:p>
        </w:tc>
        <w:tc>
          <w:tcPr>
            <w:tcW w:w="1928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13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GU116764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13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F52DE" w:rsidRPr="0089138A" w:rsidTr="00672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89138A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  <w:t>Myotis</w:t>
            </w:r>
            <w:proofErr w:type="spellEnd"/>
            <w:r w:rsidRPr="0089138A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138A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  <w:t>mystacinus</w:t>
            </w:r>
            <w:proofErr w:type="spellEnd"/>
          </w:p>
        </w:tc>
        <w:tc>
          <w:tcPr>
            <w:tcW w:w="1928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13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AB106605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13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</w:tr>
      <w:tr w:rsidR="006F52DE" w:rsidRPr="0089138A" w:rsidTr="00672E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89138A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  <w:t>Myotis</w:t>
            </w:r>
            <w:proofErr w:type="spellEnd"/>
            <w:r w:rsidRPr="0089138A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138A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  <w:t>riparius</w:t>
            </w:r>
            <w:proofErr w:type="spellEnd"/>
          </w:p>
        </w:tc>
        <w:tc>
          <w:tcPr>
            <w:tcW w:w="1928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13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AF376866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13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F52DE" w:rsidRPr="0089138A" w:rsidTr="00672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89138A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  <w:t>Nyctalus</w:t>
            </w:r>
            <w:proofErr w:type="spellEnd"/>
            <w:r w:rsidRPr="0089138A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138A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  <w:t>noctula</w:t>
            </w:r>
            <w:proofErr w:type="spellEnd"/>
          </w:p>
        </w:tc>
        <w:tc>
          <w:tcPr>
            <w:tcW w:w="1928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13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JX570902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13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</w:tr>
      <w:tr w:rsidR="006F52DE" w:rsidRPr="0089138A" w:rsidTr="00672E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89138A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  <w:t>Otomops</w:t>
            </w:r>
            <w:proofErr w:type="spellEnd"/>
            <w:r w:rsidRPr="0089138A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138A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  <w:t>madagascariensis</w:t>
            </w:r>
            <w:proofErr w:type="spellEnd"/>
          </w:p>
        </w:tc>
        <w:tc>
          <w:tcPr>
            <w:tcW w:w="1928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13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EF216372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13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F52DE" w:rsidRPr="0089138A" w:rsidTr="00672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89138A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  <w:t>Phyllostomus</w:t>
            </w:r>
            <w:proofErr w:type="spellEnd"/>
            <w:r w:rsidRPr="0089138A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138A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  <w:t>hastatus</w:t>
            </w:r>
            <w:proofErr w:type="spellEnd"/>
            <w:r w:rsidRPr="0089138A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  <w:t>*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13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FJ155479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13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13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</w:tr>
      <w:tr w:rsidR="006F52DE" w:rsidRPr="0089138A" w:rsidTr="00672E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89138A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  <w:t>Pipistrellus</w:t>
            </w:r>
            <w:proofErr w:type="spellEnd"/>
            <w:r w:rsidRPr="0089138A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138A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  <w:t>abramus</w:t>
            </w:r>
            <w:proofErr w:type="spellEnd"/>
          </w:p>
        </w:tc>
        <w:tc>
          <w:tcPr>
            <w:tcW w:w="1928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13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AB085739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13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</w:tr>
      <w:tr w:rsidR="006F52DE" w:rsidRPr="0089138A" w:rsidTr="00672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89138A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  <w:t>Promops</w:t>
            </w:r>
            <w:proofErr w:type="spellEnd"/>
            <w:r w:rsidRPr="0089138A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138A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  <w:t>centralis</w:t>
            </w:r>
            <w:proofErr w:type="spellEnd"/>
            <w:r w:rsidRPr="0089138A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  <w:t>*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13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L19732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13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F52DE" w:rsidRPr="0089138A" w:rsidTr="00672E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89138A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  <w:t>Pteronotus</w:t>
            </w:r>
            <w:proofErr w:type="spellEnd"/>
            <w:r w:rsidRPr="0089138A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138A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  <w:t>davyi</w:t>
            </w:r>
            <w:proofErr w:type="spellEnd"/>
          </w:p>
        </w:tc>
        <w:tc>
          <w:tcPr>
            <w:tcW w:w="1928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13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AF338669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13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</w:tr>
      <w:tr w:rsidR="006F52DE" w:rsidRPr="0089138A" w:rsidTr="00672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89138A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  <w:t>Rhinophylla</w:t>
            </w:r>
            <w:proofErr w:type="spellEnd"/>
            <w:r w:rsidRPr="0089138A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138A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  <w:t>pumilio</w:t>
            </w:r>
            <w:proofErr w:type="spellEnd"/>
          </w:p>
        </w:tc>
        <w:tc>
          <w:tcPr>
            <w:tcW w:w="1928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13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AF187029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13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F52DE" w:rsidRPr="0089138A" w:rsidTr="00672E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89138A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  <w:t>Rousettus</w:t>
            </w:r>
            <w:proofErr w:type="spellEnd"/>
            <w:r w:rsidRPr="0089138A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138A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  <w:t>aegyptiacus</w:t>
            </w:r>
            <w:proofErr w:type="spellEnd"/>
          </w:p>
        </w:tc>
        <w:tc>
          <w:tcPr>
            <w:tcW w:w="1928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13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AB085740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13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F52DE" w:rsidRPr="0089138A" w:rsidTr="00672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89138A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  <w:t>Rousettus</w:t>
            </w:r>
            <w:proofErr w:type="spellEnd"/>
            <w:r w:rsidRPr="0089138A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138A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  <w:t>obliviosus</w:t>
            </w:r>
            <w:proofErr w:type="spellEnd"/>
          </w:p>
        </w:tc>
        <w:tc>
          <w:tcPr>
            <w:tcW w:w="1928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13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GU228728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13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</w:tr>
      <w:tr w:rsidR="006F52DE" w:rsidRPr="0089138A" w:rsidTr="00672E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89138A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  <w:t>Sturnira</w:t>
            </w:r>
            <w:proofErr w:type="spellEnd"/>
            <w:r w:rsidRPr="0089138A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138A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  <w:t>lilium</w:t>
            </w:r>
            <w:proofErr w:type="spellEnd"/>
          </w:p>
        </w:tc>
        <w:tc>
          <w:tcPr>
            <w:tcW w:w="1928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13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AF187035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13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13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</w:tr>
      <w:tr w:rsidR="006F52DE" w:rsidRPr="0089138A" w:rsidTr="00672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89138A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  <w:t>Sturnira</w:t>
            </w:r>
            <w:proofErr w:type="spellEnd"/>
            <w:r w:rsidRPr="0089138A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138A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  <w:t>tildae</w:t>
            </w:r>
            <w:proofErr w:type="spellEnd"/>
          </w:p>
        </w:tc>
        <w:tc>
          <w:tcPr>
            <w:tcW w:w="1928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13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KC753887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13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F52DE" w:rsidRPr="0089138A" w:rsidTr="00672E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89138A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  <w:t>Triaenops</w:t>
            </w:r>
            <w:proofErr w:type="spellEnd"/>
            <w:r w:rsidRPr="0089138A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138A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  <w:t>persicus</w:t>
            </w:r>
            <w:proofErr w:type="spellEnd"/>
            <w:r w:rsidRPr="0089138A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  <w:t>*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13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EU798758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13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</w:tr>
      <w:tr w:rsidR="006F52DE" w:rsidRPr="0089138A" w:rsidTr="00672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89138A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  <w:t>Uroderma</w:t>
            </w:r>
            <w:proofErr w:type="spellEnd"/>
            <w:r w:rsidRPr="0089138A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138A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  <w:t>bilobatum</w:t>
            </w:r>
            <w:proofErr w:type="spellEnd"/>
          </w:p>
        </w:tc>
        <w:tc>
          <w:tcPr>
            <w:tcW w:w="1928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13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AY169900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13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F52DE" w:rsidRPr="0089138A" w:rsidTr="00672E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89138A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  <w:t>Vampyressa</w:t>
            </w:r>
            <w:proofErr w:type="spellEnd"/>
            <w:r w:rsidRPr="0089138A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138A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szCs w:val="22"/>
              </w:rPr>
              <w:t>bidens</w:t>
            </w:r>
            <w:proofErr w:type="spellEnd"/>
          </w:p>
        </w:tc>
        <w:tc>
          <w:tcPr>
            <w:tcW w:w="1928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13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AY157044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  <w:noWrap/>
            <w:hideMark/>
          </w:tcPr>
          <w:p w:rsidR="006F52DE" w:rsidRPr="0089138A" w:rsidRDefault="006F52DE" w:rsidP="00672E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13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</w:tr>
    </w:tbl>
    <w:p w:rsidR="00D35300" w:rsidRDefault="006F52DE" w:rsidP="006F52DE">
      <w:bookmarkStart w:id="0" w:name="_GoBack"/>
      <w:bookmarkEnd w:id="0"/>
    </w:p>
    <w:sectPr w:rsidR="00D35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DE"/>
    <w:rsid w:val="004160F6"/>
    <w:rsid w:val="00521C7E"/>
    <w:rsid w:val="006F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2D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5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Shading">
    <w:name w:val="Light Shading"/>
    <w:basedOn w:val="TableNormal"/>
    <w:uiPriority w:val="60"/>
    <w:rsid w:val="006F52D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2D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5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Shading">
    <w:name w:val="Light Shading"/>
    <w:basedOn w:val="TableNormal"/>
    <w:uiPriority w:val="60"/>
    <w:rsid w:val="006F52D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1243</Characters>
  <Application>Microsoft Office Word</Application>
  <DocSecurity>0</DocSecurity>
  <Lines>10</Lines>
  <Paragraphs>2</Paragraphs>
  <ScaleCrop>false</ScaleCrop>
  <Company>Microsoft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Lei</dc:creator>
  <cp:lastModifiedBy>Bonnie Lei</cp:lastModifiedBy>
  <cp:revision>1</cp:revision>
  <dcterms:created xsi:type="dcterms:W3CDTF">2014-02-07T06:49:00Z</dcterms:created>
  <dcterms:modified xsi:type="dcterms:W3CDTF">2014-02-07T06:50:00Z</dcterms:modified>
</cp:coreProperties>
</file>