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8"/>
        <w:tblW w:w="13062" w:type="dxa"/>
        <w:tblLayout w:type="fixed"/>
        <w:tblLook w:val="04A0"/>
      </w:tblPr>
      <w:tblGrid>
        <w:gridCol w:w="18"/>
        <w:gridCol w:w="1620"/>
        <w:gridCol w:w="1350"/>
        <w:gridCol w:w="1080"/>
        <w:gridCol w:w="2277"/>
        <w:gridCol w:w="2127"/>
        <w:gridCol w:w="810"/>
        <w:gridCol w:w="1890"/>
        <w:gridCol w:w="1890"/>
      </w:tblGrid>
      <w:tr w:rsidR="0047262C" w:rsidRPr="00A65807" w:rsidTr="00B33F94">
        <w:trPr>
          <w:trHeight w:val="358"/>
        </w:trPr>
        <w:tc>
          <w:tcPr>
            <w:tcW w:w="13062" w:type="dxa"/>
            <w:gridSpan w:val="9"/>
          </w:tcPr>
          <w:p w:rsidR="0047262C" w:rsidRPr="00A65807" w:rsidRDefault="0047262C" w:rsidP="00F5074A">
            <w:pPr>
              <w:pStyle w:val="SemEspaamento"/>
              <w:keepNext/>
              <w:keepLines/>
              <w:spacing w:line="360" w:lineRule="auto"/>
              <w:jc w:val="both"/>
              <w:outlineLvl w:val="8"/>
              <w:rPr>
                <w:rFonts w:ascii="Arial" w:hAnsi="Arial" w:cs="Arial"/>
                <w:szCs w:val="22"/>
              </w:rPr>
            </w:pPr>
            <w:r w:rsidRPr="0047262C">
              <w:rPr>
                <w:rFonts w:ascii="Arial" w:hAnsi="Arial" w:cs="Arial"/>
                <w:b/>
                <w:szCs w:val="22"/>
              </w:rPr>
              <w:t xml:space="preserve">Table </w:t>
            </w:r>
            <w:r w:rsidR="004E1A4B">
              <w:rPr>
                <w:rFonts w:ascii="Arial" w:hAnsi="Arial" w:cs="Arial"/>
                <w:b/>
                <w:szCs w:val="22"/>
              </w:rPr>
              <w:t>S</w:t>
            </w:r>
            <w:r w:rsidR="00F5074A">
              <w:rPr>
                <w:rFonts w:ascii="Arial" w:hAnsi="Arial" w:cs="Arial"/>
                <w:b/>
                <w:szCs w:val="22"/>
              </w:rPr>
              <w:t>2</w:t>
            </w:r>
            <w:r w:rsidRPr="0047262C">
              <w:rPr>
                <w:rFonts w:ascii="Arial" w:hAnsi="Arial" w:cs="Arial"/>
                <w:b/>
                <w:szCs w:val="22"/>
              </w:rPr>
              <w:t>.</w:t>
            </w:r>
            <w:r w:rsidRPr="00A65807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S</w:t>
            </w:r>
            <w:r w:rsidRPr="00A65807">
              <w:rPr>
                <w:rFonts w:ascii="Arial" w:hAnsi="Arial" w:cs="Arial"/>
                <w:szCs w:val="22"/>
              </w:rPr>
              <w:t xml:space="preserve">erum </w:t>
            </w:r>
            <w:proofErr w:type="spellStart"/>
            <w:r w:rsidRPr="00A65807">
              <w:rPr>
                <w:rFonts w:ascii="Arial" w:hAnsi="Arial" w:cs="Arial"/>
                <w:szCs w:val="22"/>
              </w:rPr>
              <w:t>IgG</w:t>
            </w:r>
            <w:proofErr w:type="spellEnd"/>
            <w:r w:rsidRPr="00A65807">
              <w:rPr>
                <w:rFonts w:ascii="Arial" w:hAnsi="Arial" w:cs="Arial"/>
                <w:szCs w:val="22"/>
              </w:rPr>
              <w:t xml:space="preserve"> to OV antigen for the detection of APF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A65807">
              <w:rPr>
                <w:rFonts w:ascii="Arial" w:hAnsi="Arial" w:cs="Arial"/>
                <w:szCs w:val="22"/>
              </w:rPr>
              <w:t xml:space="preserve">versus Endemic Normal individuals.  </w:t>
            </w:r>
          </w:p>
        </w:tc>
      </w:tr>
      <w:tr w:rsidR="00B33F94" w:rsidRPr="00A65807" w:rsidTr="00B33F94">
        <w:trPr>
          <w:gridBefore w:val="1"/>
          <w:wBefore w:w="18" w:type="dxa"/>
          <w:trHeight w:val="596"/>
        </w:trPr>
        <w:tc>
          <w:tcPr>
            <w:tcW w:w="1620" w:type="dxa"/>
            <w:vAlign w:val="bottom"/>
          </w:tcPr>
          <w:p w:rsidR="00B33F94" w:rsidRPr="00A65807" w:rsidRDefault="00B33F94" w:rsidP="00A83286">
            <w:pPr>
              <w:pStyle w:val="SemEspaamento"/>
              <w:keepNext/>
              <w:keepLines/>
              <w:jc w:val="center"/>
              <w:outlineLvl w:val="8"/>
              <w:rPr>
                <w:rFonts w:ascii="Arial" w:hAnsi="Arial" w:cs="Arial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B33F94" w:rsidRPr="00A65807" w:rsidRDefault="00B33F94" w:rsidP="00A83286">
            <w:pPr>
              <w:pStyle w:val="SemEspaamento"/>
              <w:keepNext/>
              <w:keepLines/>
              <w:jc w:val="center"/>
              <w:outlineLvl w:val="8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B33F94" w:rsidRPr="00A65807" w:rsidRDefault="00B33F94" w:rsidP="00A83286">
            <w:pPr>
              <w:pStyle w:val="SemEspaamento"/>
              <w:keepNext/>
              <w:keepLines/>
              <w:jc w:val="center"/>
              <w:outlineLvl w:val="8"/>
              <w:rPr>
                <w:rFonts w:ascii="Arial" w:hAnsi="Arial" w:cs="Arial"/>
                <w:szCs w:val="22"/>
              </w:rPr>
            </w:pPr>
          </w:p>
        </w:tc>
        <w:tc>
          <w:tcPr>
            <w:tcW w:w="2277" w:type="dxa"/>
            <w:vAlign w:val="bottom"/>
          </w:tcPr>
          <w:p w:rsidR="00B33F94" w:rsidRPr="00A65807" w:rsidRDefault="00B33F94" w:rsidP="00A83286">
            <w:pPr>
              <w:pStyle w:val="SemEspaamento"/>
              <w:keepNext/>
              <w:keepLines/>
              <w:jc w:val="center"/>
              <w:outlineLvl w:val="8"/>
              <w:rPr>
                <w:rFonts w:ascii="Arial" w:hAnsi="Arial" w:cs="Arial"/>
                <w:szCs w:val="22"/>
              </w:rPr>
            </w:pPr>
          </w:p>
        </w:tc>
        <w:tc>
          <w:tcPr>
            <w:tcW w:w="2127" w:type="dxa"/>
            <w:vAlign w:val="bottom"/>
          </w:tcPr>
          <w:p w:rsidR="00B33F94" w:rsidRPr="00A65807" w:rsidRDefault="00B33F94" w:rsidP="00A83286">
            <w:pPr>
              <w:pStyle w:val="SemEspaamento"/>
              <w:keepNext/>
              <w:keepLines/>
              <w:jc w:val="center"/>
              <w:outlineLvl w:val="8"/>
              <w:rPr>
                <w:rFonts w:ascii="Arial" w:hAnsi="Arial" w:cs="Arial"/>
                <w:szCs w:val="22"/>
              </w:rPr>
            </w:pPr>
          </w:p>
        </w:tc>
        <w:tc>
          <w:tcPr>
            <w:tcW w:w="810" w:type="dxa"/>
            <w:vAlign w:val="bottom"/>
          </w:tcPr>
          <w:p w:rsidR="00B33F94" w:rsidRPr="00A65807" w:rsidRDefault="00B33F94" w:rsidP="00A83286">
            <w:pPr>
              <w:pStyle w:val="SemEspaamento"/>
              <w:keepNext/>
              <w:keepLines/>
              <w:jc w:val="center"/>
              <w:outlineLvl w:val="8"/>
              <w:rPr>
                <w:rFonts w:ascii="Arial" w:hAnsi="Arial" w:cs="Arial"/>
                <w:szCs w:val="22"/>
              </w:rPr>
            </w:pPr>
          </w:p>
        </w:tc>
        <w:tc>
          <w:tcPr>
            <w:tcW w:w="3780" w:type="dxa"/>
            <w:gridSpan w:val="2"/>
          </w:tcPr>
          <w:p w:rsidR="00B33F94" w:rsidRPr="00A65807" w:rsidRDefault="00B33F94" w:rsidP="00B33F94">
            <w:pPr>
              <w:pStyle w:val="SemEspaamento"/>
              <w:keepNext/>
              <w:keepLines/>
              <w:jc w:val="center"/>
              <w:outlineLvl w:val="8"/>
              <w:rPr>
                <w:rFonts w:ascii="Arial" w:hAnsi="Arial" w:cs="Arial"/>
                <w:szCs w:val="22"/>
              </w:rPr>
            </w:pPr>
            <w:r w:rsidRPr="00A65807">
              <w:rPr>
                <w:rFonts w:ascii="Arial" w:hAnsi="Arial" w:cs="Arial"/>
                <w:szCs w:val="22"/>
              </w:rPr>
              <w:t>Odds Ratios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A65807">
              <w:rPr>
                <w:rFonts w:ascii="Arial" w:hAnsi="Arial" w:cs="Arial"/>
                <w:szCs w:val="22"/>
              </w:rPr>
              <w:t>(95%CI</w:t>
            </w:r>
            <w:r>
              <w:rPr>
                <w:rFonts w:ascii="Arial" w:hAnsi="Arial" w:cs="Arial"/>
                <w:szCs w:val="22"/>
              </w:rPr>
              <w:t xml:space="preserve"> Lower, Upper</w:t>
            </w:r>
            <w:r w:rsidRPr="00A65807">
              <w:rPr>
                <w:rFonts w:ascii="Arial" w:hAnsi="Arial" w:cs="Arial"/>
                <w:szCs w:val="22"/>
              </w:rPr>
              <w:t>)</w:t>
            </w:r>
          </w:p>
        </w:tc>
      </w:tr>
      <w:tr w:rsidR="00B33F94" w:rsidRPr="00A65807" w:rsidTr="00B33F94">
        <w:trPr>
          <w:gridBefore w:val="1"/>
          <w:wBefore w:w="18" w:type="dxa"/>
          <w:trHeight w:val="596"/>
        </w:trPr>
        <w:tc>
          <w:tcPr>
            <w:tcW w:w="1620" w:type="dxa"/>
          </w:tcPr>
          <w:p w:rsidR="00B33F94" w:rsidRPr="00A65807" w:rsidRDefault="00B33F94" w:rsidP="00B33F94">
            <w:pPr>
              <w:pStyle w:val="SemEspaamento"/>
              <w:keepNext/>
              <w:keepLines/>
              <w:outlineLvl w:val="8"/>
              <w:rPr>
                <w:rFonts w:ascii="Arial" w:hAnsi="Arial" w:cs="Arial"/>
                <w:szCs w:val="22"/>
              </w:rPr>
            </w:pPr>
            <w:r w:rsidRPr="00A65807">
              <w:rPr>
                <w:rFonts w:ascii="Arial" w:hAnsi="Arial" w:cs="Arial"/>
                <w:szCs w:val="22"/>
              </w:rPr>
              <w:t>Assay</w:t>
            </w:r>
          </w:p>
        </w:tc>
        <w:tc>
          <w:tcPr>
            <w:tcW w:w="1350" w:type="dxa"/>
          </w:tcPr>
          <w:p w:rsidR="00B33F94" w:rsidRPr="00A65807" w:rsidRDefault="00B33F94" w:rsidP="00B33F94">
            <w:pPr>
              <w:pStyle w:val="SemEspaamento"/>
              <w:keepNext/>
              <w:keepLines/>
              <w:jc w:val="center"/>
              <w:outlineLvl w:val="8"/>
              <w:rPr>
                <w:rFonts w:ascii="Arial" w:hAnsi="Arial" w:cs="Arial"/>
                <w:szCs w:val="22"/>
              </w:rPr>
            </w:pPr>
            <w:r w:rsidRPr="00A65807">
              <w:rPr>
                <w:rFonts w:ascii="Arial" w:hAnsi="Arial" w:cs="Arial"/>
                <w:szCs w:val="22"/>
              </w:rPr>
              <w:t>AUC</w:t>
            </w:r>
            <w:r w:rsidRPr="00A65807">
              <w:rPr>
                <w:rFonts w:ascii="Arial" w:hAnsi="Arial" w:cs="Arial"/>
                <w:szCs w:val="22"/>
                <w:vertAlign w:val="superscript"/>
              </w:rPr>
              <w:t>†</w:t>
            </w:r>
          </w:p>
        </w:tc>
        <w:tc>
          <w:tcPr>
            <w:tcW w:w="1080" w:type="dxa"/>
          </w:tcPr>
          <w:p w:rsidR="00B33F94" w:rsidRPr="00A65807" w:rsidRDefault="00B33F94" w:rsidP="00B33F94">
            <w:pPr>
              <w:pStyle w:val="SemEspaamento"/>
              <w:keepNext/>
              <w:keepLines/>
              <w:jc w:val="center"/>
              <w:outlineLvl w:val="8"/>
              <w:rPr>
                <w:rFonts w:ascii="Arial" w:hAnsi="Arial" w:cs="Arial"/>
                <w:szCs w:val="22"/>
              </w:rPr>
            </w:pPr>
            <w:r w:rsidRPr="00A65807">
              <w:rPr>
                <w:rFonts w:ascii="Arial" w:hAnsi="Arial" w:cs="Arial"/>
                <w:szCs w:val="22"/>
              </w:rPr>
              <w:t>Cut Off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A65807">
              <w:rPr>
                <w:rFonts w:ascii="Arial" w:hAnsi="Arial" w:cs="Arial"/>
                <w:szCs w:val="22"/>
              </w:rPr>
              <w:t>(AU</w:t>
            </w:r>
            <w:r>
              <w:rPr>
                <w:rFonts w:ascii="Arial" w:hAnsi="Arial" w:cs="Arial"/>
                <w:szCs w:val="22"/>
              </w:rPr>
              <w:t>s*</w:t>
            </w:r>
            <w:r w:rsidRPr="00A65807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2277" w:type="dxa"/>
          </w:tcPr>
          <w:p w:rsidR="00B33F94" w:rsidRPr="00A65807" w:rsidRDefault="00B33F94" w:rsidP="00B33F94">
            <w:pPr>
              <w:pStyle w:val="SemEspaamento"/>
              <w:keepNext/>
              <w:keepLines/>
              <w:jc w:val="center"/>
              <w:outlineLvl w:val="8"/>
              <w:rPr>
                <w:rFonts w:ascii="Arial" w:hAnsi="Arial" w:cs="Arial"/>
                <w:szCs w:val="22"/>
              </w:rPr>
            </w:pPr>
            <w:r w:rsidRPr="00A65807">
              <w:rPr>
                <w:rFonts w:ascii="Arial" w:hAnsi="Arial" w:cs="Arial"/>
                <w:szCs w:val="22"/>
              </w:rPr>
              <w:t>Sensitivity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A65807">
              <w:rPr>
                <w:rFonts w:ascii="Arial" w:hAnsi="Arial" w:cs="Arial"/>
                <w:szCs w:val="22"/>
              </w:rPr>
              <w:t>(95%CI)</w:t>
            </w:r>
          </w:p>
        </w:tc>
        <w:tc>
          <w:tcPr>
            <w:tcW w:w="2127" w:type="dxa"/>
          </w:tcPr>
          <w:p w:rsidR="00B33F94" w:rsidRPr="00A65807" w:rsidRDefault="00B33F94" w:rsidP="00B33F94">
            <w:pPr>
              <w:pStyle w:val="SemEspaamento"/>
              <w:keepNext/>
              <w:keepLines/>
              <w:jc w:val="center"/>
              <w:outlineLvl w:val="8"/>
              <w:rPr>
                <w:rFonts w:ascii="Arial" w:hAnsi="Arial" w:cs="Arial"/>
                <w:szCs w:val="22"/>
              </w:rPr>
            </w:pPr>
            <w:r w:rsidRPr="00A65807">
              <w:rPr>
                <w:rFonts w:ascii="Arial" w:hAnsi="Arial" w:cs="Arial"/>
                <w:szCs w:val="22"/>
              </w:rPr>
              <w:t>Specificity (95%CI)</w:t>
            </w:r>
          </w:p>
        </w:tc>
        <w:tc>
          <w:tcPr>
            <w:tcW w:w="810" w:type="dxa"/>
          </w:tcPr>
          <w:p w:rsidR="00B33F94" w:rsidRPr="00A65807" w:rsidRDefault="00B33F94" w:rsidP="00B33F94">
            <w:pPr>
              <w:pStyle w:val="SemEspaamento"/>
              <w:keepNext/>
              <w:keepLines/>
              <w:jc w:val="center"/>
              <w:outlineLvl w:val="8"/>
              <w:rPr>
                <w:rFonts w:ascii="Arial" w:hAnsi="Arial" w:cs="Arial"/>
                <w:szCs w:val="22"/>
              </w:rPr>
            </w:pPr>
            <w:r w:rsidRPr="00A65807">
              <w:rPr>
                <w:rFonts w:ascii="Arial" w:hAnsi="Arial" w:cs="Arial"/>
                <w:szCs w:val="22"/>
              </w:rPr>
              <w:t>PPV</w:t>
            </w:r>
            <w:r>
              <w:rPr>
                <w:rFonts w:ascii="Arial" w:hAnsi="Arial" w:cs="Arial"/>
                <w:szCs w:val="22"/>
                <w:vertAlign w:val="superscript"/>
              </w:rPr>
              <w:t>**</w:t>
            </w:r>
          </w:p>
        </w:tc>
        <w:tc>
          <w:tcPr>
            <w:tcW w:w="1890" w:type="dxa"/>
          </w:tcPr>
          <w:p w:rsidR="00B33F94" w:rsidRPr="00A65807" w:rsidRDefault="00B33F94" w:rsidP="00B33F94">
            <w:pPr>
              <w:pStyle w:val="SemEspaamento"/>
              <w:keepNext/>
              <w:keepLines/>
              <w:jc w:val="center"/>
              <w:outlineLvl w:val="8"/>
              <w:rPr>
                <w:rFonts w:ascii="Arial" w:hAnsi="Arial" w:cs="Arial"/>
                <w:szCs w:val="22"/>
              </w:rPr>
            </w:pPr>
            <w:r w:rsidRPr="00A65807">
              <w:rPr>
                <w:rFonts w:ascii="Arial" w:hAnsi="Arial" w:cs="Arial"/>
                <w:szCs w:val="22"/>
              </w:rPr>
              <w:t>Crude</w:t>
            </w:r>
          </w:p>
        </w:tc>
        <w:tc>
          <w:tcPr>
            <w:tcW w:w="1890" w:type="dxa"/>
          </w:tcPr>
          <w:p w:rsidR="00B33F94" w:rsidRPr="00A65807" w:rsidRDefault="00B33F94" w:rsidP="00B33F94">
            <w:pPr>
              <w:pStyle w:val="SemEspaamento"/>
              <w:keepNext/>
              <w:keepLines/>
              <w:jc w:val="center"/>
              <w:outlineLvl w:val="8"/>
              <w:rPr>
                <w:rFonts w:ascii="Arial" w:hAnsi="Arial" w:cs="Arial"/>
                <w:szCs w:val="22"/>
              </w:rPr>
            </w:pPr>
            <w:proofErr w:type="spellStart"/>
            <w:r w:rsidRPr="00A65807">
              <w:rPr>
                <w:rFonts w:ascii="Arial" w:hAnsi="Arial" w:cs="Arial"/>
                <w:szCs w:val="22"/>
              </w:rPr>
              <w:t>Adjusted</w:t>
            </w:r>
            <w:r w:rsidRPr="00A65807">
              <w:rPr>
                <w:rFonts w:ascii="Arial" w:hAnsi="Arial" w:cs="Arial"/>
                <w:szCs w:val="22"/>
                <w:vertAlign w:val="superscript"/>
              </w:rPr>
              <w:t>a</w:t>
            </w:r>
            <w:proofErr w:type="spellEnd"/>
          </w:p>
        </w:tc>
      </w:tr>
      <w:tr w:rsidR="00B33F94" w:rsidRPr="00A65807" w:rsidTr="00B33F94">
        <w:trPr>
          <w:gridBefore w:val="1"/>
          <w:wBefore w:w="18" w:type="dxa"/>
          <w:trHeight w:val="596"/>
        </w:trPr>
        <w:tc>
          <w:tcPr>
            <w:tcW w:w="1620" w:type="dxa"/>
            <w:vAlign w:val="center"/>
          </w:tcPr>
          <w:p w:rsidR="00B33F94" w:rsidRPr="00A65807" w:rsidRDefault="00B33F94" w:rsidP="00B33F94">
            <w:pPr>
              <w:pStyle w:val="SemEspaamento"/>
              <w:keepNext/>
              <w:keepLines/>
              <w:outlineLvl w:val="8"/>
              <w:rPr>
                <w:rFonts w:ascii="Arial" w:hAnsi="Arial" w:cs="Arial"/>
                <w:szCs w:val="22"/>
              </w:rPr>
            </w:pPr>
            <w:r w:rsidRPr="00A65807">
              <w:rPr>
                <w:rFonts w:ascii="Arial" w:eastAsia="Times New Roman" w:hAnsi="Arial" w:cs="Arial"/>
                <w:szCs w:val="22"/>
                <w:lang w:eastAsia="ja-JP"/>
              </w:rPr>
              <w:t xml:space="preserve">Serum </w:t>
            </w:r>
            <w:proofErr w:type="spellStart"/>
            <w:r w:rsidRPr="00A65807">
              <w:rPr>
                <w:rFonts w:ascii="Arial" w:eastAsia="Times New Roman" w:hAnsi="Arial" w:cs="Arial"/>
                <w:szCs w:val="22"/>
                <w:lang w:eastAsia="ja-JP"/>
              </w:rPr>
              <w:t>IgG</w:t>
            </w:r>
            <w:proofErr w:type="spellEnd"/>
          </w:p>
        </w:tc>
        <w:tc>
          <w:tcPr>
            <w:tcW w:w="1350" w:type="dxa"/>
            <w:vAlign w:val="center"/>
          </w:tcPr>
          <w:p w:rsidR="00B33F94" w:rsidRPr="00A65807" w:rsidRDefault="00B33F94" w:rsidP="00B33F94">
            <w:pPr>
              <w:pStyle w:val="SemEspaamento"/>
              <w:keepNext/>
              <w:keepLines/>
              <w:jc w:val="center"/>
              <w:outlineLvl w:val="8"/>
              <w:rPr>
                <w:rFonts w:ascii="Arial" w:hAnsi="Arial" w:cs="Arial"/>
                <w:szCs w:val="22"/>
              </w:rPr>
            </w:pPr>
            <w:r w:rsidRPr="00A65807">
              <w:rPr>
                <w:rFonts w:ascii="Arial" w:eastAsia="Times New Roman" w:hAnsi="Arial" w:cs="Arial"/>
                <w:szCs w:val="22"/>
                <w:lang w:eastAsia="ja-JP"/>
              </w:rPr>
              <w:t>0.</w:t>
            </w:r>
            <w:r>
              <w:rPr>
                <w:rFonts w:ascii="Arial" w:eastAsia="Times New Roman" w:hAnsi="Arial" w:cs="Arial"/>
                <w:szCs w:val="22"/>
                <w:lang w:eastAsia="ja-JP"/>
              </w:rPr>
              <w:t>52</w:t>
            </w:r>
          </w:p>
        </w:tc>
        <w:tc>
          <w:tcPr>
            <w:tcW w:w="1080" w:type="dxa"/>
            <w:vAlign w:val="center"/>
          </w:tcPr>
          <w:p w:rsidR="00B33F94" w:rsidRPr="00A65807" w:rsidRDefault="00B33F94" w:rsidP="00B33F94">
            <w:pPr>
              <w:pStyle w:val="SemEspaamento"/>
              <w:keepNext/>
              <w:keepLines/>
              <w:jc w:val="center"/>
              <w:outlineLvl w:val="8"/>
              <w:rPr>
                <w:rFonts w:ascii="Arial" w:hAnsi="Arial" w:cs="Arial"/>
                <w:szCs w:val="22"/>
              </w:rPr>
            </w:pPr>
            <w:r w:rsidRPr="00A65807">
              <w:rPr>
                <w:rFonts w:ascii="Arial" w:eastAsia="Times New Roman" w:hAnsi="Arial" w:cs="Arial"/>
                <w:szCs w:val="22"/>
                <w:lang w:eastAsia="ja-JP"/>
              </w:rPr>
              <w:t>&gt; 35.92</w:t>
            </w:r>
          </w:p>
        </w:tc>
        <w:tc>
          <w:tcPr>
            <w:tcW w:w="2277" w:type="dxa"/>
            <w:vAlign w:val="center"/>
          </w:tcPr>
          <w:p w:rsidR="00B33F94" w:rsidRPr="00A65807" w:rsidRDefault="00B33F94" w:rsidP="00B33F94">
            <w:pPr>
              <w:pStyle w:val="SemEspaamento"/>
              <w:keepNext/>
              <w:keepLines/>
              <w:jc w:val="center"/>
              <w:outlineLvl w:val="8"/>
              <w:rPr>
                <w:rFonts w:ascii="Arial" w:hAnsi="Arial" w:cs="Arial"/>
                <w:szCs w:val="22"/>
              </w:rPr>
            </w:pPr>
            <w:r w:rsidRPr="00A65807">
              <w:rPr>
                <w:rFonts w:ascii="Arial" w:eastAsia="Times New Roman" w:hAnsi="Arial" w:cs="Arial"/>
                <w:szCs w:val="22"/>
                <w:lang w:eastAsia="ja-JP"/>
              </w:rPr>
              <w:t>0.80</w:t>
            </w:r>
            <w:r>
              <w:rPr>
                <w:rFonts w:ascii="Arial" w:eastAsia="Times New Roman" w:hAnsi="Arial" w:cs="Arial"/>
                <w:szCs w:val="22"/>
                <w:lang w:eastAsia="ja-JP"/>
              </w:rPr>
              <w:t xml:space="preserve"> </w:t>
            </w:r>
            <w:r w:rsidRPr="00A65807">
              <w:rPr>
                <w:rFonts w:ascii="Arial" w:eastAsia="Times New Roman" w:hAnsi="Arial" w:cs="Arial"/>
                <w:szCs w:val="22"/>
                <w:lang w:eastAsia="ja-JP"/>
              </w:rPr>
              <w:t>(0.75, 0.85)</w:t>
            </w:r>
          </w:p>
        </w:tc>
        <w:tc>
          <w:tcPr>
            <w:tcW w:w="2127" w:type="dxa"/>
            <w:vAlign w:val="center"/>
          </w:tcPr>
          <w:p w:rsidR="00B33F94" w:rsidRPr="00A65807" w:rsidRDefault="00B33F94" w:rsidP="00B33F94">
            <w:pPr>
              <w:pStyle w:val="SemEspaamento"/>
              <w:keepNext/>
              <w:keepLines/>
              <w:jc w:val="center"/>
              <w:outlineLvl w:val="8"/>
              <w:rPr>
                <w:rFonts w:ascii="Arial" w:hAnsi="Arial" w:cs="Arial"/>
                <w:szCs w:val="22"/>
              </w:rPr>
            </w:pPr>
            <w:r w:rsidRPr="00A65807">
              <w:rPr>
                <w:rFonts w:ascii="Arial" w:eastAsia="Times New Roman" w:hAnsi="Arial" w:cs="Arial"/>
                <w:szCs w:val="22"/>
                <w:lang w:eastAsia="ja-JP"/>
              </w:rPr>
              <w:t>0.50</w:t>
            </w:r>
            <w:r>
              <w:rPr>
                <w:rFonts w:ascii="Arial" w:eastAsia="Times New Roman" w:hAnsi="Arial" w:cs="Arial"/>
                <w:szCs w:val="22"/>
                <w:lang w:eastAsia="ja-JP"/>
              </w:rPr>
              <w:t xml:space="preserve"> (0.34,</w:t>
            </w:r>
            <w:r w:rsidRPr="00A65807">
              <w:rPr>
                <w:rFonts w:ascii="Arial" w:eastAsia="Times New Roman" w:hAnsi="Arial" w:cs="Arial"/>
                <w:szCs w:val="22"/>
                <w:lang w:eastAsia="ja-JP"/>
              </w:rPr>
              <w:t xml:space="preserve"> 0.66)</w:t>
            </w:r>
          </w:p>
        </w:tc>
        <w:tc>
          <w:tcPr>
            <w:tcW w:w="810" w:type="dxa"/>
            <w:vAlign w:val="center"/>
          </w:tcPr>
          <w:p w:rsidR="00B33F94" w:rsidRPr="00A65807" w:rsidRDefault="00B33F94" w:rsidP="00B33F94">
            <w:pPr>
              <w:pStyle w:val="SemEspaamento"/>
              <w:keepNext/>
              <w:keepLines/>
              <w:jc w:val="center"/>
              <w:outlineLvl w:val="8"/>
              <w:rPr>
                <w:rFonts w:ascii="Arial" w:hAnsi="Arial" w:cs="Arial"/>
                <w:szCs w:val="22"/>
              </w:rPr>
            </w:pPr>
            <w:r w:rsidRPr="00A65807">
              <w:rPr>
                <w:rFonts w:ascii="Arial" w:eastAsia="Times New Roman" w:hAnsi="Arial" w:cs="Arial"/>
                <w:bCs/>
                <w:color w:val="000000"/>
                <w:szCs w:val="22"/>
                <w:lang w:eastAsia="ja-JP"/>
              </w:rPr>
              <w:t>0.</w:t>
            </w: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ja-JP"/>
              </w:rPr>
              <w:t>5</w:t>
            </w:r>
            <w:r w:rsidRPr="00A65807">
              <w:rPr>
                <w:rFonts w:ascii="Arial" w:eastAsia="Times New Roman" w:hAnsi="Arial" w:cs="Arial"/>
                <w:bCs/>
                <w:color w:val="000000"/>
                <w:szCs w:val="22"/>
                <w:lang w:eastAsia="ja-JP"/>
              </w:rPr>
              <w:t>2</w:t>
            </w:r>
          </w:p>
        </w:tc>
        <w:tc>
          <w:tcPr>
            <w:tcW w:w="1890" w:type="dxa"/>
            <w:vAlign w:val="center"/>
          </w:tcPr>
          <w:p w:rsidR="00B33F94" w:rsidRPr="00A65807" w:rsidRDefault="00B33F94" w:rsidP="00B33F94">
            <w:pPr>
              <w:pStyle w:val="SemEspaamento"/>
              <w:keepNext/>
              <w:keepLines/>
              <w:jc w:val="center"/>
              <w:outlineLvl w:val="8"/>
              <w:rPr>
                <w:rFonts w:ascii="Arial" w:hAnsi="Arial" w:cs="Arial"/>
                <w:szCs w:val="22"/>
              </w:rPr>
            </w:pPr>
            <w:r w:rsidRPr="00A65807">
              <w:rPr>
                <w:rFonts w:ascii="Arial" w:eastAsia="Times New Roman" w:hAnsi="Arial" w:cs="Arial"/>
                <w:szCs w:val="22"/>
                <w:lang w:eastAsia="ja-JP"/>
              </w:rPr>
              <w:t>2.79</w:t>
            </w:r>
            <w:r>
              <w:rPr>
                <w:rFonts w:ascii="Arial" w:eastAsia="Times New Roman" w:hAnsi="Arial" w:cs="Arial"/>
                <w:szCs w:val="22"/>
                <w:lang w:eastAsia="ja-JP"/>
              </w:rPr>
              <w:t xml:space="preserve"> </w:t>
            </w:r>
            <w:r w:rsidRPr="00A65807">
              <w:rPr>
                <w:rFonts w:ascii="Arial" w:eastAsia="Times New Roman" w:hAnsi="Arial" w:cs="Arial"/>
                <w:bCs/>
                <w:color w:val="000000"/>
                <w:szCs w:val="22"/>
                <w:lang w:eastAsia="ja-JP"/>
              </w:rPr>
              <w:t>(1.30</w:t>
            </w: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ja-JP"/>
              </w:rPr>
              <w:t xml:space="preserve">, </w:t>
            </w:r>
            <w:r w:rsidRPr="00A65807">
              <w:rPr>
                <w:rFonts w:ascii="Arial" w:eastAsia="Times New Roman" w:hAnsi="Arial" w:cs="Arial"/>
                <w:bCs/>
                <w:color w:val="000000"/>
                <w:szCs w:val="22"/>
                <w:lang w:eastAsia="ja-JP"/>
              </w:rPr>
              <w:t>5.98)</w:t>
            </w:r>
          </w:p>
        </w:tc>
        <w:tc>
          <w:tcPr>
            <w:tcW w:w="1890" w:type="dxa"/>
            <w:vAlign w:val="center"/>
          </w:tcPr>
          <w:p w:rsidR="00B33F94" w:rsidRPr="00A65807" w:rsidRDefault="00B33F94" w:rsidP="00B33F94">
            <w:pPr>
              <w:pStyle w:val="SemEspaamento"/>
              <w:keepNext/>
              <w:keepLines/>
              <w:jc w:val="center"/>
              <w:outlineLvl w:val="8"/>
              <w:rPr>
                <w:rFonts w:ascii="Arial" w:hAnsi="Arial" w:cs="Arial"/>
                <w:szCs w:val="22"/>
              </w:rPr>
            </w:pPr>
            <w:r w:rsidRPr="00A65807">
              <w:rPr>
                <w:rFonts w:ascii="Arial" w:eastAsia="Times New Roman" w:hAnsi="Arial" w:cs="Arial"/>
                <w:szCs w:val="22"/>
                <w:lang w:eastAsia="ja-JP"/>
              </w:rPr>
              <w:t>2.71</w:t>
            </w:r>
            <w:r>
              <w:rPr>
                <w:rFonts w:ascii="Arial" w:eastAsia="Times New Roman" w:hAnsi="Arial" w:cs="Arial"/>
                <w:szCs w:val="22"/>
                <w:lang w:eastAsia="ja-JP"/>
              </w:rPr>
              <w:t xml:space="preserve"> </w:t>
            </w:r>
            <w:r w:rsidRPr="00A65807">
              <w:rPr>
                <w:rFonts w:ascii="Arial" w:eastAsia="Times New Roman" w:hAnsi="Arial" w:cs="Arial"/>
                <w:bCs/>
                <w:color w:val="000000"/>
                <w:szCs w:val="22"/>
                <w:lang w:eastAsia="ja-JP"/>
              </w:rPr>
              <w:t>(1.26</w:t>
            </w: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ja-JP"/>
              </w:rPr>
              <w:t xml:space="preserve">, </w:t>
            </w:r>
            <w:r w:rsidRPr="00A65807">
              <w:rPr>
                <w:rFonts w:ascii="Arial" w:eastAsia="Times New Roman" w:hAnsi="Arial" w:cs="Arial"/>
                <w:bCs/>
                <w:color w:val="000000"/>
                <w:szCs w:val="22"/>
                <w:lang w:eastAsia="ja-JP"/>
              </w:rPr>
              <w:t>5.84)</w:t>
            </w:r>
          </w:p>
        </w:tc>
      </w:tr>
      <w:tr w:rsidR="00B33F94" w:rsidRPr="00A65807" w:rsidTr="00B33F94">
        <w:trPr>
          <w:gridBefore w:val="1"/>
          <w:wBefore w:w="18" w:type="dxa"/>
          <w:trHeight w:val="596"/>
        </w:trPr>
        <w:tc>
          <w:tcPr>
            <w:tcW w:w="1620" w:type="dxa"/>
            <w:vAlign w:val="center"/>
          </w:tcPr>
          <w:p w:rsidR="00B33F94" w:rsidRPr="00A65807" w:rsidRDefault="00B33F94" w:rsidP="00B33F94">
            <w:pPr>
              <w:pStyle w:val="SemEspaamento"/>
              <w:keepNext/>
              <w:keepLines/>
              <w:outlineLvl w:val="8"/>
              <w:rPr>
                <w:rFonts w:ascii="Arial" w:hAnsi="Arial" w:cs="Arial"/>
                <w:szCs w:val="22"/>
              </w:rPr>
            </w:pPr>
            <w:r w:rsidRPr="00A65807">
              <w:rPr>
                <w:rFonts w:ascii="Arial" w:eastAsia="Times New Roman" w:hAnsi="Arial" w:cs="Arial"/>
                <w:szCs w:val="22"/>
                <w:lang w:eastAsia="ja-JP"/>
              </w:rPr>
              <w:t>Serum IgG1</w:t>
            </w:r>
          </w:p>
        </w:tc>
        <w:tc>
          <w:tcPr>
            <w:tcW w:w="1350" w:type="dxa"/>
            <w:vAlign w:val="center"/>
          </w:tcPr>
          <w:p w:rsidR="00B33F94" w:rsidRPr="00A65807" w:rsidRDefault="00B33F94" w:rsidP="00B33F94">
            <w:pPr>
              <w:pStyle w:val="SemEspaamento"/>
              <w:keepNext/>
              <w:keepLines/>
              <w:jc w:val="center"/>
              <w:outlineLvl w:val="8"/>
              <w:rPr>
                <w:rFonts w:ascii="Arial" w:hAnsi="Arial" w:cs="Arial"/>
                <w:szCs w:val="22"/>
              </w:rPr>
            </w:pPr>
            <w:r w:rsidRPr="00A65807">
              <w:rPr>
                <w:rFonts w:ascii="Arial" w:eastAsia="Times New Roman" w:hAnsi="Arial" w:cs="Arial"/>
                <w:szCs w:val="22"/>
                <w:lang w:eastAsia="ja-JP"/>
              </w:rPr>
              <w:t>0.</w:t>
            </w:r>
            <w:r>
              <w:rPr>
                <w:rFonts w:ascii="Arial" w:eastAsia="Times New Roman" w:hAnsi="Arial" w:cs="Arial"/>
                <w:szCs w:val="22"/>
                <w:lang w:eastAsia="ja-JP"/>
              </w:rPr>
              <w:t>51</w:t>
            </w:r>
          </w:p>
        </w:tc>
        <w:tc>
          <w:tcPr>
            <w:tcW w:w="1080" w:type="dxa"/>
            <w:vAlign w:val="center"/>
          </w:tcPr>
          <w:p w:rsidR="00B33F94" w:rsidRPr="00A65807" w:rsidRDefault="00B33F94" w:rsidP="00B33F94">
            <w:pPr>
              <w:pStyle w:val="SemEspaamento"/>
              <w:keepNext/>
              <w:keepLines/>
              <w:jc w:val="center"/>
              <w:outlineLvl w:val="8"/>
              <w:rPr>
                <w:rFonts w:ascii="Arial" w:hAnsi="Arial" w:cs="Arial"/>
                <w:szCs w:val="22"/>
              </w:rPr>
            </w:pPr>
            <w:r>
              <w:rPr>
                <w:rFonts w:ascii="Arial" w:eastAsia="Times New Roman" w:hAnsi="Arial" w:cs="Arial"/>
                <w:szCs w:val="22"/>
                <w:lang w:eastAsia="ja-JP"/>
              </w:rPr>
              <w:t>&gt; 9.29</w:t>
            </w:r>
          </w:p>
        </w:tc>
        <w:tc>
          <w:tcPr>
            <w:tcW w:w="2277" w:type="dxa"/>
            <w:vAlign w:val="center"/>
          </w:tcPr>
          <w:p w:rsidR="00B33F94" w:rsidRPr="00A65807" w:rsidRDefault="00B33F94" w:rsidP="00B33F94">
            <w:pPr>
              <w:pStyle w:val="SemEspaamento"/>
              <w:keepNext/>
              <w:keepLines/>
              <w:jc w:val="center"/>
              <w:outlineLvl w:val="8"/>
              <w:rPr>
                <w:rFonts w:ascii="Arial" w:hAnsi="Arial" w:cs="Arial"/>
                <w:szCs w:val="22"/>
              </w:rPr>
            </w:pPr>
            <w:r w:rsidRPr="00A65807">
              <w:rPr>
                <w:rFonts w:ascii="Arial" w:eastAsia="Times New Roman" w:hAnsi="Arial" w:cs="Arial"/>
                <w:szCs w:val="22"/>
                <w:lang w:eastAsia="ja-JP"/>
              </w:rPr>
              <w:t>0.80</w:t>
            </w:r>
            <w:r>
              <w:rPr>
                <w:rFonts w:ascii="Arial" w:eastAsia="Times New Roman" w:hAnsi="Arial" w:cs="Arial"/>
                <w:szCs w:val="22"/>
                <w:lang w:eastAsia="ja-JP"/>
              </w:rPr>
              <w:t xml:space="preserve"> </w:t>
            </w:r>
            <w:r w:rsidRPr="00A65807">
              <w:rPr>
                <w:rFonts w:ascii="Arial" w:eastAsia="Times New Roman" w:hAnsi="Arial" w:cs="Arial"/>
                <w:szCs w:val="22"/>
                <w:lang w:eastAsia="ja-JP"/>
              </w:rPr>
              <w:t>(0.75</w:t>
            </w:r>
            <w:r>
              <w:rPr>
                <w:rFonts w:ascii="Arial" w:eastAsia="Times New Roman" w:hAnsi="Arial" w:cs="Arial"/>
                <w:szCs w:val="22"/>
                <w:lang w:eastAsia="ja-JP"/>
              </w:rPr>
              <w:t>,</w:t>
            </w:r>
            <w:r w:rsidRPr="00A65807">
              <w:rPr>
                <w:rFonts w:ascii="Arial" w:eastAsia="Times New Roman" w:hAnsi="Arial" w:cs="Arial"/>
                <w:szCs w:val="22"/>
                <w:lang w:eastAsia="ja-JP"/>
              </w:rPr>
              <w:t xml:space="preserve"> 0.85)</w:t>
            </w:r>
          </w:p>
        </w:tc>
        <w:tc>
          <w:tcPr>
            <w:tcW w:w="2127" w:type="dxa"/>
            <w:vAlign w:val="center"/>
          </w:tcPr>
          <w:p w:rsidR="00B33F94" w:rsidRPr="00A65807" w:rsidRDefault="00B33F94" w:rsidP="00B33F94">
            <w:pPr>
              <w:pStyle w:val="SemEspaamento"/>
              <w:keepNext/>
              <w:keepLines/>
              <w:jc w:val="center"/>
              <w:outlineLvl w:val="8"/>
              <w:rPr>
                <w:rFonts w:ascii="Arial" w:hAnsi="Arial" w:cs="Arial"/>
                <w:szCs w:val="22"/>
              </w:rPr>
            </w:pPr>
            <w:r w:rsidRPr="00A65807">
              <w:rPr>
                <w:rFonts w:ascii="Arial" w:eastAsia="Times New Roman" w:hAnsi="Arial" w:cs="Arial"/>
                <w:szCs w:val="22"/>
                <w:lang w:eastAsia="ja-JP"/>
              </w:rPr>
              <w:t>0.51</w:t>
            </w:r>
            <w:r>
              <w:rPr>
                <w:rFonts w:ascii="Arial" w:eastAsia="Times New Roman" w:hAnsi="Arial" w:cs="Arial"/>
                <w:szCs w:val="22"/>
                <w:lang w:eastAsia="ja-JP"/>
              </w:rPr>
              <w:t xml:space="preserve"> </w:t>
            </w:r>
            <w:r w:rsidRPr="00A65807">
              <w:rPr>
                <w:rFonts w:ascii="Arial" w:eastAsia="Times New Roman" w:hAnsi="Arial" w:cs="Arial"/>
                <w:szCs w:val="22"/>
                <w:lang w:eastAsia="ja-JP"/>
              </w:rPr>
              <w:t>(0.35</w:t>
            </w:r>
            <w:r>
              <w:rPr>
                <w:rFonts w:ascii="Arial" w:eastAsia="Times New Roman" w:hAnsi="Arial" w:cs="Arial"/>
                <w:szCs w:val="22"/>
                <w:lang w:eastAsia="ja-JP"/>
              </w:rPr>
              <w:t>,</w:t>
            </w:r>
            <w:r w:rsidRPr="00A65807">
              <w:rPr>
                <w:rFonts w:ascii="Arial" w:eastAsia="Times New Roman" w:hAnsi="Arial" w:cs="Arial"/>
                <w:szCs w:val="22"/>
                <w:lang w:eastAsia="ja-JP"/>
              </w:rPr>
              <w:t xml:space="preserve"> 0.68)</w:t>
            </w:r>
          </w:p>
        </w:tc>
        <w:tc>
          <w:tcPr>
            <w:tcW w:w="810" w:type="dxa"/>
            <w:vAlign w:val="center"/>
          </w:tcPr>
          <w:p w:rsidR="00B33F94" w:rsidRPr="00A65807" w:rsidRDefault="00B33F94" w:rsidP="00B33F94">
            <w:pPr>
              <w:pStyle w:val="SemEspaamento"/>
              <w:keepNext/>
              <w:keepLines/>
              <w:jc w:val="center"/>
              <w:outlineLvl w:val="8"/>
              <w:rPr>
                <w:rFonts w:ascii="Arial" w:hAnsi="Arial" w:cs="Arial"/>
                <w:szCs w:val="22"/>
              </w:rPr>
            </w:pPr>
            <w:r w:rsidRPr="00A65807">
              <w:rPr>
                <w:rFonts w:ascii="Arial" w:eastAsia="Times New Roman" w:hAnsi="Arial" w:cs="Arial"/>
                <w:bCs/>
                <w:color w:val="000000"/>
                <w:szCs w:val="22"/>
                <w:lang w:eastAsia="ja-JP"/>
              </w:rPr>
              <w:t>0.62</w:t>
            </w:r>
          </w:p>
        </w:tc>
        <w:tc>
          <w:tcPr>
            <w:tcW w:w="1890" w:type="dxa"/>
            <w:vAlign w:val="center"/>
          </w:tcPr>
          <w:p w:rsidR="00B33F94" w:rsidRPr="00A65807" w:rsidRDefault="00B33F94" w:rsidP="00B33F94">
            <w:pPr>
              <w:pStyle w:val="SemEspaamento"/>
              <w:keepNext/>
              <w:keepLines/>
              <w:jc w:val="center"/>
              <w:outlineLvl w:val="8"/>
              <w:rPr>
                <w:rFonts w:ascii="Arial" w:hAnsi="Arial" w:cs="Arial"/>
                <w:szCs w:val="22"/>
              </w:rPr>
            </w:pPr>
            <w:r w:rsidRPr="00A65807">
              <w:rPr>
                <w:rFonts w:ascii="Arial" w:eastAsia="Times New Roman" w:hAnsi="Arial" w:cs="Arial"/>
                <w:szCs w:val="22"/>
                <w:lang w:eastAsia="ja-JP"/>
              </w:rPr>
              <w:t>2.67</w:t>
            </w:r>
            <w:r>
              <w:rPr>
                <w:rFonts w:ascii="Arial" w:eastAsia="Times New Roman" w:hAnsi="Arial" w:cs="Arial"/>
                <w:szCs w:val="22"/>
                <w:lang w:eastAsia="ja-JP"/>
              </w:rPr>
              <w:t xml:space="preserve"> </w:t>
            </w:r>
            <w:r w:rsidRPr="00A65807">
              <w:rPr>
                <w:rFonts w:ascii="Arial" w:eastAsia="Times New Roman" w:hAnsi="Arial" w:cs="Arial"/>
                <w:bCs/>
                <w:color w:val="000000"/>
                <w:szCs w:val="22"/>
                <w:lang w:eastAsia="ja-JP"/>
              </w:rPr>
              <w:t>(1.25</w:t>
            </w: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ja-JP"/>
              </w:rPr>
              <w:t xml:space="preserve">, </w:t>
            </w:r>
            <w:r w:rsidRPr="00A65807">
              <w:rPr>
                <w:rFonts w:ascii="Arial" w:eastAsia="Times New Roman" w:hAnsi="Arial" w:cs="Arial"/>
                <w:bCs/>
                <w:color w:val="000000"/>
                <w:szCs w:val="22"/>
                <w:lang w:eastAsia="ja-JP"/>
              </w:rPr>
              <w:t>5.73)</w:t>
            </w:r>
          </w:p>
        </w:tc>
        <w:tc>
          <w:tcPr>
            <w:tcW w:w="1890" w:type="dxa"/>
            <w:vAlign w:val="center"/>
          </w:tcPr>
          <w:p w:rsidR="00B33F94" w:rsidRPr="00A65807" w:rsidRDefault="00B33F94" w:rsidP="00B33F94">
            <w:pPr>
              <w:pStyle w:val="SemEspaamento"/>
              <w:keepNext/>
              <w:keepLines/>
              <w:jc w:val="center"/>
              <w:outlineLvl w:val="8"/>
              <w:rPr>
                <w:rFonts w:ascii="Arial" w:hAnsi="Arial" w:cs="Arial"/>
                <w:szCs w:val="22"/>
              </w:rPr>
            </w:pPr>
            <w:r w:rsidRPr="00A65807">
              <w:rPr>
                <w:rFonts w:ascii="Arial" w:eastAsia="Times New Roman" w:hAnsi="Arial" w:cs="Arial"/>
                <w:szCs w:val="22"/>
                <w:lang w:eastAsia="ja-JP"/>
              </w:rPr>
              <w:t>2.</w:t>
            </w:r>
            <w:r>
              <w:rPr>
                <w:rFonts w:ascii="Arial" w:eastAsia="Times New Roman" w:hAnsi="Arial" w:cs="Arial"/>
                <w:szCs w:val="22"/>
                <w:lang w:eastAsia="ja-JP"/>
              </w:rPr>
              <w:t xml:space="preserve">50 </w:t>
            </w:r>
            <w:r w:rsidRPr="00A65807">
              <w:rPr>
                <w:rFonts w:ascii="Arial" w:eastAsia="Times New Roman" w:hAnsi="Arial" w:cs="Arial"/>
                <w:bCs/>
                <w:color w:val="000000"/>
                <w:szCs w:val="22"/>
                <w:lang w:eastAsia="ja-JP"/>
              </w:rPr>
              <w:t>(1.16</w:t>
            </w: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ja-JP"/>
              </w:rPr>
              <w:t xml:space="preserve">, </w:t>
            </w:r>
            <w:r w:rsidRPr="00A65807">
              <w:rPr>
                <w:rFonts w:ascii="Arial" w:eastAsia="Times New Roman" w:hAnsi="Arial" w:cs="Arial"/>
                <w:bCs/>
                <w:color w:val="000000"/>
                <w:szCs w:val="22"/>
                <w:lang w:eastAsia="ja-JP"/>
              </w:rPr>
              <w:t>5.37)</w:t>
            </w:r>
          </w:p>
        </w:tc>
      </w:tr>
      <w:tr w:rsidR="00B33F94" w:rsidRPr="00A65807" w:rsidTr="00B33F94">
        <w:trPr>
          <w:gridBefore w:val="1"/>
          <w:wBefore w:w="18" w:type="dxa"/>
          <w:trHeight w:val="596"/>
        </w:trPr>
        <w:tc>
          <w:tcPr>
            <w:tcW w:w="1620" w:type="dxa"/>
            <w:vAlign w:val="center"/>
          </w:tcPr>
          <w:p w:rsidR="00B33F94" w:rsidRPr="00A65807" w:rsidRDefault="00B33F94" w:rsidP="00B33F94">
            <w:pPr>
              <w:pStyle w:val="SemEspaamento"/>
              <w:keepNext/>
              <w:keepLines/>
              <w:outlineLvl w:val="8"/>
              <w:rPr>
                <w:rFonts w:ascii="Arial" w:hAnsi="Arial" w:cs="Arial"/>
                <w:szCs w:val="22"/>
              </w:rPr>
            </w:pPr>
            <w:r w:rsidRPr="00A65807">
              <w:rPr>
                <w:rFonts w:ascii="Arial" w:eastAsia="Times New Roman" w:hAnsi="Arial" w:cs="Arial"/>
                <w:szCs w:val="22"/>
                <w:lang w:eastAsia="ja-JP"/>
              </w:rPr>
              <w:t>Serum IgG4</w:t>
            </w:r>
          </w:p>
        </w:tc>
        <w:tc>
          <w:tcPr>
            <w:tcW w:w="1350" w:type="dxa"/>
            <w:vAlign w:val="center"/>
          </w:tcPr>
          <w:p w:rsidR="00B33F94" w:rsidRPr="00A65807" w:rsidRDefault="00B33F94" w:rsidP="00B33F94">
            <w:pPr>
              <w:pStyle w:val="SemEspaamento"/>
              <w:keepNext/>
              <w:keepLines/>
              <w:jc w:val="center"/>
              <w:outlineLvl w:val="8"/>
              <w:rPr>
                <w:rFonts w:ascii="Arial" w:hAnsi="Arial" w:cs="Arial"/>
                <w:szCs w:val="22"/>
              </w:rPr>
            </w:pPr>
            <w:r w:rsidRPr="00A65807">
              <w:rPr>
                <w:rFonts w:ascii="Arial" w:eastAsia="Times New Roman" w:hAnsi="Arial" w:cs="Arial"/>
                <w:szCs w:val="22"/>
                <w:lang w:eastAsia="ja-JP"/>
              </w:rPr>
              <w:t>0.5</w:t>
            </w:r>
            <w:r>
              <w:rPr>
                <w:rFonts w:ascii="Arial" w:eastAsia="Times New Roman" w:hAnsi="Arial" w:cs="Arial"/>
                <w:szCs w:val="22"/>
                <w:lang w:eastAsia="ja-JP"/>
              </w:rPr>
              <w:t>0</w:t>
            </w:r>
          </w:p>
        </w:tc>
        <w:tc>
          <w:tcPr>
            <w:tcW w:w="1080" w:type="dxa"/>
            <w:vAlign w:val="center"/>
          </w:tcPr>
          <w:p w:rsidR="00B33F94" w:rsidRPr="00A65807" w:rsidRDefault="00B33F94" w:rsidP="00B33F94">
            <w:pPr>
              <w:pStyle w:val="SemEspaamento"/>
              <w:keepNext/>
              <w:keepLines/>
              <w:jc w:val="center"/>
              <w:outlineLvl w:val="8"/>
              <w:rPr>
                <w:rFonts w:ascii="Arial" w:hAnsi="Arial" w:cs="Arial"/>
                <w:szCs w:val="22"/>
              </w:rPr>
            </w:pPr>
            <w:r>
              <w:rPr>
                <w:rFonts w:ascii="Arial" w:eastAsia="Times New Roman" w:hAnsi="Arial" w:cs="Arial"/>
                <w:szCs w:val="22"/>
                <w:lang w:eastAsia="ja-JP"/>
              </w:rPr>
              <w:t>&gt;</w:t>
            </w:r>
            <w:r w:rsidRPr="00A65807">
              <w:rPr>
                <w:rFonts w:ascii="Arial" w:eastAsia="Times New Roman" w:hAnsi="Arial" w:cs="Arial"/>
                <w:szCs w:val="22"/>
                <w:lang w:eastAsia="ja-JP"/>
              </w:rPr>
              <w:t xml:space="preserve"> 16.66</w:t>
            </w:r>
          </w:p>
        </w:tc>
        <w:tc>
          <w:tcPr>
            <w:tcW w:w="2277" w:type="dxa"/>
            <w:vAlign w:val="center"/>
          </w:tcPr>
          <w:p w:rsidR="00B33F94" w:rsidRPr="00A65807" w:rsidRDefault="00B33F94" w:rsidP="00B33F94">
            <w:pPr>
              <w:pStyle w:val="SemEspaamento"/>
              <w:keepNext/>
              <w:keepLines/>
              <w:jc w:val="center"/>
              <w:outlineLvl w:val="8"/>
              <w:rPr>
                <w:rFonts w:ascii="Arial" w:hAnsi="Arial" w:cs="Arial"/>
                <w:szCs w:val="22"/>
              </w:rPr>
            </w:pPr>
            <w:r w:rsidRPr="00A65807">
              <w:rPr>
                <w:rFonts w:ascii="Arial" w:eastAsia="Times New Roman" w:hAnsi="Arial" w:cs="Arial"/>
                <w:szCs w:val="22"/>
                <w:lang w:eastAsia="ja-JP"/>
              </w:rPr>
              <w:t>0.66</w:t>
            </w:r>
            <w:r>
              <w:rPr>
                <w:rFonts w:ascii="Arial" w:eastAsia="Times New Roman" w:hAnsi="Arial" w:cs="Arial"/>
                <w:szCs w:val="22"/>
                <w:lang w:eastAsia="ja-JP"/>
              </w:rPr>
              <w:t xml:space="preserve"> </w:t>
            </w:r>
            <w:r w:rsidRPr="00A65807">
              <w:rPr>
                <w:rFonts w:ascii="Arial" w:eastAsia="Times New Roman" w:hAnsi="Arial" w:cs="Arial"/>
                <w:szCs w:val="22"/>
                <w:lang w:eastAsia="ja-JP"/>
              </w:rPr>
              <w:t>(0.54</w:t>
            </w:r>
            <w:r>
              <w:rPr>
                <w:rFonts w:ascii="Arial" w:eastAsia="Times New Roman" w:hAnsi="Arial" w:cs="Arial"/>
                <w:szCs w:val="22"/>
                <w:lang w:eastAsia="ja-JP"/>
              </w:rPr>
              <w:t>,</w:t>
            </w:r>
            <w:r w:rsidRPr="00A65807">
              <w:rPr>
                <w:rFonts w:ascii="Arial" w:eastAsia="Times New Roman" w:hAnsi="Arial" w:cs="Arial"/>
                <w:szCs w:val="22"/>
                <w:lang w:eastAsia="ja-JP"/>
              </w:rPr>
              <w:t xml:space="preserve"> 0.76)</w:t>
            </w:r>
          </w:p>
        </w:tc>
        <w:tc>
          <w:tcPr>
            <w:tcW w:w="2127" w:type="dxa"/>
            <w:vAlign w:val="center"/>
          </w:tcPr>
          <w:p w:rsidR="00B33F94" w:rsidRPr="00A65807" w:rsidRDefault="00B33F94" w:rsidP="00B33F94">
            <w:pPr>
              <w:pStyle w:val="SemEspaamento"/>
              <w:keepNext/>
              <w:keepLines/>
              <w:jc w:val="center"/>
              <w:outlineLvl w:val="8"/>
              <w:rPr>
                <w:rFonts w:ascii="Arial" w:hAnsi="Arial" w:cs="Arial"/>
                <w:szCs w:val="22"/>
              </w:rPr>
            </w:pPr>
            <w:r w:rsidRPr="00A65807">
              <w:rPr>
                <w:rFonts w:ascii="Arial" w:eastAsia="Times New Roman" w:hAnsi="Arial" w:cs="Arial"/>
                <w:szCs w:val="22"/>
                <w:lang w:eastAsia="ja-JP"/>
              </w:rPr>
              <w:t>0.63</w:t>
            </w:r>
            <w:r>
              <w:rPr>
                <w:rFonts w:ascii="Arial" w:eastAsia="Times New Roman" w:hAnsi="Arial" w:cs="Arial"/>
                <w:szCs w:val="22"/>
                <w:lang w:eastAsia="ja-JP"/>
              </w:rPr>
              <w:t xml:space="preserve"> </w:t>
            </w:r>
            <w:r w:rsidRPr="00A65807">
              <w:rPr>
                <w:rFonts w:ascii="Arial" w:eastAsia="Times New Roman" w:hAnsi="Arial" w:cs="Arial"/>
                <w:szCs w:val="22"/>
                <w:lang w:eastAsia="ja-JP"/>
              </w:rPr>
              <w:t>(0.24</w:t>
            </w:r>
            <w:r>
              <w:rPr>
                <w:rFonts w:ascii="Arial" w:eastAsia="Times New Roman" w:hAnsi="Arial" w:cs="Arial"/>
                <w:szCs w:val="22"/>
                <w:lang w:eastAsia="ja-JP"/>
              </w:rPr>
              <w:t>,</w:t>
            </w:r>
            <w:r w:rsidRPr="00A65807">
              <w:rPr>
                <w:rFonts w:ascii="Arial" w:eastAsia="Times New Roman" w:hAnsi="Arial" w:cs="Arial"/>
                <w:szCs w:val="22"/>
                <w:lang w:eastAsia="ja-JP"/>
              </w:rPr>
              <w:t xml:space="preserve"> 0.91)</w:t>
            </w:r>
          </w:p>
        </w:tc>
        <w:tc>
          <w:tcPr>
            <w:tcW w:w="810" w:type="dxa"/>
            <w:vAlign w:val="center"/>
          </w:tcPr>
          <w:p w:rsidR="00B33F94" w:rsidRPr="00A65807" w:rsidRDefault="00B33F94" w:rsidP="00B33F94">
            <w:pPr>
              <w:pStyle w:val="SemEspaamento"/>
              <w:keepNext/>
              <w:keepLines/>
              <w:jc w:val="center"/>
              <w:outlineLvl w:val="8"/>
              <w:rPr>
                <w:rFonts w:ascii="Arial" w:hAnsi="Arial" w:cs="Arial"/>
                <w:szCs w:val="22"/>
              </w:rPr>
            </w:pPr>
            <w:r w:rsidRPr="00A65807">
              <w:rPr>
                <w:rFonts w:ascii="Arial" w:eastAsia="Times New Roman" w:hAnsi="Arial" w:cs="Arial"/>
                <w:bCs/>
                <w:color w:val="000000"/>
                <w:szCs w:val="22"/>
                <w:lang w:eastAsia="ja-JP"/>
              </w:rPr>
              <w:t>0.64</w:t>
            </w:r>
          </w:p>
        </w:tc>
        <w:tc>
          <w:tcPr>
            <w:tcW w:w="1890" w:type="dxa"/>
            <w:vAlign w:val="center"/>
          </w:tcPr>
          <w:p w:rsidR="00B33F94" w:rsidRPr="00A65807" w:rsidRDefault="00B33F94" w:rsidP="00B33F94">
            <w:pPr>
              <w:pStyle w:val="SemEspaamento"/>
              <w:keepNext/>
              <w:keepLines/>
              <w:jc w:val="center"/>
              <w:outlineLvl w:val="8"/>
              <w:rPr>
                <w:rFonts w:ascii="Arial" w:hAnsi="Arial" w:cs="Arial"/>
                <w:szCs w:val="22"/>
              </w:rPr>
            </w:pPr>
            <w:r w:rsidRPr="00A65807">
              <w:rPr>
                <w:rFonts w:ascii="Arial" w:eastAsia="Times New Roman" w:hAnsi="Arial" w:cs="Arial"/>
                <w:szCs w:val="22"/>
                <w:lang w:eastAsia="ja-JP"/>
              </w:rPr>
              <w:t>2.54</w:t>
            </w:r>
            <w:r>
              <w:rPr>
                <w:rFonts w:ascii="Arial" w:eastAsia="Times New Roman" w:hAnsi="Arial" w:cs="Arial"/>
                <w:szCs w:val="22"/>
                <w:lang w:eastAsia="ja-JP"/>
              </w:rPr>
              <w:t xml:space="preserve"> </w:t>
            </w:r>
            <w:r w:rsidRPr="00A65807">
              <w:rPr>
                <w:rFonts w:ascii="Arial" w:eastAsia="Times New Roman" w:hAnsi="Arial" w:cs="Arial"/>
                <w:bCs/>
                <w:color w:val="000000"/>
                <w:szCs w:val="22"/>
                <w:lang w:eastAsia="ja-JP"/>
              </w:rPr>
              <w:t>(1.13</w:t>
            </w: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ja-JP"/>
              </w:rPr>
              <w:t xml:space="preserve">, </w:t>
            </w:r>
            <w:r w:rsidRPr="00A65807">
              <w:rPr>
                <w:rFonts w:ascii="Arial" w:eastAsia="Times New Roman" w:hAnsi="Arial" w:cs="Arial"/>
                <w:bCs/>
                <w:color w:val="000000"/>
                <w:szCs w:val="22"/>
                <w:lang w:eastAsia="ja-JP"/>
              </w:rPr>
              <w:t>5.72)</w:t>
            </w:r>
          </w:p>
        </w:tc>
        <w:tc>
          <w:tcPr>
            <w:tcW w:w="1890" w:type="dxa"/>
            <w:vAlign w:val="center"/>
          </w:tcPr>
          <w:p w:rsidR="00B33F94" w:rsidRPr="00A65807" w:rsidRDefault="00B33F94" w:rsidP="00B33F94">
            <w:pPr>
              <w:pStyle w:val="SemEspaamento"/>
              <w:keepNext/>
              <w:keepLines/>
              <w:jc w:val="center"/>
              <w:outlineLvl w:val="8"/>
              <w:rPr>
                <w:rFonts w:ascii="Arial" w:hAnsi="Arial" w:cs="Arial"/>
                <w:szCs w:val="22"/>
              </w:rPr>
            </w:pPr>
            <w:r w:rsidRPr="00A65807">
              <w:rPr>
                <w:rFonts w:ascii="Arial" w:eastAsia="Times New Roman" w:hAnsi="Arial" w:cs="Arial"/>
                <w:szCs w:val="22"/>
                <w:lang w:eastAsia="ja-JP"/>
              </w:rPr>
              <w:t>2.32</w:t>
            </w:r>
            <w:r>
              <w:rPr>
                <w:rFonts w:ascii="Arial" w:eastAsia="Times New Roman" w:hAnsi="Arial" w:cs="Arial"/>
                <w:szCs w:val="22"/>
                <w:lang w:eastAsia="ja-JP"/>
              </w:rPr>
              <w:t xml:space="preserve"> </w:t>
            </w:r>
            <w:r w:rsidRPr="00A65807">
              <w:rPr>
                <w:rFonts w:ascii="Arial" w:eastAsia="Times New Roman" w:hAnsi="Arial" w:cs="Arial"/>
                <w:bCs/>
                <w:color w:val="000000"/>
                <w:szCs w:val="22"/>
                <w:lang w:eastAsia="ja-JP"/>
              </w:rPr>
              <w:t>(1.02</w:t>
            </w: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ja-JP"/>
              </w:rPr>
              <w:t xml:space="preserve">, </w:t>
            </w:r>
            <w:r w:rsidRPr="00A65807">
              <w:rPr>
                <w:rFonts w:ascii="Arial" w:eastAsia="Times New Roman" w:hAnsi="Arial" w:cs="Arial"/>
                <w:bCs/>
                <w:color w:val="000000"/>
                <w:szCs w:val="22"/>
                <w:lang w:eastAsia="ja-JP"/>
              </w:rPr>
              <w:t>5.24)</w:t>
            </w:r>
          </w:p>
        </w:tc>
      </w:tr>
      <w:tr w:rsidR="0047262C" w:rsidRPr="00A65807" w:rsidTr="00B33F94">
        <w:trPr>
          <w:trHeight w:val="63"/>
        </w:trPr>
        <w:tc>
          <w:tcPr>
            <w:tcW w:w="13062" w:type="dxa"/>
            <w:gridSpan w:val="9"/>
            <w:vAlign w:val="center"/>
          </w:tcPr>
          <w:p w:rsidR="0047262C" w:rsidRPr="00B33F94" w:rsidRDefault="0047262C" w:rsidP="00A832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B33F9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†</w:t>
            </w:r>
            <w:r w:rsidRPr="00B33F94">
              <w:rPr>
                <w:rFonts w:ascii="Arial" w:hAnsi="Arial" w:cs="Arial"/>
                <w:sz w:val="20"/>
                <w:szCs w:val="20"/>
              </w:rPr>
              <w:t>Area</w:t>
            </w:r>
            <w:r w:rsidRPr="00B33F9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B33F94">
              <w:rPr>
                <w:rFonts w:ascii="Arial" w:hAnsi="Arial" w:cs="Arial"/>
                <w:sz w:val="20"/>
                <w:szCs w:val="20"/>
              </w:rPr>
              <w:t>Under the Curve; *Arbitrary Units of antibody;</w:t>
            </w:r>
            <w:r w:rsidRPr="00B33F9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**</w:t>
            </w:r>
            <w:r w:rsidRPr="00B33F94">
              <w:rPr>
                <w:rFonts w:ascii="Arial" w:hAnsi="Arial" w:cs="Arial"/>
                <w:sz w:val="20"/>
                <w:szCs w:val="20"/>
              </w:rPr>
              <w:t xml:space="preserve">Positive predictive value; </w:t>
            </w:r>
            <w:proofErr w:type="spellStart"/>
            <w:r w:rsidRPr="00B33F9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r w:rsidRPr="00B33F94">
              <w:rPr>
                <w:rFonts w:ascii="Arial" w:hAnsi="Arial" w:cs="Arial"/>
                <w:sz w:val="20"/>
                <w:szCs w:val="20"/>
              </w:rPr>
              <w:t>Adjusted</w:t>
            </w:r>
            <w:proofErr w:type="spellEnd"/>
            <w:r w:rsidRPr="00B33F94">
              <w:rPr>
                <w:rFonts w:ascii="Arial" w:hAnsi="Arial" w:cs="Arial"/>
                <w:sz w:val="20"/>
                <w:szCs w:val="20"/>
              </w:rPr>
              <w:t xml:space="preserve"> for age and sex. </w:t>
            </w:r>
            <w:r w:rsidRPr="00B33F94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APF refers to advanced </w:t>
            </w:r>
            <w:proofErr w:type="spellStart"/>
            <w:r w:rsidRPr="00B33F94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perdicutal</w:t>
            </w:r>
            <w:proofErr w:type="spellEnd"/>
            <w:r w:rsidRPr="00B33F94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fibrosis as determined by abdominal ultrasound.  The </w:t>
            </w:r>
            <w:r w:rsidRPr="00B33F94">
              <w:rPr>
                <w:rFonts w:ascii="Arial" w:hAnsi="Arial" w:cs="Arial"/>
                <w:sz w:val="20"/>
                <w:szCs w:val="20"/>
              </w:rPr>
              <w:t xml:space="preserve">positive predictive value (PPV) used a prevalence of 50% from field studies in </w:t>
            </w:r>
            <w:r w:rsidR="00847994" w:rsidRPr="00B33F94">
              <w:rPr>
                <w:rFonts w:ascii="Arial" w:hAnsi="Arial" w:cs="Arial"/>
                <w:iCs/>
                <w:color w:val="231F20"/>
                <w:sz w:val="20"/>
                <w:szCs w:val="20"/>
              </w:rPr>
              <w:fldChar w:fldCharType="begin">
                <w:fldData xml:space="preserve">PEVuZE5vdGU+PENpdGU+PEF1dGhvcj5NYWlyaWFuZzwvQXV0aG9yPjxZZWFyPjIwMTI8L1llYXI+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</w:fldData>
              </w:fldChar>
            </w:r>
            <w:r w:rsidRPr="00B33F94">
              <w:rPr>
                <w:rFonts w:ascii="Arial" w:hAnsi="Arial" w:cs="Arial"/>
                <w:iCs/>
                <w:color w:val="231F20"/>
                <w:sz w:val="20"/>
                <w:szCs w:val="20"/>
              </w:rPr>
              <w:instrText xml:space="preserve"> ADDIN EN.CITE </w:instrText>
            </w:r>
            <w:r w:rsidR="00847994" w:rsidRPr="00B33F94">
              <w:rPr>
                <w:rFonts w:ascii="Arial" w:hAnsi="Arial" w:cs="Arial"/>
                <w:iCs/>
                <w:color w:val="231F20"/>
                <w:sz w:val="20"/>
                <w:szCs w:val="20"/>
              </w:rPr>
              <w:fldChar w:fldCharType="begin">
                <w:fldData xml:space="preserve">PEVuZE5vdGU+PENpdGU+PEF1dGhvcj5NYWlyaWFuZzwvQXV0aG9yPjxZZWFyPjIwMTI8L1llYXI+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</w:fldData>
              </w:fldChar>
            </w:r>
            <w:r w:rsidRPr="00B33F94">
              <w:rPr>
                <w:rFonts w:ascii="Arial" w:hAnsi="Arial" w:cs="Arial"/>
                <w:iCs/>
                <w:color w:val="231F20"/>
                <w:sz w:val="20"/>
                <w:szCs w:val="20"/>
              </w:rPr>
              <w:instrText xml:space="preserve"> ADDIN EN.CITE.DATA  </w:instrText>
            </w:r>
            <w:r w:rsidR="00847994" w:rsidRPr="00B33F94">
              <w:rPr>
                <w:rFonts w:ascii="Arial" w:hAnsi="Arial" w:cs="Arial"/>
                <w:iCs/>
                <w:color w:val="231F20"/>
                <w:sz w:val="20"/>
                <w:szCs w:val="20"/>
              </w:rPr>
            </w:r>
            <w:r w:rsidR="00847994" w:rsidRPr="00B33F94">
              <w:rPr>
                <w:rFonts w:ascii="Arial" w:hAnsi="Arial" w:cs="Arial"/>
                <w:iCs/>
                <w:color w:val="231F20"/>
                <w:sz w:val="20"/>
                <w:szCs w:val="20"/>
              </w:rPr>
              <w:fldChar w:fldCharType="end"/>
            </w:r>
            <w:r w:rsidR="00847994" w:rsidRPr="00B33F94">
              <w:rPr>
                <w:rFonts w:ascii="Arial" w:hAnsi="Arial" w:cs="Arial"/>
                <w:iCs/>
                <w:color w:val="231F20"/>
                <w:sz w:val="20"/>
                <w:szCs w:val="20"/>
              </w:rPr>
            </w:r>
            <w:r w:rsidR="00847994" w:rsidRPr="00B33F94">
              <w:rPr>
                <w:rFonts w:ascii="Arial" w:hAnsi="Arial" w:cs="Arial"/>
                <w:iCs/>
                <w:color w:val="231F20"/>
                <w:sz w:val="20"/>
                <w:szCs w:val="20"/>
              </w:rPr>
              <w:fldChar w:fldCharType="separate"/>
            </w:r>
            <w:r w:rsidRPr="00B33F94">
              <w:rPr>
                <w:rFonts w:ascii="Arial" w:hAnsi="Arial" w:cs="Arial"/>
                <w:iCs/>
                <w:noProof/>
                <w:color w:val="231F20"/>
                <w:sz w:val="20"/>
                <w:szCs w:val="20"/>
              </w:rPr>
              <w:t>[</w:t>
            </w:r>
            <w:hyperlink w:anchor="_ENREF_7" w:tooltip="Mairiang, 2012 #15" w:history="1">
              <w:r w:rsidRPr="00B33F94">
                <w:rPr>
                  <w:rFonts w:ascii="Arial" w:hAnsi="Arial" w:cs="Arial"/>
                  <w:iCs/>
                  <w:noProof/>
                  <w:color w:val="231F20"/>
                  <w:sz w:val="20"/>
                  <w:szCs w:val="20"/>
                </w:rPr>
                <w:t>7</w:t>
              </w:r>
            </w:hyperlink>
            <w:proofErr w:type="gramStart"/>
            <w:r w:rsidRPr="00B33F94">
              <w:rPr>
                <w:rFonts w:ascii="Arial" w:hAnsi="Arial" w:cs="Arial"/>
                <w:iCs/>
                <w:noProof/>
                <w:color w:val="231F20"/>
                <w:sz w:val="20"/>
                <w:szCs w:val="20"/>
              </w:rPr>
              <w:t xml:space="preserve">, </w:t>
            </w:r>
            <w:hyperlink w:anchor="_ENREF_8" w:tooltip="Sripa, 2009 #19" w:history="1">
              <w:r w:rsidRPr="00B33F94">
                <w:rPr>
                  <w:rFonts w:ascii="Arial" w:hAnsi="Arial" w:cs="Arial"/>
                  <w:iCs/>
                  <w:noProof/>
                  <w:color w:val="231F20"/>
                  <w:sz w:val="20"/>
                  <w:szCs w:val="20"/>
                </w:rPr>
                <w:t>8</w:t>
              </w:r>
            </w:hyperlink>
            <w:r w:rsidRPr="00B33F94">
              <w:rPr>
                <w:rFonts w:ascii="Arial" w:hAnsi="Arial" w:cs="Arial"/>
                <w:iCs/>
                <w:noProof/>
                <w:color w:val="231F20"/>
                <w:sz w:val="20"/>
                <w:szCs w:val="20"/>
              </w:rPr>
              <w:t>,</w:t>
            </w:r>
            <w:proofErr w:type="gramEnd"/>
            <w:r w:rsidRPr="00B33F94">
              <w:rPr>
                <w:rFonts w:ascii="Arial" w:hAnsi="Arial" w:cs="Arial"/>
                <w:iCs/>
                <w:noProof/>
                <w:color w:val="231F20"/>
                <w:sz w:val="20"/>
                <w:szCs w:val="20"/>
              </w:rPr>
              <w:t xml:space="preserve"> </w:t>
            </w:r>
            <w:hyperlink w:anchor="_ENREF_18" w:tooltip="Sripa, 2012 #12" w:history="1">
              <w:r w:rsidRPr="00B33F94">
                <w:rPr>
                  <w:rFonts w:ascii="Arial" w:hAnsi="Arial" w:cs="Arial"/>
                  <w:iCs/>
                  <w:noProof/>
                  <w:color w:val="231F20"/>
                  <w:sz w:val="20"/>
                  <w:szCs w:val="20"/>
                </w:rPr>
                <w:t>18</w:t>
              </w:r>
            </w:hyperlink>
            <w:r w:rsidRPr="00B33F94">
              <w:rPr>
                <w:rFonts w:ascii="Arial" w:hAnsi="Arial" w:cs="Arial"/>
                <w:iCs/>
                <w:noProof/>
                <w:color w:val="231F20"/>
                <w:sz w:val="20"/>
                <w:szCs w:val="20"/>
              </w:rPr>
              <w:t>]</w:t>
            </w:r>
            <w:r w:rsidR="00847994" w:rsidRPr="00B33F94">
              <w:rPr>
                <w:rFonts w:ascii="Arial" w:hAnsi="Arial" w:cs="Arial"/>
                <w:iCs/>
                <w:color w:val="231F20"/>
                <w:sz w:val="20"/>
                <w:szCs w:val="20"/>
              </w:rPr>
              <w:fldChar w:fldCharType="end"/>
            </w:r>
            <w:r w:rsidRPr="00B33F94">
              <w:rPr>
                <w:rFonts w:ascii="Arial" w:hAnsi="Arial" w:cs="Arial"/>
                <w:iCs/>
                <w:color w:val="231F20"/>
                <w:sz w:val="20"/>
                <w:szCs w:val="20"/>
              </w:rPr>
              <w:t xml:space="preserve">.  </w:t>
            </w:r>
            <w:r w:rsidRPr="00B33F94">
              <w:rPr>
                <w:rFonts w:ascii="Arial" w:hAnsi="Arial" w:cs="Arial"/>
                <w:sz w:val="20"/>
                <w:szCs w:val="20"/>
              </w:rPr>
              <w:t>Estimations of risk by Odds Ratios and 95% Confidence Intervals were based on the “cut-offs” obtained by Receiver Operator Characteristic (ROC) curve analyses.  Odds Ratios were adjusted for age and sex.</w:t>
            </w:r>
          </w:p>
        </w:tc>
      </w:tr>
    </w:tbl>
    <w:p w:rsidR="0047262C" w:rsidRDefault="0047262C" w:rsidP="00B33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262C" w:rsidSect="00B33F94"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510842"/>
    <w:rsid w:val="00243D73"/>
    <w:rsid w:val="00436CB3"/>
    <w:rsid w:val="0047262C"/>
    <w:rsid w:val="004E1A4B"/>
    <w:rsid w:val="00510842"/>
    <w:rsid w:val="00710301"/>
    <w:rsid w:val="00847994"/>
    <w:rsid w:val="009230E3"/>
    <w:rsid w:val="009A7EAC"/>
    <w:rsid w:val="00A5334A"/>
    <w:rsid w:val="00A83286"/>
    <w:rsid w:val="00B33F94"/>
    <w:rsid w:val="00D21341"/>
    <w:rsid w:val="00E65D22"/>
    <w:rsid w:val="00F5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2C"/>
    <w:pPr>
      <w:spacing w:after="200" w:line="276" w:lineRule="auto"/>
    </w:pPr>
    <w:rPr>
      <w:rFonts w:ascii="Calibri" w:eastAsia="Calibri" w:hAnsi="Calibri" w:cs="Cordia New"/>
      <w:sz w:val="22"/>
      <w:szCs w:val="28"/>
      <w:lang w:eastAsia="en-US" w:bidi="th-TH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3D73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ja-JP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D73"/>
    <w:rPr>
      <w:rFonts w:ascii="Lucida Grande" w:eastAsia="Times New Roman" w:hAnsi="Lucida Grande" w:cs="Lucida Grande"/>
      <w:sz w:val="18"/>
      <w:szCs w:val="18"/>
    </w:rPr>
  </w:style>
  <w:style w:type="paragraph" w:styleId="SemEspaamento">
    <w:name w:val="No Spacing"/>
    <w:uiPriority w:val="1"/>
    <w:qFormat/>
    <w:rsid w:val="0047262C"/>
    <w:rPr>
      <w:rFonts w:ascii="Calibri" w:eastAsia="Calibri" w:hAnsi="Calibri" w:cs="Cordia New"/>
      <w:sz w:val="22"/>
      <w:szCs w:val="28"/>
      <w:lang w:eastAsia="en-US" w:bidi="th-TH"/>
    </w:rPr>
  </w:style>
  <w:style w:type="character" w:styleId="Nmerodelinha">
    <w:name w:val="line number"/>
    <w:basedOn w:val="Fontepargpadro"/>
    <w:uiPriority w:val="99"/>
    <w:semiHidden/>
    <w:unhideWhenUsed/>
    <w:rsid w:val="004726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2C"/>
    <w:pPr>
      <w:spacing w:after="200" w:line="276" w:lineRule="auto"/>
    </w:pPr>
    <w:rPr>
      <w:rFonts w:ascii="Calibri" w:eastAsia="Calibri" w:hAnsi="Calibri" w:cs="Cordia New"/>
      <w:sz w:val="22"/>
      <w:szCs w:val="28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D73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ja-JP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D73"/>
    <w:rPr>
      <w:rFonts w:ascii="Lucida Grande" w:eastAsia="Times New Roman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47262C"/>
    <w:rPr>
      <w:rFonts w:ascii="Calibri" w:eastAsia="Calibri" w:hAnsi="Calibri" w:cs="Cordia New"/>
      <w:sz w:val="22"/>
      <w:szCs w:val="28"/>
      <w:lang w:eastAsia="en-US" w:bidi="th-TH"/>
    </w:rPr>
  </w:style>
  <w:style w:type="character" w:styleId="LineNumber">
    <w:name w:val="line number"/>
    <w:basedOn w:val="DefaultParagraphFont"/>
    <w:uiPriority w:val="99"/>
    <w:semiHidden/>
    <w:unhideWhenUsed/>
    <w:rsid w:val="00472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1024</Characters>
  <Application>Microsoft Office Word</Application>
  <DocSecurity>0</DocSecurity>
  <Lines>8</Lines>
  <Paragraphs>2</Paragraphs>
  <ScaleCrop>false</ScaleCrop>
  <Company>GWUMC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Bethony</dc:creator>
  <cp:keywords/>
  <dc:description/>
  <cp:lastModifiedBy>periago</cp:lastModifiedBy>
  <cp:revision>2</cp:revision>
  <cp:lastPrinted>2013-04-05T11:51:00Z</cp:lastPrinted>
  <dcterms:created xsi:type="dcterms:W3CDTF">2013-04-15T19:12:00Z</dcterms:created>
  <dcterms:modified xsi:type="dcterms:W3CDTF">2013-04-15T19:12:00Z</dcterms:modified>
</cp:coreProperties>
</file>