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D5" w:rsidRPr="000976BC" w:rsidRDefault="005D46D5" w:rsidP="005D46D5">
      <w:pPr>
        <w:pStyle w:val="Descripcin"/>
        <w:keepNext/>
        <w:jc w:val="both"/>
        <w:rPr>
          <w:rFonts w:ascii="Times New Roman" w:hAnsi="Times New Roman"/>
          <w:i w:val="0"/>
          <w:sz w:val="20"/>
          <w:szCs w:val="20"/>
          <w:lang w:val="en-US"/>
        </w:rPr>
      </w:pPr>
      <w:bookmarkStart w:id="0" w:name="_Ref46416212"/>
      <w:r w:rsidRPr="003A5377">
        <w:rPr>
          <w:rFonts w:ascii="Times New Roman" w:hAnsi="Times New Roman"/>
          <w:b/>
          <w:i w:val="0"/>
          <w:color w:val="auto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i w:val="0"/>
          <w:color w:val="auto"/>
          <w:sz w:val="20"/>
          <w:szCs w:val="20"/>
          <w:lang w:val="en-US"/>
        </w:rPr>
        <w:t xml:space="preserve">3 </w:t>
      </w:r>
      <w:r w:rsidRPr="003A5377">
        <w:rPr>
          <w:rFonts w:ascii="Times New Roman" w:hAnsi="Times New Roman"/>
          <w:b/>
          <w:i w:val="0"/>
          <w:color w:val="auto"/>
          <w:sz w:val="20"/>
          <w:szCs w:val="20"/>
          <w:lang w:val="en-US"/>
        </w:rPr>
        <w:t>Table</w:t>
      </w:r>
      <w:bookmarkEnd w:id="0"/>
      <w:r w:rsidRPr="003A5377">
        <w:rPr>
          <w:rFonts w:ascii="Times New Roman" w:hAnsi="Times New Roman"/>
          <w:b/>
          <w:i w:val="0"/>
          <w:color w:val="auto"/>
          <w:sz w:val="20"/>
          <w:szCs w:val="20"/>
          <w:lang w:val="en-US"/>
        </w:rPr>
        <w:t>.</w:t>
      </w:r>
      <w:r w:rsidRPr="003A5377">
        <w:rPr>
          <w:color w:val="auto"/>
          <w:lang w:val="en-US"/>
        </w:rPr>
        <w:t xml:space="preserve"> </w:t>
      </w:r>
      <w:r w:rsidRPr="00524DDF">
        <w:rPr>
          <w:rFonts w:ascii="Times New Roman" w:hAnsi="Times New Roman"/>
          <w:b/>
          <w:i w:val="0"/>
          <w:color w:val="auto"/>
          <w:sz w:val="20"/>
          <w:szCs w:val="20"/>
          <w:lang w:val="en-US"/>
        </w:rPr>
        <w:t>Combination of geographical coordinates included in the logit of the spatial favorability model for the occurrence of WNF, based on cases of 2017</w:t>
      </w:r>
      <w:r w:rsidRPr="00E0744F">
        <w:rPr>
          <w:rFonts w:ascii="Times New Roman" w:hAnsi="Times New Roman"/>
          <w:i w:val="0"/>
          <w:color w:val="auto"/>
          <w:sz w:val="20"/>
          <w:szCs w:val="20"/>
          <w:lang w:val="en-US"/>
        </w:rPr>
        <w:t>.</w:t>
      </w:r>
      <w:r w:rsidRPr="00E0744F">
        <w:rPr>
          <w:rFonts w:ascii="Times New Roman" w:eastAsia="Times New Roman" w:hAnsi="Times New Roman"/>
          <w:bCs/>
          <w:i w:val="0"/>
          <w:color w:val="auto"/>
          <w:sz w:val="20"/>
          <w:szCs w:val="20"/>
          <w:lang w:val="en-US" w:eastAsia="es-ES"/>
        </w:rPr>
        <w:t xml:space="preserve"> </w:t>
      </w:r>
      <w:r w:rsidRPr="00E0744F"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The Wald parameter </w:t>
      </w:r>
      <w:r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quantifies the relevance of every </w:t>
      </w:r>
      <w:r w:rsidRPr="00E0744F"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variable </w:t>
      </w:r>
      <w:r>
        <w:rPr>
          <w:rFonts w:ascii="Times New Roman" w:hAnsi="Times New Roman"/>
          <w:i w:val="0"/>
          <w:color w:val="auto"/>
          <w:sz w:val="20"/>
          <w:szCs w:val="20"/>
          <w:lang w:val="en-US"/>
        </w:rPr>
        <w:t>in</w:t>
      </w:r>
      <w:r w:rsidRPr="00E0744F"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 the model.</w:t>
      </w:r>
      <w:r w:rsidRPr="000976BC"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 w:val="0"/>
          <w:color w:val="auto"/>
          <w:sz w:val="20"/>
          <w:szCs w:val="20"/>
          <w:lang w:val="en-US"/>
        </w:rPr>
        <w:t>La and Lo are latitude and longitude, respectively. B: Coefficients multiplying the variable values in the logit of the multivariate logistic regression. Sig.: Significance of the Wald test.</w:t>
      </w:r>
    </w:p>
    <w:p w:rsidR="005D46D5" w:rsidRDefault="005D46D5" w:rsidP="005D46D5">
      <w:pPr>
        <w:pStyle w:val="Descripcin"/>
        <w:keepNext/>
      </w:pPr>
    </w:p>
    <w:p w:rsidR="005D46D5" w:rsidRPr="00935EA1" w:rsidRDefault="005D46D5" w:rsidP="005D46D5">
      <w:pPr>
        <w:pStyle w:val="Descripcin"/>
        <w:keepNext/>
        <w:rPr>
          <w:lang w:val="en-US"/>
        </w:rPr>
      </w:pPr>
    </w:p>
    <w:tbl>
      <w:tblPr>
        <w:tblpPr w:leftFromText="141" w:rightFromText="141" w:vertAnchor="text" w:horzAnchor="margin" w:tblpXSpec="center" w:tblpY="-80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5D46D5" w:rsidRPr="00935EA1" w:rsidTr="00F6319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6D5" w:rsidRPr="00C50F29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C50F29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Variables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6D5" w:rsidRPr="00935EA1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35E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6D5" w:rsidRPr="00935EA1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935E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Wald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6D5" w:rsidRPr="00935EA1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35E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Sig.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-94,999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20,926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0,0000048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9,366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6,223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0,013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La</w:t>
            </w: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vertAlign w:val="superscript"/>
                <w:lang w:val="en-U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2,368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24,192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hAnsi="Arial" w:cs="Arial"/>
                <w:sz w:val="18"/>
                <w:szCs w:val="18"/>
                <w:lang w:val="en-US"/>
              </w:rPr>
              <w:t>0,00000087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La x 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-0,450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6,431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0,011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La</w:t>
            </w: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vertAlign w:val="superscript"/>
                <w:lang w:val="en-US" w:eastAsia="es-ES"/>
              </w:rPr>
              <w:t>2</w:t>
            </w: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 xml:space="preserve"> x 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0,0054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6,732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0,0095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La</w:t>
            </w: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vertAlign w:val="superscript"/>
                <w:lang w:val="en-U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-0,020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27,216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0,00000018</w:t>
            </w:r>
          </w:p>
        </w:tc>
      </w:tr>
      <w:tr w:rsidR="005D46D5" w:rsidRPr="00935EA1" w:rsidTr="00F631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 w:eastAsia="es-ES"/>
              </w:rPr>
              <w:t>Constant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1253,668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17,483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6D5" w:rsidRPr="003206DD" w:rsidRDefault="005D46D5" w:rsidP="00F63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3206DD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0,000029</w:t>
            </w:r>
          </w:p>
        </w:tc>
      </w:tr>
    </w:tbl>
    <w:p w:rsidR="005D46D5" w:rsidRDefault="005D46D5" w:rsidP="005D46D5">
      <w:pPr>
        <w:pStyle w:val="Descripcin"/>
        <w:keepNext/>
        <w:rPr>
          <w:rFonts w:ascii="Times New Roman" w:hAnsi="Times New Roman"/>
          <w:b/>
          <w:i w:val="0"/>
          <w:color w:val="auto"/>
          <w:sz w:val="20"/>
          <w:szCs w:val="20"/>
          <w:lang w:val="en-US"/>
        </w:rPr>
      </w:pPr>
    </w:p>
    <w:p w:rsidR="005D46D5" w:rsidRDefault="005D46D5" w:rsidP="005D46D5">
      <w:pPr>
        <w:rPr>
          <w:lang w:val="en-US"/>
        </w:rPr>
      </w:pPr>
    </w:p>
    <w:p w:rsidR="005D46D5" w:rsidRDefault="005D46D5" w:rsidP="005D46D5">
      <w:pPr>
        <w:rPr>
          <w:lang w:val="en-US"/>
        </w:rPr>
      </w:pPr>
    </w:p>
    <w:p w:rsidR="005D46D5" w:rsidRDefault="005D46D5" w:rsidP="005D46D5">
      <w:pPr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46D5" w:rsidRDefault="005D46D5" w:rsidP="005D46D5">
      <w:pPr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46D5" w:rsidRDefault="005D46D5" w:rsidP="005D46D5">
      <w:pPr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sectPr w:rsidR="005D4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BC"/>
    <w:rsid w:val="004807DF"/>
    <w:rsid w:val="005D1FBC"/>
    <w:rsid w:val="005D443C"/>
    <w:rsid w:val="005D46D5"/>
    <w:rsid w:val="00794679"/>
    <w:rsid w:val="007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C04"/>
  <w15:chartTrackingRefBased/>
  <w15:docId w15:val="{AF7BB830-9C4B-4B27-9F3A-2B7EA7BC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5D46D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García Carrasco</dc:creator>
  <cp:keywords/>
  <dc:description/>
  <cp:lastModifiedBy>José María García Carrasco</cp:lastModifiedBy>
  <cp:revision>2</cp:revision>
  <dcterms:created xsi:type="dcterms:W3CDTF">2020-08-13T16:17:00Z</dcterms:created>
  <dcterms:modified xsi:type="dcterms:W3CDTF">2020-08-13T16:18:00Z</dcterms:modified>
</cp:coreProperties>
</file>