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194D7" w14:textId="77777777" w:rsidR="00405AF3" w:rsidRPr="00535625" w:rsidRDefault="00405AF3" w:rsidP="00405AF3">
      <w:pPr>
        <w:pStyle w:val="Caption"/>
        <w:keepNext/>
        <w:spacing w:line="240" w:lineRule="auto"/>
        <w:ind w:left="142"/>
        <w:rPr>
          <w:color w:val="auto"/>
          <w:sz w:val="22"/>
          <w:szCs w:val="22"/>
          <w:lang w:val="en-GB"/>
        </w:rPr>
      </w:pPr>
      <w:bookmarkStart w:id="0" w:name="_GoBack"/>
      <w:r w:rsidRPr="00535625">
        <w:rPr>
          <w:color w:val="auto"/>
          <w:sz w:val="22"/>
          <w:szCs w:val="22"/>
          <w:lang w:val="en-GB"/>
        </w:rPr>
        <w:t>Table S1. DRC populations, supervision areas and samples collected and classification of districts by intake of Albendazole in the province of Kongo Central in 2015 and 2016</w:t>
      </w:r>
    </w:p>
    <w:tbl>
      <w:tblPr>
        <w:tblStyle w:val="TableGrid"/>
        <w:tblW w:w="5633" w:type="pct"/>
        <w:tblInd w:w="-252" w:type="dxa"/>
        <w:tblLayout w:type="fixed"/>
        <w:tblLook w:val="04A0" w:firstRow="1" w:lastRow="0" w:firstColumn="1" w:lastColumn="0" w:noHBand="0" w:noVBand="1"/>
      </w:tblPr>
      <w:tblGrid>
        <w:gridCol w:w="1163"/>
        <w:gridCol w:w="1245"/>
        <w:gridCol w:w="1332"/>
        <w:gridCol w:w="1163"/>
        <w:gridCol w:w="747"/>
        <w:gridCol w:w="1419"/>
        <w:gridCol w:w="938"/>
        <w:gridCol w:w="670"/>
        <w:gridCol w:w="1474"/>
      </w:tblGrid>
      <w:tr w:rsidR="00405AF3" w:rsidRPr="00405AF3" w14:paraId="6A1D6F30" w14:textId="77777777" w:rsidTr="00AA44F8">
        <w:trPr>
          <w:trHeight w:val="326"/>
        </w:trPr>
        <w:tc>
          <w:tcPr>
            <w:tcW w:w="573" w:type="pct"/>
            <w:vMerge w:val="restart"/>
            <w:shd w:val="clear" w:color="auto" w:fill="BFBFBF" w:themeFill="background1" w:themeFillShade="BF"/>
            <w:noWrap/>
            <w:vAlign w:val="center"/>
          </w:tcPr>
          <w:bookmarkEnd w:id="0"/>
          <w:p w14:paraId="2BE7A851" w14:textId="77777777" w:rsidR="00405AF3" w:rsidRPr="00405AF3" w:rsidRDefault="00405AF3" w:rsidP="00AA44F8">
            <w:pPr>
              <w:jc w:val="center"/>
              <w:rPr>
                <w:rFonts w:eastAsia="Times New Roman"/>
                <w:b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b/>
                <w:sz w:val="20"/>
                <w:szCs w:val="20"/>
                <w:lang w:val="en-GB" w:eastAsia="en-GB"/>
              </w:rPr>
              <w:t>2016 Zone de Santé</w:t>
            </w:r>
          </w:p>
          <w:p w14:paraId="7130E558" w14:textId="77777777" w:rsidR="00405AF3" w:rsidRPr="00405AF3" w:rsidRDefault="00405AF3" w:rsidP="00AA44F8">
            <w:pPr>
              <w:jc w:val="center"/>
              <w:rPr>
                <w:rFonts w:eastAsia="Times New Roman"/>
                <w:b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b/>
                <w:sz w:val="20"/>
                <w:szCs w:val="20"/>
                <w:lang w:val="en-GB" w:eastAsia="en-GB"/>
              </w:rPr>
              <w:t>(District)</w:t>
            </w:r>
          </w:p>
        </w:tc>
        <w:tc>
          <w:tcPr>
            <w:tcW w:w="613" w:type="pct"/>
            <w:vMerge w:val="restart"/>
            <w:shd w:val="clear" w:color="auto" w:fill="BFBFBF" w:themeFill="background1" w:themeFillShade="BF"/>
            <w:vAlign w:val="center"/>
          </w:tcPr>
          <w:p w14:paraId="7BDB6178" w14:textId="77777777" w:rsidR="00405AF3" w:rsidRPr="00405AF3" w:rsidRDefault="00405AF3" w:rsidP="00AA44F8">
            <w:pPr>
              <w:jc w:val="center"/>
              <w:rPr>
                <w:rFonts w:eastAsia="Times New Roman"/>
                <w:b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b/>
                <w:sz w:val="20"/>
                <w:szCs w:val="20"/>
                <w:lang w:val="en-GB" w:eastAsia="en-GB"/>
              </w:rPr>
              <w:t>Estimated Population</w:t>
            </w:r>
          </w:p>
        </w:tc>
        <w:tc>
          <w:tcPr>
            <w:tcW w:w="656" w:type="pct"/>
            <w:vMerge w:val="restart"/>
            <w:shd w:val="clear" w:color="auto" w:fill="BFBFBF" w:themeFill="background1" w:themeFillShade="BF"/>
            <w:vAlign w:val="center"/>
          </w:tcPr>
          <w:p w14:paraId="2A372637" w14:textId="77777777" w:rsidR="00405AF3" w:rsidRPr="00405AF3" w:rsidRDefault="00405AF3" w:rsidP="00AA44F8">
            <w:pPr>
              <w:jc w:val="center"/>
              <w:rPr>
                <w:rFonts w:eastAsia="Times New Roman"/>
                <w:b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b/>
                <w:sz w:val="20"/>
                <w:szCs w:val="20"/>
                <w:lang w:val="en-GB" w:eastAsia="en-GB"/>
              </w:rPr>
              <w:t>Number of Supervision areas 2015 (2016)</w:t>
            </w:r>
          </w:p>
        </w:tc>
        <w:tc>
          <w:tcPr>
            <w:tcW w:w="1640" w:type="pct"/>
            <w:gridSpan w:val="3"/>
            <w:shd w:val="clear" w:color="auto" w:fill="BFBFBF" w:themeFill="background1" w:themeFillShade="BF"/>
            <w:vAlign w:val="center"/>
          </w:tcPr>
          <w:p w14:paraId="20C1DBEE" w14:textId="77777777" w:rsidR="00405AF3" w:rsidRPr="00405AF3" w:rsidRDefault="00405AF3" w:rsidP="00AA44F8">
            <w:pPr>
              <w:jc w:val="center"/>
              <w:rPr>
                <w:rFonts w:eastAsia="Times New Roman"/>
                <w:b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b/>
                <w:sz w:val="20"/>
                <w:szCs w:val="20"/>
                <w:lang w:val="en-GB" w:eastAsia="en-GB"/>
              </w:rPr>
              <w:t>2015</w:t>
            </w:r>
          </w:p>
        </w:tc>
        <w:tc>
          <w:tcPr>
            <w:tcW w:w="1518" w:type="pct"/>
            <w:gridSpan w:val="3"/>
            <w:shd w:val="clear" w:color="auto" w:fill="BFBFBF" w:themeFill="background1" w:themeFillShade="BF"/>
            <w:vAlign w:val="center"/>
          </w:tcPr>
          <w:p w14:paraId="481F0C08" w14:textId="77777777" w:rsidR="00405AF3" w:rsidRPr="00405AF3" w:rsidRDefault="00405AF3" w:rsidP="00AA44F8">
            <w:pPr>
              <w:jc w:val="center"/>
              <w:rPr>
                <w:rFonts w:eastAsia="Times New Roman"/>
                <w:b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b/>
                <w:sz w:val="20"/>
                <w:szCs w:val="20"/>
                <w:lang w:val="en-GB" w:eastAsia="en-GB"/>
              </w:rPr>
              <w:t>2016</w:t>
            </w:r>
          </w:p>
        </w:tc>
      </w:tr>
      <w:tr w:rsidR="00405AF3" w:rsidRPr="00405AF3" w14:paraId="110A92C1" w14:textId="77777777" w:rsidTr="00AA44F8">
        <w:trPr>
          <w:trHeight w:val="536"/>
        </w:trPr>
        <w:tc>
          <w:tcPr>
            <w:tcW w:w="573" w:type="pct"/>
            <w:vMerge/>
            <w:shd w:val="clear" w:color="auto" w:fill="BFBFBF" w:themeFill="background1" w:themeFillShade="BF"/>
            <w:noWrap/>
            <w:vAlign w:val="center"/>
          </w:tcPr>
          <w:p w14:paraId="063F6DF1" w14:textId="77777777" w:rsidR="00405AF3" w:rsidRPr="00405AF3" w:rsidRDefault="00405AF3" w:rsidP="00AA44F8">
            <w:pPr>
              <w:jc w:val="center"/>
              <w:rPr>
                <w:rFonts w:eastAsia="Times New Roman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613" w:type="pct"/>
            <w:vMerge/>
            <w:shd w:val="clear" w:color="auto" w:fill="BFBFBF" w:themeFill="background1" w:themeFillShade="BF"/>
            <w:vAlign w:val="center"/>
          </w:tcPr>
          <w:p w14:paraId="4A69606F" w14:textId="77777777" w:rsidR="00405AF3" w:rsidRPr="00405AF3" w:rsidRDefault="00405AF3" w:rsidP="00AA44F8">
            <w:pPr>
              <w:jc w:val="center"/>
              <w:rPr>
                <w:rFonts w:eastAsia="Times New Roman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656" w:type="pct"/>
            <w:vMerge/>
            <w:shd w:val="clear" w:color="auto" w:fill="BFBFBF" w:themeFill="background1" w:themeFillShade="BF"/>
            <w:vAlign w:val="center"/>
          </w:tcPr>
          <w:p w14:paraId="47A570C5" w14:textId="77777777" w:rsidR="00405AF3" w:rsidRPr="00405AF3" w:rsidRDefault="00405AF3" w:rsidP="00AA44F8">
            <w:pPr>
              <w:jc w:val="center"/>
              <w:rPr>
                <w:rFonts w:eastAsia="Times New Roman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573" w:type="pct"/>
            <w:shd w:val="clear" w:color="auto" w:fill="BFBFBF" w:themeFill="background1" w:themeFillShade="BF"/>
            <w:vAlign w:val="center"/>
          </w:tcPr>
          <w:p w14:paraId="30E4055E" w14:textId="77777777" w:rsidR="00405AF3" w:rsidRPr="00405AF3" w:rsidRDefault="00405AF3" w:rsidP="00AA44F8">
            <w:pPr>
              <w:jc w:val="center"/>
              <w:rPr>
                <w:rFonts w:eastAsia="Times New Roman"/>
                <w:b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b/>
                <w:sz w:val="20"/>
                <w:szCs w:val="20"/>
                <w:lang w:val="en-GB" w:eastAsia="en-GB"/>
              </w:rPr>
              <w:t>Sample Size</w:t>
            </w:r>
          </w:p>
        </w:tc>
        <w:tc>
          <w:tcPr>
            <w:tcW w:w="368" w:type="pct"/>
            <w:shd w:val="clear" w:color="auto" w:fill="BFBFBF" w:themeFill="background1" w:themeFillShade="BF"/>
            <w:noWrap/>
            <w:vAlign w:val="center"/>
          </w:tcPr>
          <w:p w14:paraId="36AEABC9" w14:textId="77777777" w:rsidR="00405AF3" w:rsidRPr="00405AF3" w:rsidRDefault="00405AF3" w:rsidP="00AA44F8">
            <w:pPr>
              <w:jc w:val="center"/>
              <w:rPr>
                <w:rFonts w:eastAsia="Times New Roman"/>
                <w:b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b/>
                <w:sz w:val="20"/>
                <w:szCs w:val="20"/>
                <w:lang w:val="en-GB" w:eastAsia="en-GB"/>
              </w:rPr>
              <w:t>Took ALB</w:t>
            </w:r>
          </w:p>
        </w:tc>
        <w:tc>
          <w:tcPr>
            <w:tcW w:w="699" w:type="pct"/>
            <w:shd w:val="clear" w:color="auto" w:fill="BFBFBF" w:themeFill="background1" w:themeFillShade="BF"/>
            <w:vAlign w:val="center"/>
          </w:tcPr>
          <w:p w14:paraId="6601002E" w14:textId="77777777" w:rsidR="00405AF3" w:rsidRPr="00405AF3" w:rsidRDefault="00405AF3" w:rsidP="00AA44F8">
            <w:pPr>
              <w:jc w:val="center"/>
              <w:rPr>
                <w:rFonts w:eastAsia="Times New Roman"/>
                <w:b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b/>
                <w:sz w:val="20"/>
                <w:szCs w:val="20"/>
                <w:lang w:val="en-GB" w:eastAsia="en-GB"/>
              </w:rPr>
              <w:t>Classification*</w:t>
            </w:r>
          </w:p>
          <w:p w14:paraId="4F70CD76" w14:textId="77777777" w:rsidR="00405AF3" w:rsidRPr="00405AF3" w:rsidRDefault="00405AF3" w:rsidP="00AA44F8">
            <w:pPr>
              <w:jc w:val="center"/>
              <w:rPr>
                <w:rFonts w:eastAsia="Times New Roman"/>
                <w:b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b/>
                <w:sz w:val="20"/>
                <w:szCs w:val="20"/>
                <w:lang w:val="en-GB" w:eastAsia="en-GB"/>
              </w:rPr>
              <w:t>DR=13</w:t>
            </w:r>
          </w:p>
          <w:p w14:paraId="3586FF29" w14:textId="77777777" w:rsidR="00405AF3" w:rsidRPr="00405AF3" w:rsidRDefault="00405AF3" w:rsidP="00AA44F8">
            <w:pPr>
              <w:jc w:val="center"/>
              <w:rPr>
                <w:rFonts w:eastAsia="Times New Roman"/>
                <w:b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b/>
                <w:bCs/>
                <w:sz w:val="20"/>
                <w:szCs w:val="20"/>
              </w:rPr>
              <w:t xml:space="preserve">Weighted </w:t>
            </w:r>
            <w:r w:rsidRPr="00405AF3">
              <w:rPr>
                <w:rFonts w:eastAsia="Times New Roman"/>
                <w:b/>
                <w:sz w:val="20"/>
                <w:szCs w:val="20"/>
                <w:lang w:val="en-GB" w:eastAsia="en-GB"/>
              </w:rPr>
              <w:t>Coverage (+95%CI)</w:t>
            </w:r>
          </w:p>
        </w:tc>
        <w:tc>
          <w:tcPr>
            <w:tcW w:w="462" w:type="pct"/>
            <w:shd w:val="clear" w:color="auto" w:fill="BFBFBF" w:themeFill="background1" w:themeFillShade="BF"/>
            <w:vAlign w:val="center"/>
          </w:tcPr>
          <w:p w14:paraId="16F792D3" w14:textId="77777777" w:rsidR="00405AF3" w:rsidRPr="00405AF3" w:rsidRDefault="00405AF3" w:rsidP="00AA44F8">
            <w:pPr>
              <w:jc w:val="center"/>
              <w:rPr>
                <w:rFonts w:eastAsia="Times New Roman"/>
                <w:b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b/>
                <w:sz w:val="20"/>
                <w:szCs w:val="20"/>
                <w:lang w:val="en-GB" w:eastAsia="en-GB"/>
              </w:rPr>
              <w:t>Sample Size</w:t>
            </w:r>
          </w:p>
        </w:tc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2C874B5" w14:textId="77777777" w:rsidR="00405AF3" w:rsidRPr="00405AF3" w:rsidRDefault="00405AF3" w:rsidP="00AA44F8">
            <w:pPr>
              <w:jc w:val="center"/>
              <w:rPr>
                <w:rFonts w:eastAsia="Times New Roman"/>
                <w:b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b/>
                <w:sz w:val="20"/>
                <w:szCs w:val="20"/>
                <w:lang w:val="en-GB" w:eastAsia="en-GB"/>
              </w:rPr>
              <w:t>Took ALB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4F32053E" w14:textId="77777777" w:rsidR="00405AF3" w:rsidRPr="00405AF3" w:rsidRDefault="00405AF3" w:rsidP="00AA44F8">
            <w:pPr>
              <w:jc w:val="center"/>
              <w:rPr>
                <w:rFonts w:eastAsia="Times New Roman"/>
                <w:b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b/>
                <w:sz w:val="20"/>
                <w:szCs w:val="20"/>
                <w:lang w:val="en-GB" w:eastAsia="en-GB"/>
              </w:rPr>
              <w:t>Classification* DR=13</w:t>
            </w:r>
          </w:p>
          <w:p w14:paraId="4CFFEBEC" w14:textId="77777777" w:rsidR="00405AF3" w:rsidRPr="00405AF3" w:rsidRDefault="00405AF3" w:rsidP="00AA44F8">
            <w:pPr>
              <w:jc w:val="center"/>
              <w:rPr>
                <w:rFonts w:eastAsia="Times New Roman"/>
                <w:b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b/>
                <w:bCs/>
                <w:sz w:val="20"/>
                <w:szCs w:val="20"/>
              </w:rPr>
              <w:t xml:space="preserve">Weighted </w:t>
            </w:r>
            <w:r w:rsidRPr="00405AF3">
              <w:rPr>
                <w:rFonts w:eastAsia="Times New Roman"/>
                <w:b/>
                <w:sz w:val="20"/>
                <w:szCs w:val="20"/>
                <w:lang w:val="en-GB" w:eastAsia="en-GB"/>
              </w:rPr>
              <w:t>Coverage (+95%CI)</w:t>
            </w:r>
          </w:p>
        </w:tc>
      </w:tr>
      <w:tr w:rsidR="00405AF3" w:rsidRPr="00405AF3" w14:paraId="13F5DAD2" w14:textId="77777777" w:rsidTr="00AA44F8">
        <w:trPr>
          <w:trHeight w:val="290"/>
        </w:trPr>
        <w:tc>
          <w:tcPr>
            <w:tcW w:w="573" w:type="pct"/>
            <w:noWrap/>
            <w:vAlign w:val="center"/>
            <w:hideMark/>
          </w:tcPr>
          <w:p w14:paraId="5DACBDAB" w14:textId="77777777" w:rsidR="00405AF3" w:rsidRPr="00405AF3" w:rsidRDefault="00405AF3" w:rsidP="00AA44F8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sz w:val="20"/>
                <w:szCs w:val="20"/>
                <w:lang w:val="en-GB" w:eastAsia="en-GB"/>
              </w:rPr>
              <w:t>Boma</w:t>
            </w:r>
          </w:p>
        </w:tc>
        <w:tc>
          <w:tcPr>
            <w:tcW w:w="613" w:type="pct"/>
            <w:vAlign w:val="center"/>
          </w:tcPr>
          <w:p w14:paraId="46F534DE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sz w:val="20"/>
                <w:szCs w:val="20"/>
                <w:lang w:val="en-GB" w:eastAsia="en-GB"/>
              </w:rPr>
              <w:t>204,167</w:t>
            </w:r>
          </w:p>
        </w:tc>
        <w:tc>
          <w:tcPr>
            <w:tcW w:w="656" w:type="pct"/>
            <w:vAlign w:val="center"/>
          </w:tcPr>
          <w:p w14:paraId="47FA0A21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573" w:type="pct"/>
            <w:vAlign w:val="center"/>
          </w:tcPr>
          <w:p w14:paraId="5E6379E4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368" w:type="pct"/>
            <w:noWrap/>
            <w:vAlign w:val="center"/>
          </w:tcPr>
          <w:p w14:paraId="2947FADE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699" w:type="pct"/>
            <w:vAlign w:val="center"/>
          </w:tcPr>
          <w:p w14:paraId="496FE4B9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Pass</w:t>
            </w:r>
          </w:p>
        </w:tc>
        <w:tc>
          <w:tcPr>
            <w:tcW w:w="462" w:type="pct"/>
            <w:vAlign w:val="center"/>
          </w:tcPr>
          <w:p w14:paraId="64A67162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330" w:type="pct"/>
            <w:vAlign w:val="center"/>
          </w:tcPr>
          <w:p w14:paraId="6058B72F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726" w:type="pct"/>
            <w:vAlign w:val="center"/>
          </w:tcPr>
          <w:p w14:paraId="46786635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Pass</w:t>
            </w:r>
          </w:p>
        </w:tc>
      </w:tr>
      <w:tr w:rsidR="00405AF3" w:rsidRPr="00405AF3" w14:paraId="7D6DDCA2" w14:textId="77777777" w:rsidTr="00AA44F8">
        <w:trPr>
          <w:trHeight w:val="290"/>
        </w:trPr>
        <w:tc>
          <w:tcPr>
            <w:tcW w:w="573" w:type="pct"/>
            <w:noWrap/>
            <w:vAlign w:val="center"/>
            <w:hideMark/>
          </w:tcPr>
          <w:p w14:paraId="59D85C6A" w14:textId="77777777" w:rsidR="00405AF3" w:rsidRPr="00405AF3" w:rsidRDefault="00405AF3" w:rsidP="00AA44F8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Boma Bungu</w:t>
            </w:r>
          </w:p>
        </w:tc>
        <w:tc>
          <w:tcPr>
            <w:tcW w:w="613" w:type="pct"/>
            <w:vAlign w:val="center"/>
          </w:tcPr>
          <w:p w14:paraId="5C5E3C34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85,960</w:t>
            </w:r>
          </w:p>
        </w:tc>
        <w:tc>
          <w:tcPr>
            <w:tcW w:w="656" w:type="pct"/>
            <w:vAlign w:val="center"/>
          </w:tcPr>
          <w:p w14:paraId="26386DBC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573" w:type="pct"/>
            <w:vAlign w:val="center"/>
          </w:tcPr>
          <w:p w14:paraId="5DD68CC7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368" w:type="pct"/>
            <w:noWrap/>
            <w:vAlign w:val="center"/>
          </w:tcPr>
          <w:p w14:paraId="0AE39313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699" w:type="pct"/>
            <w:vAlign w:val="center"/>
          </w:tcPr>
          <w:p w14:paraId="578DFF24" w14:textId="77777777" w:rsidR="00405AF3" w:rsidRPr="00405AF3" w:rsidRDefault="00405AF3" w:rsidP="00AA44F8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sz w:val="20"/>
                <w:szCs w:val="20"/>
                <w:lang w:val="en-GB" w:eastAsia="en-GB"/>
              </w:rPr>
              <w:t>Pass</w:t>
            </w:r>
          </w:p>
        </w:tc>
        <w:tc>
          <w:tcPr>
            <w:tcW w:w="462" w:type="pct"/>
            <w:vAlign w:val="center"/>
          </w:tcPr>
          <w:p w14:paraId="7D81ED9A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330" w:type="pct"/>
            <w:vAlign w:val="center"/>
          </w:tcPr>
          <w:p w14:paraId="7C8531DD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726" w:type="pct"/>
            <w:vAlign w:val="center"/>
          </w:tcPr>
          <w:p w14:paraId="1CD6F47B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Pass</w:t>
            </w:r>
          </w:p>
        </w:tc>
      </w:tr>
      <w:tr w:rsidR="00405AF3" w:rsidRPr="00405AF3" w14:paraId="65104303" w14:textId="77777777" w:rsidTr="00AA44F8">
        <w:trPr>
          <w:trHeight w:val="290"/>
        </w:trPr>
        <w:tc>
          <w:tcPr>
            <w:tcW w:w="573" w:type="pct"/>
            <w:noWrap/>
            <w:vAlign w:val="center"/>
            <w:hideMark/>
          </w:tcPr>
          <w:p w14:paraId="7AB63DC4" w14:textId="77777777" w:rsidR="00405AF3" w:rsidRPr="00405AF3" w:rsidRDefault="00405AF3" w:rsidP="00AA44F8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Kitona</w:t>
            </w:r>
            <w:proofErr w:type="spellEnd"/>
          </w:p>
        </w:tc>
        <w:tc>
          <w:tcPr>
            <w:tcW w:w="613" w:type="pct"/>
            <w:vAlign w:val="center"/>
          </w:tcPr>
          <w:p w14:paraId="3C6C7F6A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79,739</w:t>
            </w:r>
          </w:p>
        </w:tc>
        <w:tc>
          <w:tcPr>
            <w:tcW w:w="656" w:type="pct"/>
            <w:vAlign w:val="center"/>
          </w:tcPr>
          <w:p w14:paraId="2960DF0C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573" w:type="pct"/>
            <w:vAlign w:val="center"/>
          </w:tcPr>
          <w:p w14:paraId="0459AB86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368" w:type="pct"/>
            <w:noWrap/>
            <w:vAlign w:val="center"/>
          </w:tcPr>
          <w:p w14:paraId="7F15F730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699" w:type="pct"/>
            <w:vAlign w:val="center"/>
          </w:tcPr>
          <w:p w14:paraId="08B8DF88" w14:textId="77777777" w:rsidR="00405AF3" w:rsidRPr="00405AF3" w:rsidRDefault="00405AF3" w:rsidP="00AA44F8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sz w:val="20"/>
                <w:szCs w:val="20"/>
                <w:lang w:val="en-GB" w:eastAsia="en-GB"/>
              </w:rPr>
              <w:t>Pass</w:t>
            </w:r>
          </w:p>
        </w:tc>
        <w:tc>
          <w:tcPr>
            <w:tcW w:w="462" w:type="pct"/>
            <w:vAlign w:val="center"/>
          </w:tcPr>
          <w:p w14:paraId="376417E2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330" w:type="pct"/>
            <w:vAlign w:val="center"/>
          </w:tcPr>
          <w:p w14:paraId="15F50AC7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726" w:type="pct"/>
            <w:vAlign w:val="center"/>
          </w:tcPr>
          <w:p w14:paraId="74AB2751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Pass</w:t>
            </w:r>
          </w:p>
        </w:tc>
      </w:tr>
      <w:tr w:rsidR="00405AF3" w:rsidRPr="00405AF3" w14:paraId="5C18514A" w14:textId="77777777" w:rsidTr="00AA44F8">
        <w:trPr>
          <w:trHeight w:val="290"/>
        </w:trPr>
        <w:tc>
          <w:tcPr>
            <w:tcW w:w="573" w:type="pct"/>
            <w:noWrap/>
            <w:vAlign w:val="center"/>
            <w:hideMark/>
          </w:tcPr>
          <w:p w14:paraId="3BE7BC35" w14:textId="77777777" w:rsidR="00405AF3" w:rsidRPr="00405AF3" w:rsidRDefault="00405AF3" w:rsidP="00AA44F8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Kizu</w:t>
            </w:r>
            <w:proofErr w:type="spellEnd"/>
          </w:p>
        </w:tc>
        <w:tc>
          <w:tcPr>
            <w:tcW w:w="613" w:type="pct"/>
            <w:vAlign w:val="center"/>
          </w:tcPr>
          <w:p w14:paraId="442C093B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67,213</w:t>
            </w:r>
          </w:p>
        </w:tc>
        <w:tc>
          <w:tcPr>
            <w:tcW w:w="656" w:type="pct"/>
            <w:vAlign w:val="center"/>
          </w:tcPr>
          <w:p w14:paraId="686AFD50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573" w:type="pct"/>
            <w:vAlign w:val="center"/>
          </w:tcPr>
          <w:p w14:paraId="6B84E0F1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368" w:type="pct"/>
            <w:noWrap/>
            <w:vAlign w:val="center"/>
          </w:tcPr>
          <w:p w14:paraId="63B6798E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699" w:type="pct"/>
            <w:vAlign w:val="center"/>
          </w:tcPr>
          <w:p w14:paraId="6A622E1A" w14:textId="77777777" w:rsidR="00405AF3" w:rsidRPr="00405AF3" w:rsidRDefault="00405AF3" w:rsidP="00AA44F8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sz w:val="20"/>
                <w:szCs w:val="20"/>
                <w:lang w:val="en-GB" w:eastAsia="en-GB"/>
              </w:rPr>
              <w:t>Pass</w:t>
            </w:r>
          </w:p>
        </w:tc>
        <w:tc>
          <w:tcPr>
            <w:tcW w:w="462" w:type="pct"/>
            <w:vAlign w:val="center"/>
          </w:tcPr>
          <w:p w14:paraId="538F7C67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330" w:type="pct"/>
            <w:vAlign w:val="center"/>
          </w:tcPr>
          <w:p w14:paraId="42A456E8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726" w:type="pct"/>
            <w:vAlign w:val="center"/>
          </w:tcPr>
          <w:p w14:paraId="35A6D3CE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Pass</w:t>
            </w:r>
          </w:p>
        </w:tc>
      </w:tr>
      <w:tr w:rsidR="00405AF3" w:rsidRPr="00405AF3" w14:paraId="663CB170" w14:textId="77777777" w:rsidTr="00AA44F8">
        <w:trPr>
          <w:trHeight w:val="327"/>
        </w:trPr>
        <w:tc>
          <w:tcPr>
            <w:tcW w:w="573" w:type="pct"/>
            <w:noWrap/>
            <w:vAlign w:val="center"/>
            <w:hideMark/>
          </w:tcPr>
          <w:p w14:paraId="2BF35A5A" w14:textId="77777777" w:rsidR="00405AF3" w:rsidRPr="00405AF3" w:rsidRDefault="00405AF3" w:rsidP="00AA44F8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Kuimba</w:t>
            </w:r>
            <w:proofErr w:type="spellEnd"/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**</w:t>
            </w:r>
          </w:p>
        </w:tc>
        <w:tc>
          <w:tcPr>
            <w:tcW w:w="613" w:type="pct"/>
            <w:vAlign w:val="center"/>
          </w:tcPr>
          <w:p w14:paraId="31DDF9B3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101,653</w:t>
            </w:r>
          </w:p>
        </w:tc>
        <w:tc>
          <w:tcPr>
            <w:tcW w:w="656" w:type="pct"/>
            <w:vAlign w:val="center"/>
          </w:tcPr>
          <w:p w14:paraId="2BC11B0D" w14:textId="77777777" w:rsidR="00405AF3" w:rsidRPr="00405AF3" w:rsidRDefault="00405AF3" w:rsidP="00AA44F8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sz w:val="20"/>
                <w:szCs w:val="20"/>
                <w:lang w:val="en-GB" w:eastAsia="en-GB"/>
              </w:rPr>
              <w:t xml:space="preserve">1 </w:t>
            </w:r>
          </w:p>
          <w:p w14:paraId="2A377F17" w14:textId="77777777" w:rsidR="00405AF3" w:rsidRPr="00405AF3" w:rsidRDefault="00405AF3" w:rsidP="00AA44F8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sz w:val="20"/>
                <w:szCs w:val="20"/>
                <w:lang w:val="en-GB" w:eastAsia="en-GB"/>
              </w:rPr>
              <w:t>(2 in 2016)</w:t>
            </w:r>
          </w:p>
        </w:tc>
        <w:tc>
          <w:tcPr>
            <w:tcW w:w="573" w:type="pct"/>
            <w:vAlign w:val="center"/>
          </w:tcPr>
          <w:p w14:paraId="2E136621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368" w:type="pct"/>
            <w:noWrap/>
            <w:vAlign w:val="center"/>
          </w:tcPr>
          <w:p w14:paraId="3941D27C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699" w:type="pct"/>
            <w:vAlign w:val="center"/>
          </w:tcPr>
          <w:p w14:paraId="2D34B85D" w14:textId="77777777" w:rsidR="00405AF3" w:rsidRPr="00405AF3" w:rsidRDefault="00405AF3" w:rsidP="00AA44F8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sz w:val="20"/>
                <w:szCs w:val="20"/>
                <w:lang w:val="en-GB" w:eastAsia="en-GB"/>
              </w:rPr>
              <w:t>Fail</w:t>
            </w:r>
          </w:p>
        </w:tc>
        <w:tc>
          <w:tcPr>
            <w:tcW w:w="462" w:type="pct"/>
            <w:vAlign w:val="center"/>
          </w:tcPr>
          <w:p w14:paraId="5A918F0A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sz w:val="20"/>
                <w:szCs w:val="20"/>
                <w:lang w:val="en-GB" w:eastAsia="en-GB"/>
              </w:rPr>
              <w:t>38</w:t>
            </w:r>
          </w:p>
        </w:tc>
        <w:tc>
          <w:tcPr>
            <w:tcW w:w="330" w:type="pct"/>
            <w:vAlign w:val="center"/>
          </w:tcPr>
          <w:p w14:paraId="1D2968DF" w14:textId="77777777" w:rsidR="00405AF3" w:rsidRPr="00405AF3" w:rsidRDefault="00405AF3" w:rsidP="00AA44F8">
            <w:pPr>
              <w:jc w:val="center"/>
              <w:rPr>
                <w:rFonts w:eastAsia="Times New Roman"/>
                <w:caps/>
                <w:color w:val="000000"/>
                <w:spacing w:val="1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19,18</w:t>
            </w:r>
          </w:p>
        </w:tc>
        <w:tc>
          <w:tcPr>
            <w:tcW w:w="726" w:type="pct"/>
            <w:vAlign w:val="center"/>
          </w:tcPr>
          <w:p w14:paraId="58A8FE9D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Pass</w:t>
            </w:r>
          </w:p>
        </w:tc>
      </w:tr>
      <w:tr w:rsidR="00405AF3" w:rsidRPr="00405AF3" w14:paraId="7A01978C" w14:textId="77777777" w:rsidTr="00AA44F8">
        <w:trPr>
          <w:trHeight w:val="290"/>
        </w:trPr>
        <w:tc>
          <w:tcPr>
            <w:tcW w:w="573" w:type="pct"/>
            <w:noWrap/>
            <w:vAlign w:val="center"/>
            <w:hideMark/>
          </w:tcPr>
          <w:p w14:paraId="416FFED0" w14:textId="77777777" w:rsidR="00405AF3" w:rsidRPr="00405AF3" w:rsidRDefault="00405AF3" w:rsidP="00AA44F8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Muanda</w:t>
            </w:r>
            <w:proofErr w:type="spellEnd"/>
          </w:p>
        </w:tc>
        <w:tc>
          <w:tcPr>
            <w:tcW w:w="613" w:type="pct"/>
            <w:vAlign w:val="center"/>
          </w:tcPr>
          <w:p w14:paraId="008F4556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143,486</w:t>
            </w:r>
          </w:p>
        </w:tc>
        <w:tc>
          <w:tcPr>
            <w:tcW w:w="656" w:type="pct"/>
            <w:vAlign w:val="center"/>
          </w:tcPr>
          <w:p w14:paraId="1363AA91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573" w:type="pct"/>
            <w:vAlign w:val="center"/>
          </w:tcPr>
          <w:p w14:paraId="71934A9A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368" w:type="pct"/>
            <w:noWrap/>
            <w:vAlign w:val="center"/>
          </w:tcPr>
          <w:p w14:paraId="3AA1D7B1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699" w:type="pct"/>
            <w:vAlign w:val="center"/>
          </w:tcPr>
          <w:p w14:paraId="6DDC6628" w14:textId="77777777" w:rsidR="00405AF3" w:rsidRPr="00405AF3" w:rsidRDefault="00405AF3" w:rsidP="00AA44F8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sz w:val="20"/>
                <w:szCs w:val="20"/>
                <w:lang w:val="en-GB" w:eastAsia="en-GB"/>
              </w:rPr>
              <w:t>Pass</w:t>
            </w:r>
          </w:p>
        </w:tc>
        <w:tc>
          <w:tcPr>
            <w:tcW w:w="462" w:type="pct"/>
            <w:vAlign w:val="center"/>
          </w:tcPr>
          <w:p w14:paraId="3B4809F6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330" w:type="pct"/>
            <w:vAlign w:val="center"/>
          </w:tcPr>
          <w:p w14:paraId="55B2FEE7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726" w:type="pct"/>
            <w:vAlign w:val="center"/>
          </w:tcPr>
          <w:p w14:paraId="4EE9CA45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Pass</w:t>
            </w:r>
          </w:p>
        </w:tc>
      </w:tr>
      <w:tr w:rsidR="00405AF3" w:rsidRPr="00405AF3" w14:paraId="75EA525F" w14:textId="77777777" w:rsidTr="00AA44F8">
        <w:trPr>
          <w:trHeight w:val="290"/>
        </w:trPr>
        <w:tc>
          <w:tcPr>
            <w:tcW w:w="573" w:type="pct"/>
            <w:noWrap/>
            <w:vAlign w:val="center"/>
            <w:hideMark/>
          </w:tcPr>
          <w:p w14:paraId="2A1FD7F0" w14:textId="77777777" w:rsidR="00405AF3" w:rsidRPr="00405AF3" w:rsidRDefault="00405AF3" w:rsidP="00AA44F8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Nzanza</w:t>
            </w:r>
            <w:proofErr w:type="spellEnd"/>
          </w:p>
        </w:tc>
        <w:tc>
          <w:tcPr>
            <w:tcW w:w="613" w:type="pct"/>
            <w:vAlign w:val="center"/>
          </w:tcPr>
          <w:p w14:paraId="22ABD241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147,056</w:t>
            </w:r>
          </w:p>
        </w:tc>
        <w:tc>
          <w:tcPr>
            <w:tcW w:w="656" w:type="pct"/>
            <w:vAlign w:val="center"/>
          </w:tcPr>
          <w:p w14:paraId="34ADC6B4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573" w:type="pct"/>
            <w:vAlign w:val="center"/>
          </w:tcPr>
          <w:p w14:paraId="09ACBEFC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368" w:type="pct"/>
            <w:noWrap/>
            <w:vAlign w:val="center"/>
          </w:tcPr>
          <w:p w14:paraId="432789FC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699" w:type="pct"/>
            <w:vAlign w:val="center"/>
          </w:tcPr>
          <w:p w14:paraId="5EE56A7A" w14:textId="77777777" w:rsidR="00405AF3" w:rsidRPr="00405AF3" w:rsidRDefault="00405AF3" w:rsidP="00AA44F8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sz w:val="20"/>
                <w:szCs w:val="20"/>
                <w:lang w:val="en-GB" w:eastAsia="en-GB"/>
              </w:rPr>
              <w:t>Pass</w:t>
            </w:r>
          </w:p>
        </w:tc>
        <w:tc>
          <w:tcPr>
            <w:tcW w:w="462" w:type="pct"/>
            <w:vAlign w:val="center"/>
          </w:tcPr>
          <w:p w14:paraId="2232B3AC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330" w:type="pct"/>
            <w:vAlign w:val="center"/>
          </w:tcPr>
          <w:p w14:paraId="0E238FCD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726" w:type="pct"/>
            <w:vAlign w:val="center"/>
          </w:tcPr>
          <w:p w14:paraId="05505570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Pass</w:t>
            </w:r>
          </w:p>
        </w:tc>
      </w:tr>
      <w:tr w:rsidR="00405AF3" w:rsidRPr="00405AF3" w14:paraId="2E4C29B8" w14:textId="77777777" w:rsidTr="00AA44F8">
        <w:trPr>
          <w:trHeight w:val="290"/>
        </w:trPr>
        <w:tc>
          <w:tcPr>
            <w:tcW w:w="573" w:type="pct"/>
            <w:noWrap/>
            <w:vAlign w:val="center"/>
            <w:hideMark/>
          </w:tcPr>
          <w:p w14:paraId="3966F88E" w14:textId="77777777" w:rsidR="00405AF3" w:rsidRPr="00405AF3" w:rsidRDefault="00405AF3" w:rsidP="00AA44F8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Tshela</w:t>
            </w:r>
            <w:proofErr w:type="spellEnd"/>
          </w:p>
        </w:tc>
        <w:tc>
          <w:tcPr>
            <w:tcW w:w="613" w:type="pct"/>
            <w:vAlign w:val="center"/>
          </w:tcPr>
          <w:p w14:paraId="3E5A24BF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96,539</w:t>
            </w:r>
          </w:p>
        </w:tc>
        <w:tc>
          <w:tcPr>
            <w:tcW w:w="656" w:type="pct"/>
            <w:vAlign w:val="center"/>
          </w:tcPr>
          <w:p w14:paraId="23407FF7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573" w:type="pct"/>
            <w:vAlign w:val="center"/>
          </w:tcPr>
          <w:p w14:paraId="7C79F2A1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368" w:type="pct"/>
            <w:noWrap/>
            <w:vAlign w:val="center"/>
          </w:tcPr>
          <w:p w14:paraId="6D5E0AC3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699" w:type="pct"/>
            <w:vAlign w:val="center"/>
          </w:tcPr>
          <w:p w14:paraId="4BCFD9D8" w14:textId="77777777" w:rsidR="00405AF3" w:rsidRPr="00405AF3" w:rsidRDefault="00405AF3" w:rsidP="00AA44F8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sz w:val="20"/>
                <w:szCs w:val="20"/>
                <w:lang w:val="en-GB" w:eastAsia="en-GB"/>
              </w:rPr>
              <w:t>Pass</w:t>
            </w:r>
          </w:p>
        </w:tc>
        <w:tc>
          <w:tcPr>
            <w:tcW w:w="462" w:type="pct"/>
            <w:vAlign w:val="center"/>
          </w:tcPr>
          <w:p w14:paraId="7FE508CF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330" w:type="pct"/>
            <w:vAlign w:val="center"/>
          </w:tcPr>
          <w:p w14:paraId="108FE922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726" w:type="pct"/>
            <w:vAlign w:val="center"/>
          </w:tcPr>
          <w:p w14:paraId="7BEF819C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Pass</w:t>
            </w:r>
          </w:p>
        </w:tc>
      </w:tr>
      <w:tr w:rsidR="00405AF3" w:rsidRPr="00405AF3" w14:paraId="2C675E16" w14:textId="77777777" w:rsidTr="00AA44F8">
        <w:trPr>
          <w:trHeight w:val="290"/>
        </w:trPr>
        <w:tc>
          <w:tcPr>
            <w:tcW w:w="573" w:type="pct"/>
            <w:noWrap/>
            <w:vAlign w:val="center"/>
            <w:hideMark/>
          </w:tcPr>
          <w:p w14:paraId="3AE94EFC" w14:textId="77777777" w:rsidR="00405AF3" w:rsidRPr="00405AF3" w:rsidRDefault="00405AF3" w:rsidP="00AA44F8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Vaku</w:t>
            </w:r>
            <w:proofErr w:type="spellEnd"/>
          </w:p>
        </w:tc>
        <w:tc>
          <w:tcPr>
            <w:tcW w:w="613" w:type="pct"/>
            <w:vAlign w:val="center"/>
          </w:tcPr>
          <w:p w14:paraId="2387FCE7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77,000</w:t>
            </w:r>
          </w:p>
        </w:tc>
        <w:tc>
          <w:tcPr>
            <w:tcW w:w="656" w:type="pct"/>
            <w:vAlign w:val="center"/>
          </w:tcPr>
          <w:p w14:paraId="32FDFE37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573" w:type="pct"/>
            <w:vAlign w:val="center"/>
          </w:tcPr>
          <w:p w14:paraId="550E44B8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368" w:type="pct"/>
            <w:noWrap/>
            <w:vAlign w:val="center"/>
          </w:tcPr>
          <w:p w14:paraId="1F6F1E4A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699" w:type="pct"/>
            <w:vAlign w:val="center"/>
          </w:tcPr>
          <w:p w14:paraId="04E9AF63" w14:textId="77777777" w:rsidR="00405AF3" w:rsidRPr="00405AF3" w:rsidRDefault="00405AF3" w:rsidP="00AA44F8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sz w:val="20"/>
                <w:szCs w:val="20"/>
                <w:lang w:val="en-GB" w:eastAsia="en-GB"/>
              </w:rPr>
              <w:t>Pass</w:t>
            </w:r>
          </w:p>
        </w:tc>
        <w:tc>
          <w:tcPr>
            <w:tcW w:w="462" w:type="pct"/>
            <w:vAlign w:val="center"/>
          </w:tcPr>
          <w:p w14:paraId="13FA2CC7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330" w:type="pct"/>
            <w:vAlign w:val="center"/>
          </w:tcPr>
          <w:p w14:paraId="7F949087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726" w:type="pct"/>
            <w:vAlign w:val="center"/>
          </w:tcPr>
          <w:p w14:paraId="01797AC4" w14:textId="77777777" w:rsidR="00405AF3" w:rsidRPr="00405AF3" w:rsidRDefault="00405AF3" w:rsidP="00AA44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Pass</w:t>
            </w:r>
          </w:p>
        </w:tc>
      </w:tr>
      <w:tr w:rsidR="00405AF3" w:rsidRPr="00405AF3" w14:paraId="429C8079" w14:textId="77777777" w:rsidTr="00AA44F8">
        <w:trPr>
          <w:trHeight w:val="290"/>
        </w:trPr>
        <w:tc>
          <w:tcPr>
            <w:tcW w:w="573" w:type="pct"/>
            <w:shd w:val="clear" w:color="auto" w:fill="F2F2F2" w:themeFill="background1" w:themeFillShade="F2"/>
            <w:noWrap/>
            <w:vAlign w:val="center"/>
          </w:tcPr>
          <w:p w14:paraId="14914445" w14:textId="77777777" w:rsidR="00405AF3" w:rsidRPr="00405AF3" w:rsidRDefault="00405AF3" w:rsidP="00AA44F8">
            <w:pPr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  <w:t>Total</w:t>
            </w:r>
          </w:p>
        </w:tc>
        <w:tc>
          <w:tcPr>
            <w:tcW w:w="613" w:type="pct"/>
            <w:shd w:val="clear" w:color="auto" w:fill="F2F2F2" w:themeFill="background1" w:themeFillShade="F2"/>
            <w:vAlign w:val="center"/>
          </w:tcPr>
          <w:p w14:paraId="23F4B49E" w14:textId="77777777" w:rsidR="00405AF3" w:rsidRPr="00405AF3" w:rsidRDefault="00405AF3" w:rsidP="00AA44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  <w:t>1,002,813</w:t>
            </w: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14:paraId="7DC1CD4D" w14:textId="77777777" w:rsidR="00405AF3" w:rsidRPr="00405AF3" w:rsidRDefault="00405AF3" w:rsidP="00AA44F8">
            <w:pPr>
              <w:jc w:val="center"/>
              <w:rPr>
                <w:rFonts w:eastAsia="Times New Roman"/>
                <w:b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b/>
                <w:sz w:val="20"/>
                <w:szCs w:val="20"/>
                <w:lang w:val="en-GB" w:eastAsia="en-GB"/>
              </w:rPr>
              <w:t>9 (10)</w:t>
            </w:r>
          </w:p>
        </w:tc>
        <w:tc>
          <w:tcPr>
            <w:tcW w:w="573" w:type="pct"/>
            <w:shd w:val="clear" w:color="auto" w:fill="F2F2F2" w:themeFill="background1" w:themeFillShade="F2"/>
            <w:vAlign w:val="center"/>
          </w:tcPr>
          <w:p w14:paraId="0EEDF880" w14:textId="77777777" w:rsidR="00405AF3" w:rsidRPr="00405AF3" w:rsidRDefault="00405AF3" w:rsidP="00AA44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b/>
                <w:sz w:val="20"/>
                <w:szCs w:val="20"/>
                <w:lang w:val="en-GB" w:eastAsia="en-GB"/>
              </w:rPr>
              <w:t xml:space="preserve">171 </w:t>
            </w:r>
          </w:p>
        </w:tc>
        <w:tc>
          <w:tcPr>
            <w:tcW w:w="368" w:type="pct"/>
            <w:shd w:val="clear" w:color="auto" w:fill="F2F2F2" w:themeFill="background1" w:themeFillShade="F2"/>
            <w:noWrap/>
            <w:vAlign w:val="center"/>
          </w:tcPr>
          <w:p w14:paraId="5A63098F" w14:textId="77777777" w:rsidR="00405AF3" w:rsidRPr="00405AF3" w:rsidRDefault="00405AF3" w:rsidP="00AA44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  <w:t>135</w:t>
            </w:r>
          </w:p>
        </w:tc>
        <w:tc>
          <w:tcPr>
            <w:tcW w:w="699" w:type="pct"/>
            <w:shd w:val="clear" w:color="auto" w:fill="F2F2F2" w:themeFill="background1" w:themeFillShade="F2"/>
            <w:vAlign w:val="center"/>
          </w:tcPr>
          <w:p w14:paraId="2472A298" w14:textId="77777777" w:rsidR="00405AF3" w:rsidRPr="00405AF3" w:rsidRDefault="00405AF3" w:rsidP="00AA44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  <w:t>78.6%</w:t>
            </w:r>
          </w:p>
          <w:p w14:paraId="5CD46D6B" w14:textId="77777777" w:rsidR="00405AF3" w:rsidRPr="00405AF3" w:rsidRDefault="00405AF3" w:rsidP="00AA44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  <w:t>(</w:t>
            </w:r>
            <w:r w:rsidRPr="00405AF3"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val="en-GB" w:eastAsia="en-GB"/>
              </w:rPr>
              <w:t>+</w:t>
            </w:r>
            <w:r w:rsidRPr="00405AF3"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  <w:t>6.5%)</w:t>
            </w:r>
          </w:p>
        </w:tc>
        <w:tc>
          <w:tcPr>
            <w:tcW w:w="462" w:type="pct"/>
            <w:shd w:val="clear" w:color="auto" w:fill="F2F2F2" w:themeFill="background1" w:themeFillShade="F2"/>
            <w:vAlign w:val="center"/>
          </w:tcPr>
          <w:p w14:paraId="5C7697A8" w14:textId="77777777" w:rsidR="00405AF3" w:rsidRPr="00405AF3" w:rsidRDefault="00405AF3" w:rsidP="00AA44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b/>
                <w:sz w:val="20"/>
                <w:szCs w:val="20"/>
                <w:lang w:val="en-GB" w:eastAsia="en-GB"/>
              </w:rPr>
              <w:t xml:space="preserve">190 </w:t>
            </w:r>
          </w:p>
        </w:tc>
        <w:tc>
          <w:tcPr>
            <w:tcW w:w="330" w:type="pct"/>
            <w:shd w:val="clear" w:color="auto" w:fill="F2F2F2" w:themeFill="background1" w:themeFillShade="F2"/>
            <w:vAlign w:val="center"/>
          </w:tcPr>
          <w:p w14:paraId="4CA4F68D" w14:textId="77777777" w:rsidR="00405AF3" w:rsidRPr="00405AF3" w:rsidRDefault="00405AF3" w:rsidP="00AA44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center"/>
          </w:tcPr>
          <w:p w14:paraId="6F9355FD" w14:textId="77777777" w:rsidR="00405AF3" w:rsidRPr="00405AF3" w:rsidRDefault="00405AF3" w:rsidP="00AA44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  <w:t>90%</w:t>
            </w:r>
          </w:p>
          <w:p w14:paraId="0256B1CA" w14:textId="77777777" w:rsidR="00405AF3" w:rsidRPr="00405AF3" w:rsidRDefault="00405AF3" w:rsidP="00AA44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405AF3"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val="en-GB" w:eastAsia="en-GB"/>
              </w:rPr>
              <w:t>(+</w:t>
            </w:r>
            <w:r w:rsidRPr="00405AF3"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 5%)</w:t>
            </w:r>
          </w:p>
          <w:p w14:paraId="52EF54FE" w14:textId="77777777" w:rsidR="00405AF3" w:rsidRPr="00405AF3" w:rsidRDefault="00405AF3" w:rsidP="00AA44F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14:paraId="08F97787" w14:textId="77777777" w:rsidR="00405AF3" w:rsidRPr="00535625" w:rsidRDefault="00405AF3" w:rsidP="00405AF3">
      <w:pPr>
        <w:spacing w:line="264" w:lineRule="auto"/>
        <w:rPr>
          <w:sz w:val="22"/>
          <w:szCs w:val="22"/>
        </w:rPr>
      </w:pPr>
      <w:r w:rsidRPr="00535625">
        <w:rPr>
          <w:sz w:val="22"/>
          <w:szCs w:val="22"/>
        </w:rPr>
        <w:t xml:space="preserve">*ALB=Albendazole, </w:t>
      </w:r>
      <w:proofErr w:type="spellStart"/>
      <w:r w:rsidRPr="00535625">
        <w:rPr>
          <w:sz w:val="22"/>
          <w:szCs w:val="22"/>
        </w:rPr>
        <w:t>IVM</w:t>
      </w:r>
      <w:proofErr w:type="spellEnd"/>
      <w:r w:rsidRPr="00535625">
        <w:rPr>
          <w:sz w:val="22"/>
          <w:szCs w:val="22"/>
        </w:rPr>
        <w:t>=Ivermectin, CI=Confidence Interval</w:t>
      </w:r>
    </w:p>
    <w:p w14:paraId="656B3A27" w14:textId="77777777" w:rsidR="00405AF3" w:rsidRPr="00535625" w:rsidRDefault="00405AF3" w:rsidP="00405AF3">
      <w:pPr>
        <w:jc w:val="both"/>
        <w:rPr>
          <w:sz w:val="22"/>
          <w:szCs w:val="22"/>
        </w:rPr>
      </w:pPr>
      <w:r w:rsidRPr="00535625">
        <w:rPr>
          <w:sz w:val="22"/>
          <w:szCs w:val="22"/>
        </w:rPr>
        <w:t>**</w:t>
      </w:r>
      <w:proofErr w:type="spellStart"/>
      <w:r w:rsidRPr="00535625">
        <w:rPr>
          <w:sz w:val="22"/>
          <w:szCs w:val="22"/>
        </w:rPr>
        <w:t>Kuimba</w:t>
      </w:r>
      <w:proofErr w:type="spellEnd"/>
      <w:r w:rsidRPr="00535625">
        <w:rPr>
          <w:sz w:val="22"/>
          <w:szCs w:val="22"/>
        </w:rPr>
        <w:t xml:space="preserve"> failed to reach targets in 2015. The provincial programme suggested differences in the district, which was divided into two subdistricts in 2016.</w:t>
      </w:r>
    </w:p>
    <w:p w14:paraId="5DEC36A4" w14:textId="77777777" w:rsidR="00BD5476" w:rsidRDefault="00BD5476"/>
    <w:sectPr w:rsidR="00BD5476" w:rsidSect="0058205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F3"/>
    <w:rsid w:val="00000117"/>
    <w:rsid w:val="00033640"/>
    <w:rsid w:val="00043B86"/>
    <w:rsid w:val="0004493D"/>
    <w:rsid w:val="0005053C"/>
    <w:rsid w:val="00056D51"/>
    <w:rsid w:val="00062872"/>
    <w:rsid w:val="000677C2"/>
    <w:rsid w:val="00091DA7"/>
    <w:rsid w:val="000B1081"/>
    <w:rsid w:val="000B6AA6"/>
    <w:rsid w:val="000D52AC"/>
    <w:rsid w:val="000E5DCA"/>
    <w:rsid w:val="000F6083"/>
    <w:rsid w:val="001024B7"/>
    <w:rsid w:val="00120DC7"/>
    <w:rsid w:val="00130D6D"/>
    <w:rsid w:val="001321B3"/>
    <w:rsid w:val="001364D3"/>
    <w:rsid w:val="00146218"/>
    <w:rsid w:val="001648C8"/>
    <w:rsid w:val="001A2D66"/>
    <w:rsid w:val="001A7245"/>
    <w:rsid w:val="001E4B0B"/>
    <w:rsid w:val="001F53B4"/>
    <w:rsid w:val="00223987"/>
    <w:rsid w:val="00281EE8"/>
    <w:rsid w:val="00283DC3"/>
    <w:rsid w:val="002B602A"/>
    <w:rsid w:val="002F0E50"/>
    <w:rsid w:val="002F283A"/>
    <w:rsid w:val="003002AC"/>
    <w:rsid w:val="0030510D"/>
    <w:rsid w:val="00336F9D"/>
    <w:rsid w:val="003524B0"/>
    <w:rsid w:val="00360A20"/>
    <w:rsid w:val="0037073D"/>
    <w:rsid w:val="00375B0C"/>
    <w:rsid w:val="00381946"/>
    <w:rsid w:val="003825E6"/>
    <w:rsid w:val="00394193"/>
    <w:rsid w:val="003A500A"/>
    <w:rsid w:val="003B511D"/>
    <w:rsid w:val="003F4EA9"/>
    <w:rsid w:val="003F71C8"/>
    <w:rsid w:val="00405AF3"/>
    <w:rsid w:val="004073EC"/>
    <w:rsid w:val="0040746C"/>
    <w:rsid w:val="00410A9F"/>
    <w:rsid w:val="00432FFE"/>
    <w:rsid w:val="004351BC"/>
    <w:rsid w:val="004501E8"/>
    <w:rsid w:val="0046057E"/>
    <w:rsid w:val="004669F5"/>
    <w:rsid w:val="00485FAC"/>
    <w:rsid w:val="00496D95"/>
    <w:rsid w:val="004A49FE"/>
    <w:rsid w:val="004A7CC4"/>
    <w:rsid w:val="004B0303"/>
    <w:rsid w:val="004D66CF"/>
    <w:rsid w:val="004E0764"/>
    <w:rsid w:val="004F5B39"/>
    <w:rsid w:val="00507FF0"/>
    <w:rsid w:val="00530AD5"/>
    <w:rsid w:val="00566F5C"/>
    <w:rsid w:val="00577D83"/>
    <w:rsid w:val="0058205E"/>
    <w:rsid w:val="00597173"/>
    <w:rsid w:val="005A4B01"/>
    <w:rsid w:val="005C4989"/>
    <w:rsid w:val="005C4A84"/>
    <w:rsid w:val="005C714B"/>
    <w:rsid w:val="00601D11"/>
    <w:rsid w:val="0063378A"/>
    <w:rsid w:val="00647EA1"/>
    <w:rsid w:val="006746EC"/>
    <w:rsid w:val="00675DEA"/>
    <w:rsid w:val="00677836"/>
    <w:rsid w:val="006C10EF"/>
    <w:rsid w:val="007340A5"/>
    <w:rsid w:val="00746FAF"/>
    <w:rsid w:val="007A24E1"/>
    <w:rsid w:val="007B4B25"/>
    <w:rsid w:val="007C4B88"/>
    <w:rsid w:val="007E69DD"/>
    <w:rsid w:val="007E7FCD"/>
    <w:rsid w:val="00814B10"/>
    <w:rsid w:val="00827DAB"/>
    <w:rsid w:val="00841BB5"/>
    <w:rsid w:val="00842ADB"/>
    <w:rsid w:val="008C5E19"/>
    <w:rsid w:val="008D2088"/>
    <w:rsid w:val="008E5B6C"/>
    <w:rsid w:val="008F2421"/>
    <w:rsid w:val="0090298D"/>
    <w:rsid w:val="00903080"/>
    <w:rsid w:val="009039D1"/>
    <w:rsid w:val="00905E02"/>
    <w:rsid w:val="0098041D"/>
    <w:rsid w:val="00981FF4"/>
    <w:rsid w:val="009900BA"/>
    <w:rsid w:val="009E5B65"/>
    <w:rsid w:val="009F3301"/>
    <w:rsid w:val="00A15C89"/>
    <w:rsid w:val="00A249FB"/>
    <w:rsid w:val="00A57BA6"/>
    <w:rsid w:val="00A6316D"/>
    <w:rsid w:val="00A6594B"/>
    <w:rsid w:val="00A75366"/>
    <w:rsid w:val="00AA78F2"/>
    <w:rsid w:val="00AB4044"/>
    <w:rsid w:val="00AB638F"/>
    <w:rsid w:val="00AF6BD7"/>
    <w:rsid w:val="00B00091"/>
    <w:rsid w:val="00B270CB"/>
    <w:rsid w:val="00B508D9"/>
    <w:rsid w:val="00B564A5"/>
    <w:rsid w:val="00B60F67"/>
    <w:rsid w:val="00B71841"/>
    <w:rsid w:val="00BA31C6"/>
    <w:rsid w:val="00BD5476"/>
    <w:rsid w:val="00BF316E"/>
    <w:rsid w:val="00BF340C"/>
    <w:rsid w:val="00BF7F07"/>
    <w:rsid w:val="00C41FE7"/>
    <w:rsid w:val="00C57A23"/>
    <w:rsid w:val="00C619C6"/>
    <w:rsid w:val="00C76227"/>
    <w:rsid w:val="00C80D5B"/>
    <w:rsid w:val="00C86D77"/>
    <w:rsid w:val="00CA7135"/>
    <w:rsid w:val="00CD305B"/>
    <w:rsid w:val="00CD373A"/>
    <w:rsid w:val="00CE6A5D"/>
    <w:rsid w:val="00D02269"/>
    <w:rsid w:val="00D07F98"/>
    <w:rsid w:val="00D23BEE"/>
    <w:rsid w:val="00D532E9"/>
    <w:rsid w:val="00D57E85"/>
    <w:rsid w:val="00D612FC"/>
    <w:rsid w:val="00D76CEE"/>
    <w:rsid w:val="00DD59D9"/>
    <w:rsid w:val="00E11B2A"/>
    <w:rsid w:val="00E4215D"/>
    <w:rsid w:val="00E6053E"/>
    <w:rsid w:val="00E82C43"/>
    <w:rsid w:val="00E868C0"/>
    <w:rsid w:val="00E925C3"/>
    <w:rsid w:val="00EA0255"/>
    <w:rsid w:val="00EA298C"/>
    <w:rsid w:val="00EA3DFC"/>
    <w:rsid w:val="00EB0B6D"/>
    <w:rsid w:val="00ED3D8B"/>
    <w:rsid w:val="00ED5143"/>
    <w:rsid w:val="00EF4A8D"/>
    <w:rsid w:val="00F01CA9"/>
    <w:rsid w:val="00F13C35"/>
    <w:rsid w:val="00F34598"/>
    <w:rsid w:val="00F54F0A"/>
    <w:rsid w:val="00F61C06"/>
    <w:rsid w:val="00F71E89"/>
    <w:rsid w:val="00F9616A"/>
    <w:rsid w:val="00FD1DCA"/>
    <w:rsid w:val="00FD77AD"/>
    <w:rsid w:val="00FE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D0633"/>
  <w14:defaultImageDpi w14:val="32767"/>
  <w15:chartTrackingRefBased/>
  <w15:docId w15:val="{F57A71AD-8144-A74B-B3C9-A8081117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405AF3"/>
    <w:pPr>
      <w:spacing w:before="120"/>
    </w:pPr>
    <w:rPr>
      <w:rFonts w:eastAsiaTheme="minorEastAsia"/>
      <w:sz w:val="22"/>
      <w:szCs w:val="22"/>
      <w:lang w:val="en-US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05AF3"/>
    <w:pPr>
      <w:spacing w:after="120" w:line="360" w:lineRule="auto"/>
    </w:pPr>
    <w:rPr>
      <w:rFonts w:ascii="Times New Roman" w:eastAsiaTheme="minorEastAsia" w:hAnsi="Times New Roman" w:cs="Times New Roman"/>
      <w:b/>
      <w:bCs/>
      <w:color w:val="323E4F" w:themeColor="text2" w:themeShade="BF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Valadez, Joseph J</dc:creator>
  <cp:keywords/>
  <dc:description/>
  <cp:lastModifiedBy>Valadez, Joseph J</cp:lastModifiedBy>
  <cp:revision>1</cp:revision>
  <dcterms:created xsi:type="dcterms:W3CDTF">2019-06-03T15:01:00Z</dcterms:created>
  <dcterms:modified xsi:type="dcterms:W3CDTF">2019-06-03T15:05:00Z</dcterms:modified>
</cp:coreProperties>
</file>