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94" w:rsidRPr="00743E85" w:rsidRDefault="00663794" w:rsidP="00663794">
      <w:bookmarkStart w:id="0" w:name="_Hlk87439425"/>
      <w:r w:rsidRPr="00D96FB4">
        <w:rPr>
          <w:b/>
        </w:rPr>
        <w:t>S</w:t>
      </w:r>
      <w:r>
        <w:rPr>
          <w:b/>
        </w:rPr>
        <w:t xml:space="preserve">11 </w:t>
      </w:r>
      <w:r w:rsidRPr="00D96FB4">
        <w:rPr>
          <w:b/>
        </w:rPr>
        <w:t>Table.</w:t>
      </w:r>
      <w:r w:rsidRPr="005A3D30">
        <w:rPr>
          <w:b/>
        </w:rPr>
        <w:t xml:space="preserve"> </w:t>
      </w:r>
      <w:r w:rsidRPr="00743E85">
        <w:t xml:space="preserve">Hazard </w:t>
      </w:r>
      <w:r>
        <w:t>r</w:t>
      </w:r>
      <w:r w:rsidRPr="00743E85">
        <w:t xml:space="preserve">atios (95% confidence intervals) </w:t>
      </w:r>
      <w:r>
        <w:t>for</w:t>
      </w:r>
      <w:r w:rsidRPr="00743E85">
        <w:t xml:space="preserve"> incident cardiovascular disease (CVD) and all-cause mortality a</w:t>
      </w:r>
      <w:r>
        <w:t>nd plant-based diet indices</w:t>
      </w:r>
      <w:r w:rsidRPr="00743E85">
        <w:t xml:space="preserve"> for progressively adjusted models using quintiles</w:t>
      </w:r>
      <w:r>
        <w:t xml:space="preserve"> (</w:t>
      </w:r>
      <w:r w:rsidRPr="00743E85">
        <w:t xml:space="preserve">instead of </w:t>
      </w:r>
      <w:proofErr w:type="spellStart"/>
      <w:r w:rsidRPr="00743E85">
        <w:t>tertiles</w:t>
      </w:r>
      <w:proofErr w:type="spellEnd"/>
      <w:r>
        <w:t>)</w:t>
      </w:r>
    </w:p>
    <w:bookmarkEnd w:id="0"/>
    <w:tbl>
      <w:tblPr>
        <w:tblStyle w:val="TableGrid"/>
        <w:tblW w:w="1350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02"/>
        <w:gridCol w:w="810"/>
        <w:gridCol w:w="1080"/>
        <w:gridCol w:w="1080"/>
        <w:gridCol w:w="1080"/>
        <w:gridCol w:w="1080"/>
        <w:gridCol w:w="630"/>
        <w:gridCol w:w="900"/>
        <w:gridCol w:w="1080"/>
        <w:gridCol w:w="1080"/>
        <w:gridCol w:w="1080"/>
        <w:gridCol w:w="1080"/>
        <w:gridCol w:w="630"/>
      </w:tblGrid>
      <w:tr w:rsidR="00663794" w:rsidTr="00EF0E9A">
        <w:trPr>
          <w:trHeight w:val="144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861179" w:rsidRDefault="00663794" w:rsidP="00EF0E9A">
            <w:pPr>
              <w:jc w:val="center"/>
              <w:rPr>
                <w:sz w:val="18"/>
                <w:szCs w:val="18"/>
              </w:rPr>
            </w:pPr>
            <w:r w:rsidRPr="00861179">
              <w:rPr>
                <w:sz w:val="18"/>
                <w:szCs w:val="18"/>
              </w:rPr>
              <w:t>Hazard Ratios (95% confidence intervals)</w:t>
            </w:r>
          </w:p>
        </w:tc>
      </w:tr>
      <w:tr w:rsidR="00663794" w:rsidTr="00EF0E9A">
        <w:trPr>
          <w:trHeight w:val="144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 xml:space="preserve">Incident </w:t>
            </w:r>
            <w:r>
              <w:rPr>
                <w:sz w:val="18"/>
                <w:szCs w:val="18"/>
              </w:rPr>
              <w:t xml:space="preserve">Cardiovascular Disease 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 xml:space="preserve">All-Cause Mortality </w:t>
            </w:r>
          </w:p>
        </w:tc>
      </w:tr>
      <w:tr w:rsidR="00663794" w:rsidTr="00EF0E9A">
        <w:trPr>
          <w:trHeight w:val="74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Dietary Index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1 (ref)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p-trend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1 (ref)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Quintil</w:t>
            </w:r>
            <w:r w:rsidRPr="00D23F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</w:p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</w:t>
            </w:r>
          </w:p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Overall Plant-Based Diet Index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cases/N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59/587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108/587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person-years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(0.56- 1.17)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(0.56-1.20)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(0.73-1.54)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(0.65-1.08)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(0.63-1.08)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(0.73-1.22)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(0.68-1.16)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(0.54-1.13)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(0.52-1.14)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(0.66-1.37)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(0.73-1.54)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(0.64-1.06)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(0.61-1.04)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(0.72-1.21)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(0.71-1.21)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(0.62-1.31)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(0.56-1.24)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(0.80-1.73)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(0.68-1.15)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(0.66-1.15)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(0.80-1.36)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(0.82-1.43)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Healthy Plant-Based Diet Index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cases/N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62/659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90/659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person-years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(0.65-1.33)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(0.81-1.65)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(0.88-1.43)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(0.95-1.53)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(0.59-1.03)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(0.67-1.39)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(0.70-1.45)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(0.84-1.75)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(0.96-1.56)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(0.99-1.61)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(0.74-1.25)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(0.67-1.17)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(0.67-1.41)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(0.69-1.45)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(0.65-1.37)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(0.78-1.65)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(0.99-1.63)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(1.02-1.68)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(0.73-1.23)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(0.70-1.24)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</w:tr>
      <w:tr w:rsidR="00663794" w:rsidTr="00EF0E9A">
        <w:trPr>
          <w:trHeight w:val="323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Unhealthy Plant-Based Diet Index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23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cases/N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45/584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98/584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23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person-years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</w:p>
        </w:tc>
      </w:tr>
      <w:tr w:rsidR="00663794" w:rsidTr="00EF0E9A">
        <w:trPr>
          <w:trHeight w:val="323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(0.70-1.42)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(0.86-1.70)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(0.59-1.19)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(0.76-1.65)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(0.81-1.35)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(0.89-1.46)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(0.82-1.37)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(0.98-1.69)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</w:tr>
      <w:tr w:rsidR="00663794" w:rsidTr="00EF0E9A">
        <w:trPr>
          <w:trHeight w:val="137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(0.67-1.38)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(0.84-1.67)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(0.54-1.15)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(0.72-1.58)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(0.77-1.29)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(0.83-1.37)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(0.75-1.25)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(0.86-1.50)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</w:tc>
      </w:tr>
      <w:tr w:rsidR="00663794" w:rsidTr="00EF0E9A">
        <w:trPr>
          <w:trHeight w:val="345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Pr="00D23F0E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(0.74-1.55)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(0.91-1.83)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(0.59-1.30_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(0.84-1.88)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 w:rsidRPr="00D23F0E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(0.85-1.44)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(0.94-1.56)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(0.84-1.43)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(0.99-1.73)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4" w:rsidRPr="00D23F0E" w:rsidRDefault="00663794" w:rsidP="00EF0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</w:tr>
    </w:tbl>
    <w:p w:rsidR="00663794" w:rsidRDefault="00663794" w:rsidP="00663794">
      <w:pPr>
        <w:contextualSpacing/>
        <w:rPr>
          <w:sz w:val="20"/>
          <w:szCs w:val="20"/>
        </w:rPr>
      </w:pPr>
      <w:r w:rsidRPr="005F15B8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Incident cardiovascular disease is a composite of coronary heart disease and/or stroke events. SD for PDI was 6.7, </w:t>
      </w:r>
      <w:proofErr w:type="spellStart"/>
      <w:r>
        <w:rPr>
          <w:sz w:val="20"/>
          <w:szCs w:val="20"/>
        </w:rPr>
        <w:t>hPDI</w:t>
      </w:r>
      <w:proofErr w:type="spellEnd"/>
      <w:r>
        <w:rPr>
          <w:sz w:val="20"/>
          <w:szCs w:val="20"/>
        </w:rPr>
        <w:t xml:space="preserve"> was 6.0, and </w:t>
      </w:r>
      <w:proofErr w:type="spellStart"/>
      <w:r>
        <w:rPr>
          <w:sz w:val="20"/>
          <w:szCs w:val="20"/>
        </w:rPr>
        <w:t>uPDI</w:t>
      </w:r>
      <w:proofErr w:type="spellEnd"/>
      <w:r>
        <w:rPr>
          <w:sz w:val="20"/>
          <w:szCs w:val="20"/>
        </w:rPr>
        <w:t xml:space="preserve"> was 6.7.</w:t>
      </w:r>
    </w:p>
    <w:p w:rsidR="00663794" w:rsidRDefault="00663794" w:rsidP="00663794">
      <w:pPr>
        <w:rPr>
          <w:sz w:val="20"/>
          <w:szCs w:val="20"/>
        </w:rPr>
      </w:pPr>
      <w:r w:rsidRPr="000D21F1">
        <w:rPr>
          <w:sz w:val="20"/>
          <w:szCs w:val="20"/>
        </w:rPr>
        <w:t xml:space="preserve">Model 1 was adjusted for age, sex, and total energy intake. </w:t>
      </w:r>
    </w:p>
    <w:p w:rsidR="00663794" w:rsidRDefault="00663794" w:rsidP="00663794">
      <w:pPr>
        <w:rPr>
          <w:sz w:val="20"/>
          <w:szCs w:val="20"/>
        </w:rPr>
      </w:pPr>
      <w:r w:rsidRPr="000D21F1">
        <w:rPr>
          <w:sz w:val="20"/>
          <w:szCs w:val="20"/>
        </w:rPr>
        <w:t xml:space="preserve">Model 2 was adjusted for all the covariates in model 1 and was further adjusted for educational attainment, smoking status, alcohol intake, margarine intake, and physical activity. </w:t>
      </w:r>
    </w:p>
    <w:p w:rsidR="00663794" w:rsidRDefault="00663794" w:rsidP="00663794">
      <w:pPr>
        <w:rPr>
          <w:sz w:val="20"/>
          <w:szCs w:val="20"/>
        </w:rPr>
      </w:pPr>
      <w:r w:rsidRPr="000D21F1">
        <w:rPr>
          <w:sz w:val="20"/>
          <w:szCs w:val="20"/>
        </w:rPr>
        <w:t>Model 3 was adjusted for all the covariates in model 2 and was further adjusted for body mass index (BMI), total</w:t>
      </w:r>
      <w:r>
        <w:rPr>
          <w:sz w:val="20"/>
          <w:szCs w:val="20"/>
        </w:rPr>
        <w:t xml:space="preserve"> </w:t>
      </w:r>
      <w:r w:rsidRPr="000D21F1">
        <w:rPr>
          <w:sz w:val="20"/>
          <w:szCs w:val="20"/>
        </w:rPr>
        <w:t>cholesterol, hypertension history, diabetes history, eGFR, HRT medication use history, and statin medication use.</w:t>
      </w:r>
    </w:p>
    <w:p w:rsidR="008714BA" w:rsidRDefault="00663794">
      <w:bookmarkStart w:id="1" w:name="_GoBack"/>
      <w:bookmarkEnd w:id="1"/>
    </w:p>
    <w:sectPr w:rsidR="008714BA" w:rsidSect="00663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94"/>
    <w:rsid w:val="00663794"/>
    <w:rsid w:val="00A37221"/>
    <w:rsid w:val="00E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E3F6C-1790-4795-A1B2-74227F0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7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Johns Hopkins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Rebholz</dc:creator>
  <cp:keywords/>
  <dc:description/>
  <cp:lastModifiedBy>Casey Rebholz</cp:lastModifiedBy>
  <cp:revision>1</cp:revision>
  <dcterms:created xsi:type="dcterms:W3CDTF">2021-11-10T17:23:00Z</dcterms:created>
  <dcterms:modified xsi:type="dcterms:W3CDTF">2021-11-10T17:24:00Z</dcterms:modified>
</cp:coreProperties>
</file>