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09E4" w14:textId="033D41F8" w:rsidR="00CE5EBE" w:rsidRDefault="00CE5EBE" w:rsidP="00CE5EB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S2</w:t>
      </w:r>
      <w:r>
        <w:rPr>
          <w:rFonts w:asciiTheme="majorHAnsi" w:hAnsiTheme="majorHAnsi" w:cstheme="majorHAnsi"/>
          <w:b/>
        </w:rPr>
        <w:t xml:space="preserve"> Table</w:t>
      </w:r>
      <w:r w:rsidRPr="00D10C34">
        <w:rPr>
          <w:rFonts w:asciiTheme="majorHAnsi" w:hAnsiTheme="majorHAnsi" w:cstheme="majorHAnsi"/>
          <w:b/>
        </w:rPr>
        <w:t xml:space="preserve">. </w:t>
      </w:r>
      <w:r w:rsidRPr="00D10C34">
        <w:rPr>
          <w:rFonts w:asciiTheme="majorHAnsi" w:hAnsiTheme="majorHAnsi" w:cstheme="majorHAnsi"/>
          <w:bCs/>
        </w:rPr>
        <w:t xml:space="preserve">Day on which hospitalization requirements exceed current estimated bed capacity (340 beds) and estimated surge capacity (630 beds) in the Kutupalong-Balukhali </w:t>
      </w:r>
      <w:r>
        <w:rPr>
          <w:rFonts w:asciiTheme="majorHAnsi" w:hAnsiTheme="majorHAnsi" w:cstheme="majorHAnsi"/>
          <w:bCs/>
        </w:rPr>
        <w:t>Expansion Site</w:t>
      </w:r>
      <w:r w:rsidRPr="00D10C34">
        <w:rPr>
          <w:rFonts w:asciiTheme="majorHAnsi" w:hAnsiTheme="majorHAnsi" w:cstheme="majorHAnsi"/>
          <w:bCs/>
        </w:rPr>
        <w:t xml:space="preserve">. </w:t>
      </w:r>
    </w:p>
    <w:p w14:paraId="290B2A80" w14:textId="77777777" w:rsidR="00CE5EBE" w:rsidRDefault="00CE5EBE" w:rsidP="00CE5EBE">
      <w:pPr>
        <w:rPr>
          <w:b/>
        </w:rPr>
      </w:pPr>
    </w:p>
    <w:tbl>
      <w:tblPr>
        <w:tblpPr w:leftFromText="180" w:rightFromText="180" w:vertAnchor="text" w:horzAnchor="page" w:tblpX="1526" w:tblpY="90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6"/>
        <w:gridCol w:w="2986"/>
      </w:tblGrid>
      <w:tr w:rsidR="00CE5EBE" w:rsidRPr="002F2B6B" w14:paraId="3489260B" w14:textId="77777777" w:rsidTr="00B80B59">
        <w:trPr>
          <w:trHeight w:val="620"/>
        </w:trPr>
        <w:tc>
          <w:tcPr>
            <w:tcW w:w="168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4399" w14:textId="77777777" w:rsidR="00CE5EB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E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Transmission Scenario</w:t>
            </w:r>
          </w:p>
          <w:p w14:paraId="03B008EC" w14:textId="77777777" w:rsidR="00CE5EB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352EC07" w14:textId="77777777" w:rsidR="00CE5EBE" w:rsidRPr="00F76E09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F35750C" w14:textId="77777777" w:rsidR="00CE5EBE" w:rsidRPr="00030A3C" w:rsidRDefault="00CE5EBE" w:rsidP="00B80B5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30A3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Day on which Hospitalization Need Exceeds Capacity</w:t>
            </w:r>
          </w:p>
          <w:p w14:paraId="70D84983" w14:textId="77777777" w:rsidR="00CE5EBE" w:rsidRPr="00D977C2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E5EBE" w:rsidRPr="002F2B6B" w14:paraId="20A9FC69" w14:textId="77777777" w:rsidTr="00B80B59">
        <w:trPr>
          <w:trHeight w:val="776"/>
        </w:trPr>
        <w:tc>
          <w:tcPr>
            <w:tcW w:w="16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4CCA" w14:textId="77777777" w:rsidR="00CE5EBE" w:rsidRPr="00F76E09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pct"/>
            <w:tcBorders>
              <w:top w:val="nil"/>
              <w:bottom w:val="single" w:sz="4" w:space="0" w:color="auto"/>
            </w:tcBorders>
            <w:vAlign w:val="bottom"/>
          </w:tcPr>
          <w:p w14:paraId="70DF9E39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Standard Capacity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DC5DD6D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340 bed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</w:p>
          <w:p w14:paraId="3ACC8E04" w14:textId="77777777" w:rsidR="00CE5EBE" w:rsidRPr="00F76E09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76E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m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ean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6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710D1D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Surge</w:t>
            </w: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Capacity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010ED53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630</w:t>
            </w: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bed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</w:p>
          <w:p w14:paraId="746D502E" w14:textId="77777777" w:rsidR="00CE5EBE" w:rsidRPr="00F76E09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76E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m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ean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(95% CI)</w:t>
            </w:r>
          </w:p>
        </w:tc>
      </w:tr>
      <w:tr w:rsidR="00CE5EBE" w:rsidRPr="002F2B6B" w14:paraId="48FFD8D7" w14:textId="77777777" w:rsidTr="00B80B59">
        <w:trPr>
          <w:trHeight w:val="433"/>
        </w:trPr>
        <w:tc>
          <w:tcPr>
            <w:tcW w:w="16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9D3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Low 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(R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=1.5-2.0)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5530D789" w14:textId="1854A222" w:rsidR="00CE5EBE" w:rsidRPr="00FF69F5" w:rsidRDefault="005B5EAC" w:rsidP="00B8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5EAC">
              <w:rPr>
                <w:rFonts w:ascii="Calibri" w:hAnsi="Calibri" w:cs="Calibri"/>
                <w:color w:val="000000"/>
                <w:sz w:val="20"/>
                <w:szCs w:val="20"/>
              </w:rPr>
              <w:t>136 (96-196)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C99256" w14:textId="29787535" w:rsidR="00CE5EBE" w:rsidRPr="00FF69F5" w:rsidRDefault="00603AB2" w:rsidP="00B80B5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03AB2">
              <w:rPr>
                <w:rFonts w:ascii="Calibri" w:hAnsi="Calibri" w:cs="Calibri"/>
                <w:color w:val="000000"/>
                <w:sz w:val="20"/>
                <w:szCs w:val="20"/>
              </w:rPr>
              <w:t>146 (104-207)</w:t>
            </w:r>
          </w:p>
        </w:tc>
      </w:tr>
      <w:tr w:rsidR="00CE5EBE" w:rsidRPr="002F2B6B" w14:paraId="2A46AC4C" w14:textId="77777777" w:rsidTr="00B80B59">
        <w:trPr>
          <w:trHeight w:val="443"/>
        </w:trPr>
        <w:tc>
          <w:tcPr>
            <w:tcW w:w="168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3A7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Moderate 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(R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=2.0-3.0)</w:t>
            </w:r>
          </w:p>
        </w:tc>
        <w:tc>
          <w:tcPr>
            <w:tcW w:w="1660" w:type="pct"/>
            <w:vAlign w:val="center"/>
          </w:tcPr>
          <w:p w14:paraId="057D6574" w14:textId="11C2F737" w:rsidR="00CE5EBE" w:rsidRPr="00FF69F5" w:rsidRDefault="005B5EAC" w:rsidP="00B8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5EAC">
              <w:rPr>
                <w:rFonts w:ascii="Calibri" w:hAnsi="Calibri" w:cs="Calibri"/>
                <w:color w:val="000000"/>
                <w:sz w:val="20"/>
                <w:szCs w:val="20"/>
              </w:rPr>
              <w:t>81 (60-114)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36A9C711" w14:textId="18715233" w:rsidR="00CE5EBE" w:rsidRPr="00FF69F5" w:rsidRDefault="00603AB2" w:rsidP="00B80B5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03AB2">
              <w:rPr>
                <w:rFonts w:ascii="Calibri" w:hAnsi="Calibri" w:cs="Calibri"/>
                <w:color w:val="000000"/>
                <w:sz w:val="20"/>
                <w:szCs w:val="20"/>
              </w:rPr>
              <w:t>86 (65-121)</w:t>
            </w:r>
          </w:p>
        </w:tc>
      </w:tr>
      <w:tr w:rsidR="00CE5EBE" w:rsidRPr="002F2B6B" w14:paraId="76342E75" w14:textId="77777777" w:rsidTr="00B80B59">
        <w:trPr>
          <w:trHeight w:val="452"/>
        </w:trPr>
        <w:tc>
          <w:tcPr>
            <w:tcW w:w="16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045" w14:textId="77777777" w:rsidR="00CE5EBE" w:rsidRPr="009E777E" w:rsidRDefault="00CE5EBE" w:rsidP="00B80B5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777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High 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(R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Pr="009E777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=3.3-5.0)</w:t>
            </w:r>
          </w:p>
        </w:tc>
        <w:tc>
          <w:tcPr>
            <w:tcW w:w="1660" w:type="pct"/>
            <w:vAlign w:val="center"/>
          </w:tcPr>
          <w:p w14:paraId="3AAD6DE7" w14:textId="1691FDDE" w:rsidR="00CE5EBE" w:rsidRPr="00FF69F5" w:rsidRDefault="005B5EAC" w:rsidP="00B8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5EAC">
              <w:rPr>
                <w:rFonts w:ascii="Calibri" w:hAnsi="Calibri" w:cs="Calibri"/>
                <w:color w:val="000000"/>
                <w:sz w:val="20"/>
                <w:szCs w:val="20"/>
              </w:rPr>
              <w:t>55 (42-77)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2A5E140E" w14:textId="6EF47956" w:rsidR="00CE5EBE" w:rsidRPr="00FF69F5" w:rsidRDefault="00603AB2" w:rsidP="00B80B5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603AB2">
              <w:rPr>
                <w:rFonts w:ascii="Calibri" w:hAnsi="Calibri" w:cs="Calibri"/>
                <w:color w:val="000000"/>
                <w:sz w:val="20"/>
                <w:szCs w:val="20"/>
              </w:rPr>
              <w:t>58 (44-80)</w:t>
            </w:r>
          </w:p>
        </w:tc>
      </w:tr>
    </w:tbl>
    <w:p w14:paraId="4AE72262" w14:textId="77777777" w:rsidR="00CE5EBE" w:rsidRDefault="00CE5EBE" w:rsidP="00CE5EBE">
      <w:pPr>
        <w:rPr>
          <w:b/>
        </w:rPr>
      </w:pPr>
    </w:p>
    <w:p w14:paraId="201EE863" w14:textId="77777777" w:rsidR="00CE5EBE" w:rsidRDefault="00CE5EBE" w:rsidP="00CE5EBE">
      <w:pPr>
        <w:jc w:val="both"/>
        <w:rPr>
          <w:b/>
        </w:rPr>
      </w:pPr>
    </w:p>
    <w:p w14:paraId="69E0032A" w14:textId="77777777" w:rsidR="007A6620" w:rsidRDefault="007A6620"/>
    <w:sectPr w:rsidR="007A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BE"/>
    <w:rsid w:val="003C19E5"/>
    <w:rsid w:val="005B5EAC"/>
    <w:rsid w:val="00603AB2"/>
    <w:rsid w:val="007A6620"/>
    <w:rsid w:val="00AC5ECD"/>
    <w:rsid w:val="00C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8F9F"/>
  <w15:chartTrackingRefBased/>
  <w15:docId w15:val="{2C8F67B2-9D89-41E2-AFD5-0E85D86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B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Truelove</dc:creator>
  <cp:keywords/>
  <dc:description/>
  <cp:lastModifiedBy>Shaun Truelove</cp:lastModifiedBy>
  <cp:revision>3</cp:revision>
  <dcterms:created xsi:type="dcterms:W3CDTF">2020-05-04T07:13:00Z</dcterms:created>
  <dcterms:modified xsi:type="dcterms:W3CDTF">2020-05-04T07:16:00Z</dcterms:modified>
</cp:coreProperties>
</file>