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79" w:rsidRPr="00151B7E" w:rsidRDefault="00A94379" w:rsidP="00A94379">
      <w:pPr>
        <w:pStyle w:val="Heading2"/>
        <w:spacing w:after="240"/>
        <w:ind w:left="810"/>
        <w:jc w:val="center"/>
      </w:pPr>
      <w:bookmarkStart w:id="0" w:name="_Toc31279663"/>
      <w:bookmarkStart w:id="1" w:name="_GoBack"/>
      <w:bookmarkEnd w:id="1"/>
      <w:r w:rsidRPr="00151B7E">
        <w:t>S</w:t>
      </w:r>
      <w:r w:rsidR="00370A7B">
        <w:t>4</w:t>
      </w:r>
      <w:r>
        <w:t xml:space="preserve"> Table</w:t>
      </w:r>
      <w:r w:rsidRPr="00151B7E">
        <w:t>. Comparison with other sub-National Index</w:t>
      </w:r>
      <w:bookmarkEnd w:id="0"/>
    </w:p>
    <w:p w:rsidR="00A94379" w:rsidRDefault="0051709A" w:rsidP="00A94379">
      <w:pPr>
        <w:ind w:left="900"/>
        <w:jc w:val="center"/>
      </w:pPr>
      <w:r w:rsidRPr="0051709A">
        <w:drawing>
          <wp:inline distT="0" distB="0" distL="0" distR="0">
            <wp:extent cx="4654296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296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79" w:rsidRPr="00AD14DD" w:rsidRDefault="00A94379" w:rsidP="00A94379">
      <w:pPr>
        <w:tabs>
          <w:tab w:val="left" w:pos="7470"/>
        </w:tabs>
        <w:spacing w:after="0" w:line="240" w:lineRule="auto"/>
        <w:ind w:left="1440" w:right="540"/>
        <w:jc w:val="both"/>
        <w:rPr>
          <w:rFonts w:cs="Times New Roman"/>
          <w:i/>
          <w:color w:val="222222"/>
          <w:sz w:val="20"/>
          <w:szCs w:val="16"/>
          <w:shd w:val="clear" w:color="auto" w:fill="FFFFFF"/>
        </w:rPr>
      </w:pPr>
      <w:r w:rsidRPr="00AD14DD">
        <w:rPr>
          <w:rFonts w:cs="Times New Roman"/>
          <w:i/>
          <w:color w:val="222222"/>
          <w:sz w:val="20"/>
          <w:szCs w:val="16"/>
          <w:shd w:val="clear" w:color="auto" w:fill="FFFFFF"/>
        </w:rPr>
        <w:t>Notes:</w:t>
      </w:r>
      <w:r w:rsidRPr="00AD14DD">
        <w:rPr>
          <w:rFonts w:cs="Times New Roman"/>
          <w:color w:val="222222"/>
          <w:sz w:val="20"/>
          <w:szCs w:val="16"/>
          <w:shd w:val="clear" w:color="auto" w:fill="FFFFFF"/>
        </w:rPr>
        <w:t xml:space="preserve"> Table compares the child-based human development index with the household-based human development index developed by Harttgen and </w:t>
      </w:r>
      <w:proofErr w:type="spellStart"/>
      <w:r w:rsidRPr="00AD14DD">
        <w:rPr>
          <w:rFonts w:cs="Times New Roman"/>
          <w:color w:val="222222"/>
          <w:sz w:val="20"/>
          <w:szCs w:val="16"/>
          <w:shd w:val="clear" w:color="auto" w:fill="FFFFFF"/>
        </w:rPr>
        <w:t>Klasen</w:t>
      </w:r>
      <w:proofErr w:type="spellEnd"/>
      <w:r w:rsidRPr="00AD14DD">
        <w:rPr>
          <w:rFonts w:cs="Times New Roman"/>
          <w:color w:val="222222"/>
          <w:sz w:val="20"/>
          <w:szCs w:val="16"/>
          <w:shd w:val="clear" w:color="auto" w:fill="FFFFFF"/>
        </w:rPr>
        <w:t xml:space="preserve"> (2012). Source: authors’ calculations using data from the Demographic and Health Survey for Zimbabwe (2015).</w:t>
      </w:r>
    </w:p>
    <w:p w:rsidR="00CD484B" w:rsidRDefault="00CD484B"/>
    <w:sectPr w:rsidR="00CD4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79"/>
    <w:rsid w:val="00087796"/>
    <w:rsid w:val="00370A7B"/>
    <w:rsid w:val="0051709A"/>
    <w:rsid w:val="00A94379"/>
    <w:rsid w:val="00CD484B"/>
    <w:rsid w:val="00E04AC9"/>
    <w:rsid w:val="00F4505A"/>
    <w:rsid w:val="00F5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20BF"/>
  <w15:chartTrackingRefBased/>
  <w15:docId w15:val="{5EAFCF97-006B-4D90-9DCB-5EB5FB12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79"/>
    <w:pPr>
      <w:spacing w:after="200" w:line="276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379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379"/>
    <w:rPr>
      <w:rFonts w:ascii="Times New Roman" w:eastAsiaTheme="majorEastAsia" w:hAnsi="Times New Roman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Jan-Walter De Neve</dc:creator>
  <cp:keywords/>
  <dc:description/>
  <cp:lastModifiedBy>Jan-Walter De Neve</cp:lastModifiedBy>
  <cp:revision>4</cp:revision>
  <dcterms:created xsi:type="dcterms:W3CDTF">2020-01-30T11:38:00Z</dcterms:created>
  <dcterms:modified xsi:type="dcterms:W3CDTF">2020-02-26T11:33:00Z</dcterms:modified>
</cp:coreProperties>
</file>