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98" w:rsidRPr="00994C4D" w:rsidRDefault="00401502" w:rsidP="008D6E98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S28 Fig:</w:t>
      </w:r>
      <w:bookmarkStart w:id="0" w:name="_GoBack"/>
      <w:bookmarkEnd w:id="0"/>
      <w:r w:rsidR="008D6E98" w:rsidRPr="00994C4D">
        <w:rPr>
          <w:rFonts w:ascii="Times New Roman" w:hAnsi="Times New Roman" w:cs="Times New Roman"/>
          <w:b/>
        </w:rPr>
        <w:t xml:space="preserve"> Forest plot for sensitivity analysis of sexual health outcomes reported </w:t>
      </w:r>
      <w:r w:rsidR="008D6E98" w:rsidRPr="00994C4D">
        <w:rPr>
          <w:rFonts w:ascii="Times New Roman" w:hAnsi="Times New Roman" w:cs="Times New Roman"/>
          <w:b/>
          <w:u w:val="single"/>
        </w:rPr>
        <w:t>at last follow-up</w:t>
      </w:r>
      <w:r w:rsidR="008D6E98" w:rsidRPr="00994C4D">
        <w:rPr>
          <w:rFonts w:ascii="Times New Roman" w:hAnsi="Times New Roman" w:cs="Times New Roman"/>
          <w:b/>
        </w:rPr>
        <w:t>: Risk of bias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760"/>
        <w:gridCol w:w="3584"/>
        <w:gridCol w:w="2324"/>
        <w:gridCol w:w="1559"/>
      </w:tblGrid>
      <w:tr w:rsidR="008D6E98" w:rsidRPr="00994C4D" w:rsidTr="003355EC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E98" w:rsidRPr="00994C4D" w:rsidRDefault="008D6E98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Risk of bias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6E98" w:rsidRPr="00994C4D" w:rsidRDefault="008D6E98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68382B" wp14:editId="573F8E67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1181735</wp:posOffset>
                      </wp:positionV>
                      <wp:extent cx="1000125" cy="219075"/>
                      <wp:effectExtent l="0" t="0" r="9525" b="9525"/>
                      <wp:wrapNone/>
                      <wp:docPr id="162" name="Text Box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6E98" w:rsidRDefault="008D6E98" w:rsidP="008D6E9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Favours Intervention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838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2" o:spid="_x0000_s1026" type="#_x0000_t202" style="position:absolute;left:0;text-align:left;margin-left:41.95pt;margin-top:93.05pt;width:7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" fillcolor="white [3201]" stroked="f" strokeweight=".5pt">
                      <v:textbox>
                        <w:txbxContent>
                          <w:p w:rsidR="008D6E98" w:rsidRDefault="008D6E98" w:rsidP="008D6E9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Favours Intervention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4C4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46FBE1" wp14:editId="0A39C740">
                      <wp:simplePos x="0" y="0"/>
                      <wp:positionH relativeFrom="column">
                        <wp:posOffset>-204470</wp:posOffset>
                      </wp:positionH>
                      <wp:positionV relativeFrom="paragraph">
                        <wp:posOffset>1188720</wp:posOffset>
                      </wp:positionV>
                      <wp:extent cx="819150" cy="238125"/>
                      <wp:effectExtent l="0" t="0" r="0" b="9525"/>
                      <wp:wrapNone/>
                      <wp:docPr id="165" name="Text Box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6E98" w:rsidRDefault="008D6E98" w:rsidP="008D6E98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Favours Control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6FBE1" id="Text Box 165" o:spid="_x0000_s1027" type="#_x0000_t202" style="position:absolute;left:0;text-align:left;margin-left:-16.1pt;margin-top:93.6pt;width:64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" fillcolor="white [3201]" stroked="f" strokeweight=".5pt">
                      <v:textbox>
                        <w:txbxContent>
                          <w:p w:rsidR="008D6E98" w:rsidRDefault="008D6E98" w:rsidP="008D6E9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Favours Control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4C4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9D93ED" wp14:editId="6940D558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1069975</wp:posOffset>
                      </wp:positionV>
                      <wp:extent cx="352425" cy="0"/>
                      <wp:effectExtent l="0" t="76200" r="28575" b="114300"/>
                      <wp:wrapNone/>
                      <wp:docPr id="164" name="Straight Arrow Connecto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2CC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4" o:spid="_x0000_s1026" type="#_x0000_t32" style="position:absolute;margin-left:52.5pt;margin-top:84.25pt;width:2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994C4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458089" wp14:editId="4060F35E">
                      <wp:simplePos x="0" y="0"/>
                      <wp:positionH relativeFrom="column">
                        <wp:posOffset>238208</wp:posOffset>
                      </wp:positionH>
                      <wp:positionV relativeFrom="paragraph">
                        <wp:posOffset>1070555</wp:posOffset>
                      </wp:positionV>
                      <wp:extent cx="295275" cy="0"/>
                      <wp:effectExtent l="38100" t="76200" r="0" b="114300"/>
                      <wp:wrapNone/>
                      <wp:docPr id="163" name="Straight Arrow Connector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E863E" id="Straight Arrow Connector 163" o:spid="_x0000_s1026" type="#_x0000_t32" style="position:absolute;margin-left:18.75pt;margin-top:84.3pt;width:23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994C4D">
              <w:rPr>
                <w:noProof/>
                <w:lang w:eastAsia="en-GB"/>
              </w:rPr>
              <w:drawing>
                <wp:inline distT="0" distB="0" distL="0" distR="0" wp14:anchorId="626530B1" wp14:editId="5F09E472">
                  <wp:extent cx="2138901" cy="1137920"/>
                  <wp:effectExtent l="0" t="0" r="0" b="5080"/>
                  <wp:docPr id="324" name="Chart 3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E98" w:rsidRPr="00994C4D" w:rsidRDefault="008D6E98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Odds ratio (95% CI)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E98" w:rsidRPr="00994C4D" w:rsidRDefault="008D6E98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I-squared (%)</w:t>
            </w:r>
          </w:p>
        </w:tc>
      </w:tr>
      <w:tr w:rsidR="008D6E98" w:rsidRPr="00994C4D" w:rsidTr="003355E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E98" w:rsidRPr="00994C4D" w:rsidRDefault="008D6E98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High ROB</w:t>
            </w: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E98" w:rsidRPr="00994C4D" w:rsidRDefault="008D6E98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E98" w:rsidRPr="00994C4D" w:rsidRDefault="008D6E98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1.85 (0.91, 3.74)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E98" w:rsidRPr="00994C4D" w:rsidRDefault="008D6E98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</w:tr>
      <w:tr w:rsidR="008D6E98" w:rsidRPr="00994C4D" w:rsidTr="003355E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E98" w:rsidRPr="00994C4D" w:rsidRDefault="008D6E98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Low/unclear ROB</w:t>
            </w: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E98" w:rsidRPr="00994C4D" w:rsidRDefault="008D6E98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E98" w:rsidRPr="00994C4D" w:rsidRDefault="008D6E98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E98" w:rsidRPr="00994C4D" w:rsidRDefault="008D6E98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8D6E98" w:rsidRPr="00994C4D" w:rsidTr="003355EC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E98" w:rsidRPr="00994C4D" w:rsidRDefault="008D6E98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E98" w:rsidRPr="00994C4D" w:rsidRDefault="008D6E98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E98" w:rsidRPr="00994C4D" w:rsidRDefault="008D6E98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E98" w:rsidRPr="00994C4D" w:rsidRDefault="008D6E98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3C2F7F" w:rsidRDefault="003C2F7F"/>
    <w:sectPr w:rsidR="003C2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98"/>
    <w:rsid w:val="003C2F7F"/>
    <w:rsid w:val="00401502"/>
    <w:rsid w:val="008D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6068C-2AE4-4A59-9E96-6A51C452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3053143\Documents\Data%20for%20Forest%20plo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square"/>
            <c:size val="7"/>
            <c:spPr>
              <a:solidFill>
                <a:schemeClr val="bg1">
                  <a:lumMod val="65000"/>
                </a:schemeClr>
              </a:solidFill>
            </c:spPr>
          </c:marker>
          <c:errBars>
            <c:errDir val="x"/>
            <c:errBarType val="both"/>
            <c:errValType val="cust"/>
            <c:noEndCap val="1"/>
            <c:plus>
              <c:numRef>
                <c:f>'Data for Forest plots-by outcom'!$LX$2:$LX$3</c:f>
                <c:numCache>
                  <c:formatCode>General</c:formatCode>
                  <c:ptCount val="2"/>
                  <c:pt idx="0">
                    <c:v>1.8900000000000001</c:v>
                  </c:pt>
                  <c:pt idx="1">
                    <c:v>0</c:v>
                  </c:pt>
                </c:numCache>
              </c:numRef>
            </c:plus>
            <c:minus>
              <c:numRef>
                <c:f>'Data for Forest plots-by outcom'!$LW$2:$LW$3</c:f>
                <c:numCache>
                  <c:formatCode>General</c:formatCode>
                  <c:ptCount val="2"/>
                  <c:pt idx="0">
                    <c:v>0.94000000000000006</c:v>
                  </c:pt>
                  <c:pt idx="1">
                    <c:v>0</c:v>
                  </c:pt>
                </c:numCache>
              </c:numRef>
            </c:minus>
          </c:errBars>
          <c:xVal>
            <c:numRef>
              <c:f>'Data for Forest plots-by outcom'!$LT$2:$LT$3</c:f>
              <c:numCache>
                <c:formatCode>General</c:formatCode>
                <c:ptCount val="2"/>
                <c:pt idx="0">
                  <c:v>1.85</c:v>
                </c:pt>
              </c:numCache>
            </c:numRef>
          </c:xVal>
          <c:yVal>
            <c:numRef>
              <c:f>'Data for Forest plots-by outcom'!$LR$2:$LR$3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DD1-4CB4-831F-79C19BB2587E}"/>
            </c:ext>
          </c:extLst>
        </c:ser>
        <c:ser>
          <c:idx val="1"/>
          <c:order val="1"/>
          <c:spPr>
            <a:ln w="158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'Data for Forest plots-by outcom'!$LT$27:$LT$30</c:f>
              <c:numCache>
                <c:formatCode>0.00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xVal>
          <c:yVal>
            <c:numRef>
              <c:f>'Data for Forest plots-by outcom'!$LS$27:$LS$30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DD1-4CB4-831F-79C19BB258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1123560"/>
        <c:axId val="541123952"/>
      </c:scatterChart>
      <c:valAx>
        <c:axId val="541123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41123952"/>
        <c:crosses val="autoZero"/>
        <c:crossBetween val="midCat"/>
      </c:valAx>
      <c:valAx>
        <c:axId val="541123952"/>
        <c:scaling>
          <c:orientation val="minMax"/>
          <c:max val="3"/>
        </c:scaling>
        <c:delete val="1"/>
        <c:axPos val="l"/>
        <c:numFmt formatCode="General" sourceLinked="1"/>
        <c:majorTickMark val="out"/>
        <c:minorTickMark val="none"/>
        <c:tickLblPos val="nextTo"/>
        <c:crossAx val="54112356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Medicine, Dentistry and Biomedical Sciences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Hunter</dc:creator>
  <cp:keywords/>
  <dc:description/>
  <cp:lastModifiedBy>Ruth Hunter</cp:lastModifiedBy>
  <cp:revision>2</cp:revision>
  <dcterms:created xsi:type="dcterms:W3CDTF">2019-07-17T06:24:00Z</dcterms:created>
  <dcterms:modified xsi:type="dcterms:W3CDTF">2019-07-17T08:00:00Z</dcterms:modified>
</cp:coreProperties>
</file>