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0E6" w:rsidRPr="00994C4D" w:rsidRDefault="005570E6" w:rsidP="005570E6">
      <w:pPr>
        <w:tabs>
          <w:tab w:val="left" w:pos="0"/>
        </w:tabs>
        <w:rPr>
          <w:rFonts w:ascii="Times New Roman" w:hAnsi="Times New Roman" w:cs="Times New Roman"/>
          <w:b/>
        </w:rPr>
      </w:pPr>
      <w:r w:rsidRPr="00994C4D">
        <w:rPr>
          <w:rFonts w:ascii="Times New Roman" w:hAnsi="Times New Roman" w:cs="Times New Roman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565DFC" wp14:editId="2A606E08">
                <wp:simplePos x="0" y="0"/>
                <wp:positionH relativeFrom="column">
                  <wp:posOffset>2227746</wp:posOffset>
                </wp:positionH>
                <wp:positionV relativeFrom="paragraph">
                  <wp:posOffset>2032497</wp:posOffset>
                </wp:positionV>
                <wp:extent cx="1000125" cy="219075"/>
                <wp:effectExtent l="0" t="0" r="9525" b="952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70E6" w:rsidRDefault="005570E6" w:rsidP="005570E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Favours Intervention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565DFC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margin-left:175.4pt;margin-top:160.05pt;width:78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" fillcolor="white [3201]" stroked="f" strokeweight=".5pt">
                <v:textbox>
                  <w:txbxContent>
                    <w:p w:rsidR="005570E6" w:rsidRDefault="005570E6" w:rsidP="005570E6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Favours Intervention</w:t>
                      </w:r>
                    </w:p>
                  </w:txbxContent>
                </v:textbox>
              </v:shape>
            </w:pict>
          </mc:Fallback>
        </mc:AlternateContent>
      </w:r>
      <w:r w:rsidRPr="00994C4D">
        <w:rPr>
          <w:rFonts w:ascii="Times New Roman" w:hAnsi="Times New Roman" w:cs="Times New Roman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9E872" wp14:editId="0A073875">
                <wp:simplePos x="0" y="0"/>
                <wp:positionH relativeFrom="column">
                  <wp:posOffset>1405890</wp:posOffset>
                </wp:positionH>
                <wp:positionV relativeFrom="paragraph">
                  <wp:posOffset>2037577</wp:posOffset>
                </wp:positionV>
                <wp:extent cx="819150" cy="238125"/>
                <wp:effectExtent l="0" t="0" r="0" b="952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70E6" w:rsidRDefault="005570E6" w:rsidP="005570E6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Favours Control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9E872" id="Text Box 49" o:spid="_x0000_s1027" type="#_x0000_t202" style="position:absolute;margin-left:110.7pt;margin-top:160.45pt;width:64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" fillcolor="white [3201]" stroked="f" strokeweight=".5pt">
                <v:textbox>
                  <w:txbxContent>
                    <w:p w:rsidR="005570E6" w:rsidRDefault="005570E6" w:rsidP="005570E6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Favours Control</w:t>
                      </w:r>
                    </w:p>
                  </w:txbxContent>
                </v:textbox>
              </v:shape>
            </w:pict>
          </mc:Fallback>
        </mc:AlternateContent>
      </w:r>
      <w:r w:rsidR="00DB0CC2">
        <w:rPr>
          <w:rFonts w:ascii="Times New Roman" w:hAnsi="Times New Roman" w:cs="Times New Roman"/>
          <w:b/>
        </w:rPr>
        <w:t>S2 Fig:</w:t>
      </w:r>
      <w:bookmarkStart w:id="0" w:name="_GoBack"/>
      <w:bookmarkEnd w:id="0"/>
      <w:r w:rsidRPr="00994C4D">
        <w:rPr>
          <w:rFonts w:ascii="Times New Roman" w:hAnsi="Times New Roman" w:cs="Times New Roman"/>
          <w:b/>
        </w:rPr>
        <w:t xml:space="preserve"> Forest plot for subgroup analysis of sexual health outcomes reported </w:t>
      </w:r>
      <w:r w:rsidRPr="00994C4D">
        <w:rPr>
          <w:rFonts w:ascii="Times New Roman" w:hAnsi="Times New Roman" w:cs="Times New Roman"/>
          <w:b/>
          <w:u w:val="single"/>
        </w:rPr>
        <w:t xml:space="preserve">at </w:t>
      </w:r>
      <w:r w:rsidRPr="00994C4D">
        <w:rPr>
          <w:rFonts w:ascii="Times New Roman" w:hAnsi="Times New Roman" w:cs="Times New Roman"/>
          <w:u w:val="single"/>
        </w:rPr>
        <w:t>≤</w:t>
      </w:r>
      <w:r w:rsidRPr="00994C4D">
        <w:rPr>
          <w:rFonts w:ascii="Times New Roman" w:hAnsi="Times New Roman" w:cs="Times New Roman"/>
          <w:b/>
          <w:u w:val="single"/>
        </w:rPr>
        <w:t>six months</w:t>
      </w:r>
      <w:r w:rsidRPr="00994C4D">
        <w:rPr>
          <w:rFonts w:ascii="Times New Roman" w:hAnsi="Times New Roman" w:cs="Times New Roman"/>
          <w:b/>
        </w:rPr>
        <w:t>: intervention approach (individual, segmentation, induction, alteration)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3418"/>
        <w:gridCol w:w="2252"/>
        <w:gridCol w:w="1559"/>
      </w:tblGrid>
      <w:tr w:rsidR="005570E6" w:rsidRPr="00994C4D" w:rsidTr="00870071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0E6" w:rsidRPr="00994C4D" w:rsidRDefault="005570E6" w:rsidP="00870071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Intervention approach</w:t>
            </w:r>
          </w:p>
        </w:tc>
        <w:tc>
          <w:tcPr>
            <w:tcW w:w="3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570E6" w:rsidRPr="00994C4D" w:rsidRDefault="005570E6" w:rsidP="008700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noProof/>
                <w:lang w:eastAsia="en-GB"/>
              </w:rPr>
              <w:drawing>
                <wp:inline distT="0" distB="0" distL="0" distR="0" wp14:anchorId="520D8837" wp14:editId="6C2F8A28">
                  <wp:extent cx="2743200" cy="1399429"/>
                  <wp:effectExtent l="0" t="0" r="0" b="0"/>
                  <wp:docPr id="3" name="Chart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</wp:inline>
              </w:drawing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0E6" w:rsidRPr="00994C4D" w:rsidRDefault="005570E6" w:rsidP="008700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Odds ratio (95% CI)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0E6" w:rsidRPr="00994C4D" w:rsidRDefault="005570E6" w:rsidP="008700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I-squared (%)</w:t>
            </w:r>
          </w:p>
        </w:tc>
      </w:tr>
      <w:tr w:rsidR="005570E6" w:rsidRPr="00994C4D" w:rsidTr="0087007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0E6" w:rsidRPr="00994C4D" w:rsidRDefault="005570E6" w:rsidP="00870071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Individual</w:t>
            </w:r>
          </w:p>
        </w:tc>
        <w:tc>
          <w:tcPr>
            <w:tcW w:w="3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0E6" w:rsidRPr="00994C4D" w:rsidRDefault="005570E6" w:rsidP="00870071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0E6" w:rsidRPr="00994C4D" w:rsidRDefault="005570E6" w:rsidP="008700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2.09 (1.63, 2.67)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0E6" w:rsidRPr="00994C4D" w:rsidRDefault="005570E6" w:rsidP="008700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5570E6" w:rsidRPr="00994C4D" w:rsidTr="0087007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0E6" w:rsidRPr="00994C4D" w:rsidRDefault="005570E6" w:rsidP="00870071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Segmentation</w:t>
            </w:r>
          </w:p>
        </w:tc>
        <w:tc>
          <w:tcPr>
            <w:tcW w:w="3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0E6" w:rsidRPr="00994C4D" w:rsidRDefault="005570E6" w:rsidP="00870071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0E6" w:rsidRPr="00994C4D" w:rsidRDefault="005570E6" w:rsidP="008700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2.38 (0.80, 7.11)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0E6" w:rsidRPr="00994C4D" w:rsidRDefault="005570E6" w:rsidP="008700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NA</w:t>
            </w:r>
          </w:p>
        </w:tc>
      </w:tr>
      <w:tr w:rsidR="005570E6" w:rsidRPr="00994C4D" w:rsidTr="00870071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0E6" w:rsidRPr="00994C4D" w:rsidRDefault="005570E6" w:rsidP="00870071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Induction</w:t>
            </w:r>
          </w:p>
        </w:tc>
        <w:tc>
          <w:tcPr>
            <w:tcW w:w="3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0E6" w:rsidRPr="00994C4D" w:rsidRDefault="005570E6" w:rsidP="00870071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0E6" w:rsidRPr="00994C4D" w:rsidRDefault="005570E6" w:rsidP="008700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0.76 (0.52, 1.11)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0E6" w:rsidRPr="00994C4D" w:rsidRDefault="005570E6" w:rsidP="008700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NA</w:t>
            </w:r>
          </w:p>
        </w:tc>
      </w:tr>
      <w:tr w:rsidR="005570E6" w:rsidRPr="00994C4D" w:rsidTr="0087007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0E6" w:rsidRPr="00994C4D" w:rsidRDefault="005570E6" w:rsidP="00870071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Alteration</w:t>
            </w:r>
          </w:p>
        </w:tc>
        <w:tc>
          <w:tcPr>
            <w:tcW w:w="3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0E6" w:rsidRPr="00994C4D" w:rsidRDefault="005570E6" w:rsidP="00870071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0E6" w:rsidRPr="00994C4D" w:rsidRDefault="005570E6" w:rsidP="008700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1.09 (0.79, 1.51)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0E6" w:rsidRPr="00994C4D" w:rsidRDefault="005570E6" w:rsidP="008700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5570E6" w:rsidRPr="00994C4D" w:rsidTr="0087007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0E6" w:rsidRPr="00994C4D" w:rsidRDefault="005570E6" w:rsidP="00870071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0E6" w:rsidRPr="00994C4D" w:rsidRDefault="005570E6" w:rsidP="00870071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0E6" w:rsidRPr="00994C4D" w:rsidRDefault="005570E6" w:rsidP="008700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0E6" w:rsidRPr="00994C4D" w:rsidRDefault="005570E6" w:rsidP="008700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570E6" w:rsidRPr="00994C4D" w:rsidTr="00870071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0E6" w:rsidRPr="00994C4D" w:rsidRDefault="005570E6" w:rsidP="00870071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0E6" w:rsidRPr="00994C4D" w:rsidRDefault="005570E6" w:rsidP="00870071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0E6" w:rsidRPr="00994C4D" w:rsidRDefault="005570E6" w:rsidP="008700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0E6" w:rsidRPr="00994C4D" w:rsidRDefault="005570E6" w:rsidP="008700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570E6" w:rsidRPr="00994C4D" w:rsidTr="0087007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0E6" w:rsidRPr="00994C4D" w:rsidRDefault="005570E6" w:rsidP="00870071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0E6" w:rsidRPr="00994C4D" w:rsidRDefault="005570E6" w:rsidP="00870071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D41B1C" wp14:editId="422107AB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8890</wp:posOffset>
                      </wp:positionV>
                      <wp:extent cx="295275" cy="0"/>
                      <wp:effectExtent l="38100" t="76200" r="0" b="114300"/>
                      <wp:wrapNone/>
                      <wp:docPr id="50" name="Straight Arrow Connecto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52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5D4B1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0" o:spid="_x0000_s1026" type="#_x0000_t32" style="position:absolute;margin-left:8.45pt;margin-top:.7pt;width:23.2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" strokecolor="black [3200]" strokeweight=".5pt">
                      <v:stroke endarrow="open" joinstyle="miter"/>
                    </v:shape>
                  </w:pict>
                </mc:Fallback>
              </mc:AlternateContent>
            </w:r>
            <w:r w:rsidRPr="00994C4D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3006C3" wp14:editId="35801FF0">
                      <wp:simplePos x="0" y="0"/>
                      <wp:positionH relativeFrom="column">
                        <wp:posOffset>535940</wp:posOffset>
                      </wp:positionH>
                      <wp:positionV relativeFrom="paragraph">
                        <wp:posOffset>8890</wp:posOffset>
                      </wp:positionV>
                      <wp:extent cx="352425" cy="0"/>
                      <wp:effectExtent l="0" t="76200" r="28575" b="114300"/>
                      <wp:wrapNone/>
                      <wp:docPr id="51" name="Straight Arrow Connect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FB9A0E" id="Straight Arrow Connector 51" o:spid="_x0000_s1026" type="#_x0000_t32" style="position:absolute;margin-left:42.2pt;margin-top:.7pt;width:27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" strokecolor="black [3200]" strokeweight=".5pt">
                      <v:stroke endarrow="open" joinstyle="miter"/>
                    </v:shape>
                  </w:pict>
                </mc:Fallback>
              </mc:AlternateContent>
            </w: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0E6" w:rsidRPr="00994C4D" w:rsidRDefault="005570E6" w:rsidP="008700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0E6" w:rsidRPr="00994C4D" w:rsidRDefault="005570E6" w:rsidP="008700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</w:tbl>
    <w:p w:rsidR="005570E6" w:rsidRPr="00994C4D" w:rsidRDefault="005570E6" w:rsidP="005570E6">
      <w:pPr>
        <w:tabs>
          <w:tab w:val="left" w:pos="0"/>
        </w:tabs>
        <w:rPr>
          <w:b/>
        </w:rPr>
      </w:pPr>
    </w:p>
    <w:p w:rsidR="005570E6" w:rsidRPr="00994C4D" w:rsidRDefault="005570E6" w:rsidP="005570E6">
      <w:pPr>
        <w:tabs>
          <w:tab w:val="left" w:pos="0"/>
        </w:tabs>
        <w:rPr>
          <w:b/>
        </w:rPr>
      </w:pPr>
    </w:p>
    <w:p w:rsidR="003C2F7F" w:rsidRDefault="003C2F7F"/>
    <w:sectPr w:rsidR="003C2F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0E6"/>
    <w:rsid w:val="003C2F7F"/>
    <w:rsid w:val="005570E6"/>
    <w:rsid w:val="00DB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FC2C22-D99C-4A62-BCE7-85703C6A8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0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3053143\Documents\Data%20for%20Forest%20plot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square"/>
            <c:size val="7"/>
            <c:spPr>
              <a:solidFill>
                <a:schemeClr val="bg1">
                  <a:lumMod val="65000"/>
                </a:schemeClr>
              </a:solidFill>
            </c:spPr>
          </c:marker>
          <c:dPt>
            <c:idx val="0"/>
            <c:marker>
              <c:spPr>
                <a:solidFill>
                  <a:srgbClr val="00B0F0"/>
                </a:solidFill>
              </c:spPr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55E2-4D79-A17D-8C508CC4A634}"/>
              </c:ext>
            </c:extLst>
          </c:dPt>
          <c:errBars>
            <c:errDir val="x"/>
            <c:errBarType val="both"/>
            <c:errValType val="cust"/>
            <c:noEndCap val="1"/>
            <c:plus>
              <c:numRef>
                <c:f>'Data for Forest plots-by outcom'!$CT$2:$CT$5</c:f>
                <c:numCache>
                  <c:formatCode>General</c:formatCode>
                  <c:ptCount val="4"/>
                  <c:pt idx="0">
                    <c:v>0.58000000000000007</c:v>
                  </c:pt>
                  <c:pt idx="1">
                    <c:v>4.7300000000000004</c:v>
                  </c:pt>
                  <c:pt idx="2">
                    <c:v>0.35000000000000009</c:v>
                  </c:pt>
                  <c:pt idx="3">
                    <c:v>0.41999999999999993</c:v>
                  </c:pt>
                </c:numCache>
              </c:numRef>
            </c:plus>
            <c:minus>
              <c:numRef>
                <c:f>'Data for Forest plots-by outcom'!$CS$2:$CS$5</c:f>
                <c:numCache>
                  <c:formatCode>General</c:formatCode>
                  <c:ptCount val="4"/>
                  <c:pt idx="0">
                    <c:v>0.45999999999999996</c:v>
                  </c:pt>
                  <c:pt idx="1">
                    <c:v>1.5799999999999998</c:v>
                  </c:pt>
                  <c:pt idx="2">
                    <c:v>0.24</c:v>
                  </c:pt>
                  <c:pt idx="3">
                    <c:v>0.30000000000000004</c:v>
                  </c:pt>
                </c:numCache>
              </c:numRef>
            </c:minus>
          </c:errBars>
          <c:xVal>
            <c:numRef>
              <c:f>'Data for Forest plots-by outcom'!$CP$2:$CP$5</c:f>
              <c:numCache>
                <c:formatCode>General</c:formatCode>
                <c:ptCount val="4"/>
                <c:pt idx="0">
                  <c:v>2.09</c:v>
                </c:pt>
                <c:pt idx="1">
                  <c:v>2.38</c:v>
                </c:pt>
                <c:pt idx="2">
                  <c:v>0.76</c:v>
                </c:pt>
                <c:pt idx="3">
                  <c:v>1.0900000000000001</c:v>
                </c:pt>
              </c:numCache>
            </c:numRef>
          </c:xVal>
          <c:yVal>
            <c:numRef>
              <c:f>'Data for Forest plots-by outcom'!$CN$2:$CN$5</c:f>
              <c:numCache>
                <c:formatCode>General</c:formatCode>
                <c:ptCount val="4"/>
                <c:pt idx="0">
                  <c:v>4</c:v>
                </c:pt>
                <c:pt idx="1">
                  <c:v>3</c:v>
                </c:pt>
                <c:pt idx="2">
                  <c:v>2</c:v>
                </c:pt>
                <c:pt idx="3">
                  <c:v>1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55E2-4D79-A17D-8C508CC4A634}"/>
            </c:ext>
          </c:extLst>
        </c:ser>
        <c:ser>
          <c:idx val="1"/>
          <c:order val="1"/>
          <c:spPr>
            <a:ln w="15875">
              <a:solidFill>
                <a:schemeClr val="tx1"/>
              </a:solidFill>
            </a:ln>
          </c:spPr>
          <c:marker>
            <c:symbol val="none"/>
          </c:marker>
          <c:xVal>
            <c:numRef>
              <c:f>'Data for Forest plots-by outcom'!$CP$28:$CP$33</c:f>
              <c:numCache>
                <c:formatCode>0.00</c:formatCode>
                <c:ptCount val="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xVal>
          <c:yVal>
            <c:numRef>
              <c:f>'Data for Forest plots-by outcom'!$CO$28:$CO$33</c:f>
              <c:numCache>
                <c:formatCode>General</c:formatCode>
                <c:ptCount val="6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  <c:pt idx="5">
                  <c:v>0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55E2-4D79-A17D-8C508CC4A6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96003960"/>
        <c:axId val="319952664"/>
      </c:scatterChart>
      <c:valAx>
        <c:axId val="2960039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19952664"/>
        <c:crosses val="autoZero"/>
        <c:crossBetween val="midCat"/>
      </c:valAx>
      <c:valAx>
        <c:axId val="319952664"/>
        <c:scaling>
          <c:orientation val="minMax"/>
          <c:max val="5"/>
        </c:scaling>
        <c:delete val="1"/>
        <c:axPos val="l"/>
        <c:numFmt formatCode="General" sourceLinked="1"/>
        <c:majorTickMark val="out"/>
        <c:minorTickMark val="none"/>
        <c:tickLblPos val="nextTo"/>
        <c:crossAx val="296003960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>Medicine, Dentistry and Biomedical Sciences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Hunter</dc:creator>
  <cp:keywords/>
  <dc:description/>
  <cp:lastModifiedBy>Ruth Hunter</cp:lastModifiedBy>
  <cp:revision>2</cp:revision>
  <dcterms:created xsi:type="dcterms:W3CDTF">2019-07-16T20:52:00Z</dcterms:created>
  <dcterms:modified xsi:type="dcterms:W3CDTF">2019-07-17T07:42:00Z</dcterms:modified>
</cp:coreProperties>
</file>