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A494" w14:textId="77777777" w:rsidR="00E7074A" w:rsidRDefault="00E7074A" w:rsidP="00E7074A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rPr>
          <w:rFonts w:ascii="Calibri" w:hAnsi="Calibri"/>
          <w:sz w:val="22"/>
          <w:szCs w:val="22"/>
        </w:rPr>
      </w:pPr>
      <w:r w:rsidRPr="00D265D1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>1</w:t>
      </w:r>
      <w:r w:rsidRPr="00D265D1">
        <w:rPr>
          <w:rFonts w:ascii="Calibri" w:hAnsi="Calibri"/>
          <w:b/>
          <w:sz w:val="22"/>
          <w:szCs w:val="22"/>
        </w:rPr>
        <w:t xml:space="preserve"> </w:t>
      </w:r>
      <w:r w:rsidR="00060151">
        <w:rPr>
          <w:rFonts w:ascii="Calibri" w:hAnsi="Calibri"/>
          <w:b/>
          <w:sz w:val="22"/>
          <w:szCs w:val="22"/>
        </w:rPr>
        <w:t>T</w:t>
      </w:r>
      <w:bookmarkStart w:id="0" w:name="_GoBack"/>
      <w:bookmarkEnd w:id="0"/>
      <w:r w:rsidR="00060151">
        <w:rPr>
          <w:rFonts w:ascii="Calibri" w:hAnsi="Calibri"/>
          <w:b/>
          <w:sz w:val="22"/>
          <w:szCs w:val="22"/>
        </w:rPr>
        <w:t xml:space="preserve">able </w:t>
      </w:r>
      <w:r w:rsidRPr="00D265D1">
        <w:rPr>
          <w:rFonts w:ascii="Calibri" w:hAnsi="Calibri"/>
          <w:sz w:val="22"/>
          <w:szCs w:val="22"/>
        </w:rPr>
        <w:t xml:space="preserve">Indicators of intervention adoption one year after intervention delivery began. Safe child feces disposal was defined as the index child’s last defecation in a latrine, or in a potty (or diaper) and disposed into the latrine. Protected water sources include </w:t>
      </w:r>
      <w:proofErr w:type="spellStart"/>
      <w:r w:rsidRPr="00D265D1">
        <w:rPr>
          <w:rFonts w:ascii="Calibri" w:hAnsi="Calibri"/>
          <w:sz w:val="22"/>
          <w:szCs w:val="22"/>
        </w:rPr>
        <w:t>borewells</w:t>
      </w:r>
      <w:proofErr w:type="spellEnd"/>
      <w:r w:rsidRPr="00D265D1">
        <w:rPr>
          <w:rFonts w:ascii="Calibri" w:hAnsi="Calibri"/>
          <w:sz w:val="22"/>
          <w:szCs w:val="22"/>
        </w:rPr>
        <w:t>, protected springs, protected dug wells, rainwater collection and piped water into the home or yard/plot.</w:t>
      </w:r>
    </w:p>
    <w:p w14:paraId="163F7ACA" w14:textId="77777777" w:rsidR="00E7074A" w:rsidRPr="00D265D1" w:rsidRDefault="00E7074A" w:rsidP="00E7074A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rPr>
          <w:rFonts w:ascii="Calibri" w:hAnsi="Calibri"/>
          <w:sz w:val="22"/>
          <w:szCs w:val="22"/>
        </w:rPr>
      </w:pPr>
      <w:r w:rsidRPr="00D265D1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6D2FC77" wp14:editId="572C24D1">
            <wp:extent cx="7498159" cy="39116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81" cy="391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53A1" w14:textId="77777777" w:rsidR="008B52A9" w:rsidRDefault="008B52A9"/>
    <w:sectPr w:rsidR="008B52A9" w:rsidSect="00E7074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A"/>
    <w:rsid w:val="00060151"/>
    <w:rsid w:val="008B52A9"/>
    <w:rsid w:val="00B21A9A"/>
    <w:rsid w:val="00E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85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338</Characters>
  <Application>Microsoft Macintosh Word</Application>
  <DocSecurity>0</DocSecurity>
  <Lines>5</Lines>
  <Paragraphs>2</Paragraphs>
  <ScaleCrop>false</ScaleCrop>
  <Company>Stanford Woods Institute for the Environment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Pickering</dc:creator>
  <cp:keywords/>
  <dc:description/>
  <cp:lastModifiedBy>Amy Pickering</cp:lastModifiedBy>
  <cp:revision>2</cp:revision>
  <dcterms:created xsi:type="dcterms:W3CDTF">2019-05-21T23:37:00Z</dcterms:created>
  <dcterms:modified xsi:type="dcterms:W3CDTF">2019-05-21T23:40:00Z</dcterms:modified>
</cp:coreProperties>
</file>