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4F" w:rsidRDefault="00A1604F" w:rsidP="00A1604F">
      <w:pPr>
        <w:spacing w:line="240" w:lineRule="auto"/>
        <w:ind w:left="0" w:right="-710" w:firstLine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S7. </w:t>
      </w:r>
      <w:proofErr w:type="gramStart"/>
      <w:r w:rsidRPr="008D48A0">
        <w:rPr>
          <w:b/>
          <w:sz w:val="20"/>
          <w:szCs w:val="20"/>
          <w:lang w:val="en-US"/>
        </w:rPr>
        <w:t>Table</w:t>
      </w:r>
      <w:r>
        <w:rPr>
          <w:b/>
          <w:sz w:val="20"/>
          <w:szCs w:val="20"/>
          <w:lang w:val="en-US"/>
        </w:rPr>
        <w:t xml:space="preserve"> </w:t>
      </w:r>
      <w:r w:rsidRPr="008D48A0">
        <w:rPr>
          <w:sz w:val="20"/>
          <w:szCs w:val="20"/>
          <w:lang w:val="en-US"/>
        </w:rPr>
        <w:t xml:space="preserve">Number (%) of patients with at least </w:t>
      </w:r>
      <w:r w:rsidR="00D17346">
        <w:rPr>
          <w:sz w:val="20"/>
          <w:szCs w:val="20"/>
          <w:lang w:val="en-US"/>
        </w:rPr>
        <w:t>1 non-</w:t>
      </w:r>
      <w:r w:rsidRPr="008D48A0">
        <w:rPr>
          <w:sz w:val="20"/>
          <w:szCs w:val="20"/>
          <w:lang w:val="en-US"/>
        </w:rPr>
        <w:t>serious adverse event in the study group as a</w:t>
      </w:r>
      <w:r w:rsidR="00D17346">
        <w:rPr>
          <w:sz w:val="20"/>
          <w:szCs w:val="20"/>
          <w:lang w:val="en-US"/>
        </w:rPr>
        <w:t xml:space="preserve"> whole (o</w:t>
      </w:r>
      <w:r>
        <w:rPr>
          <w:sz w:val="20"/>
          <w:szCs w:val="20"/>
          <w:lang w:val="en-US"/>
        </w:rPr>
        <w:t xml:space="preserve">verall) and according </w:t>
      </w:r>
      <w:r w:rsidRPr="008D48A0">
        <w:rPr>
          <w:sz w:val="20"/>
          <w:szCs w:val="20"/>
          <w:lang w:val="en-US"/>
        </w:rPr>
        <w:t xml:space="preserve">to </w:t>
      </w:r>
      <w:r w:rsidR="00D17346">
        <w:rPr>
          <w:sz w:val="20"/>
          <w:szCs w:val="20"/>
          <w:lang w:val="en-US"/>
        </w:rPr>
        <w:t xml:space="preserve">randomization to </w:t>
      </w:r>
      <w:proofErr w:type="spellStart"/>
      <w:r w:rsidR="00D17346"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>ctreotide</w:t>
      </w:r>
      <w:proofErr w:type="spellEnd"/>
      <w:r>
        <w:rPr>
          <w:sz w:val="20"/>
          <w:szCs w:val="20"/>
          <w:lang w:val="en-US"/>
        </w:rPr>
        <w:t>-LAR or placebo treatment</w:t>
      </w:r>
      <w:r w:rsidRPr="008D48A0">
        <w:rPr>
          <w:sz w:val="20"/>
          <w:szCs w:val="20"/>
          <w:lang w:val="en-US"/>
        </w:rPr>
        <w:t>.</w:t>
      </w:r>
      <w:proofErr w:type="gramEnd"/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3"/>
        <w:gridCol w:w="924"/>
        <w:gridCol w:w="1203"/>
        <w:gridCol w:w="945"/>
        <w:gridCol w:w="1222"/>
        <w:gridCol w:w="1100"/>
        <w:gridCol w:w="1203"/>
      </w:tblGrid>
      <w:tr w:rsidR="00A1604F" w:rsidRPr="000D7DC5" w:rsidTr="0018349F">
        <w:trPr>
          <w:trHeight w:val="676"/>
        </w:trPr>
        <w:tc>
          <w:tcPr>
            <w:tcW w:w="38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Adverse Events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 xml:space="preserve">Overall </w:t>
            </w:r>
          </w:p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(n=</w:t>
            </w:r>
            <w:r w:rsidRPr="000D7DC5">
              <w:rPr>
                <w:sz w:val="20"/>
                <w:szCs w:val="20"/>
                <w:lang w:val="en-US"/>
              </w:rPr>
              <w:t>100)</w:t>
            </w:r>
          </w:p>
        </w:tc>
        <w:tc>
          <w:tcPr>
            <w:tcW w:w="21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DC5">
              <w:rPr>
                <w:b/>
                <w:sz w:val="20"/>
                <w:szCs w:val="20"/>
                <w:lang w:val="en-US"/>
              </w:rPr>
              <w:t>Octreotide</w:t>
            </w:r>
            <w:proofErr w:type="spellEnd"/>
            <w:r w:rsidRPr="000D7DC5">
              <w:rPr>
                <w:b/>
                <w:sz w:val="20"/>
                <w:szCs w:val="20"/>
                <w:lang w:val="en-US"/>
              </w:rPr>
              <w:t>-LAR</w:t>
            </w:r>
            <w:r w:rsidRPr="000D7DC5">
              <w:rPr>
                <w:sz w:val="20"/>
                <w:szCs w:val="20"/>
                <w:lang w:val="en-US"/>
              </w:rPr>
              <w:t xml:space="preserve"> </w:t>
            </w:r>
          </w:p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(n=51)</w:t>
            </w: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Placebo</w:t>
            </w:r>
            <w:r w:rsidRPr="000D7DC5">
              <w:rPr>
                <w:sz w:val="20"/>
                <w:szCs w:val="20"/>
                <w:lang w:val="en-US"/>
              </w:rPr>
              <w:t xml:space="preserve"> </w:t>
            </w:r>
          </w:p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(n=49) </w:t>
            </w:r>
          </w:p>
        </w:tc>
      </w:tr>
      <w:tr w:rsidR="00A1604F" w:rsidRPr="000D7DC5" w:rsidTr="0018349F">
        <w:trPr>
          <w:trHeight w:val="56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b/>
                <w:i/>
                <w:lang w:val="en-US"/>
              </w:rPr>
            </w:pPr>
            <w:r w:rsidRPr="000D7DC5">
              <w:rPr>
                <w:b/>
                <w:i/>
                <w:sz w:val="20"/>
                <w:szCs w:val="20"/>
                <w:lang w:val="en-US"/>
              </w:rPr>
              <w:t xml:space="preserve">Cardiovascular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Calf swelling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4377F7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4377F7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17.6%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12.2%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Hydrosaline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retention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10172F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0172F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Pericardial effusion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10172F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0172F"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Bilateral pleural effusion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Aortic calcification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Claudicatio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intermittents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Calf vein thrombosis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Left ventricular hypertrophy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Left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atrial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enlargement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Atrial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fibrillation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Palpitations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Hypotension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Precordial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0D7DC5">
              <w:rPr>
                <w:b/>
                <w:i/>
                <w:sz w:val="20"/>
                <w:szCs w:val="20"/>
                <w:lang w:val="en-US"/>
              </w:rPr>
              <w:t xml:space="preserve">Renal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Acute renal failure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Renal colic,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lithiasis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Hematuria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18.4%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Urinary tract infection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Renal cyst infection or rupture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12.2%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Asymptomatic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bacteriuria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dysuria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Gastrointestinal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Abdominal pain, bloating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20.4%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Gastritis, nausea, dyspepsia, vomiting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18.4%</w:t>
            </w:r>
          </w:p>
        </w:tc>
      </w:tr>
      <w:tr w:rsidR="00A1604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Cholelithiasis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4F" w:rsidRPr="000D7DC5" w:rsidRDefault="00A1604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S7. </w:t>
            </w:r>
            <w:r w:rsidRPr="00194E7A">
              <w:rPr>
                <w:b/>
                <w:sz w:val="20"/>
                <w:szCs w:val="20"/>
                <w:lang w:val="en-US"/>
              </w:rPr>
              <w:t>Table (cont.)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88160A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88160A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49F" w:rsidRPr="0088160A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hRule="exact" w:val="454"/>
        </w:trPr>
        <w:tc>
          <w:tcPr>
            <w:tcW w:w="3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Biliary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sand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8.0%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15.7%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0**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Gallbladder polyp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Liver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steatosis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Hepatic cyst rupture, hemorrhagic hepatic cyst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Constipation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Flatulence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Colon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diverticulosis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Other gastrointestinal events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Metabolic, endocrine, hematological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Chronic kidney disease-mineral and bone disorder (CKD-MBD)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34.7%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Secondary hyperparathyroidism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49.0%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36.7%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Metabolic acidosis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34.7%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Anaemia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23**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46.9%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Hyperuricemia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31.4%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18.4%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Dyslipidemia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Hyperkalemia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Hypokalemia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Hyponatremia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Hyperhomocysteinemia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8.2%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Pancytopenia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High CPK levels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Benign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cutaneous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lymphoid infiltrate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Other metabolic, endocrine, hematological events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Musculoskeletal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Back pain, flank pain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20.4%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Muscular pain, cramps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18.4%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16.3%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Site injection pain, site injection nodule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6.1%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Fracture, trauma, tendonitis, tendon tear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8.0%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12.2%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S7. </w:t>
            </w:r>
            <w:r w:rsidRPr="00194E7A">
              <w:rPr>
                <w:b/>
                <w:sz w:val="20"/>
                <w:szCs w:val="20"/>
                <w:lang w:val="en-US"/>
              </w:rPr>
              <w:t>Table (cont.)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Septic Arthritis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0.0%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Discal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 hernia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Other musculoskeletal events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Nervous system, psychiatric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Depression, anxiety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8.2%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Dizziness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Neuropathic pain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Tremor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Other nervous system events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Respiratory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Pharyngitis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, rhinitis, common cold, cough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14.3%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Acute Bronchitis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Pneumonia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highlight w:val="magenta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Gynecologic, urologic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Ovarian cyst, follicle rupture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Vaginitis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Endometrial hyperplasia, endometrial polyps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Benign prostatic hyperplasia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Prostatitis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Impotence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Other urologic events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Ocular, ear, oral, nasal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Otitis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Tinnitus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Hyposmia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Degenerative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maculopathy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Amblyopia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77F7">
              <w:rPr>
                <w:color w:val="000000"/>
                <w:sz w:val="20"/>
                <w:szCs w:val="20"/>
                <w:lang w:val="en-US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Other ocular, ear, labyrinth, oral, nasal events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S7. </w:t>
            </w:r>
            <w:r w:rsidRPr="00194E7A">
              <w:rPr>
                <w:b/>
                <w:sz w:val="20"/>
                <w:szCs w:val="20"/>
                <w:lang w:val="en-US"/>
              </w:rPr>
              <w:t>Table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4E7A">
              <w:rPr>
                <w:b/>
                <w:sz w:val="20"/>
                <w:szCs w:val="20"/>
                <w:lang w:val="en-US"/>
              </w:rPr>
              <w:t>(cont.)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349F" w:rsidRPr="004377F7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Dermatologic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Pruritus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10.2%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Rash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Dermatitis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Onychomycosis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D7DC5">
              <w:rPr>
                <w:sz w:val="20"/>
                <w:szCs w:val="20"/>
                <w:lang w:val="en-US"/>
              </w:rPr>
              <w:t>Folliculitis</w:t>
            </w:r>
            <w:proofErr w:type="spellEnd"/>
            <w:r w:rsidRPr="000D7D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7DC5">
              <w:rPr>
                <w:sz w:val="20"/>
                <w:szCs w:val="20"/>
                <w:lang w:val="en-US"/>
              </w:rPr>
              <w:t>forunculosis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Subcutaneous hematoma of the limbs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Alopecia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Allergic reactions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Allergic reaction to study drug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Non treatment-related allergic reactions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highlight w:val="green"/>
                <w:lang w:val="en-US"/>
              </w:rPr>
            </w:pPr>
            <w:r w:rsidRPr="000D7DC5">
              <w:rPr>
                <w:b/>
                <w:sz w:val="20"/>
                <w:szCs w:val="20"/>
                <w:lang w:val="en-US"/>
              </w:rPr>
              <w:t>Other infections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highlight w:val="green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Flu like syndrome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18.4%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Fever (unspecified)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8.2%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Herpes zoster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8349F" w:rsidRPr="000D7DC5" w:rsidTr="0018349F">
        <w:trPr>
          <w:trHeight w:val="386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 xml:space="preserve">Herpes simplex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D7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9F" w:rsidRPr="000D7DC5" w:rsidRDefault="0018349F" w:rsidP="001D5685">
            <w:pPr>
              <w:spacing w:line="276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7DC5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1604F" w:rsidRDefault="00A1604F" w:rsidP="00A1604F">
      <w:pPr>
        <w:spacing w:after="0" w:line="240" w:lineRule="auto"/>
        <w:rPr>
          <w:sz w:val="16"/>
          <w:szCs w:val="16"/>
          <w:lang w:val="en-US"/>
        </w:rPr>
      </w:pPr>
    </w:p>
    <w:p w:rsidR="00A1604F" w:rsidRPr="0088160A" w:rsidRDefault="00A1604F" w:rsidP="00A1604F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88160A">
        <w:rPr>
          <w:sz w:val="20"/>
          <w:szCs w:val="20"/>
          <w:lang w:val="en-US"/>
        </w:rPr>
        <w:t xml:space="preserve">Chi-square </w:t>
      </w:r>
      <w:r>
        <w:rPr>
          <w:sz w:val="20"/>
          <w:szCs w:val="20"/>
          <w:lang w:val="en-US"/>
        </w:rPr>
        <w:t xml:space="preserve">test or Fisher’s exact test; * </w:t>
      </w:r>
      <w:r w:rsidRPr="00E24331">
        <w:rPr>
          <w:i/>
          <w:sz w:val="20"/>
          <w:szCs w:val="20"/>
          <w:lang w:val="en-US"/>
        </w:rPr>
        <w:t>P</w:t>
      </w:r>
      <w:r w:rsidRPr="0088160A">
        <w:rPr>
          <w:sz w:val="20"/>
          <w:szCs w:val="20"/>
          <w:lang w:val="en-US"/>
        </w:rPr>
        <w:t>&lt;0.05,</w:t>
      </w:r>
      <w:r>
        <w:rPr>
          <w:sz w:val="20"/>
          <w:szCs w:val="20"/>
          <w:lang w:val="en-US"/>
        </w:rPr>
        <w:t xml:space="preserve"> **</w:t>
      </w:r>
      <w:r w:rsidRPr="00E24331">
        <w:rPr>
          <w:i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&lt;0.01</w:t>
      </w:r>
      <w:r w:rsidRPr="0088160A">
        <w:rPr>
          <w:sz w:val="20"/>
          <w:szCs w:val="20"/>
          <w:lang w:val="en-US"/>
        </w:rPr>
        <w:t xml:space="preserve"> </w:t>
      </w:r>
      <w:proofErr w:type="spellStart"/>
      <w:r w:rsidRPr="0088160A">
        <w:rPr>
          <w:sz w:val="20"/>
          <w:szCs w:val="20"/>
          <w:lang w:val="en-US"/>
        </w:rPr>
        <w:t>vs</w:t>
      </w:r>
      <w:proofErr w:type="spellEnd"/>
      <w:r w:rsidRPr="0088160A">
        <w:rPr>
          <w:sz w:val="20"/>
          <w:szCs w:val="20"/>
          <w:lang w:val="en-US"/>
        </w:rPr>
        <w:t xml:space="preserve"> Placebo.</w:t>
      </w:r>
      <w:proofErr w:type="gramEnd"/>
      <w:r w:rsidRPr="0088160A">
        <w:rPr>
          <w:sz w:val="20"/>
          <w:szCs w:val="20"/>
          <w:lang w:val="en-US"/>
        </w:rPr>
        <w:t xml:space="preserve">  </w:t>
      </w:r>
    </w:p>
    <w:p w:rsidR="00A1604F" w:rsidRPr="00EF1EF2" w:rsidRDefault="00A1604F" w:rsidP="00A1604F">
      <w:pPr>
        <w:spacing w:after="0" w:line="240" w:lineRule="auto"/>
        <w:ind w:left="0" w:right="991" w:firstLine="0"/>
        <w:rPr>
          <w:sz w:val="20"/>
          <w:szCs w:val="20"/>
          <w:lang w:val="en-US"/>
        </w:rPr>
      </w:pPr>
    </w:p>
    <w:p w:rsidR="00A1604F" w:rsidRPr="00A10779" w:rsidRDefault="00A1604F" w:rsidP="00A1604F">
      <w:pPr>
        <w:spacing w:before="200"/>
        <w:ind w:left="-426" w:firstLine="0"/>
        <w:jc w:val="left"/>
        <w:rPr>
          <w:sz w:val="20"/>
          <w:szCs w:val="20"/>
          <w:lang w:val="en-GB"/>
        </w:rPr>
      </w:pPr>
    </w:p>
    <w:p w:rsidR="00A1604F" w:rsidRPr="00E31708" w:rsidRDefault="00A1604F" w:rsidP="00A1604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  <w:lang w:val="en-US"/>
        </w:rPr>
      </w:pPr>
    </w:p>
    <w:p w:rsidR="00DD120B" w:rsidRPr="00A1604F" w:rsidRDefault="00DD120B">
      <w:pPr>
        <w:rPr>
          <w:lang w:val="en-US"/>
        </w:rPr>
      </w:pPr>
    </w:p>
    <w:sectPr w:rsidR="00DD120B" w:rsidRPr="00A1604F" w:rsidSect="00EF1EF2">
      <w:pgSz w:w="11906" w:h="16838"/>
      <w:pgMar w:top="1418" w:right="1134" w:bottom="96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1604F"/>
    <w:rsid w:val="0018349F"/>
    <w:rsid w:val="00A1604F"/>
    <w:rsid w:val="00D17346"/>
    <w:rsid w:val="00D61138"/>
    <w:rsid w:val="00D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04F"/>
    <w:pPr>
      <w:spacing w:line="360" w:lineRule="auto"/>
      <w:ind w:left="284" w:hanging="284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Cortinovis</dc:creator>
  <cp:lastModifiedBy>Monica Cortinovis</cp:lastModifiedBy>
  <cp:revision>3</cp:revision>
  <dcterms:created xsi:type="dcterms:W3CDTF">2019-02-28T14:30:00Z</dcterms:created>
  <dcterms:modified xsi:type="dcterms:W3CDTF">2019-03-26T12:17:00Z</dcterms:modified>
</cp:coreProperties>
</file>