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0E30" w14:textId="4DC416F4" w:rsidR="0012487D" w:rsidRPr="00D007EA" w:rsidRDefault="00E4551E" w:rsidP="008A02CB">
      <w:pPr>
        <w:spacing w:line="480" w:lineRule="auto"/>
        <w:rPr>
          <w:rFonts w:ascii="Times New Roman" w:hAnsi="Times New Roman" w:cs="Times New Roman"/>
          <w:b/>
          <w:sz w:val="20"/>
          <w:szCs w:val="20"/>
          <w:lang w:val="en-US"/>
        </w:rPr>
      </w:pPr>
      <w:r>
        <w:rPr>
          <w:rFonts w:ascii="Times New Roman" w:hAnsi="Times New Roman" w:cs="Times New Roman"/>
          <w:b/>
          <w:sz w:val="20"/>
          <w:szCs w:val="20"/>
          <w:lang w:val="en-US"/>
        </w:rPr>
        <w:t>S3-</w:t>
      </w:r>
      <w:bookmarkStart w:id="0" w:name="_GoBack"/>
      <w:bookmarkEnd w:id="0"/>
      <w:r w:rsidR="0012487D" w:rsidRPr="00D007EA">
        <w:rPr>
          <w:rFonts w:ascii="Times New Roman" w:hAnsi="Times New Roman" w:cs="Times New Roman"/>
          <w:b/>
          <w:sz w:val="20"/>
          <w:szCs w:val="20"/>
          <w:lang w:val="en-US"/>
        </w:rPr>
        <w:t xml:space="preserve">Description of </w:t>
      </w:r>
      <w:r w:rsidR="007D13B3" w:rsidRPr="00D007EA">
        <w:rPr>
          <w:rFonts w:ascii="Times New Roman" w:hAnsi="Times New Roman" w:cs="Times New Roman"/>
          <w:b/>
          <w:sz w:val="20"/>
          <w:szCs w:val="20"/>
          <w:lang w:val="en-US"/>
        </w:rPr>
        <w:t xml:space="preserve">original and updated </w:t>
      </w:r>
      <w:r w:rsidR="0012487D" w:rsidRPr="00D007EA">
        <w:rPr>
          <w:rFonts w:ascii="Times New Roman" w:hAnsi="Times New Roman" w:cs="Times New Roman"/>
          <w:b/>
          <w:sz w:val="20"/>
          <w:szCs w:val="20"/>
          <w:lang w:val="en-US"/>
        </w:rPr>
        <w:t>conventional meta-analys</w:t>
      </w:r>
      <w:r w:rsidR="00F51994" w:rsidRPr="00D007EA">
        <w:rPr>
          <w:rFonts w:ascii="Times New Roman" w:hAnsi="Times New Roman" w:cs="Times New Roman"/>
          <w:b/>
          <w:sz w:val="20"/>
          <w:szCs w:val="20"/>
          <w:lang w:val="en-US"/>
        </w:rPr>
        <w:t>e</w:t>
      </w:r>
      <w:r w:rsidR="0012487D" w:rsidRPr="00D007EA">
        <w:rPr>
          <w:rFonts w:ascii="Times New Roman" w:hAnsi="Times New Roman" w:cs="Times New Roman"/>
          <w:b/>
          <w:sz w:val="20"/>
          <w:szCs w:val="20"/>
          <w:lang w:val="en-US"/>
        </w:rPr>
        <w:t>s</w:t>
      </w:r>
    </w:p>
    <w:p w14:paraId="1546F02C" w14:textId="77777777" w:rsidR="00084369" w:rsidRPr="008A02CB" w:rsidRDefault="00084369" w:rsidP="008A02CB">
      <w:pPr>
        <w:spacing w:line="480" w:lineRule="auto"/>
        <w:rPr>
          <w:rFonts w:ascii="Times New Roman" w:hAnsi="Times New Roman" w:cs="Times New Roman"/>
          <w:sz w:val="20"/>
          <w:szCs w:val="20"/>
          <w:lang w:val="en-US"/>
        </w:rPr>
      </w:pPr>
    </w:p>
    <w:p w14:paraId="0B21B284" w14:textId="5A589F4F" w:rsidR="00C078DF" w:rsidRPr="00327BD9" w:rsidRDefault="00C078DF" w:rsidP="008A02CB">
      <w:pPr>
        <w:spacing w:line="480" w:lineRule="auto"/>
        <w:rPr>
          <w:rFonts w:ascii="Times New Roman" w:hAnsi="Times New Roman" w:cs="Times New Roman"/>
          <w:sz w:val="20"/>
          <w:szCs w:val="20"/>
          <w:lang w:val="en-US"/>
        </w:rPr>
      </w:pPr>
      <w:r w:rsidRPr="00327BD9">
        <w:rPr>
          <w:rFonts w:ascii="Times New Roman" w:hAnsi="Times New Roman" w:cs="Times New Roman"/>
          <w:sz w:val="20"/>
          <w:szCs w:val="20"/>
          <w:lang w:val="en-US"/>
        </w:rPr>
        <w:t>Effect sizes were calculated by subtracting the average post</w:t>
      </w:r>
      <w:r w:rsidR="00F51994" w:rsidRPr="00327BD9">
        <w:rPr>
          <w:rFonts w:ascii="Times New Roman" w:hAnsi="Times New Roman" w:cs="Times New Roman"/>
          <w:sz w:val="20"/>
          <w:szCs w:val="20"/>
          <w:lang w:val="en-US"/>
        </w:rPr>
        <w:t>-</w:t>
      </w:r>
      <w:r w:rsidRPr="00327BD9">
        <w:rPr>
          <w:rFonts w:ascii="Times New Roman" w:hAnsi="Times New Roman" w:cs="Times New Roman"/>
          <w:sz w:val="20"/>
          <w:szCs w:val="20"/>
          <w:lang w:val="en-US"/>
        </w:rPr>
        <w:t xml:space="preserve">test score of the iAI condition from the average score of the comparator and dividing the result by the pooled standard deviations of the two groups. This effect size is known as Cohen’s </w:t>
      </w:r>
      <w:r w:rsidRPr="00327BD9">
        <w:rPr>
          <w:rFonts w:ascii="Times New Roman" w:hAnsi="Times New Roman" w:cs="Times New Roman"/>
          <w:i/>
          <w:sz w:val="20"/>
          <w:szCs w:val="20"/>
          <w:lang w:val="en-US"/>
        </w:rPr>
        <w:t>d</w:t>
      </w:r>
      <w:r w:rsidRPr="00327BD9">
        <w:rPr>
          <w:rFonts w:ascii="Times New Roman" w:hAnsi="Times New Roman" w:cs="Times New Roman"/>
          <w:sz w:val="20"/>
          <w:szCs w:val="20"/>
          <w:lang w:val="en-US"/>
        </w:rPr>
        <w:t xml:space="preserve">. </w:t>
      </w:r>
      <w:r w:rsidR="00D14A20" w:rsidRPr="00327BD9">
        <w:rPr>
          <w:rFonts w:ascii="Times New Roman" w:hAnsi="Times New Roman" w:cs="Times New Roman"/>
          <w:sz w:val="20"/>
          <w:szCs w:val="20"/>
          <w:lang w:val="en-US"/>
        </w:rPr>
        <w:t xml:space="preserve">Using </w:t>
      </w:r>
      <w:r w:rsidR="00084369" w:rsidRPr="00327BD9">
        <w:rPr>
          <w:rFonts w:ascii="Times New Roman" w:hAnsi="Times New Roman" w:cs="Times New Roman"/>
          <w:sz w:val="20"/>
          <w:szCs w:val="20"/>
          <w:lang w:val="en-US"/>
        </w:rPr>
        <w:t>data reported in the published papers</w:t>
      </w:r>
      <w:r w:rsidR="00D14A20" w:rsidRPr="00327BD9">
        <w:rPr>
          <w:rFonts w:ascii="Times New Roman" w:hAnsi="Times New Roman" w:cs="Times New Roman"/>
          <w:sz w:val="20"/>
          <w:szCs w:val="20"/>
          <w:lang w:val="en-US"/>
        </w:rPr>
        <w:t>, we then</w:t>
      </w:r>
      <w:r w:rsidRPr="00327BD9">
        <w:rPr>
          <w:rFonts w:ascii="Times New Roman" w:hAnsi="Times New Roman" w:cs="Times New Roman"/>
          <w:sz w:val="20"/>
          <w:szCs w:val="20"/>
          <w:lang w:val="en-US"/>
        </w:rPr>
        <w:t xml:space="preserve"> calculate</w:t>
      </w:r>
      <w:r w:rsidR="00D14A20" w:rsidRPr="00327BD9">
        <w:rPr>
          <w:rFonts w:ascii="Times New Roman" w:hAnsi="Times New Roman" w:cs="Times New Roman"/>
          <w:sz w:val="20"/>
          <w:szCs w:val="20"/>
          <w:lang w:val="en-US"/>
        </w:rPr>
        <w:t>d</w:t>
      </w:r>
      <w:r w:rsidRPr="00327BD9">
        <w:rPr>
          <w:rFonts w:ascii="Times New Roman" w:hAnsi="Times New Roman" w:cs="Times New Roman"/>
          <w:sz w:val="20"/>
          <w:szCs w:val="20"/>
          <w:lang w:val="en-US"/>
        </w:rPr>
        <w:t xml:space="preserve"> the effect sizes in terms of </w:t>
      </w:r>
      <w:proofErr w:type="spellStart"/>
      <w:r w:rsidRPr="00327BD9">
        <w:rPr>
          <w:rFonts w:ascii="Times New Roman" w:hAnsi="Times New Roman" w:cs="Times New Roman"/>
          <w:sz w:val="20"/>
          <w:szCs w:val="20"/>
          <w:lang w:val="en-US"/>
        </w:rPr>
        <w:t>Hedges’</w:t>
      </w:r>
      <w:r w:rsidR="00F51994" w:rsidRPr="00327BD9">
        <w:rPr>
          <w:rFonts w:ascii="Times New Roman" w:hAnsi="Times New Roman" w:cs="Times New Roman"/>
          <w:sz w:val="20"/>
          <w:szCs w:val="20"/>
          <w:lang w:val="en-US"/>
        </w:rPr>
        <w:t>s</w:t>
      </w:r>
      <w:proofErr w:type="spellEnd"/>
      <w:r w:rsidRPr="00327BD9">
        <w:rPr>
          <w:rFonts w:ascii="Times New Roman" w:hAnsi="Times New Roman" w:cs="Times New Roman"/>
          <w:sz w:val="20"/>
          <w:szCs w:val="20"/>
          <w:lang w:val="en-US"/>
        </w:rPr>
        <w:t xml:space="preserve"> </w:t>
      </w:r>
      <w:r w:rsidRPr="00327BD9">
        <w:rPr>
          <w:rFonts w:ascii="Times New Roman" w:hAnsi="Times New Roman" w:cs="Times New Roman"/>
          <w:i/>
          <w:sz w:val="20"/>
          <w:szCs w:val="20"/>
          <w:lang w:val="en-US"/>
        </w:rPr>
        <w:t>g</w:t>
      </w:r>
      <w:r w:rsidR="004F1A00" w:rsidRPr="00327BD9">
        <w:rPr>
          <w:rFonts w:ascii="Times New Roman" w:hAnsi="Times New Roman" w:cs="Times New Roman"/>
          <w:sz w:val="20"/>
          <w:szCs w:val="20"/>
          <w:lang w:val="en-US"/>
        </w:rPr>
        <w:t xml:space="preserve"> (</w:t>
      </w:r>
      <w:r w:rsidRPr="00327BD9">
        <w:rPr>
          <w:rFonts w:ascii="Times New Roman" w:hAnsi="Times New Roman" w:cs="Times New Roman"/>
          <w:sz w:val="20"/>
          <w:szCs w:val="20"/>
          <w:lang w:val="en-US"/>
        </w:rPr>
        <w:t xml:space="preserve">as Cohen’s </w:t>
      </w:r>
      <w:r w:rsidRPr="00327BD9">
        <w:rPr>
          <w:rFonts w:ascii="Times New Roman" w:hAnsi="Times New Roman" w:cs="Times New Roman"/>
          <w:i/>
          <w:sz w:val="20"/>
          <w:szCs w:val="20"/>
          <w:lang w:val="en-US"/>
        </w:rPr>
        <w:t>d</w:t>
      </w:r>
      <w:r w:rsidRPr="00327BD9">
        <w:rPr>
          <w:rFonts w:ascii="Times New Roman" w:hAnsi="Times New Roman" w:cs="Times New Roman"/>
          <w:sz w:val="20"/>
          <w:szCs w:val="20"/>
          <w:lang w:val="en-US"/>
        </w:rPr>
        <w:t xml:space="preserve"> is subject to small-sample bias</w:t>
      </w:r>
      <w:r w:rsidR="004F1A00" w:rsidRPr="00327BD9">
        <w:rPr>
          <w:rFonts w:ascii="Times New Roman" w:hAnsi="Times New Roman" w:cs="Times New Roman"/>
          <w:sz w:val="20"/>
          <w:szCs w:val="20"/>
          <w:lang w:val="en-US"/>
        </w:rPr>
        <w:t>)</w:t>
      </w:r>
      <w:r w:rsidRPr="00327BD9">
        <w:rPr>
          <w:rFonts w:ascii="Times New Roman" w:hAnsi="Times New Roman" w:cs="Times New Roman"/>
          <w:sz w:val="20"/>
          <w:szCs w:val="20"/>
          <w:lang w:val="en-US"/>
        </w:rPr>
        <w:t xml:space="preserve">. We adjusted </w:t>
      </w:r>
      <w:r w:rsidR="004F1A00" w:rsidRPr="00327BD9">
        <w:rPr>
          <w:rFonts w:ascii="Times New Roman" w:hAnsi="Times New Roman" w:cs="Times New Roman"/>
          <w:i/>
          <w:sz w:val="20"/>
          <w:szCs w:val="20"/>
          <w:lang w:val="en-US"/>
        </w:rPr>
        <w:t>d</w:t>
      </w:r>
      <w:r w:rsidRPr="00327BD9">
        <w:rPr>
          <w:rFonts w:ascii="Times New Roman" w:hAnsi="Times New Roman" w:cs="Times New Roman"/>
          <w:sz w:val="20"/>
          <w:szCs w:val="20"/>
          <w:lang w:val="en-US"/>
        </w:rPr>
        <w:t xml:space="preserve"> by using a scaling factor, which is multiplied by </w:t>
      </w:r>
      <w:r w:rsidRPr="00327BD9">
        <w:rPr>
          <w:rFonts w:ascii="Times New Roman" w:hAnsi="Times New Roman" w:cs="Times New Roman"/>
          <w:i/>
          <w:sz w:val="20"/>
          <w:szCs w:val="20"/>
          <w:lang w:val="en-US"/>
        </w:rPr>
        <w:t>d</w:t>
      </w:r>
      <w:r w:rsidRPr="00327BD9">
        <w:rPr>
          <w:rFonts w:ascii="Times New Roman" w:hAnsi="Times New Roman" w:cs="Times New Roman"/>
          <w:sz w:val="20"/>
          <w:szCs w:val="20"/>
          <w:lang w:val="en-US"/>
        </w:rPr>
        <w:t xml:space="preserve"> to arrive at </w:t>
      </w:r>
      <w:proofErr w:type="spellStart"/>
      <w:r w:rsidRPr="00327BD9">
        <w:rPr>
          <w:rFonts w:ascii="Times New Roman" w:hAnsi="Times New Roman" w:cs="Times New Roman"/>
          <w:sz w:val="20"/>
          <w:szCs w:val="20"/>
          <w:lang w:val="en-US"/>
        </w:rPr>
        <w:t>Hedges’s</w:t>
      </w:r>
      <w:proofErr w:type="spellEnd"/>
      <w:r w:rsidRPr="00327BD9">
        <w:rPr>
          <w:rFonts w:ascii="Times New Roman" w:hAnsi="Times New Roman" w:cs="Times New Roman"/>
          <w:sz w:val="20"/>
          <w:szCs w:val="20"/>
          <w:lang w:val="en-US"/>
        </w:rPr>
        <w:t xml:space="preserve"> bias-corrected effect size </w:t>
      </w:r>
      <w:r w:rsidRPr="00327BD9">
        <w:rPr>
          <w:rFonts w:ascii="Times New Roman" w:hAnsi="Times New Roman" w:cs="Times New Roman"/>
          <w:i/>
          <w:sz w:val="20"/>
          <w:szCs w:val="20"/>
          <w:lang w:val="en-US"/>
        </w:rPr>
        <w:t>g</w:t>
      </w:r>
      <w:r w:rsidRPr="00327BD9">
        <w:rPr>
          <w:rFonts w:ascii="Times New Roman" w:hAnsi="Times New Roman" w:cs="Times New Roman"/>
          <w:sz w:val="20"/>
          <w:szCs w:val="20"/>
          <w:lang w:val="en-US"/>
        </w:rPr>
        <w:t>. Effect sizes of approximately 0.80 can</w:t>
      </w:r>
    </w:p>
    <w:p w14:paraId="22B02F40" w14:textId="233601EB" w:rsidR="009703E2" w:rsidRDefault="00C078DF" w:rsidP="008A02CB">
      <w:pPr>
        <w:spacing w:line="480" w:lineRule="auto"/>
        <w:rPr>
          <w:rFonts w:ascii="Times New Roman" w:hAnsi="Times New Roman" w:cs="Times New Roman"/>
          <w:sz w:val="20"/>
          <w:szCs w:val="20"/>
          <w:lang w:val="en-US"/>
        </w:rPr>
      </w:pPr>
      <w:r w:rsidRPr="00327BD9">
        <w:rPr>
          <w:rFonts w:ascii="Times New Roman" w:hAnsi="Times New Roman" w:cs="Times New Roman"/>
          <w:sz w:val="20"/>
          <w:szCs w:val="20"/>
          <w:lang w:val="en-US"/>
        </w:rPr>
        <w:t xml:space="preserve">be </w:t>
      </w:r>
      <w:r w:rsidR="004C682C" w:rsidRPr="00327BD9">
        <w:rPr>
          <w:rFonts w:ascii="Times New Roman" w:hAnsi="Times New Roman" w:cs="Times New Roman"/>
          <w:sz w:val="20"/>
          <w:szCs w:val="20"/>
          <w:lang w:val="en-US"/>
        </w:rPr>
        <w:t xml:space="preserve">regarded as </w:t>
      </w:r>
      <w:r w:rsidRPr="00327BD9">
        <w:rPr>
          <w:rFonts w:ascii="Times New Roman" w:hAnsi="Times New Roman" w:cs="Times New Roman"/>
          <w:sz w:val="20"/>
          <w:szCs w:val="20"/>
          <w:lang w:val="en-US"/>
        </w:rPr>
        <w:t>large, 0.5</w:t>
      </w:r>
      <w:r w:rsidR="004C682C" w:rsidRPr="00327BD9">
        <w:rPr>
          <w:rFonts w:ascii="Times New Roman" w:hAnsi="Times New Roman" w:cs="Times New Roman"/>
          <w:sz w:val="20"/>
          <w:szCs w:val="20"/>
          <w:lang w:val="en-US"/>
        </w:rPr>
        <w:t>0</w:t>
      </w:r>
      <w:r w:rsidRPr="00327BD9">
        <w:rPr>
          <w:rFonts w:ascii="Times New Roman" w:hAnsi="Times New Roman" w:cs="Times New Roman"/>
          <w:sz w:val="20"/>
          <w:szCs w:val="20"/>
          <w:lang w:val="en-US"/>
        </w:rPr>
        <w:t xml:space="preserve"> as moderate and 0.2</w:t>
      </w:r>
      <w:r w:rsidR="004C682C" w:rsidRPr="00327BD9">
        <w:rPr>
          <w:rFonts w:ascii="Times New Roman" w:hAnsi="Times New Roman" w:cs="Times New Roman"/>
          <w:sz w:val="20"/>
          <w:szCs w:val="20"/>
          <w:lang w:val="en-US"/>
        </w:rPr>
        <w:t>0 as</w:t>
      </w:r>
      <w:r w:rsidRPr="00327BD9">
        <w:rPr>
          <w:rFonts w:ascii="Times New Roman" w:hAnsi="Times New Roman" w:cs="Times New Roman"/>
          <w:sz w:val="20"/>
          <w:szCs w:val="20"/>
          <w:lang w:val="en-US"/>
        </w:rPr>
        <w:t xml:space="preserve"> small</w:t>
      </w:r>
      <w:r w:rsidR="009703E2" w:rsidRPr="00327BD9">
        <w:rPr>
          <w:rFonts w:ascii="Times New Roman" w:hAnsi="Times New Roman" w:cs="Times New Roman"/>
          <w:sz w:val="20"/>
          <w:szCs w:val="20"/>
          <w:lang w:val="en-US"/>
        </w:rPr>
        <w:t>.</w:t>
      </w:r>
      <w:r w:rsidR="009703E2" w:rsidRPr="00327BD9">
        <w:rPr>
          <w:rFonts w:ascii="Times New Roman" w:hAnsi="Times New Roman" w:cs="Times New Roman"/>
          <w:sz w:val="20"/>
          <w:szCs w:val="20"/>
          <w:lang w:val="en-US"/>
        </w:rPr>
        <w:fldChar w:fldCharType="begin"/>
      </w:r>
      <w:r w:rsidR="001C08E3" w:rsidRPr="00327BD9">
        <w:rPr>
          <w:rFonts w:ascii="Times New Roman" w:hAnsi="Times New Roman" w:cs="Times New Roman"/>
          <w:sz w:val="20"/>
          <w:szCs w:val="20"/>
          <w:lang w:val="en-US"/>
        </w:rPr>
        <w:instrText xml:space="preserve"> ADDIN EN.CITE &lt;EndNote&gt;&lt;Cite&gt;&lt;Author&gt;Cohen&lt;/Author&gt;&lt;Year&gt;1997&lt;/Year&gt;&lt;RecNum&gt;150&lt;/RecNum&gt;&lt;DisplayText&gt;[1]&lt;/DisplayText&gt;&lt;record&gt;&lt;rec-number&gt;150&lt;/rec-number&gt;&lt;foreign-keys&gt;&lt;key app="EN" db-id="taxdpsezc2x5v4ezvfhxsra82twpp0s0edsx" timestamp="1429968067"&gt;150&lt;/key&gt;&lt;/foreign-keys&gt;&lt;ref-type name="Book"&gt;6&lt;/ref-type&gt;&lt;contributors&gt;&lt;authors&gt;&lt;author&gt;Cohen, J.&lt;/author&gt;&lt;/authors&gt;&lt;/contributors&gt;&lt;titles&gt;&lt;title&gt;Statistical power analyses for the behavioral sciences (revised ed.)&lt;/title&gt;&lt;/titles&gt;&lt;volume&gt;revised ed.&lt;/volume&gt;&lt;reprint-edition&gt;NOT IN FILE&lt;/reprint-edition&gt;&lt;dates&gt;&lt;year&gt;1997&lt;/year&gt;&lt;/dates&gt;&lt;pub-location&gt;New York&lt;/pub-location&gt;&lt;publisher&gt;Academic Press&lt;/publisher&gt;&lt;urls&gt;&lt;/urls&gt;&lt;/record&gt;&lt;/Cite&gt;&lt;/EndNote&gt;</w:instrText>
      </w:r>
      <w:r w:rsidR="009703E2" w:rsidRPr="00327BD9">
        <w:rPr>
          <w:rFonts w:ascii="Times New Roman" w:hAnsi="Times New Roman" w:cs="Times New Roman"/>
          <w:sz w:val="20"/>
          <w:szCs w:val="20"/>
          <w:lang w:val="en-US"/>
        </w:rPr>
        <w:fldChar w:fldCharType="separate"/>
      </w:r>
      <w:r w:rsidR="001C08E3" w:rsidRPr="00327BD9">
        <w:rPr>
          <w:rFonts w:ascii="Times New Roman" w:hAnsi="Times New Roman" w:cs="Times New Roman"/>
          <w:noProof/>
          <w:sz w:val="20"/>
          <w:szCs w:val="20"/>
          <w:lang w:val="en-US"/>
        </w:rPr>
        <w:t>[1]</w:t>
      </w:r>
      <w:r w:rsidR="009703E2" w:rsidRPr="00327BD9">
        <w:rPr>
          <w:rFonts w:ascii="Times New Roman" w:hAnsi="Times New Roman" w:cs="Times New Roman"/>
          <w:sz w:val="20"/>
          <w:szCs w:val="20"/>
          <w:lang w:val="en-US"/>
        </w:rPr>
        <w:fldChar w:fldCharType="end"/>
      </w:r>
      <w:r w:rsidR="009703E2" w:rsidRPr="00327BD9">
        <w:rPr>
          <w:rFonts w:ascii="Times New Roman" w:hAnsi="Times New Roman" w:cs="Times New Roman"/>
          <w:sz w:val="20"/>
          <w:szCs w:val="20"/>
          <w:lang w:val="en-US"/>
        </w:rPr>
        <w:t xml:space="preserve"> </w:t>
      </w:r>
      <w:r w:rsidR="00084369" w:rsidRPr="00327BD9">
        <w:rPr>
          <w:rFonts w:ascii="Times New Roman" w:hAnsi="Times New Roman" w:cs="Times New Roman"/>
          <w:sz w:val="20"/>
          <w:szCs w:val="20"/>
          <w:lang w:val="en-US"/>
        </w:rPr>
        <w:t xml:space="preserve">The difference between studies that </w:t>
      </w:r>
      <w:r w:rsidR="00EC1223" w:rsidRPr="00327BD9">
        <w:rPr>
          <w:rFonts w:ascii="Times New Roman" w:hAnsi="Times New Roman" w:cs="Times New Roman"/>
          <w:sz w:val="20"/>
          <w:szCs w:val="20"/>
          <w:lang w:val="en-US"/>
        </w:rPr>
        <w:t xml:space="preserve">provided data </w:t>
      </w:r>
      <w:r w:rsidR="008C7301" w:rsidRPr="00327BD9">
        <w:rPr>
          <w:rFonts w:ascii="Times New Roman" w:hAnsi="Times New Roman" w:cs="Times New Roman"/>
          <w:sz w:val="20"/>
          <w:szCs w:val="20"/>
          <w:lang w:val="en-US"/>
        </w:rPr>
        <w:t>(</w:t>
      </w:r>
      <w:r w:rsidR="008C7301" w:rsidRPr="00327BD9">
        <w:rPr>
          <w:rFonts w:ascii="Times New Roman" w:hAnsi="Times New Roman" w:cs="Times New Roman"/>
          <w:i/>
          <w:sz w:val="20"/>
          <w:szCs w:val="20"/>
          <w:lang w:val="en-US"/>
        </w:rPr>
        <w:t>n</w:t>
      </w:r>
      <w:r w:rsidR="008C7301" w:rsidRPr="00327BD9">
        <w:rPr>
          <w:rFonts w:ascii="Times New Roman" w:hAnsi="Times New Roman" w:cs="Times New Roman"/>
          <w:sz w:val="20"/>
          <w:szCs w:val="20"/>
          <w:lang w:val="en-US"/>
        </w:rPr>
        <w:t>=18)</w:t>
      </w:r>
      <w:r w:rsidR="00084369" w:rsidRPr="00327BD9">
        <w:rPr>
          <w:rFonts w:ascii="Times New Roman" w:hAnsi="Times New Roman" w:cs="Times New Roman"/>
          <w:sz w:val="20"/>
          <w:szCs w:val="20"/>
          <w:lang w:val="en-US"/>
        </w:rPr>
        <w:t xml:space="preserve"> and </w:t>
      </w:r>
      <w:r w:rsidR="00EC1223" w:rsidRPr="00327BD9">
        <w:rPr>
          <w:rFonts w:ascii="Times New Roman" w:hAnsi="Times New Roman" w:cs="Times New Roman"/>
          <w:sz w:val="20"/>
          <w:szCs w:val="20"/>
          <w:lang w:val="en-US"/>
        </w:rPr>
        <w:t xml:space="preserve">those that </w:t>
      </w:r>
      <w:r w:rsidR="00084369" w:rsidRPr="00327BD9">
        <w:rPr>
          <w:rFonts w:ascii="Times New Roman" w:hAnsi="Times New Roman" w:cs="Times New Roman"/>
          <w:sz w:val="20"/>
          <w:szCs w:val="20"/>
          <w:lang w:val="en-US"/>
        </w:rPr>
        <w:t>did not</w:t>
      </w:r>
      <w:r w:rsidR="008C7301" w:rsidRPr="00327BD9">
        <w:rPr>
          <w:rFonts w:ascii="Times New Roman" w:hAnsi="Times New Roman" w:cs="Times New Roman"/>
          <w:sz w:val="20"/>
          <w:szCs w:val="20"/>
          <w:lang w:val="en-US"/>
        </w:rPr>
        <w:t xml:space="preserve"> (</w:t>
      </w:r>
      <w:r w:rsidR="008C7301" w:rsidRPr="00327BD9">
        <w:rPr>
          <w:rFonts w:ascii="Times New Roman" w:hAnsi="Times New Roman" w:cs="Times New Roman"/>
          <w:i/>
          <w:sz w:val="20"/>
          <w:szCs w:val="20"/>
          <w:lang w:val="en-US"/>
        </w:rPr>
        <w:t>n</w:t>
      </w:r>
      <w:r w:rsidR="008C7301" w:rsidRPr="00327BD9">
        <w:rPr>
          <w:rFonts w:ascii="Times New Roman" w:hAnsi="Times New Roman" w:cs="Times New Roman"/>
          <w:sz w:val="20"/>
          <w:szCs w:val="20"/>
          <w:lang w:val="en-US"/>
        </w:rPr>
        <w:t>=5)</w:t>
      </w:r>
      <w:r w:rsidR="00084369" w:rsidRPr="00327BD9">
        <w:rPr>
          <w:rFonts w:ascii="Times New Roman" w:hAnsi="Times New Roman" w:cs="Times New Roman"/>
          <w:sz w:val="20"/>
          <w:szCs w:val="20"/>
          <w:lang w:val="en-US"/>
        </w:rPr>
        <w:t xml:space="preserve"> was tested in a subgroup analysis. Heterogeneity was examined by</w:t>
      </w:r>
      <w:r w:rsidR="008C7301" w:rsidRPr="00327BD9">
        <w:rPr>
          <w:rFonts w:ascii="Times New Roman" w:hAnsi="Times New Roman" w:cs="Times New Roman"/>
          <w:sz w:val="20"/>
          <w:szCs w:val="20"/>
          <w:lang w:val="en-US"/>
        </w:rPr>
        <w:t xml:space="preserve"> </w:t>
      </w:r>
      <w:r w:rsidR="00084369" w:rsidRPr="00327BD9">
        <w:rPr>
          <w:rFonts w:ascii="Times New Roman" w:hAnsi="Times New Roman" w:cs="Times New Roman"/>
          <w:sz w:val="20"/>
          <w:szCs w:val="20"/>
          <w:lang w:val="en-US"/>
        </w:rPr>
        <w:t xml:space="preserve">calculating </w:t>
      </w:r>
      <w:r w:rsidR="00084369" w:rsidRPr="00327BD9">
        <w:rPr>
          <w:rFonts w:ascii="Times New Roman" w:hAnsi="Times New Roman" w:cs="Times New Roman"/>
          <w:i/>
          <w:sz w:val="20"/>
          <w:szCs w:val="20"/>
          <w:lang w:val="en-US"/>
        </w:rPr>
        <w:t>I</w:t>
      </w:r>
      <w:r w:rsidR="00084369" w:rsidRPr="00327BD9">
        <w:rPr>
          <w:rFonts w:ascii="Times New Roman" w:hAnsi="Times New Roman" w:cs="Times New Roman"/>
          <w:i/>
          <w:sz w:val="20"/>
          <w:szCs w:val="20"/>
          <w:vertAlign w:val="superscript"/>
          <w:lang w:val="en-US"/>
        </w:rPr>
        <w:t>2</w:t>
      </w:r>
      <w:r w:rsidR="004F0BFE" w:rsidRPr="00327BD9">
        <w:rPr>
          <w:rFonts w:ascii="Times New Roman" w:hAnsi="Times New Roman" w:cs="Times New Roman"/>
          <w:sz w:val="20"/>
          <w:szCs w:val="20"/>
          <w:lang w:val="en-US"/>
        </w:rPr>
        <w:t xml:space="preserve">, </w:t>
      </w:r>
      <w:r w:rsidR="008C7301" w:rsidRPr="00327BD9">
        <w:rPr>
          <w:rFonts w:ascii="Times New Roman" w:hAnsi="Times New Roman" w:cs="Times New Roman"/>
          <w:sz w:val="20"/>
          <w:szCs w:val="20"/>
          <w:lang w:val="en-US"/>
        </w:rPr>
        <w:t xml:space="preserve">indicating </w:t>
      </w:r>
      <w:r w:rsidR="00084369" w:rsidRPr="00327BD9">
        <w:rPr>
          <w:rFonts w:ascii="Times New Roman" w:hAnsi="Times New Roman" w:cs="Times New Roman"/>
          <w:sz w:val="20"/>
          <w:szCs w:val="20"/>
          <w:lang w:val="en-US"/>
        </w:rPr>
        <w:t xml:space="preserve">heterogeneity as a percentage (with 25% </w:t>
      </w:r>
      <w:r w:rsidR="004F0BFE" w:rsidRPr="00327BD9">
        <w:rPr>
          <w:rFonts w:ascii="Times New Roman" w:hAnsi="Times New Roman" w:cs="Times New Roman"/>
          <w:sz w:val="20"/>
          <w:szCs w:val="20"/>
          <w:lang w:val="en-US"/>
        </w:rPr>
        <w:t>considered</w:t>
      </w:r>
      <w:r w:rsidR="00084369" w:rsidRPr="00327BD9">
        <w:rPr>
          <w:rFonts w:ascii="Times New Roman" w:hAnsi="Times New Roman" w:cs="Times New Roman"/>
          <w:sz w:val="20"/>
          <w:szCs w:val="20"/>
          <w:lang w:val="en-US"/>
        </w:rPr>
        <w:t xml:space="preserve"> low, 50% moderate and 75% high</w:t>
      </w:r>
      <w:r w:rsidR="004F0BFE" w:rsidRPr="00327BD9">
        <w:rPr>
          <w:rFonts w:ascii="Times New Roman" w:hAnsi="Times New Roman" w:cs="Times New Roman"/>
          <w:sz w:val="20"/>
          <w:szCs w:val="20"/>
          <w:lang w:val="en-US"/>
        </w:rPr>
        <w:t>)</w:t>
      </w:r>
      <w:r w:rsidR="00FA3B3E" w:rsidRPr="00327BD9">
        <w:rPr>
          <w:rFonts w:ascii="Times New Roman" w:hAnsi="Times New Roman" w:cs="Times New Roman"/>
          <w:sz w:val="20"/>
          <w:szCs w:val="20"/>
          <w:lang w:val="en-US"/>
        </w:rPr>
        <w:t>.</w:t>
      </w:r>
      <w:r w:rsidR="00B81E58">
        <w:rPr>
          <w:rFonts w:ascii="Times New Roman" w:hAnsi="Times New Roman" w:cs="Times New Roman"/>
          <w:sz w:val="20"/>
          <w:szCs w:val="20"/>
          <w:lang w:val="en-US"/>
        </w:rPr>
        <w:fldChar w:fldCharType="begin"/>
      </w:r>
      <w:r w:rsidR="00B81E58">
        <w:rPr>
          <w:rFonts w:ascii="Times New Roman" w:hAnsi="Times New Roman" w:cs="Times New Roman"/>
          <w:sz w:val="20"/>
          <w:szCs w:val="20"/>
          <w:lang w:val="en-US"/>
        </w:rPr>
        <w:instrText xml:space="preserve"> ADDIN EN.CITE &lt;EndNote&gt;&lt;Cite&gt;&lt;Author&gt;Higgins&lt;/Author&gt;&lt;Year&gt;2003&lt;/Year&gt;&lt;RecNum&gt;1388&lt;/RecNum&gt;&lt;DisplayText&gt;[2]&lt;/DisplayText&gt;&lt;record&gt;&lt;rec-number&gt;1388&lt;/rec-number&gt;&lt;foreign-keys&gt;&lt;key app="EN" db-id="taxdpsezc2x5v4ezvfhxsra82twpp0s0edsx" timestamp="1540142823"&gt;1388&lt;/key&gt;&lt;/foreign-keys&gt;&lt;ref-type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 (Clinical research ed.)&lt;/alt-title&gt;&lt;/titles&gt;&lt;periodical&gt;&lt;full-title&gt;BMJ&lt;/full-title&gt;&lt;abbr-1&gt;BMJ&lt;/abbr-1&gt;&lt;abbr-2&gt;BMJ&lt;/abbr-2&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0959-8138&lt;/isbn&gt;&lt;accession-num&gt;12958120&lt;/accession-num&gt;&lt;urls&gt;&lt;/urls&gt;&lt;custom2&gt;PMC192859&lt;/custom2&gt;&lt;electronic-resource-num&gt;10.1136/bmj.327.7414.557&lt;/electronic-resource-num&gt;&lt;remote-database-provider&gt;NLM&lt;/remote-database-provider&gt;&lt;language&gt;eng&lt;/language&gt;&lt;/record&gt;&lt;/Cite&gt;&lt;/EndNote&gt;</w:instrText>
      </w:r>
      <w:r w:rsidR="00B81E58">
        <w:rPr>
          <w:rFonts w:ascii="Times New Roman" w:hAnsi="Times New Roman" w:cs="Times New Roman"/>
          <w:sz w:val="20"/>
          <w:szCs w:val="20"/>
          <w:lang w:val="en-US"/>
        </w:rPr>
        <w:fldChar w:fldCharType="separate"/>
      </w:r>
      <w:r w:rsidR="00B81E58">
        <w:rPr>
          <w:rFonts w:ascii="Times New Roman" w:hAnsi="Times New Roman" w:cs="Times New Roman"/>
          <w:noProof/>
          <w:sz w:val="20"/>
          <w:szCs w:val="20"/>
          <w:lang w:val="en-US"/>
        </w:rPr>
        <w:t>[2]</w:t>
      </w:r>
      <w:r w:rsidR="00B81E58">
        <w:rPr>
          <w:rFonts w:ascii="Times New Roman" w:hAnsi="Times New Roman" w:cs="Times New Roman"/>
          <w:sz w:val="20"/>
          <w:szCs w:val="20"/>
          <w:lang w:val="en-US"/>
        </w:rPr>
        <w:fldChar w:fldCharType="end"/>
      </w:r>
      <w:r w:rsidR="008C7301" w:rsidRPr="00327BD9">
        <w:rPr>
          <w:rFonts w:ascii="Times New Roman" w:hAnsi="Times New Roman" w:cs="Times New Roman"/>
          <w:sz w:val="20"/>
          <w:szCs w:val="20"/>
          <w:lang w:val="en-US"/>
        </w:rPr>
        <w:t xml:space="preserve"> </w:t>
      </w:r>
      <w:r w:rsidR="00084369" w:rsidRPr="00327BD9">
        <w:rPr>
          <w:rFonts w:ascii="Times New Roman" w:hAnsi="Times New Roman" w:cs="Times New Roman"/>
          <w:sz w:val="20"/>
          <w:szCs w:val="20"/>
          <w:lang w:val="en-US"/>
        </w:rPr>
        <w:t>The 95% confidence intervals (CI) around I</w:t>
      </w:r>
      <w:r w:rsidR="00084369" w:rsidRPr="00327BD9">
        <w:rPr>
          <w:rFonts w:ascii="Times New Roman" w:hAnsi="Times New Roman" w:cs="Times New Roman"/>
          <w:i/>
          <w:sz w:val="20"/>
          <w:szCs w:val="20"/>
          <w:vertAlign w:val="superscript"/>
          <w:lang w:val="en-US"/>
        </w:rPr>
        <w:t>2</w:t>
      </w:r>
      <w:r w:rsidR="00084369" w:rsidRPr="00327BD9">
        <w:rPr>
          <w:rFonts w:ascii="Times New Roman" w:hAnsi="Times New Roman" w:cs="Times New Roman"/>
          <w:sz w:val="20"/>
          <w:szCs w:val="20"/>
          <w:lang w:val="en-US"/>
        </w:rPr>
        <w:t xml:space="preserve"> were</w:t>
      </w:r>
      <w:r w:rsidR="008C7301" w:rsidRPr="00327BD9">
        <w:rPr>
          <w:rFonts w:ascii="Times New Roman" w:hAnsi="Times New Roman" w:cs="Times New Roman"/>
          <w:sz w:val="20"/>
          <w:szCs w:val="20"/>
          <w:lang w:val="en-US"/>
        </w:rPr>
        <w:t xml:space="preserve"> </w:t>
      </w:r>
      <w:r w:rsidR="00084369" w:rsidRPr="00327BD9">
        <w:rPr>
          <w:rFonts w:ascii="Times New Roman" w:hAnsi="Times New Roman" w:cs="Times New Roman"/>
          <w:sz w:val="20"/>
          <w:szCs w:val="20"/>
          <w:lang w:val="en-US"/>
        </w:rPr>
        <w:t xml:space="preserve">calculated using the non-central chi-squared-based approach in the </w:t>
      </w:r>
      <w:proofErr w:type="spellStart"/>
      <w:r w:rsidR="00084369" w:rsidRPr="00327BD9">
        <w:rPr>
          <w:rFonts w:ascii="Times New Roman" w:hAnsi="Times New Roman" w:cs="Times New Roman"/>
          <w:sz w:val="20"/>
          <w:szCs w:val="20"/>
          <w:lang w:val="en-US"/>
        </w:rPr>
        <w:t>heterogi</w:t>
      </w:r>
      <w:proofErr w:type="spellEnd"/>
      <w:r w:rsidR="00084369" w:rsidRPr="00327BD9">
        <w:rPr>
          <w:rFonts w:ascii="Times New Roman" w:hAnsi="Times New Roman" w:cs="Times New Roman"/>
          <w:sz w:val="20"/>
          <w:szCs w:val="20"/>
          <w:lang w:val="en-US"/>
        </w:rPr>
        <w:t xml:space="preserve"> module of Stata</w:t>
      </w:r>
      <w:r w:rsidR="006F6EE6" w:rsidRPr="00327BD9">
        <w:rPr>
          <w:rFonts w:ascii="Times New Roman" w:hAnsi="Times New Roman" w:cs="Times New Roman"/>
          <w:sz w:val="20"/>
          <w:szCs w:val="20"/>
          <w:lang w:val="en-US"/>
        </w:rPr>
        <w:t>.</w:t>
      </w:r>
      <w:r w:rsidR="00FA3B3E" w:rsidRPr="00327BD9">
        <w:rPr>
          <w:rFonts w:ascii="Times New Roman" w:hAnsi="Times New Roman" w:cs="Times New Roman"/>
          <w:sz w:val="20"/>
          <w:szCs w:val="20"/>
          <w:lang w:val="en-US"/>
        </w:rPr>
        <w:t xml:space="preserve"> </w:t>
      </w:r>
      <w:r w:rsidR="001C2AB1" w:rsidRPr="00327BD9">
        <w:rPr>
          <w:rFonts w:ascii="Times New Roman" w:hAnsi="Times New Roman" w:cs="Times New Roman"/>
          <w:sz w:val="20"/>
          <w:szCs w:val="20"/>
          <w:lang w:val="en-US"/>
        </w:rPr>
        <w:fldChar w:fldCharType="begin"/>
      </w:r>
      <w:r w:rsidR="001C08E3" w:rsidRPr="00327BD9">
        <w:rPr>
          <w:rFonts w:ascii="Times New Roman" w:hAnsi="Times New Roman" w:cs="Times New Roman"/>
          <w:sz w:val="20"/>
          <w:szCs w:val="20"/>
          <w:lang w:val="en-US"/>
        </w:rPr>
        <w:instrText xml:space="preserve"> ADDIN EN.CITE &lt;EndNote&gt;&lt;Cite&gt;&lt;Author&gt;Orsini N.&lt;/Author&gt;&lt;Year&gt;2006&lt;/Year&gt;&lt;RecNum&gt;1280&lt;/RecNum&gt;&lt;DisplayText&gt;[3]&lt;/DisplayText&gt;&lt;record&gt;&lt;rec-number&gt;1280&lt;/rec-number&gt;&lt;foreign-keys&gt;&lt;key app="EN" db-id="taxdpsezc2x5v4ezvfhxsra82twpp0s0edsx" timestamp="1518370871"&gt;1280&lt;/key&gt;&lt;/foreign-keys&gt;&lt;ref-type name="Computer Program"&gt;9&lt;/ref-type&gt;&lt;contributors&gt;&lt;authors&gt;&lt;author&gt; Orsini N., Bottai M., Higgins J., Buchan I. &lt;/author&gt;&lt;/authors&gt;&lt;/contributors&gt;&lt;titles&gt;&lt;title&gt;HETEROGI: Stata module to quantify heterogeneity in a meta‐analysis.&lt;/title&gt;&lt;/titles&gt;&lt;pages&gt;Statistical Software Components&lt;/pages&gt;&lt;dates&gt;&lt;year&gt;2006&lt;/year&gt;&lt;/dates&gt;&lt;pub-location&gt;Boston&lt;/pub-location&gt;&lt;publisher&gt;Boston, MA: Department of Economics, &lt;/publisher&gt;&lt;urls&gt;&lt;/urls&gt;&lt;/record&gt;&lt;/Cite&gt;&lt;/EndNote&gt;</w:instrText>
      </w:r>
      <w:r w:rsidR="001C2AB1" w:rsidRPr="00327BD9">
        <w:rPr>
          <w:rFonts w:ascii="Times New Roman" w:hAnsi="Times New Roman" w:cs="Times New Roman"/>
          <w:sz w:val="20"/>
          <w:szCs w:val="20"/>
          <w:lang w:val="en-US"/>
        </w:rPr>
        <w:fldChar w:fldCharType="separate"/>
      </w:r>
      <w:r w:rsidR="001C08E3" w:rsidRPr="00327BD9">
        <w:rPr>
          <w:rFonts w:ascii="Times New Roman" w:hAnsi="Times New Roman" w:cs="Times New Roman"/>
          <w:noProof/>
          <w:sz w:val="20"/>
          <w:szCs w:val="20"/>
          <w:lang w:val="en-US"/>
        </w:rPr>
        <w:t>[3]</w:t>
      </w:r>
      <w:r w:rsidR="001C2AB1" w:rsidRPr="00327BD9">
        <w:rPr>
          <w:rFonts w:ascii="Times New Roman" w:hAnsi="Times New Roman" w:cs="Times New Roman"/>
          <w:sz w:val="20"/>
          <w:szCs w:val="20"/>
          <w:lang w:val="en-US"/>
        </w:rPr>
        <w:fldChar w:fldCharType="end"/>
      </w:r>
      <w:r w:rsidR="008C7301" w:rsidRPr="00327BD9">
        <w:rPr>
          <w:rFonts w:ascii="Times New Roman" w:hAnsi="Times New Roman" w:cs="Times New Roman"/>
          <w:sz w:val="20"/>
          <w:szCs w:val="20"/>
          <w:lang w:val="en-US"/>
        </w:rPr>
        <w:t xml:space="preserve"> </w:t>
      </w:r>
      <w:r w:rsidR="00084369" w:rsidRPr="00327BD9">
        <w:rPr>
          <w:rFonts w:ascii="Times New Roman" w:hAnsi="Times New Roman" w:cs="Times New Roman"/>
          <w:sz w:val="20"/>
          <w:szCs w:val="20"/>
          <w:lang w:val="en-US"/>
        </w:rPr>
        <w:t>We examined publication bias by visually inspecting the funnel</w:t>
      </w:r>
      <w:r w:rsidR="008C7301" w:rsidRPr="00327BD9">
        <w:rPr>
          <w:rFonts w:ascii="Times New Roman" w:hAnsi="Times New Roman" w:cs="Times New Roman"/>
          <w:sz w:val="20"/>
          <w:szCs w:val="20"/>
          <w:lang w:val="en-US"/>
        </w:rPr>
        <w:t xml:space="preserve"> </w:t>
      </w:r>
      <w:r w:rsidR="00084369" w:rsidRPr="00327BD9">
        <w:rPr>
          <w:rFonts w:ascii="Times New Roman" w:hAnsi="Times New Roman" w:cs="Times New Roman"/>
          <w:sz w:val="20"/>
          <w:szCs w:val="20"/>
          <w:lang w:val="en-US"/>
        </w:rPr>
        <w:t xml:space="preserve">plot, by using the trim and fill procedure and </w:t>
      </w:r>
      <w:r w:rsidR="004A15CE" w:rsidRPr="00327BD9">
        <w:rPr>
          <w:rFonts w:ascii="Times New Roman" w:hAnsi="Times New Roman" w:cs="Times New Roman"/>
          <w:sz w:val="20"/>
          <w:szCs w:val="20"/>
          <w:lang w:val="en-US"/>
        </w:rPr>
        <w:t xml:space="preserve">by performing </w:t>
      </w:r>
      <w:r w:rsidR="00084369" w:rsidRPr="00327BD9">
        <w:rPr>
          <w:rFonts w:ascii="Times New Roman" w:hAnsi="Times New Roman" w:cs="Times New Roman"/>
          <w:sz w:val="20"/>
          <w:szCs w:val="20"/>
          <w:lang w:val="en-US"/>
        </w:rPr>
        <w:t>Egger’s test of funnel plot asymmetry</w:t>
      </w:r>
      <w:r w:rsidR="005C692B" w:rsidRPr="00327BD9">
        <w:rPr>
          <w:rFonts w:ascii="Times New Roman" w:hAnsi="Times New Roman" w:cs="Times New Roman"/>
          <w:sz w:val="20"/>
          <w:szCs w:val="20"/>
          <w:lang w:val="en-US"/>
        </w:rPr>
        <w:t>.</w:t>
      </w:r>
      <w:r w:rsidR="00B0328F">
        <w:rPr>
          <w:rFonts w:ascii="Times New Roman" w:hAnsi="Times New Roman" w:cs="Times New Roman"/>
          <w:sz w:val="20"/>
          <w:szCs w:val="20"/>
          <w:lang w:val="en-US"/>
        </w:rPr>
        <w:fldChar w:fldCharType="begin">
          <w:fldData xml:space="preserve">PEVuZE5vdGU+PENpdGU+PEF1dGhvcj5EdXZhbDwvQXV0aG9yPjxZZWFyPjIwMDA8L1llYXI+PFJl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</w:fldData>
        </w:fldChar>
      </w:r>
      <w:r w:rsidR="00B0328F">
        <w:rPr>
          <w:rFonts w:ascii="Times New Roman" w:hAnsi="Times New Roman" w:cs="Times New Roman"/>
          <w:sz w:val="20"/>
          <w:szCs w:val="20"/>
          <w:lang w:val="en-US"/>
        </w:rPr>
        <w:instrText xml:space="preserve"> ADDIN EN.CITE </w:instrText>
      </w:r>
      <w:r w:rsidR="00B0328F">
        <w:rPr>
          <w:rFonts w:ascii="Times New Roman" w:hAnsi="Times New Roman" w:cs="Times New Roman"/>
          <w:sz w:val="20"/>
          <w:szCs w:val="20"/>
          <w:lang w:val="en-US"/>
        </w:rPr>
        <w:fldChar w:fldCharType="begin">
          <w:fldData xml:space="preserve">PEVuZE5vdGU+PENpdGU+PEF1dGhvcj5EdXZhbDwvQXV0aG9yPjxZZWFyPjIwMDA8L1llYXI+PFJl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</w:fldData>
        </w:fldChar>
      </w:r>
      <w:r w:rsidR="00B0328F">
        <w:rPr>
          <w:rFonts w:ascii="Times New Roman" w:hAnsi="Times New Roman" w:cs="Times New Roman"/>
          <w:sz w:val="20"/>
          <w:szCs w:val="20"/>
          <w:lang w:val="en-US"/>
        </w:rPr>
        <w:instrText xml:space="preserve"> ADDIN EN.CITE.DATA </w:instrText>
      </w:r>
      <w:r w:rsidR="00B0328F">
        <w:rPr>
          <w:rFonts w:ascii="Times New Roman" w:hAnsi="Times New Roman" w:cs="Times New Roman"/>
          <w:sz w:val="20"/>
          <w:szCs w:val="20"/>
          <w:lang w:val="en-US"/>
        </w:rPr>
      </w:r>
      <w:r w:rsidR="00B0328F">
        <w:rPr>
          <w:rFonts w:ascii="Times New Roman" w:hAnsi="Times New Roman" w:cs="Times New Roman"/>
          <w:sz w:val="20"/>
          <w:szCs w:val="20"/>
          <w:lang w:val="en-US"/>
        </w:rPr>
        <w:fldChar w:fldCharType="end"/>
      </w:r>
      <w:r w:rsidR="00B0328F">
        <w:rPr>
          <w:rFonts w:ascii="Times New Roman" w:hAnsi="Times New Roman" w:cs="Times New Roman"/>
          <w:sz w:val="20"/>
          <w:szCs w:val="20"/>
          <w:lang w:val="en-US"/>
        </w:rPr>
      </w:r>
      <w:r w:rsidR="00B0328F">
        <w:rPr>
          <w:rFonts w:ascii="Times New Roman" w:hAnsi="Times New Roman" w:cs="Times New Roman"/>
          <w:sz w:val="20"/>
          <w:szCs w:val="20"/>
          <w:lang w:val="en-US"/>
        </w:rPr>
        <w:fldChar w:fldCharType="separate"/>
      </w:r>
      <w:r w:rsidR="00B0328F">
        <w:rPr>
          <w:rFonts w:ascii="Times New Roman" w:hAnsi="Times New Roman" w:cs="Times New Roman"/>
          <w:noProof/>
          <w:sz w:val="20"/>
          <w:szCs w:val="20"/>
          <w:lang w:val="en-US"/>
        </w:rPr>
        <w:t>[4,5]</w:t>
      </w:r>
      <w:r w:rsidR="00B0328F">
        <w:rPr>
          <w:rFonts w:ascii="Times New Roman" w:hAnsi="Times New Roman" w:cs="Times New Roman"/>
          <w:sz w:val="20"/>
          <w:szCs w:val="20"/>
          <w:lang w:val="en-US"/>
        </w:rPr>
        <w:fldChar w:fldCharType="end"/>
      </w:r>
      <w:r w:rsidR="00E65416">
        <w:rPr>
          <w:rFonts w:ascii="Times New Roman" w:hAnsi="Times New Roman" w:cs="Times New Roman"/>
          <w:sz w:val="20"/>
          <w:szCs w:val="20"/>
          <w:lang w:val="en-US"/>
        </w:rPr>
        <w:t xml:space="preserve"> </w:t>
      </w:r>
    </w:p>
    <w:p w14:paraId="177E77B3" w14:textId="77777777" w:rsidR="00212E65" w:rsidRDefault="00212E65" w:rsidP="00084369">
      <w:pPr>
        <w:rPr>
          <w:lang w:val="en-US"/>
        </w:rPr>
      </w:pPr>
    </w:p>
    <w:p w14:paraId="69C2D85B" w14:textId="4DEAA1E2" w:rsidR="00212E65" w:rsidRDefault="00212E65" w:rsidP="00084369">
      <w:pPr>
        <w:rPr>
          <w:rFonts w:ascii="Times New Roman" w:hAnsi="Times New Roman" w:cs="Times New Roman"/>
          <w:b/>
          <w:sz w:val="20"/>
          <w:szCs w:val="20"/>
          <w:lang w:val="en-US"/>
        </w:rPr>
      </w:pPr>
      <w:r w:rsidRPr="001C08E3">
        <w:rPr>
          <w:rFonts w:ascii="Times New Roman" w:hAnsi="Times New Roman" w:cs="Times New Roman"/>
          <w:b/>
          <w:sz w:val="20"/>
          <w:szCs w:val="20"/>
          <w:lang w:val="en-US"/>
        </w:rPr>
        <w:t>Flowchart of updated search</w:t>
      </w:r>
      <w:r w:rsidR="00EF768F">
        <w:rPr>
          <w:rFonts w:ascii="Times New Roman" w:hAnsi="Times New Roman" w:cs="Times New Roman"/>
          <w:b/>
          <w:sz w:val="20"/>
          <w:szCs w:val="20"/>
          <w:lang w:val="en-US"/>
        </w:rPr>
        <w:t>, 1</w:t>
      </w:r>
      <w:r w:rsidRPr="001C08E3">
        <w:rPr>
          <w:rFonts w:ascii="Times New Roman" w:hAnsi="Times New Roman" w:cs="Times New Roman"/>
          <w:b/>
          <w:sz w:val="20"/>
          <w:szCs w:val="20"/>
          <w:lang w:val="en-US"/>
        </w:rPr>
        <w:t xml:space="preserve"> January 2017 – 30 May 2018</w:t>
      </w:r>
    </w:p>
    <w:p w14:paraId="3D514640" w14:textId="77777777" w:rsidR="00EF768F" w:rsidRPr="001C08E3" w:rsidRDefault="00EF768F" w:rsidP="00084369">
      <w:pPr>
        <w:rPr>
          <w:rFonts w:ascii="Times New Roman" w:hAnsi="Times New Roman" w:cs="Times New Roman"/>
          <w:b/>
          <w:sz w:val="20"/>
          <w:szCs w:val="20"/>
          <w:lang w:val="en-US"/>
        </w:rPr>
      </w:pPr>
    </w:p>
    <w:p w14:paraId="76567637" w14:textId="2A2EE6BB" w:rsidR="00575BCC" w:rsidRPr="001C08E3" w:rsidRDefault="00C1467C" w:rsidP="00084369">
      <w:pPr>
        <w:rPr>
          <w:rFonts w:ascii="Times New Roman" w:hAnsi="Times New Roman" w:cs="Times New Roman"/>
          <w:b/>
          <w:sz w:val="20"/>
          <w:szCs w:val="20"/>
          <w:lang w:val="en-US"/>
        </w:rPr>
      </w:pPr>
      <w:r w:rsidRPr="001C08E3">
        <w:rPr>
          <w:rFonts w:ascii="Times New Roman" w:hAnsi="Times New Roman" w:cs="Times New Roman"/>
          <w:noProof/>
          <w:sz w:val="20"/>
          <w:szCs w:val="20"/>
        </w:rPr>
        <w:lastRenderedPageBreak/>
        <mc:AlternateContent>
          <mc:Choice Requires="wpc">
            <w:drawing>
              <wp:inline distT="0" distB="0" distL="0" distR="0" wp14:anchorId="64566B5F" wp14:editId="0FC8A04E">
                <wp:extent cx="5756910" cy="4841094"/>
                <wp:effectExtent l="0" t="0" r="110490" b="99695"/>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20"/>
                        <wpg:cNvGrpSpPr>
                          <a:grpSpLocks/>
                        </wpg:cNvGrpSpPr>
                        <wpg:grpSpPr bwMode="auto">
                          <a:xfrm>
                            <a:off x="123404" y="28"/>
                            <a:ext cx="5733119" cy="4927720"/>
                            <a:chOff x="1800" y="330"/>
                            <a:chExt cx="57331" cy="49276"/>
                          </a:xfrm>
                        </wpg:grpSpPr>
                        <wps:wsp>
                          <wps:cNvPr id="3" name="Rounded Rectangle 4"/>
                          <wps:cNvSpPr>
                            <a:spLocks noChangeArrowheads="1"/>
                          </wps:cNvSpPr>
                          <wps:spPr bwMode="auto">
                            <a:xfrm rot="-5400000">
                              <a:off x="-1037" y="3693"/>
                              <a:ext cx="10164" cy="4489"/>
                            </a:xfrm>
                            <a:prstGeom prst="roundRect">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3AF3C744" w14:textId="77777777" w:rsidR="00C1467C" w:rsidRDefault="00C1467C" w:rsidP="00C1467C">
                                <w:pPr>
                                  <w:pStyle w:val="Normaalweb"/>
                                  <w:tabs>
                                    <w:tab w:val="left" w:pos="851"/>
                                  </w:tabs>
                                  <w:spacing w:before="120" w:beforeAutospacing="0" w:after="0" w:afterAutospacing="0" w:line="320" w:lineRule="exact"/>
                                  <w:ind w:left="346" w:hanging="504"/>
                                  <w:jc w:val="center"/>
                                  <w:rPr>
                                    <w:sz w:val="18"/>
                                    <w:szCs w:val="18"/>
                                  </w:rPr>
                                </w:pPr>
                                <w:r>
                                  <w:rPr>
                                    <w:rFonts w:eastAsia="Times New Roman"/>
                                    <w:b/>
                                    <w:bCs/>
                                    <w:sz w:val="18"/>
                                    <w:szCs w:val="18"/>
                                  </w:rPr>
                                  <w:t>Identification</w:t>
                                </w:r>
                              </w:p>
                            </w:txbxContent>
                          </wps:txbx>
                          <wps:bodyPr rot="0" vert="vert270" wrap="square" lIns="45720" tIns="45720" rIns="45720" bIns="45720" anchor="t" anchorCtr="0" upright="1">
                            <a:noAutofit/>
                          </wps:bodyPr>
                        </wps:wsp>
                        <wps:wsp>
                          <wps:cNvPr id="9" name="Rounded Rectangle 5"/>
                          <wps:cNvSpPr>
                            <a:spLocks noChangeArrowheads="1"/>
                          </wps:cNvSpPr>
                          <wps:spPr bwMode="auto">
                            <a:xfrm rot="-5400000">
                              <a:off x="-934" y="16632"/>
                              <a:ext cx="10192" cy="4489"/>
                            </a:xfrm>
                            <a:prstGeom prst="roundRect">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17B3B0A3" w14:textId="77777777" w:rsidR="00C1467C" w:rsidRDefault="00C1467C" w:rsidP="00C1467C">
                                <w:pPr>
                                  <w:pStyle w:val="Normaalweb"/>
                                  <w:tabs>
                                    <w:tab w:val="left" w:pos="851"/>
                                  </w:tabs>
                                  <w:spacing w:before="120" w:beforeAutospacing="0" w:after="0" w:afterAutospacing="0" w:line="320" w:lineRule="exact"/>
                                  <w:ind w:left="346" w:hanging="504"/>
                                  <w:jc w:val="center"/>
                                  <w:rPr>
                                    <w:sz w:val="18"/>
                                    <w:szCs w:val="18"/>
                                  </w:rPr>
                                </w:pPr>
                                <w:r>
                                  <w:rPr>
                                    <w:rFonts w:eastAsia="Times New Roman"/>
                                    <w:b/>
                                    <w:bCs/>
                                    <w:sz w:val="18"/>
                                    <w:szCs w:val="18"/>
                                  </w:rPr>
                                  <w:t>Screening</w:t>
                                </w:r>
                              </w:p>
                            </w:txbxContent>
                          </wps:txbx>
                          <wps:bodyPr rot="0" vert="vert270" wrap="square" lIns="45720" tIns="45720" rIns="45720" bIns="45720" anchor="t" anchorCtr="0" upright="1">
                            <a:noAutofit/>
                          </wps:bodyPr>
                        </wps:wsp>
                        <wps:wsp>
                          <wps:cNvPr id="11" name="Rounded Rectangle 6"/>
                          <wps:cNvSpPr>
                            <a:spLocks noChangeArrowheads="1"/>
                          </wps:cNvSpPr>
                          <wps:spPr bwMode="auto">
                            <a:xfrm rot="-5400000">
                              <a:off x="-934" y="29358"/>
                              <a:ext cx="10192" cy="4489"/>
                            </a:xfrm>
                            <a:prstGeom prst="roundRect">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1371198C" w14:textId="77777777" w:rsidR="00C1467C" w:rsidRDefault="00C1467C" w:rsidP="00C1467C">
                                <w:pPr>
                                  <w:pStyle w:val="Normaalweb"/>
                                  <w:tabs>
                                    <w:tab w:val="left" w:pos="851"/>
                                  </w:tabs>
                                  <w:spacing w:before="120" w:beforeAutospacing="0" w:after="0" w:afterAutospacing="0" w:line="320" w:lineRule="exact"/>
                                  <w:ind w:left="346" w:hanging="504"/>
                                  <w:jc w:val="center"/>
                                  <w:rPr>
                                    <w:sz w:val="18"/>
                                    <w:szCs w:val="18"/>
                                  </w:rPr>
                                </w:pPr>
                                <w:r>
                                  <w:rPr>
                                    <w:rFonts w:eastAsia="Times New Roman"/>
                                    <w:b/>
                                    <w:bCs/>
                                    <w:sz w:val="18"/>
                                    <w:szCs w:val="18"/>
                                  </w:rPr>
                                  <w:t>Eligibility</w:t>
                                </w:r>
                              </w:p>
                            </w:txbxContent>
                          </wps:txbx>
                          <wps:bodyPr rot="0" vert="vert270" wrap="square" lIns="45720" tIns="45720" rIns="45720" bIns="45720" anchor="t" anchorCtr="0" upright="1">
                            <a:noAutofit/>
                          </wps:bodyPr>
                        </wps:wsp>
                        <wps:wsp>
                          <wps:cNvPr id="22" name="Rounded Rectangle 7"/>
                          <wps:cNvSpPr>
                            <a:spLocks noChangeArrowheads="1"/>
                          </wps:cNvSpPr>
                          <wps:spPr bwMode="auto">
                            <a:xfrm rot="-5400000">
                              <a:off x="-935" y="42265"/>
                              <a:ext cx="10193" cy="4489"/>
                            </a:xfrm>
                            <a:prstGeom prst="roundRect">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62DB4FD9" w14:textId="77777777" w:rsidR="00C1467C" w:rsidRDefault="00C1467C" w:rsidP="00C1467C">
                                <w:pPr>
                                  <w:pStyle w:val="Normaalweb"/>
                                  <w:tabs>
                                    <w:tab w:val="left" w:pos="851"/>
                                  </w:tabs>
                                  <w:spacing w:before="120" w:beforeAutospacing="0" w:after="0" w:afterAutospacing="0" w:line="320" w:lineRule="exact"/>
                                  <w:ind w:left="346" w:hanging="504"/>
                                  <w:jc w:val="center"/>
                                  <w:rPr>
                                    <w:sz w:val="18"/>
                                    <w:szCs w:val="18"/>
                                  </w:rPr>
                                </w:pPr>
                                <w:r>
                                  <w:rPr>
                                    <w:rFonts w:eastAsia="Times New Roman"/>
                                    <w:b/>
                                    <w:bCs/>
                                    <w:sz w:val="18"/>
                                    <w:szCs w:val="18"/>
                                  </w:rPr>
                                  <w:t>Included</w:t>
                                </w:r>
                              </w:p>
                            </w:txbxContent>
                          </wps:txbx>
                          <wps:bodyPr rot="0" vert="vert270" wrap="square" lIns="45720" tIns="45720" rIns="45720" bIns="45720" anchor="t" anchorCtr="0" upright="1">
                            <a:noAutofit/>
                          </wps:bodyPr>
                        </wps:wsp>
                        <wps:wsp>
                          <wps:cNvPr id="23" name="Rectangle 8"/>
                          <wps:cNvSpPr>
                            <a:spLocks noChangeArrowheads="1"/>
                          </wps:cNvSpPr>
                          <wps:spPr bwMode="auto">
                            <a:xfrm>
                              <a:off x="11618" y="330"/>
                              <a:ext cx="26840" cy="14852"/>
                            </a:xfrm>
                            <a:prstGeom prst="rect">
                              <a:avLst/>
                            </a:prstGeom>
                            <a:solidFill>
                              <a:srgbClr val="FFFFFF"/>
                            </a:solidFill>
                            <a:ln w="9525">
                              <a:solidFill>
                                <a:srgbClr val="000000"/>
                              </a:solidFill>
                              <a:miter lim="800000"/>
                              <a:headEnd/>
                              <a:tailEnd/>
                            </a:ln>
                          </wps:spPr>
                          <wps:txbx>
                            <w:txbxContent>
                              <w:p w14:paraId="33021827" w14:textId="77777777" w:rsidR="00C1467C" w:rsidRPr="00975D94" w:rsidRDefault="00C1467C" w:rsidP="00C1467C">
                                <w:pPr>
                                  <w:pStyle w:val="Normaalweb"/>
                                  <w:tabs>
                                    <w:tab w:val="left" w:pos="284"/>
                                  </w:tabs>
                                  <w:spacing w:before="0" w:beforeAutospacing="0" w:after="0" w:afterAutospacing="0"/>
                                  <w:rPr>
                                    <w:rFonts w:eastAsia="Times New Roman"/>
                                    <w:color w:val="000000"/>
                                    <w:sz w:val="20"/>
                                    <w:szCs w:val="20"/>
                                    <w:lang w:val="en-GB"/>
                                  </w:rPr>
                                </w:pPr>
                                <w:r>
                                  <w:rPr>
                                    <w:rFonts w:eastAsia="Times New Roman"/>
                                    <w:color w:val="000000"/>
                                    <w:sz w:val="20"/>
                                    <w:szCs w:val="20"/>
                                    <w:lang w:val="en-GB"/>
                                  </w:rPr>
                                  <w:t>692</w:t>
                                </w:r>
                                <w:r w:rsidRPr="00975D94">
                                  <w:rPr>
                                    <w:rFonts w:eastAsia="Times New Roman"/>
                                    <w:color w:val="000000"/>
                                    <w:sz w:val="20"/>
                                    <w:szCs w:val="20"/>
                                    <w:lang w:val="en-GB"/>
                                  </w:rPr>
                                  <w:t xml:space="preserve"> references identified by literature search:</w:t>
                                </w:r>
                              </w:p>
                              <w:p w14:paraId="72655ADE" w14:textId="5FB5BBB0" w:rsidR="00C1467C" w:rsidRPr="00975D94" w:rsidRDefault="00C1467C" w:rsidP="00C1467C">
                                <w:pPr>
                                  <w:pStyle w:val="Normaalweb"/>
                                  <w:tabs>
                                    <w:tab w:val="left" w:pos="284"/>
                                  </w:tabs>
                                  <w:spacing w:before="0" w:beforeAutospacing="0" w:after="0" w:afterAutospacing="0"/>
                                  <w:ind w:left="284"/>
                                  <w:rPr>
                                    <w:sz w:val="20"/>
                                    <w:szCs w:val="20"/>
                                  </w:rPr>
                                </w:pPr>
                                <w:r>
                                  <w:rPr>
                                    <w:rFonts w:eastAsia="Times New Roman"/>
                                    <w:color w:val="000000"/>
                                    <w:sz w:val="20"/>
                                    <w:szCs w:val="20"/>
                                    <w:lang w:val="en-GB"/>
                                  </w:rPr>
                                  <w:t>-</w:t>
                                </w:r>
                                <w:r w:rsidR="007A22B2">
                                  <w:rPr>
                                    <w:rFonts w:eastAsia="Times New Roman"/>
                                    <w:color w:val="000000"/>
                                    <w:sz w:val="20"/>
                                    <w:szCs w:val="20"/>
                                    <w:lang w:val="en-GB"/>
                                  </w:rPr>
                                  <w:t xml:space="preserve"> </w:t>
                                </w:r>
                                <w:r w:rsidRPr="00975D94">
                                  <w:rPr>
                                    <w:rFonts w:eastAsia="Times New Roman"/>
                                    <w:color w:val="000000"/>
                                    <w:sz w:val="20"/>
                                    <w:szCs w:val="20"/>
                                    <w:lang w:val="en-GB"/>
                                  </w:rPr>
                                  <w:t xml:space="preserve">PubMed </w:t>
                                </w:r>
                                <w:r>
                                  <w:rPr>
                                    <w:rFonts w:eastAsia="Times New Roman"/>
                                    <w:color w:val="000000"/>
                                    <w:sz w:val="20"/>
                                    <w:szCs w:val="20"/>
                                    <w:lang w:val="en-GB"/>
                                  </w:rPr>
                                  <w:t>48</w:t>
                                </w:r>
                                <w:r w:rsidRPr="00975D94">
                                  <w:rPr>
                                    <w:rFonts w:eastAsia="Times New Roman"/>
                                    <w:color w:val="000000"/>
                                    <w:sz w:val="20"/>
                                    <w:szCs w:val="20"/>
                                    <w:lang w:val="en-GB"/>
                                  </w:rPr>
                                  <w:br/>
                                </w:r>
                                <w:r>
                                  <w:rPr>
                                    <w:rFonts w:eastAsia="Times New Roman"/>
                                    <w:color w:val="000000"/>
                                    <w:sz w:val="20"/>
                                    <w:szCs w:val="20"/>
                                    <w:lang w:val="en-GB"/>
                                  </w:rPr>
                                  <w:t>-</w:t>
                                </w:r>
                                <w:r w:rsidR="007A22B2">
                                  <w:rPr>
                                    <w:rFonts w:eastAsia="Times New Roman"/>
                                    <w:color w:val="000000"/>
                                    <w:sz w:val="20"/>
                                    <w:szCs w:val="20"/>
                                    <w:lang w:val="en-GB"/>
                                  </w:rPr>
                                  <w:t xml:space="preserve"> </w:t>
                                </w:r>
                                <w:r w:rsidRPr="00975D94">
                                  <w:rPr>
                                    <w:rFonts w:eastAsia="Times New Roman"/>
                                    <w:color w:val="000000"/>
                                    <w:sz w:val="20"/>
                                    <w:szCs w:val="20"/>
                                    <w:lang w:val="en-GB"/>
                                  </w:rPr>
                                  <w:t xml:space="preserve">Embase </w:t>
                                </w:r>
                                <w:r>
                                  <w:rPr>
                                    <w:rFonts w:eastAsia="Times New Roman"/>
                                    <w:color w:val="000000"/>
                                    <w:sz w:val="20"/>
                                    <w:szCs w:val="20"/>
                                    <w:lang w:val="en-GB"/>
                                  </w:rPr>
                                  <w:t>147</w:t>
                                </w:r>
                              </w:p>
                              <w:p w14:paraId="355BFA86" w14:textId="195FCB11" w:rsidR="00C1467C" w:rsidRDefault="00C1467C" w:rsidP="00C1467C">
                                <w:pPr>
                                  <w:pStyle w:val="Normaalweb"/>
                                  <w:tabs>
                                    <w:tab w:val="left" w:pos="284"/>
                                  </w:tabs>
                                  <w:spacing w:before="0" w:beforeAutospacing="0" w:after="0" w:afterAutospacing="0"/>
                                  <w:ind w:left="284"/>
                                  <w:rPr>
                                    <w:sz w:val="20"/>
                                    <w:szCs w:val="20"/>
                                  </w:rPr>
                                </w:pPr>
                                <w:r>
                                  <w:rPr>
                                    <w:rFonts w:eastAsia="Times New Roman"/>
                                    <w:color w:val="000000"/>
                                    <w:sz w:val="20"/>
                                    <w:szCs w:val="20"/>
                                    <w:lang w:val="en-GB"/>
                                  </w:rPr>
                                  <w:t>-</w:t>
                                </w:r>
                                <w:r w:rsidR="007A22B2">
                                  <w:rPr>
                                    <w:rFonts w:eastAsia="Times New Roman"/>
                                    <w:color w:val="000000"/>
                                    <w:sz w:val="20"/>
                                    <w:szCs w:val="20"/>
                                    <w:lang w:val="en-GB"/>
                                  </w:rPr>
                                  <w:t xml:space="preserve"> </w:t>
                                </w:r>
                                <w:r w:rsidRPr="00975D94">
                                  <w:rPr>
                                    <w:rFonts w:eastAsia="Times New Roman"/>
                                    <w:color w:val="000000"/>
                                    <w:sz w:val="20"/>
                                    <w:szCs w:val="20"/>
                                    <w:lang w:val="en-GB"/>
                                  </w:rPr>
                                  <w:t xml:space="preserve">PsycINFO </w:t>
                                </w:r>
                                <w:r>
                                  <w:rPr>
                                    <w:rFonts w:eastAsia="Times New Roman"/>
                                    <w:color w:val="000000"/>
                                    <w:sz w:val="20"/>
                                    <w:szCs w:val="20"/>
                                    <w:lang w:val="en-GB"/>
                                  </w:rPr>
                                  <w:t>55</w:t>
                                </w:r>
                                <w:r>
                                  <w:rPr>
                                    <w:rFonts w:eastAsia="Times New Roman"/>
                                    <w:color w:val="000000"/>
                                    <w:sz w:val="20"/>
                                    <w:szCs w:val="20"/>
                                    <w:lang w:val="en-GB"/>
                                  </w:rPr>
                                  <w:br/>
                                </w:r>
                                <w:r>
                                  <w:rPr>
                                    <w:sz w:val="20"/>
                                    <w:szCs w:val="20"/>
                                  </w:rPr>
                                  <w:t>-</w:t>
                                </w:r>
                                <w:r w:rsidR="007A22B2">
                                  <w:rPr>
                                    <w:sz w:val="20"/>
                                    <w:szCs w:val="20"/>
                                  </w:rPr>
                                  <w:t xml:space="preserve"> </w:t>
                                </w:r>
                                <w:r w:rsidRPr="00975D94">
                                  <w:rPr>
                                    <w:sz w:val="20"/>
                                    <w:szCs w:val="20"/>
                                  </w:rPr>
                                  <w:t>CINAHL</w:t>
                                </w:r>
                                <w:r>
                                  <w:rPr>
                                    <w:sz w:val="20"/>
                                    <w:szCs w:val="20"/>
                                  </w:rPr>
                                  <w:t xml:space="preserve"> 25</w:t>
                                </w:r>
                                <w:r w:rsidRPr="00975D94">
                                  <w:rPr>
                                    <w:rFonts w:eastAsia="Times New Roman"/>
                                    <w:color w:val="000000"/>
                                    <w:sz w:val="20"/>
                                    <w:szCs w:val="20"/>
                                    <w:lang w:val="en-GB"/>
                                  </w:rPr>
                                  <w:br/>
                                  <w:t>-</w:t>
                                </w:r>
                                <w:r w:rsidR="007A22B2">
                                  <w:rPr>
                                    <w:rFonts w:eastAsia="Times New Roman"/>
                                    <w:color w:val="000000"/>
                                    <w:sz w:val="20"/>
                                    <w:szCs w:val="20"/>
                                    <w:lang w:val="en-GB"/>
                                  </w:rPr>
                                  <w:t xml:space="preserve"> </w:t>
                                </w:r>
                                <w:r w:rsidRPr="00975D94">
                                  <w:rPr>
                                    <w:sz w:val="20"/>
                                    <w:szCs w:val="20"/>
                                  </w:rPr>
                                  <w:t>Sc</w:t>
                                </w:r>
                                <w:r>
                                  <w:rPr>
                                    <w:sz w:val="20"/>
                                    <w:szCs w:val="20"/>
                                  </w:rPr>
                                  <w:t>ience Citation Index Expanded 196</w:t>
                                </w:r>
                                <w:r w:rsidRPr="00975D94">
                                  <w:rPr>
                                    <w:sz w:val="20"/>
                                    <w:szCs w:val="20"/>
                                  </w:rPr>
                                  <w:br/>
                                </w:r>
                                <w:r>
                                  <w:rPr>
                                    <w:sz w:val="20"/>
                                    <w:szCs w:val="20"/>
                                  </w:rPr>
                                  <w:t>-</w:t>
                                </w:r>
                                <w:r w:rsidR="007A22B2">
                                  <w:rPr>
                                    <w:sz w:val="20"/>
                                    <w:szCs w:val="20"/>
                                  </w:rPr>
                                  <w:t xml:space="preserve"> </w:t>
                                </w:r>
                                <w:r w:rsidRPr="00975D94">
                                  <w:rPr>
                                    <w:sz w:val="20"/>
                                    <w:szCs w:val="20"/>
                                  </w:rPr>
                                  <w:t xml:space="preserve">Social Sciences Citation Index </w:t>
                                </w:r>
                                <w:r>
                                  <w:rPr>
                                    <w:sz w:val="20"/>
                                    <w:szCs w:val="20"/>
                                  </w:rPr>
                                  <w:t>221</w:t>
                                </w:r>
                                <w:r w:rsidRPr="00975D94">
                                  <w:rPr>
                                    <w:sz w:val="20"/>
                                    <w:szCs w:val="20"/>
                                  </w:rPr>
                                  <w:br/>
                                </w:r>
                                <w:r>
                                  <w:rPr>
                                    <w:sz w:val="20"/>
                                    <w:szCs w:val="20"/>
                                  </w:rPr>
                                  <w:t>-</w:t>
                                </w:r>
                                <w:r w:rsidR="007A22B2">
                                  <w:rPr>
                                    <w:sz w:val="20"/>
                                    <w:szCs w:val="20"/>
                                  </w:rPr>
                                  <w:t xml:space="preserve"> </w:t>
                                </w:r>
                                <w:r w:rsidRPr="00975D94">
                                  <w:rPr>
                                    <w:sz w:val="20"/>
                                    <w:szCs w:val="20"/>
                                  </w:rPr>
                                  <w:t xml:space="preserve">Arts and Humanities Citation Index </w:t>
                                </w:r>
                                <w:r>
                                  <w:rPr>
                                    <w:sz w:val="20"/>
                                    <w:szCs w:val="20"/>
                                  </w:rPr>
                                  <w:t>0</w:t>
                                </w:r>
                                <w:r>
                                  <w:br/>
                                </w:r>
                                <w:r>
                                  <w:rPr>
                                    <w:rFonts w:eastAsia="Times New Roman"/>
                                    <w:color w:val="000000"/>
                                    <w:sz w:val="20"/>
                                    <w:szCs w:val="20"/>
                                    <w:lang w:val="en-GB"/>
                                  </w:rPr>
                                  <w:br/>
                                </w:r>
                              </w:p>
                            </w:txbxContent>
                          </wps:txbx>
                          <wps:bodyPr rot="0" vert="horz" wrap="square" lIns="91440" tIns="91440" rIns="91440" bIns="91440" anchor="t" anchorCtr="0" upright="1">
                            <a:noAutofit/>
                          </wps:bodyPr>
                        </wps:wsp>
                        <wps:wsp>
                          <wps:cNvPr id="24" name="Straight Arrow Connector 10"/>
                          <wps:cNvCnPr>
                            <a:cxnSpLocks noChangeShapeType="1"/>
                          </wps:cNvCnPr>
                          <wps:spPr bwMode="auto">
                            <a:xfrm>
                              <a:off x="25092" y="15432"/>
                              <a:ext cx="0" cy="2772"/>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25" name="Rectangle 12"/>
                          <wps:cNvSpPr>
                            <a:spLocks noChangeArrowheads="1"/>
                          </wps:cNvSpPr>
                          <wps:spPr bwMode="auto">
                            <a:xfrm>
                              <a:off x="10359" y="18270"/>
                              <a:ext cx="29693" cy="5715"/>
                            </a:xfrm>
                            <a:prstGeom prst="rect">
                              <a:avLst/>
                            </a:prstGeom>
                            <a:solidFill>
                              <a:srgbClr val="FFFFFF"/>
                            </a:solidFill>
                            <a:ln w="9525">
                              <a:solidFill>
                                <a:srgbClr val="000000"/>
                              </a:solidFill>
                              <a:miter lim="800000"/>
                              <a:headEnd/>
                              <a:tailEnd/>
                            </a:ln>
                          </wps:spPr>
                          <wps:txbx>
                            <w:txbxContent>
                              <w:p w14:paraId="08E20FE0" w14:textId="77777777" w:rsidR="000E1B9F" w:rsidRDefault="00C1467C" w:rsidP="00C1467C">
                                <w:pPr>
                                  <w:pStyle w:val="Normaalweb"/>
                                  <w:tabs>
                                    <w:tab w:val="left" w:pos="284"/>
                                  </w:tabs>
                                  <w:spacing w:before="0" w:beforeAutospacing="0" w:after="0" w:afterAutospacing="0"/>
                                  <w:jc w:val="center"/>
                                  <w:rPr>
                                    <w:rFonts w:eastAsia="Times New Roman"/>
                                    <w:sz w:val="18"/>
                                    <w:szCs w:val="18"/>
                                    <w:lang w:val="en-GB"/>
                                  </w:rPr>
                                </w:pPr>
                                <w:r>
                                  <w:rPr>
                                    <w:rFonts w:eastAsia="Times New Roman"/>
                                    <w:sz w:val="18"/>
                                    <w:szCs w:val="18"/>
                                    <w:lang w:val="en-GB"/>
                                  </w:rPr>
                                  <w:t>After removal of duplicates:</w:t>
                                </w:r>
                              </w:p>
                              <w:p w14:paraId="091CB7CC" w14:textId="69BBCB52" w:rsidR="00C1467C" w:rsidRDefault="00C1467C" w:rsidP="00C1467C">
                                <w:pPr>
                                  <w:pStyle w:val="Normaalweb"/>
                                  <w:tabs>
                                    <w:tab w:val="left" w:pos="284"/>
                                  </w:tabs>
                                  <w:spacing w:before="0" w:beforeAutospacing="0" w:after="0" w:afterAutospacing="0"/>
                                  <w:jc w:val="center"/>
                                  <w:rPr>
                                    <w:rFonts w:eastAsia="Times New Roman"/>
                                    <w:sz w:val="18"/>
                                    <w:szCs w:val="18"/>
                                    <w:lang w:val="en-GB"/>
                                  </w:rPr>
                                </w:pPr>
                                <w:r>
                                  <w:rPr>
                                    <w:rFonts w:eastAsia="Times New Roman"/>
                                    <w:sz w:val="18"/>
                                    <w:szCs w:val="18"/>
                                    <w:lang w:val="en-GB"/>
                                  </w:rPr>
                                  <w:t>418</w:t>
                                </w:r>
                                <w:r w:rsidR="000E1B9F">
                                  <w:rPr>
                                    <w:rFonts w:eastAsia="Times New Roman"/>
                                    <w:sz w:val="18"/>
                                    <w:szCs w:val="18"/>
                                    <w:lang w:val="en-GB"/>
                                  </w:rPr>
                                  <w:t xml:space="preserve"> </w:t>
                                </w:r>
                                <w:r>
                                  <w:rPr>
                                    <w:rFonts w:eastAsia="Times New Roman"/>
                                    <w:color w:val="000000"/>
                                    <w:sz w:val="18"/>
                                    <w:szCs w:val="18"/>
                                    <w:lang w:val="en-GB"/>
                                  </w:rPr>
                                  <w:t>abst</w:t>
                                </w:r>
                                <w:r>
                                  <w:rPr>
                                    <w:rFonts w:eastAsia="Times New Roman"/>
                                    <w:sz w:val="18"/>
                                    <w:szCs w:val="18"/>
                                    <w:lang w:val="en-GB"/>
                                  </w:rPr>
                                  <w:t xml:space="preserve">racts </w:t>
                                </w:r>
                              </w:p>
                              <w:p w14:paraId="2DC3C5C2" w14:textId="77777777" w:rsidR="00C1467C" w:rsidRDefault="00C1467C" w:rsidP="00C1467C">
                                <w:pPr>
                                  <w:pStyle w:val="Normaalweb"/>
                                  <w:tabs>
                                    <w:tab w:val="left" w:pos="284"/>
                                  </w:tabs>
                                  <w:spacing w:before="0" w:beforeAutospacing="0" w:after="0" w:afterAutospacing="0"/>
                                  <w:jc w:val="center"/>
                                  <w:rPr>
                                    <w:sz w:val="18"/>
                                    <w:szCs w:val="18"/>
                                  </w:rPr>
                                </w:pPr>
                                <w:r>
                                  <w:rPr>
                                    <w:rFonts w:eastAsia="Times New Roman"/>
                                    <w:sz w:val="18"/>
                                    <w:szCs w:val="18"/>
                                    <w:lang w:val="en-GB"/>
                                  </w:rPr>
                                  <w:t>(274 duplicates removed)</w:t>
                                </w:r>
                              </w:p>
                            </w:txbxContent>
                          </wps:txbx>
                          <wps:bodyPr rot="0" vert="horz" wrap="square" lIns="91440" tIns="91440" rIns="91440" bIns="91440" anchor="t" anchorCtr="0" upright="1">
                            <a:noAutofit/>
                          </wps:bodyPr>
                        </wps:wsp>
                        <wps:wsp>
                          <wps:cNvPr id="26" name="Elbow Connector 13"/>
                          <wps:cNvCnPr>
                            <a:cxnSpLocks noChangeShapeType="1"/>
                          </wps:cNvCnPr>
                          <wps:spPr bwMode="auto">
                            <a:xfrm rot="5400000">
                              <a:off x="23576" y="25837"/>
                              <a:ext cx="3704" cy="0"/>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CCCCCC"/>
                                    </a:outerShdw>
                                  </a:effectLst>
                                </a14:hiddenEffects>
                              </a:ext>
                            </a:extLst>
                          </wps:spPr>
                          <wps:bodyPr/>
                        </wps:wsp>
                        <wps:wsp>
                          <wps:cNvPr id="27" name="Rectangle 14"/>
                          <wps:cNvSpPr>
                            <a:spLocks noChangeArrowheads="1"/>
                          </wps:cNvSpPr>
                          <wps:spPr bwMode="auto">
                            <a:xfrm>
                              <a:off x="16887" y="27688"/>
                              <a:ext cx="16701" cy="5715"/>
                            </a:xfrm>
                            <a:prstGeom prst="rect">
                              <a:avLst/>
                            </a:prstGeom>
                            <a:solidFill>
                              <a:srgbClr val="FFFFFF"/>
                            </a:solidFill>
                            <a:ln w="9525">
                              <a:solidFill>
                                <a:srgbClr val="000000"/>
                              </a:solidFill>
                              <a:miter lim="800000"/>
                              <a:headEnd/>
                              <a:tailEnd/>
                            </a:ln>
                          </wps:spPr>
                          <wps:txbx>
                            <w:txbxContent>
                              <w:p w14:paraId="209A0B1B" w14:textId="77777777" w:rsidR="00C1467C" w:rsidRDefault="00C1467C" w:rsidP="00C1467C">
                                <w:pPr>
                                  <w:pStyle w:val="Normaalweb"/>
                                  <w:tabs>
                                    <w:tab w:val="left" w:pos="284"/>
                                  </w:tabs>
                                  <w:spacing w:before="0" w:beforeAutospacing="0" w:after="0" w:afterAutospacing="0" w:line="320" w:lineRule="exact"/>
                                  <w:jc w:val="center"/>
                                  <w:rPr>
                                    <w:sz w:val="18"/>
                                    <w:szCs w:val="18"/>
                                  </w:rPr>
                                </w:pPr>
                                <w:r>
                                  <w:rPr>
                                    <w:rFonts w:eastAsia="Times New Roman"/>
                                    <w:color w:val="000000"/>
                                    <w:sz w:val="18"/>
                                    <w:szCs w:val="18"/>
                                    <w:lang w:val="en-GB"/>
                                  </w:rPr>
                                  <w:t>22 pub</w:t>
                                </w:r>
                                <w:r>
                                  <w:rPr>
                                    <w:rFonts w:eastAsia="Times New Roman"/>
                                    <w:sz w:val="18"/>
                                    <w:szCs w:val="18"/>
                                    <w:lang w:val="en-GB"/>
                                  </w:rPr>
                                  <w:t>lications retrieved</w:t>
                                </w:r>
                              </w:p>
                            </w:txbxContent>
                          </wps:txbx>
                          <wps:bodyPr rot="0" vert="horz" wrap="square" lIns="91440" tIns="91440" rIns="91440" bIns="91440" anchor="t" anchorCtr="0" upright="1">
                            <a:noAutofit/>
                          </wps:bodyPr>
                        </wps:wsp>
                        <wps:wsp>
                          <wps:cNvPr id="28" name="Rectangle 15"/>
                          <wps:cNvSpPr>
                            <a:spLocks noChangeArrowheads="1"/>
                          </wps:cNvSpPr>
                          <wps:spPr bwMode="auto">
                            <a:xfrm>
                              <a:off x="36705" y="32179"/>
                              <a:ext cx="22426" cy="7545"/>
                            </a:xfrm>
                            <a:prstGeom prst="rect">
                              <a:avLst/>
                            </a:prstGeom>
                            <a:solidFill>
                              <a:srgbClr val="FFFFFF"/>
                            </a:solidFill>
                            <a:ln w="9525">
                              <a:solidFill>
                                <a:srgbClr val="000000"/>
                              </a:solidFill>
                              <a:miter lim="800000"/>
                              <a:headEnd/>
                              <a:tailEnd/>
                            </a:ln>
                          </wps:spPr>
                          <wps:txbx>
                            <w:txbxContent>
                              <w:p w14:paraId="76BAEF9E" w14:textId="77777777" w:rsidR="00C1467C" w:rsidRDefault="00C1467C" w:rsidP="00C1467C">
                                <w:pPr>
                                  <w:pStyle w:val="Normaalweb"/>
                                  <w:tabs>
                                    <w:tab w:val="left" w:pos="284"/>
                                  </w:tabs>
                                  <w:spacing w:before="0" w:beforeAutospacing="0" w:after="0" w:afterAutospacing="0"/>
                                  <w:rPr>
                                    <w:rFonts w:eastAsia="Times New Roman"/>
                                    <w:color w:val="000000"/>
                                    <w:sz w:val="18"/>
                                    <w:szCs w:val="18"/>
                                    <w:lang w:val="en-GB"/>
                                  </w:rPr>
                                </w:pPr>
                                <w:r>
                                  <w:rPr>
                                    <w:rFonts w:eastAsia="Times New Roman"/>
                                    <w:color w:val="000000"/>
                                    <w:sz w:val="18"/>
                                    <w:szCs w:val="18"/>
                                    <w:lang w:val="en-GB"/>
                                  </w:rPr>
                                  <w:t>Excluded: 18</w:t>
                                </w:r>
                              </w:p>
                              <w:p w14:paraId="7C87706A" w14:textId="55746C85" w:rsidR="00C1467C" w:rsidRDefault="00C1467C" w:rsidP="00C1467C">
                                <w:pPr>
                                  <w:pStyle w:val="Normaalweb"/>
                                  <w:tabs>
                                    <w:tab w:val="left" w:pos="284"/>
                                  </w:tabs>
                                  <w:spacing w:before="0" w:beforeAutospacing="0" w:after="0" w:afterAutospacing="0"/>
                                  <w:rPr>
                                    <w:sz w:val="18"/>
                                    <w:szCs w:val="18"/>
                                  </w:rPr>
                                </w:pPr>
                                <w:r>
                                  <w:rPr>
                                    <w:rFonts w:eastAsia="Times New Roman"/>
                                    <w:color w:val="000000"/>
                                    <w:sz w:val="18"/>
                                    <w:szCs w:val="18"/>
                                    <w:lang w:val="en-GB"/>
                                  </w:rPr>
                                  <w:t>-</w:t>
                                </w:r>
                                <w:r w:rsidR="00B22646">
                                  <w:rPr>
                                    <w:rFonts w:eastAsia="Times New Roman"/>
                                    <w:color w:val="000000"/>
                                    <w:sz w:val="18"/>
                                    <w:szCs w:val="18"/>
                                    <w:lang w:val="en-GB"/>
                                  </w:rPr>
                                  <w:t xml:space="preserve"> student </w:t>
                                </w:r>
                                <w:r>
                                  <w:rPr>
                                    <w:rFonts w:eastAsia="Times New Roman"/>
                                    <w:color w:val="000000"/>
                                    <w:sz w:val="18"/>
                                    <w:szCs w:val="18"/>
                                    <w:lang w:val="en-GB"/>
                                  </w:rPr>
                                  <w:t>populations</w:t>
                                </w:r>
                                <w:r w:rsidR="00B22646">
                                  <w:rPr>
                                    <w:rFonts w:eastAsia="Times New Roman"/>
                                    <w:color w:val="000000"/>
                                    <w:sz w:val="18"/>
                                    <w:szCs w:val="18"/>
                                    <w:lang w:val="en-GB"/>
                                  </w:rPr>
                                  <w:t xml:space="preserve"> </w:t>
                                </w:r>
                                <w:r>
                                  <w:rPr>
                                    <w:rFonts w:eastAsia="Times New Roman"/>
                                    <w:color w:val="000000"/>
                                    <w:sz w:val="18"/>
                                    <w:szCs w:val="18"/>
                                    <w:lang w:val="en-GB"/>
                                  </w:rPr>
                                  <w:t>8</w:t>
                                </w:r>
                              </w:p>
                              <w:p w14:paraId="72F081A0" w14:textId="16F674FF" w:rsidR="00C1467C" w:rsidRDefault="00C1467C" w:rsidP="00C1467C">
                                <w:pPr>
                                  <w:pStyle w:val="Normaalweb"/>
                                  <w:tabs>
                                    <w:tab w:val="left" w:pos="284"/>
                                  </w:tabs>
                                  <w:spacing w:before="0" w:beforeAutospacing="0" w:after="0" w:afterAutospacing="0"/>
                                  <w:rPr>
                                    <w:rFonts w:eastAsia="Times New Roman"/>
                                    <w:color w:val="000000"/>
                                    <w:sz w:val="18"/>
                                    <w:szCs w:val="18"/>
                                    <w:lang w:val="en-GB"/>
                                  </w:rPr>
                                </w:pPr>
                                <w:r>
                                  <w:rPr>
                                    <w:rFonts w:eastAsia="Times New Roman"/>
                                    <w:color w:val="000000"/>
                                    <w:sz w:val="18"/>
                                    <w:szCs w:val="18"/>
                                    <w:lang w:val="en-GB"/>
                                  </w:rPr>
                                  <w:t xml:space="preserve">- </w:t>
                                </w:r>
                                <w:r w:rsidR="00B22646">
                                  <w:rPr>
                                    <w:rFonts w:eastAsia="Times New Roman"/>
                                    <w:color w:val="000000"/>
                                    <w:sz w:val="18"/>
                                    <w:szCs w:val="18"/>
                                    <w:lang w:val="en-GB"/>
                                  </w:rPr>
                                  <w:t>non-</w:t>
                                </w:r>
                                <w:r>
                                  <w:rPr>
                                    <w:rFonts w:eastAsia="Times New Roman"/>
                                    <w:color w:val="000000"/>
                                    <w:sz w:val="18"/>
                                    <w:szCs w:val="18"/>
                                    <w:lang w:val="en-GB"/>
                                  </w:rPr>
                                  <w:t>RCT 4</w:t>
                                </w:r>
                              </w:p>
                              <w:p w14:paraId="0FA9BF5B" w14:textId="588EDDD6" w:rsidR="00C1467C" w:rsidRPr="0047249A" w:rsidRDefault="00C1467C" w:rsidP="00C1467C">
                                <w:pPr>
                                  <w:pStyle w:val="Normaalweb"/>
                                  <w:tabs>
                                    <w:tab w:val="left" w:pos="284"/>
                                  </w:tabs>
                                  <w:spacing w:before="0" w:beforeAutospacing="0" w:after="0" w:afterAutospacing="0"/>
                                  <w:rPr>
                                    <w:rFonts w:eastAsia="Times New Roman"/>
                                    <w:color w:val="000000"/>
                                    <w:sz w:val="18"/>
                                    <w:szCs w:val="18"/>
                                    <w:lang w:val="en-GB"/>
                                  </w:rPr>
                                </w:pPr>
                                <w:r>
                                  <w:rPr>
                                    <w:rFonts w:eastAsia="Times New Roman"/>
                                    <w:color w:val="000000"/>
                                    <w:sz w:val="18"/>
                                    <w:szCs w:val="18"/>
                                    <w:lang w:val="en-GB"/>
                                  </w:rPr>
                                  <w:t xml:space="preserve">- </w:t>
                                </w:r>
                                <w:r w:rsidR="00B22646">
                                  <w:rPr>
                                    <w:rFonts w:eastAsia="Times New Roman"/>
                                    <w:color w:val="000000"/>
                                    <w:sz w:val="18"/>
                                    <w:szCs w:val="18"/>
                                    <w:lang w:val="en-GB"/>
                                  </w:rPr>
                                  <w:t>o</w:t>
                                </w:r>
                                <w:r>
                                  <w:rPr>
                                    <w:rFonts w:eastAsia="Times New Roman"/>
                                    <w:color w:val="000000"/>
                                    <w:sz w:val="18"/>
                                    <w:szCs w:val="18"/>
                                    <w:lang w:val="en-GB"/>
                                  </w:rPr>
                                  <w:t>ther type of intervention</w:t>
                                </w:r>
                                <w:r w:rsidR="000E1B9F">
                                  <w:rPr>
                                    <w:rFonts w:eastAsia="Times New Roman"/>
                                    <w:color w:val="000000"/>
                                    <w:sz w:val="18"/>
                                    <w:szCs w:val="18"/>
                                    <w:lang w:val="en-GB"/>
                                  </w:rPr>
                                  <w:t xml:space="preserve"> </w:t>
                                </w:r>
                                <w:r>
                                  <w:rPr>
                                    <w:rFonts w:eastAsia="Times New Roman"/>
                                    <w:color w:val="000000"/>
                                    <w:sz w:val="18"/>
                                    <w:szCs w:val="18"/>
                                    <w:lang w:val="en-GB"/>
                                  </w:rPr>
                                  <w:t>6</w:t>
                                </w:r>
                              </w:p>
                            </w:txbxContent>
                          </wps:txbx>
                          <wps:bodyPr rot="0" vert="horz" wrap="square" lIns="91440" tIns="91440" rIns="91440" bIns="91440" anchor="t" anchorCtr="0" upright="1">
                            <a:noAutofit/>
                          </wps:bodyPr>
                        </wps:wsp>
                        <wps:wsp>
                          <wps:cNvPr id="29" name="Straight Arrow Connector 17"/>
                          <wps:cNvCnPr>
                            <a:cxnSpLocks noChangeShapeType="1"/>
                          </wps:cNvCnPr>
                          <wps:spPr bwMode="auto">
                            <a:xfrm flipV="1">
                              <a:off x="25428" y="36118"/>
                              <a:ext cx="10973" cy="152"/>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30" name="Straight Arrow Connector 18"/>
                          <wps:cNvCnPr>
                            <a:cxnSpLocks noChangeShapeType="1"/>
                          </wps:cNvCnPr>
                          <wps:spPr bwMode="auto">
                            <a:xfrm>
                              <a:off x="25422" y="33403"/>
                              <a:ext cx="6" cy="6068"/>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31" name="Rectangle 19"/>
                          <wps:cNvSpPr>
                            <a:spLocks noChangeArrowheads="1"/>
                          </wps:cNvSpPr>
                          <wps:spPr bwMode="auto">
                            <a:xfrm>
                              <a:off x="16887" y="39442"/>
                              <a:ext cx="17328" cy="8640"/>
                            </a:xfrm>
                            <a:prstGeom prst="rect">
                              <a:avLst/>
                            </a:prstGeom>
                            <a:solidFill>
                              <a:srgbClr val="FFFFFF"/>
                            </a:solidFill>
                            <a:ln w="9525">
                              <a:solidFill>
                                <a:srgbClr val="000000"/>
                              </a:solidFill>
                              <a:miter lim="800000"/>
                              <a:headEnd/>
                              <a:tailEnd/>
                            </a:ln>
                          </wps:spPr>
                          <wps:txbx>
                            <w:txbxContent>
                              <w:p w14:paraId="79D224AF" w14:textId="158826A9" w:rsidR="00C1467C" w:rsidRDefault="00C1467C" w:rsidP="00C1467C">
                                <w:pPr>
                                  <w:pStyle w:val="Normaalweb"/>
                                  <w:tabs>
                                    <w:tab w:val="left" w:pos="284"/>
                                  </w:tabs>
                                  <w:spacing w:before="0" w:beforeAutospacing="0" w:after="0" w:afterAutospacing="0"/>
                                  <w:jc w:val="center"/>
                                  <w:rPr>
                                    <w:rFonts w:eastAsia="Times New Roman"/>
                                    <w:sz w:val="18"/>
                                    <w:szCs w:val="18"/>
                                    <w:lang w:val="en-GB"/>
                                  </w:rPr>
                                </w:pPr>
                                <w:r>
                                  <w:rPr>
                                    <w:rFonts w:eastAsia="Times New Roman"/>
                                    <w:sz w:val="18"/>
                                    <w:szCs w:val="18"/>
                                    <w:lang w:val="en-GB"/>
                                  </w:rPr>
                                  <w:t xml:space="preserve">4 </w:t>
                                </w:r>
                                <w:r w:rsidRPr="00AE3E0B">
                                  <w:rPr>
                                    <w:rFonts w:eastAsia="Times New Roman"/>
                                    <w:sz w:val="18"/>
                                    <w:szCs w:val="18"/>
                                    <w:lang w:val="en-GB"/>
                                  </w:rPr>
                                  <w:t>individual randomi</w:t>
                                </w:r>
                                <w:r w:rsidR="00EF0893">
                                  <w:rPr>
                                    <w:rFonts w:eastAsia="Times New Roman"/>
                                    <w:sz w:val="18"/>
                                    <w:szCs w:val="18"/>
                                    <w:lang w:val="en-GB"/>
                                  </w:rPr>
                                  <w:t>s</w:t>
                                </w:r>
                                <w:r w:rsidRPr="00AE3E0B">
                                  <w:rPr>
                                    <w:rFonts w:eastAsia="Times New Roman"/>
                                    <w:sz w:val="18"/>
                                    <w:szCs w:val="18"/>
                                    <w:lang w:val="en-GB"/>
                                  </w:rPr>
                                  <w:t xml:space="preserve">ed trials </w:t>
                                </w:r>
                              </w:p>
                              <w:p w14:paraId="0DD63966" w14:textId="55A4C82C" w:rsidR="00C1467C" w:rsidRPr="00087FDE" w:rsidRDefault="00C1467C" w:rsidP="00C1467C">
                                <w:pPr>
                                  <w:pStyle w:val="Normaalweb"/>
                                  <w:tabs>
                                    <w:tab w:val="left" w:pos="284"/>
                                  </w:tabs>
                                  <w:spacing w:before="0" w:beforeAutospacing="0" w:after="0" w:afterAutospacing="0"/>
                                  <w:jc w:val="center"/>
                                  <w:rPr>
                                    <w:rFonts w:eastAsia="Times New Roman"/>
                                    <w:color w:val="000000"/>
                                    <w:sz w:val="18"/>
                                    <w:szCs w:val="18"/>
                                  </w:rPr>
                                </w:pPr>
                                <w:r>
                                  <w:rPr>
                                    <w:rFonts w:eastAsia="Times New Roman"/>
                                    <w:color w:val="000000"/>
                                    <w:sz w:val="18"/>
                                    <w:szCs w:val="18"/>
                                  </w:rPr>
                                  <w:t xml:space="preserve">(of which 2 were already included before publication </w:t>
                                </w:r>
                                <w:r w:rsidR="00AF457E">
                                  <w:rPr>
                                    <w:rFonts w:eastAsia="Times New Roman"/>
                                    <w:color w:val="000000"/>
                                    <w:sz w:val="18"/>
                                    <w:szCs w:val="18"/>
                                  </w:rPr>
                                  <w:t>via</w:t>
                                </w:r>
                                <w:r>
                                  <w:rPr>
                                    <w:rFonts w:eastAsia="Times New Roman"/>
                                    <w:color w:val="000000"/>
                                    <w:sz w:val="18"/>
                                    <w:szCs w:val="18"/>
                                  </w:rPr>
                                  <w:t xml:space="preserve"> our co-authors)</w:t>
                                </w:r>
                              </w:p>
                            </w:txbxContent>
                          </wps:txbx>
                          <wps:bodyPr rot="0" vert="horz" wrap="square" lIns="91440" tIns="91440" rIns="91440" bIns="91440" anchor="t" anchorCtr="0" upright="1">
                            <a:noAutofit/>
                          </wps:bodyPr>
                        </wps:wsp>
                      </wpg:wgp>
                    </wpc:wpc>
                  </a:graphicData>
                </a:graphic>
              </wp:inline>
            </w:drawing>
          </mc:Choice>
          <mc:Fallback>
            <w:pict>
              <v:group w14:anchorId="64566B5F" id="Canvas 1" o:spid="_x0000_s1026" editas="canvas" style="width:453.3pt;height:381.2pt;mso-position-horizontal-relative:char;mso-position-vertical-relative:line" coordsize="57569,484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69;height:48406;visibility:visible;mso-wrap-style:square">
                  <v:fill o:detectmouseclick="t"/>
                  <v:path o:connecttype="none"/>
                </v:shape>
                <v:group id="Group 20" o:spid="_x0000_s1028" style="position:absolute;left:1234;width:57331;height:49277" coordorigin="1800,330" coordsize="57331,492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oundrect id="Rounded Rectangle 4" o:spid="_x0000_s1029" style="position:absolute;left:-1037;top:3693;width:10164;height:4489;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" filled="f">
                    <v:textbox style="layout-flow:vertical;mso-layout-flow-alt:bottom-to-top" inset="3.6pt,,3.6pt">
                      <w:txbxContent>
                        <w:p w14:paraId="3AF3C744" w14:textId="77777777" w:rsidR="00C1467C" w:rsidRDefault="00C1467C" w:rsidP="00C1467C">
                          <w:pPr>
                            <w:pStyle w:val="Normaalweb"/>
                            <w:tabs>
                              <w:tab w:val="left" w:pos="851"/>
                            </w:tabs>
                            <w:spacing w:before="120" w:beforeAutospacing="0" w:after="0" w:afterAutospacing="0" w:line="320" w:lineRule="exact"/>
                            <w:ind w:left="346" w:hanging="504"/>
                            <w:jc w:val="center"/>
                            <w:rPr>
                              <w:sz w:val="18"/>
                              <w:szCs w:val="18"/>
                            </w:rPr>
                          </w:pPr>
                          <w:r>
                            <w:rPr>
                              <w:rFonts w:eastAsia="Times New Roman"/>
                              <w:b/>
                              <w:bCs/>
                              <w:sz w:val="18"/>
                              <w:szCs w:val="18"/>
                            </w:rPr>
                            <w:t>Identification</w:t>
                          </w:r>
                        </w:p>
                      </w:txbxContent>
                    </v:textbox>
                  </v:roundrect>
                  <v:roundrect id="Rounded Rectangle 5" o:spid="_x0000_s1030" style="position:absolute;left:-934;top:16632;width:10192;height:4489;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" filled="f">
                    <v:textbox style="layout-flow:vertical;mso-layout-flow-alt:bottom-to-top" inset="3.6pt,,3.6pt">
                      <w:txbxContent>
                        <w:p w14:paraId="17B3B0A3" w14:textId="77777777" w:rsidR="00C1467C" w:rsidRDefault="00C1467C" w:rsidP="00C1467C">
                          <w:pPr>
                            <w:pStyle w:val="Normaalweb"/>
                            <w:tabs>
                              <w:tab w:val="left" w:pos="851"/>
                            </w:tabs>
                            <w:spacing w:before="120" w:beforeAutospacing="0" w:after="0" w:afterAutospacing="0" w:line="320" w:lineRule="exact"/>
                            <w:ind w:left="346" w:hanging="504"/>
                            <w:jc w:val="center"/>
                            <w:rPr>
                              <w:sz w:val="18"/>
                              <w:szCs w:val="18"/>
                            </w:rPr>
                          </w:pPr>
                          <w:r>
                            <w:rPr>
                              <w:rFonts w:eastAsia="Times New Roman"/>
                              <w:b/>
                              <w:bCs/>
                              <w:sz w:val="18"/>
                              <w:szCs w:val="18"/>
                            </w:rPr>
                            <w:t>Screening</w:t>
                          </w:r>
                        </w:p>
                      </w:txbxContent>
                    </v:textbox>
                  </v:roundrect>
                  <v:roundrect id="Rounded Rectangle 6" o:spid="_x0000_s1031" style="position:absolute;left:-934;top:29358;width:10192;height:4489;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" filled="f">
                    <v:textbox style="layout-flow:vertical;mso-layout-flow-alt:bottom-to-top" inset="3.6pt,,3.6pt">
                      <w:txbxContent>
                        <w:p w14:paraId="1371198C" w14:textId="77777777" w:rsidR="00C1467C" w:rsidRDefault="00C1467C" w:rsidP="00C1467C">
                          <w:pPr>
                            <w:pStyle w:val="Normaalweb"/>
                            <w:tabs>
                              <w:tab w:val="left" w:pos="851"/>
                            </w:tabs>
                            <w:spacing w:before="120" w:beforeAutospacing="0" w:after="0" w:afterAutospacing="0" w:line="320" w:lineRule="exact"/>
                            <w:ind w:left="346" w:hanging="504"/>
                            <w:jc w:val="center"/>
                            <w:rPr>
                              <w:sz w:val="18"/>
                              <w:szCs w:val="18"/>
                            </w:rPr>
                          </w:pPr>
                          <w:r>
                            <w:rPr>
                              <w:rFonts w:eastAsia="Times New Roman"/>
                              <w:b/>
                              <w:bCs/>
                              <w:sz w:val="18"/>
                              <w:szCs w:val="18"/>
                            </w:rPr>
                            <w:t>Eligibility</w:t>
                          </w:r>
                        </w:p>
                      </w:txbxContent>
                    </v:textbox>
                  </v:roundrect>
                  <v:roundrect id="Rounded Rectangle 7" o:spid="_x0000_s1032" style="position:absolute;left:-935;top:42265;width:10193;height:4489;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" filled="f">
                    <v:textbox style="layout-flow:vertical;mso-layout-flow-alt:bottom-to-top" inset="3.6pt,,3.6pt">
                      <w:txbxContent>
                        <w:p w14:paraId="62DB4FD9" w14:textId="77777777" w:rsidR="00C1467C" w:rsidRDefault="00C1467C" w:rsidP="00C1467C">
                          <w:pPr>
                            <w:pStyle w:val="Normaalweb"/>
                            <w:tabs>
                              <w:tab w:val="left" w:pos="851"/>
                            </w:tabs>
                            <w:spacing w:before="120" w:beforeAutospacing="0" w:after="0" w:afterAutospacing="0" w:line="320" w:lineRule="exact"/>
                            <w:ind w:left="346" w:hanging="504"/>
                            <w:jc w:val="center"/>
                            <w:rPr>
                              <w:sz w:val="18"/>
                              <w:szCs w:val="18"/>
                            </w:rPr>
                          </w:pPr>
                          <w:r>
                            <w:rPr>
                              <w:rFonts w:eastAsia="Times New Roman"/>
                              <w:b/>
                              <w:bCs/>
                              <w:sz w:val="18"/>
                              <w:szCs w:val="18"/>
                            </w:rPr>
                            <w:t>Included</w:t>
                          </w:r>
                        </w:p>
                      </w:txbxContent>
                    </v:textbox>
                  </v:roundrect>
                  <v:rect id="Rectangle 8" o:spid="_x0000_s1033" style="position:absolute;left:11618;top:330;width:26840;height:148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">
                    <v:textbox inset=",7.2pt,,7.2pt">
                      <w:txbxContent>
                        <w:p w14:paraId="33021827" w14:textId="77777777" w:rsidR="00C1467C" w:rsidRPr="00975D94" w:rsidRDefault="00C1467C" w:rsidP="00C1467C">
                          <w:pPr>
                            <w:pStyle w:val="Normaalweb"/>
                            <w:tabs>
                              <w:tab w:val="left" w:pos="284"/>
                            </w:tabs>
                            <w:spacing w:before="0" w:beforeAutospacing="0" w:after="0" w:afterAutospacing="0"/>
                            <w:rPr>
                              <w:rFonts w:eastAsia="Times New Roman"/>
                              <w:color w:val="000000"/>
                              <w:sz w:val="20"/>
                              <w:szCs w:val="20"/>
                              <w:lang w:val="en-GB"/>
                            </w:rPr>
                          </w:pPr>
                          <w:r>
                            <w:rPr>
                              <w:rFonts w:eastAsia="Times New Roman"/>
                              <w:color w:val="000000"/>
                              <w:sz w:val="20"/>
                              <w:szCs w:val="20"/>
                              <w:lang w:val="en-GB"/>
                            </w:rPr>
                            <w:t>692</w:t>
                          </w:r>
                          <w:r w:rsidRPr="00975D94">
                            <w:rPr>
                              <w:rFonts w:eastAsia="Times New Roman"/>
                              <w:color w:val="000000"/>
                              <w:sz w:val="20"/>
                              <w:szCs w:val="20"/>
                              <w:lang w:val="en-GB"/>
                            </w:rPr>
                            <w:t xml:space="preserve"> references identified by literature search:</w:t>
                          </w:r>
                        </w:p>
                        <w:p w14:paraId="72655ADE" w14:textId="5FB5BBB0" w:rsidR="00C1467C" w:rsidRPr="00975D94" w:rsidRDefault="00C1467C" w:rsidP="00C1467C">
                          <w:pPr>
                            <w:pStyle w:val="Normaalweb"/>
                            <w:tabs>
                              <w:tab w:val="left" w:pos="284"/>
                            </w:tabs>
                            <w:spacing w:before="0" w:beforeAutospacing="0" w:after="0" w:afterAutospacing="0"/>
                            <w:ind w:left="284"/>
                            <w:rPr>
                              <w:sz w:val="20"/>
                              <w:szCs w:val="20"/>
                            </w:rPr>
                          </w:pPr>
                          <w:r>
                            <w:rPr>
                              <w:rFonts w:eastAsia="Times New Roman"/>
                              <w:color w:val="000000"/>
                              <w:sz w:val="20"/>
                              <w:szCs w:val="20"/>
                              <w:lang w:val="en-GB"/>
                            </w:rPr>
                            <w:t>-</w:t>
                          </w:r>
                          <w:r w:rsidR="007A22B2">
                            <w:rPr>
                              <w:rFonts w:eastAsia="Times New Roman"/>
                              <w:color w:val="000000"/>
                              <w:sz w:val="20"/>
                              <w:szCs w:val="20"/>
                              <w:lang w:val="en-GB"/>
                            </w:rPr>
                            <w:t xml:space="preserve"> </w:t>
                          </w:r>
                          <w:r w:rsidRPr="00975D94">
                            <w:rPr>
                              <w:rFonts w:eastAsia="Times New Roman"/>
                              <w:color w:val="000000"/>
                              <w:sz w:val="20"/>
                              <w:szCs w:val="20"/>
                              <w:lang w:val="en-GB"/>
                            </w:rPr>
                            <w:t xml:space="preserve">PubMed </w:t>
                          </w:r>
                          <w:r>
                            <w:rPr>
                              <w:rFonts w:eastAsia="Times New Roman"/>
                              <w:color w:val="000000"/>
                              <w:sz w:val="20"/>
                              <w:szCs w:val="20"/>
                              <w:lang w:val="en-GB"/>
                            </w:rPr>
                            <w:t>48</w:t>
                          </w:r>
                          <w:r w:rsidRPr="00975D94">
                            <w:rPr>
                              <w:rFonts w:eastAsia="Times New Roman"/>
                              <w:color w:val="000000"/>
                              <w:sz w:val="20"/>
                              <w:szCs w:val="20"/>
                              <w:lang w:val="en-GB"/>
                            </w:rPr>
                            <w:br/>
                          </w:r>
                          <w:r>
                            <w:rPr>
                              <w:rFonts w:eastAsia="Times New Roman"/>
                              <w:color w:val="000000"/>
                              <w:sz w:val="20"/>
                              <w:szCs w:val="20"/>
                              <w:lang w:val="en-GB"/>
                            </w:rPr>
                            <w:t>-</w:t>
                          </w:r>
                          <w:r w:rsidR="007A22B2">
                            <w:rPr>
                              <w:rFonts w:eastAsia="Times New Roman"/>
                              <w:color w:val="000000"/>
                              <w:sz w:val="20"/>
                              <w:szCs w:val="20"/>
                              <w:lang w:val="en-GB"/>
                            </w:rPr>
                            <w:t xml:space="preserve"> </w:t>
                          </w:r>
                          <w:proofErr w:type="spellStart"/>
                          <w:r w:rsidRPr="00975D94">
                            <w:rPr>
                              <w:rFonts w:eastAsia="Times New Roman"/>
                              <w:color w:val="000000"/>
                              <w:sz w:val="20"/>
                              <w:szCs w:val="20"/>
                              <w:lang w:val="en-GB"/>
                            </w:rPr>
                            <w:t>Embase</w:t>
                          </w:r>
                          <w:proofErr w:type="spellEnd"/>
                          <w:r w:rsidRPr="00975D94">
                            <w:rPr>
                              <w:rFonts w:eastAsia="Times New Roman"/>
                              <w:color w:val="000000"/>
                              <w:sz w:val="20"/>
                              <w:szCs w:val="20"/>
                              <w:lang w:val="en-GB"/>
                            </w:rPr>
                            <w:t xml:space="preserve"> </w:t>
                          </w:r>
                          <w:r>
                            <w:rPr>
                              <w:rFonts w:eastAsia="Times New Roman"/>
                              <w:color w:val="000000"/>
                              <w:sz w:val="20"/>
                              <w:szCs w:val="20"/>
                              <w:lang w:val="en-GB"/>
                            </w:rPr>
                            <w:t>147</w:t>
                          </w:r>
                        </w:p>
                        <w:p w14:paraId="355BFA86" w14:textId="195FCB11" w:rsidR="00C1467C" w:rsidRDefault="00C1467C" w:rsidP="00C1467C">
                          <w:pPr>
                            <w:pStyle w:val="Normaalweb"/>
                            <w:tabs>
                              <w:tab w:val="left" w:pos="284"/>
                            </w:tabs>
                            <w:spacing w:before="0" w:beforeAutospacing="0" w:after="0" w:afterAutospacing="0"/>
                            <w:ind w:left="284"/>
                            <w:rPr>
                              <w:sz w:val="20"/>
                              <w:szCs w:val="20"/>
                            </w:rPr>
                          </w:pPr>
                          <w:r>
                            <w:rPr>
                              <w:rFonts w:eastAsia="Times New Roman"/>
                              <w:color w:val="000000"/>
                              <w:sz w:val="20"/>
                              <w:szCs w:val="20"/>
                              <w:lang w:val="en-GB"/>
                            </w:rPr>
                            <w:t>-</w:t>
                          </w:r>
                          <w:r w:rsidR="007A22B2">
                            <w:rPr>
                              <w:rFonts w:eastAsia="Times New Roman"/>
                              <w:color w:val="000000"/>
                              <w:sz w:val="20"/>
                              <w:szCs w:val="20"/>
                              <w:lang w:val="en-GB"/>
                            </w:rPr>
                            <w:t xml:space="preserve"> </w:t>
                          </w:r>
                          <w:r w:rsidRPr="00975D94">
                            <w:rPr>
                              <w:rFonts w:eastAsia="Times New Roman"/>
                              <w:color w:val="000000"/>
                              <w:sz w:val="20"/>
                              <w:szCs w:val="20"/>
                              <w:lang w:val="en-GB"/>
                            </w:rPr>
                            <w:t xml:space="preserve">PsycINFO </w:t>
                          </w:r>
                          <w:r>
                            <w:rPr>
                              <w:rFonts w:eastAsia="Times New Roman"/>
                              <w:color w:val="000000"/>
                              <w:sz w:val="20"/>
                              <w:szCs w:val="20"/>
                              <w:lang w:val="en-GB"/>
                            </w:rPr>
                            <w:t>55</w:t>
                          </w:r>
                          <w:r>
                            <w:rPr>
                              <w:rFonts w:eastAsia="Times New Roman"/>
                              <w:color w:val="000000"/>
                              <w:sz w:val="20"/>
                              <w:szCs w:val="20"/>
                              <w:lang w:val="en-GB"/>
                            </w:rPr>
                            <w:br/>
                          </w:r>
                          <w:r>
                            <w:rPr>
                              <w:sz w:val="20"/>
                              <w:szCs w:val="20"/>
                            </w:rPr>
                            <w:t>-</w:t>
                          </w:r>
                          <w:r w:rsidR="007A22B2">
                            <w:rPr>
                              <w:sz w:val="20"/>
                              <w:szCs w:val="20"/>
                            </w:rPr>
                            <w:t xml:space="preserve"> </w:t>
                          </w:r>
                          <w:r w:rsidRPr="00975D94">
                            <w:rPr>
                              <w:sz w:val="20"/>
                              <w:szCs w:val="20"/>
                            </w:rPr>
                            <w:t>CINAHL</w:t>
                          </w:r>
                          <w:r>
                            <w:rPr>
                              <w:sz w:val="20"/>
                              <w:szCs w:val="20"/>
                            </w:rPr>
                            <w:t xml:space="preserve"> 25</w:t>
                          </w:r>
                          <w:r w:rsidRPr="00975D94">
                            <w:rPr>
                              <w:rFonts w:eastAsia="Times New Roman"/>
                              <w:color w:val="000000"/>
                              <w:sz w:val="20"/>
                              <w:szCs w:val="20"/>
                              <w:lang w:val="en-GB"/>
                            </w:rPr>
                            <w:br/>
                            <w:t>-</w:t>
                          </w:r>
                          <w:r w:rsidR="007A22B2">
                            <w:rPr>
                              <w:rFonts w:eastAsia="Times New Roman"/>
                              <w:color w:val="000000"/>
                              <w:sz w:val="20"/>
                              <w:szCs w:val="20"/>
                              <w:lang w:val="en-GB"/>
                            </w:rPr>
                            <w:t xml:space="preserve"> </w:t>
                          </w:r>
                          <w:r w:rsidRPr="00975D94">
                            <w:rPr>
                              <w:sz w:val="20"/>
                              <w:szCs w:val="20"/>
                            </w:rPr>
                            <w:t>Sc</w:t>
                          </w:r>
                          <w:r>
                            <w:rPr>
                              <w:sz w:val="20"/>
                              <w:szCs w:val="20"/>
                            </w:rPr>
                            <w:t>ience Citation Index Expanded 196</w:t>
                          </w:r>
                          <w:r w:rsidRPr="00975D94">
                            <w:rPr>
                              <w:sz w:val="20"/>
                              <w:szCs w:val="20"/>
                            </w:rPr>
                            <w:br/>
                          </w:r>
                          <w:r>
                            <w:rPr>
                              <w:sz w:val="20"/>
                              <w:szCs w:val="20"/>
                            </w:rPr>
                            <w:t>-</w:t>
                          </w:r>
                          <w:r w:rsidR="007A22B2">
                            <w:rPr>
                              <w:sz w:val="20"/>
                              <w:szCs w:val="20"/>
                            </w:rPr>
                            <w:t xml:space="preserve"> </w:t>
                          </w:r>
                          <w:r w:rsidRPr="00975D94">
                            <w:rPr>
                              <w:sz w:val="20"/>
                              <w:szCs w:val="20"/>
                            </w:rPr>
                            <w:t xml:space="preserve">Social Sciences Citation Index </w:t>
                          </w:r>
                          <w:r>
                            <w:rPr>
                              <w:sz w:val="20"/>
                              <w:szCs w:val="20"/>
                            </w:rPr>
                            <w:t>221</w:t>
                          </w:r>
                          <w:r w:rsidRPr="00975D94">
                            <w:rPr>
                              <w:sz w:val="20"/>
                              <w:szCs w:val="20"/>
                            </w:rPr>
                            <w:br/>
                          </w:r>
                          <w:r>
                            <w:rPr>
                              <w:sz w:val="20"/>
                              <w:szCs w:val="20"/>
                            </w:rPr>
                            <w:t>-</w:t>
                          </w:r>
                          <w:r w:rsidR="007A22B2">
                            <w:rPr>
                              <w:sz w:val="20"/>
                              <w:szCs w:val="20"/>
                            </w:rPr>
                            <w:t xml:space="preserve"> </w:t>
                          </w:r>
                          <w:r w:rsidRPr="00975D94">
                            <w:rPr>
                              <w:sz w:val="20"/>
                              <w:szCs w:val="20"/>
                            </w:rPr>
                            <w:t xml:space="preserve">Arts and Humanities Citation Index </w:t>
                          </w:r>
                          <w:r>
                            <w:rPr>
                              <w:sz w:val="20"/>
                              <w:szCs w:val="20"/>
                            </w:rPr>
                            <w:t>0</w:t>
                          </w:r>
                          <w:r>
                            <w:br/>
                          </w:r>
                          <w:r>
                            <w:rPr>
                              <w:rFonts w:eastAsia="Times New Roman"/>
                              <w:color w:val="000000"/>
                              <w:sz w:val="20"/>
                              <w:szCs w:val="20"/>
                              <w:lang w:val="en-GB"/>
                            </w:rPr>
                            <w:br/>
                          </w:r>
                        </w:p>
                      </w:txbxContent>
                    </v:textbox>
                  </v:rect>
                  <v:shapetype id="_x0000_t32" coordsize="21600,21600" o:spt="32" o:oned="t" path="m,l21600,21600e" filled="f">
                    <v:path arrowok="t" fillok="f" o:connecttype="none"/>
                    <o:lock v:ext="edit" shapetype="t"/>
                  </v:shapetype>
                  <v:shape id="Straight Arrow Connector 10" o:spid="_x0000_s1034" type="#_x0000_t32" style="position:absolute;left:25092;top:15432;width:0;height:27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" strokecolor="black [3200]" strokeweight=".5pt">
                    <v:stroke endarrow="block" joinstyle="miter"/>
                  </v:shape>
                  <v:rect id="Rectangle 12" o:spid="_x0000_s1035" style="position:absolute;left:10359;top:18270;width:29693;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">
                    <v:textbox inset=",7.2pt,,7.2pt">
                      <w:txbxContent>
                        <w:p w14:paraId="08E20FE0" w14:textId="77777777" w:rsidR="000E1B9F" w:rsidRDefault="00C1467C" w:rsidP="00C1467C">
                          <w:pPr>
                            <w:pStyle w:val="Normaalweb"/>
                            <w:tabs>
                              <w:tab w:val="left" w:pos="284"/>
                            </w:tabs>
                            <w:spacing w:before="0" w:beforeAutospacing="0" w:after="0" w:afterAutospacing="0"/>
                            <w:jc w:val="center"/>
                            <w:rPr>
                              <w:rFonts w:eastAsia="Times New Roman"/>
                              <w:sz w:val="18"/>
                              <w:szCs w:val="18"/>
                              <w:lang w:val="en-GB"/>
                            </w:rPr>
                          </w:pPr>
                          <w:r>
                            <w:rPr>
                              <w:rFonts w:eastAsia="Times New Roman"/>
                              <w:sz w:val="18"/>
                              <w:szCs w:val="18"/>
                              <w:lang w:val="en-GB"/>
                            </w:rPr>
                            <w:t>After removal of duplicates:</w:t>
                          </w:r>
                        </w:p>
                        <w:p w14:paraId="091CB7CC" w14:textId="69BBCB52" w:rsidR="00C1467C" w:rsidRDefault="00C1467C" w:rsidP="00C1467C">
                          <w:pPr>
                            <w:pStyle w:val="Normaalweb"/>
                            <w:tabs>
                              <w:tab w:val="left" w:pos="284"/>
                            </w:tabs>
                            <w:spacing w:before="0" w:beforeAutospacing="0" w:after="0" w:afterAutospacing="0"/>
                            <w:jc w:val="center"/>
                            <w:rPr>
                              <w:rFonts w:eastAsia="Times New Roman"/>
                              <w:sz w:val="18"/>
                              <w:szCs w:val="18"/>
                              <w:lang w:val="en-GB"/>
                            </w:rPr>
                          </w:pPr>
                          <w:r>
                            <w:rPr>
                              <w:rFonts w:eastAsia="Times New Roman"/>
                              <w:sz w:val="18"/>
                              <w:szCs w:val="18"/>
                              <w:lang w:val="en-GB"/>
                            </w:rPr>
                            <w:t>418</w:t>
                          </w:r>
                          <w:r w:rsidR="000E1B9F">
                            <w:rPr>
                              <w:rFonts w:eastAsia="Times New Roman"/>
                              <w:sz w:val="18"/>
                              <w:szCs w:val="18"/>
                              <w:lang w:val="en-GB"/>
                            </w:rPr>
                            <w:t xml:space="preserve"> </w:t>
                          </w:r>
                          <w:r>
                            <w:rPr>
                              <w:rFonts w:eastAsia="Times New Roman"/>
                              <w:color w:val="000000"/>
                              <w:sz w:val="18"/>
                              <w:szCs w:val="18"/>
                              <w:lang w:val="en-GB"/>
                            </w:rPr>
                            <w:t>abst</w:t>
                          </w:r>
                          <w:r>
                            <w:rPr>
                              <w:rFonts w:eastAsia="Times New Roman"/>
                              <w:sz w:val="18"/>
                              <w:szCs w:val="18"/>
                              <w:lang w:val="en-GB"/>
                            </w:rPr>
                            <w:t xml:space="preserve">racts </w:t>
                          </w:r>
                        </w:p>
                        <w:p w14:paraId="2DC3C5C2" w14:textId="77777777" w:rsidR="00C1467C" w:rsidRDefault="00C1467C" w:rsidP="00C1467C">
                          <w:pPr>
                            <w:pStyle w:val="Normaalweb"/>
                            <w:tabs>
                              <w:tab w:val="left" w:pos="284"/>
                            </w:tabs>
                            <w:spacing w:before="0" w:beforeAutospacing="0" w:after="0" w:afterAutospacing="0"/>
                            <w:jc w:val="center"/>
                            <w:rPr>
                              <w:sz w:val="18"/>
                              <w:szCs w:val="18"/>
                            </w:rPr>
                          </w:pPr>
                          <w:r>
                            <w:rPr>
                              <w:rFonts w:eastAsia="Times New Roman"/>
                              <w:sz w:val="18"/>
                              <w:szCs w:val="18"/>
                              <w:lang w:val="en-GB"/>
                            </w:rPr>
                            <w:t>(274 duplicates removed)</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36" type="#_x0000_t34" style="position:absolute;left:23576;top:25837;width:3704;height:0;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">
                    <v:stroke endarrow="block"/>
                  </v:shape>
                  <v:rect id="Rectangle 14" o:spid="_x0000_s1037" style="position:absolute;left:16887;top:27688;width:16701;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">
                    <v:textbox inset=",7.2pt,,7.2pt">
                      <w:txbxContent>
                        <w:p w14:paraId="209A0B1B" w14:textId="77777777" w:rsidR="00C1467C" w:rsidRDefault="00C1467C" w:rsidP="00C1467C">
                          <w:pPr>
                            <w:pStyle w:val="Normaalweb"/>
                            <w:tabs>
                              <w:tab w:val="left" w:pos="284"/>
                            </w:tabs>
                            <w:spacing w:before="0" w:beforeAutospacing="0" w:after="0" w:afterAutospacing="0" w:line="320" w:lineRule="exact"/>
                            <w:jc w:val="center"/>
                            <w:rPr>
                              <w:sz w:val="18"/>
                              <w:szCs w:val="18"/>
                            </w:rPr>
                          </w:pPr>
                          <w:r>
                            <w:rPr>
                              <w:rFonts w:eastAsia="Times New Roman"/>
                              <w:color w:val="000000"/>
                              <w:sz w:val="18"/>
                              <w:szCs w:val="18"/>
                              <w:lang w:val="en-GB"/>
                            </w:rPr>
                            <w:t>22 pub</w:t>
                          </w:r>
                          <w:r>
                            <w:rPr>
                              <w:rFonts w:eastAsia="Times New Roman"/>
                              <w:sz w:val="18"/>
                              <w:szCs w:val="18"/>
                              <w:lang w:val="en-GB"/>
                            </w:rPr>
                            <w:t>lications retrieved</w:t>
                          </w:r>
                        </w:p>
                      </w:txbxContent>
                    </v:textbox>
                  </v:rect>
                  <v:rect id="Rectangle 15" o:spid="_x0000_s1038" style="position:absolute;left:36705;top:32179;width:22426;height:75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">
                    <v:textbox inset=",7.2pt,,7.2pt">
                      <w:txbxContent>
                        <w:p w14:paraId="76BAEF9E" w14:textId="77777777" w:rsidR="00C1467C" w:rsidRDefault="00C1467C" w:rsidP="00C1467C">
                          <w:pPr>
                            <w:pStyle w:val="Normaalweb"/>
                            <w:tabs>
                              <w:tab w:val="left" w:pos="284"/>
                            </w:tabs>
                            <w:spacing w:before="0" w:beforeAutospacing="0" w:after="0" w:afterAutospacing="0"/>
                            <w:rPr>
                              <w:rFonts w:eastAsia="Times New Roman"/>
                              <w:color w:val="000000"/>
                              <w:sz w:val="18"/>
                              <w:szCs w:val="18"/>
                              <w:lang w:val="en-GB"/>
                            </w:rPr>
                          </w:pPr>
                          <w:r>
                            <w:rPr>
                              <w:rFonts w:eastAsia="Times New Roman"/>
                              <w:color w:val="000000"/>
                              <w:sz w:val="18"/>
                              <w:szCs w:val="18"/>
                              <w:lang w:val="en-GB"/>
                            </w:rPr>
                            <w:t>Excluded: 18</w:t>
                          </w:r>
                        </w:p>
                        <w:p w14:paraId="7C87706A" w14:textId="55746C85" w:rsidR="00C1467C" w:rsidRDefault="00C1467C" w:rsidP="00C1467C">
                          <w:pPr>
                            <w:pStyle w:val="Normaalweb"/>
                            <w:tabs>
                              <w:tab w:val="left" w:pos="284"/>
                            </w:tabs>
                            <w:spacing w:before="0" w:beforeAutospacing="0" w:after="0" w:afterAutospacing="0"/>
                            <w:rPr>
                              <w:sz w:val="18"/>
                              <w:szCs w:val="18"/>
                            </w:rPr>
                          </w:pPr>
                          <w:r>
                            <w:rPr>
                              <w:rFonts w:eastAsia="Times New Roman"/>
                              <w:color w:val="000000"/>
                              <w:sz w:val="18"/>
                              <w:szCs w:val="18"/>
                              <w:lang w:val="en-GB"/>
                            </w:rPr>
                            <w:t>-</w:t>
                          </w:r>
                          <w:r w:rsidR="00B22646">
                            <w:rPr>
                              <w:rFonts w:eastAsia="Times New Roman"/>
                              <w:color w:val="000000"/>
                              <w:sz w:val="18"/>
                              <w:szCs w:val="18"/>
                              <w:lang w:val="en-GB"/>
                            </w:rPr>
                            <w:t xml:space="preserve"> student </w:t>
                          </w:r>
                          <w:r>
                            <w:rPr>
                              <w:rFonts w:eastAsia="Times New Roman"/>
                              <w:color w:val="000000"/>
                              <w:sz w:val="18"/>
                              <w:szCs w:val="18"/>
                              <w:lang w:val="en-GB"/>
                            </w:rPr>
                            <w:t>populations</w:t>
                          </w:r>
                          <w:r w:rsidR="00B22646">
                            <w:rPr>
                              <w:rFonts w:eastAsia="Times New Roman"/>
                              <w:color w:val="000000"/>
                              <w:sz w:val="18"/>
                              <w:szCs w:val="18"/>
                              <w:lang w:val="en-GB"/>
                            </w:rPr>
                            <w:t xml:space="preserve"> </w:t>
                          </w:r>
                          <w:r>
                            <w:rPr>
                              <w:rFonts w:eastAsia="Times New Roman"/>
                              <w:color w:val="000000"/>
                              <w:sz w:val="18"/>
                              <w:szCs w:val="18"/>
                              <w:lang w:val="en-GB"/>
                            </w:rPr>
                            <w:t>8</w:t>
                          </w:r>
                        </w:p>
                        <w:p w14:paraId="72F081A0" w14:textId="16F674FF" w:rsidR="00C1467C" w:rsidRDefault="00C1467C" w:rsidP="00C1467C">
                          <w:pPr>
                            <w:pStyle w:val="Normaalweb"/>
                            <w:tabs>
                              <w:tab w:val="left" w:pos="284"/>
                            </w:tabs>
                            <w:spacing w:before="0" w:beforeAutospacing="0" w:after="0" w:afterAutospacing="0"/>
                            <w:rPr>
                              <w:rFonts w:eastAsia="Times New Roman"/>
                              <w:color w:val="000000"/>
                              <w:sz w:val="18"/>
                              <w:szCs w:val="18"/>
                              <w:lang w:val="en-GB"/>
                            </w:rPr>
                          </w:pPr>
                          <w:r>
                            <w:rPr>
                              <w:rFonts w:eastAsia="Times New Roman"/>
                              <w:color w:val="000000"/>
                              <w:sz w:val="18"/>
                              <w:szCs w:val="18"/>
                              <w:lang w:val="en-GB"/>
                            </w:rPr>
                            <w:t xml:space="preserve">- </w:t>
                          </w:r>
                          <w:r w:rsidR="00B22646">
                            <w:rPr>
                              <w:rFonts w:eastAsia="Times New Roman"/>
                              <w:color w:val="000000"/>
                              <w:sz w:val="18"/>
                              <w:szCs w:val="18"/>
                              <w:lang w:val="en-GB"/>
                            </w:rPr>
                            <w:t>non-</w:t>
                          </w:r>
                          <w:r>
                            <w:rPr>
                              <w:rFonts w:eastAsia="Times New Roman"/>
                              <w:color w:val="000000"/>
                              <w:sz w:val="18"/>
                              <w:szCs w:val="18"/>
                              <w:lang w:val="en-GB"/>
                            </w:rPr>
                            <w:t>RCT 4</w:t>
                          </w:r>
                        </w:p>
                        <w:p w14:paraId="0FA9BF5B" w14:textId="588EDDD6" w:rsidR="00C1467C" w:rsidRPr="0047249A" w:rsidRDefault="00C1467C" w:rsidP="00C1467C">
                          <w:pPr>
                            <w:pStyle w:val="Normaalweb"/>
                            <w:tabs>
                              <w:tab w:val="left" w:pos="284"/>
                            </w:tabs>
                            <w:spacing w:before="0" w:beforeAutospacing="0" w:after="0" w:afterAutospacing="0"/>
                            <w:rPr>
                              <w:rFonts w:eastAsia="Times New Roman"/>
                              <w:color w:val="000000"/>
                              <w:sz w:val="18"/>
                              <w:szCs w:val="18"/>
                              <w:lang w:val="en-GB"/>
                            </w:rPr>
                          </w:pPr>
                          <w:r>
                            <w:rPr>
                              <w:rFonts w:eastAsia="Times New Roman"/>
                              <w:color w:val="000000"/>
                              <w:sz w:val="18"/>
                              <w:szCs w:val="18"/>
                              <w:lang w:val="en-GB"/>
                            </w:rPr>
                            <w:t xml:space="preserve">- </w:t>
                          </w:r>
                          <w:r w:rsidR="00B22646">
                            <w:rPr>
                              <w:rFonts w:eastAsia="Times New Roman"/>
                              <w:color w:val="000000"/>
                              <w:sz w:val="18"/>
                              <w:szCs w:val="18"/>
                              <w:lang w:val="en-GB"/>
                            </w:rPr>
                            <w:t>o</w:t>
                          </w:r>
                          <w:r>
                            <w:rPr>
                              <w:rFonts w:eastAsia="Times New Roman"/>
                              <w:color w:val="000000"/>
                              <w:sz w:val="18"/>
                              <w:szCs w:val="18"/>
                              <w:lang w:val="en-GB"/>
                            </w:rPr>
                            <w:t>ther type of intervention</w:t>
                          </w:r>
                          <w:r w:rsidR="000E1B9F">
                            <w:rPr>
                              <w:rFonts w:eastAsia="Times New Roman"/>
                              <w:color w:val="000000"/>
                              <w:sz w:val="18"/>
                              <w:szCs w:val="18"/>
                              <w:lang w:val="en-GB"/>
                            </w:rPr>
                            <w:t xml:space="preserve"> </w:t>
                          </w:r>
                          <w:r>
                            <w:rPr>
                              <w:rFonts w:eastAsia="Times New Roman"/>
                              <w:color w:val="000000"/>
                              <w:sz w:val="18"/>
                              <w:szCs w:val="18"/>
                              <w:lang w:val="en-GB"/>
                            </w:rPr>
                            <w:t>6</w:t>
                          </w:r>
                        </w:p>
                      </w:txbxContent>
                    </v:textbox>
                  </v:rect>
                  <v:shape id="Straight Arrow Connector 17" o:spid="_x0000_s1039" type="#_x0000_t32" style="position:absolute;left:25428;top:36118;width:10973;height:15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" strokecolor="black [3200]" strokeweight=".5pt">
                    <v:stroke endarrow="block" joinstyle="miter"/>
                  </v:shape>
                  <v:shape id="Straight Arrow Connector 18" o:spid="_x0000_s1040" type="#_x0000_t32" style="position:absolute;left:25422;top:33403;width:6;height:606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" strokecolor="black [3200]" strokeweight=".5pt">
                    <v:stroke endarrow="block" joinstyle="miter"/>
                  </v:shape>
                  <v:rect id="Rectangle 19" o:spid="_x0000_s1041" style="position:absolute;left:16887;top:39442;width:17328;height:8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">
                    <v:textbox inset=",7.2pt,,7.2pt">
                      <w:txbxContent>
                        <w:p w14:paraId="79D224AF" w14:textId="158826A9" w:rsidR="00C1467C" w:rsidRDefault="00C1467C" w:rsidP="00C1467C">
                          <w:pPr>
                            <w:pStyle w:val="Normaalweb"/>
                            <w:tabs>
                              <w:tab w:val="left" w:pos="284"/>
                            </w:tabs>
                            <w:spacing w:before="0" w:beforeAutospacing="0" w:after="0" w:afterAutospacing="0"/>
                            <w:jc w:val="center"/>
                            <w:rPr>
                              <w:rFonts w:eastAsia="Times New Roman"/>
                              <w:sz w:val="18"/>
                              <w:szCs w:val="18"/>
                              <w:lang w:val="en-GB"/>
                            </w:rPr>
                          </w:pPr>
                          <w:r>
                            <w:rPr>
                              <w:rFonts w:eastAsia="Times New Roman"/>
                              <w:sz w:val="18"/>
                              <w:szCs w:val="18"/>
                              <w:lang w:val="en-GB"/>
                            </w:rPr>
                            <w:t xml:space="preserve">4 </w:t>
                          </w:r>
                          <w:r w:rsidRPr="00AE3E0B">
                            <w:rPr>
                              <w:rFonts w:eastAsia="Times New Roman"/>
                              <w:sz w:val="18"/>
                              <w:szCs w:val="18"/>
                              <w:lang w:val="en-GB"/>
                            </w:rPr>
                            <w:t>individual randomi</w:t>
                          </w:r>
                          <w:r w:rsidR="00EF0893">
                            <w:rPr>
                              <w:rFonts w:eastAsia="Times New Roman"/>
                              <w:sz w:val="18"/>
                              <w:szCs w:val="18"/>
                              <w:lang w:val="en-GB"/>
                            </w:rPr>
                            <w:t>s</w:t>
                          </w:r>
                          <w:r w:rsidRPr="00AE3E0B">
                            <w:rPr>
                              <w:rFonts w:eastAsia="Times New Roman"/>
                              <w:sz w:val="18"/>
                              <w:szCs w:val="18"/>
                              <w:lang w:val="en-GB"/>
                            </w:rPr>
                            <w:t xml:space="preserve">ed trials </w:t>
                          </w:r>
                        </w:p>
                        <w:p w14:paraId="0DD63966" w14:textId="55A4C82C" w:rsidR="00C1467C" w:rsidRPr="00087FDE" w:rsidRDefault="00C1467C" w:rsidP="00C1467C">
                          <w:pPr>
                            <w:pStyle w:val="Normaalweb"/>
                            <w:tabs>
                              <w:tab w:val="left" w:pos="284"/>
                            </w:tabs>
                            <w:spacing w:before="0" w:beforeAutospacing="0" w:after="0" w:afterAutospacing="0"/>
                            <w:jc w:val="center"/>
                            <w:rPr>
                              <w:rFonts w:eastAsia="Times New Roman"/>
                              <w:color w:val="000000"/>
                              <w:sz w:val="18"/>
                              <w:szCs w:val="18"/>
                            </w:rPr>
                          </w:pPr>
                          <w:r>
                            <w:rPr>
                              <w:rFonts w:eastAsia="Times New Roman"/>
                              <w:color w:val="000000"/>
                              <w:sz w:val="18"/>
                              <w:szCs w:val="18"/>
                            </w:rPr>
                            <w:t xml:space="preserve">(of which 2 were already included before publication </w:t>
                          </w:r>
                          <w:r w:rsidR="00AF457E">
                            <w:rPr>
                              <w:rFonts w:eastAsia="Times New Roman"/>
                              <w:color w:val="000000"/>
                              <w:sz w:val="18"/>
                              <w:szCs w:val="18"/>
                            </w:rPr>
                            <w:t>via</w:t>
                          </w:r>
                          <w:r>
                            <w:rPr>
                              <w:rFonts w:eastAsia="Times New Roman"/>
                              <w:color w:val="000000"/>
                              <w:sz w:val="18"/>
                              <w:szCs w:val="18"/>
                            </w:rPr>
                            <w:t xml:space="preserve"> our co-authors)</w:t>
                          </w:r>
                        </w:p>
                      </w:txbxContent>
                    </v:textbox>
                  </v:rect>
                </v:group>
                <w10:anchorlock/>
              </v:group>
            </w:pict>
          </mc:Fallback>
        </mc:AlternateContent>
      </w:r>
    </w:p>
    <w:p w14:paraId="0D8242B6" w14:textId="77777777" w:rsidR="00075F70" w:rsidRPr="00B0242C" w:rsidRDefault="00075F70" w:rsidP="00084369">
      <w:pPr>
        <w:rPr>
          <w:rFonts w:ascii="Times New Roman" w:hAnsi="Times New Roman" w:cs="Times New Roman"/>
          <w:b/>
          <w:sz w:val="20"/>
          <w:szCs w:val="20"/>
          <w:highlight w:val="yellow"/>
          <w:lang w:val="en-US"/>
        </w:rPr>
      </w:pPr>
    </w:p>
    <w:p w14:paraId="7A29F380" w14:textId="77777777" w:rsidR="000236E1" w:rsidRDefault="000236E1" w:rsidP="00DE7131">
      <w:pPr>
        <w:spacing w:line="480" w:lineRule="auto"/>
        <w:rPr>
          <w:rFonts w:ascii="Times New Roman" w:hAnsi="Times New Roman" w:cs="Times New Roman"/>
          <w:b/>
          <w:sz w:val="20"/>
          <w:szCs w:val="20"/>
          <w:lang w:val="en-US"/>
        </w:rPr>
      </w:pPr>
    </w:p>
    <w:p w14:paraId="6A03D262" w14:textId="64B23790" w:rsidR="00075F70" w:rsidRPr="00DE7131" w:rsidRDefault="00075F70" w:rsidP="00DE7131">
      <w:pPr>
        <w:spacing w:line="480" w:lineRule="auto"/>
        <w:rPr>
          <w:rFonts w:ascii="Times New Roman" w:hAnsi="Times New Roman" w:cs="Times New Roman"/>
          <w:b/>
          <w:sz w:val="20"/>
          <w:szCs w:val="20"/>
          <w:lang w:val="en-US"/>
        </w:rPr>
      </w:pPr>
      <w:r w:rsidRPr="00DE7131">
        <w:rPr>
          <w:rFonts w:ascii="Times New Roman" w:hAnsi="Times New Roman" w:cs="Times New Roman"/>
          <w:b/>
          <w:sz w:val="20"/>
          <w:szCs w:val="20"/>
          <w:lang w:val="en-US"/>
        </w:rPr>
        <w:t xml:space="preserve">Conventional </w:t>
      </w:r>
      <w:r w:rsidR="00EF0893" w:rsidRPr="00DE7131">
        <w:rPr>
          <w:rFonts w:ascii="Times New Roman" w:hAnsi="Times New Roman" w:cs="Times New Roman"/>
          <w:b/>
          <w:sz w:val="20"/>
          <w:szCs w:val="20"/>
          <w:lang w:val="en-US"/>
        </w:rPr>
        <w:t xml:space="preserve">meta-analysis </w:t>
      </w:r>
      <w:r w:rsidRPr="00DE7131">
        <w:rPr>
          <w:rFonts w:ascii="Times New Roman" w:hAnsi="Times New Roman" w:cs="Times New Roman"/>
          <w:b/>
          <w:sz w:val="20"/>
          <w:szCs w:val="20"/>
          <w:lang w:val="en-US"/>
        </w:rPr>
        <w:t>up to 30 May 2018</w:t>
      </w:r>
    </w:p>
    <w:p w14:paraId="07046E8C" w14:textId="756CABE7" w:rsidR="00212E65" w:rsidRDefault="00981321" w:rsidP="001C08E3">
      <w:pPr>
        <w:pStyle w:val="Lijstalinea"/>
        <w:spacing w:line="480" w:lineRule="auto"/>
        <w:ind w:left="0"/>
        <w:rPr>
          <w:color w:val="000000" w:themeColor="text1"/>
          <w:sz w:val="20"/>
          <w:szCs w:val="20"/>
          <w:lang w:val="en-GB"/>
        </w:rPr>
      </w:pPr>
      <w:bookmarkStart w:id="1" w:name="_Hlk518635874"/>
      <w:r w:rsidRPr="00DE7131">
        <w:rPr>
          <w:color w:val="000000" w:themeColor="text1"/>
          <w:sz w:val="20"/>
          <w:szCs w:val="20"/>
          <w:shd w:val="clear" w:color="auto" w:fill="FFFFFF"/>
          <w:lang w:val="en-GB"/>
        </w:rPr>
        <w:t>In th</w:t>
      </w:r>
      <w:r w:rsidR="00AF457E">
        <w:rPr>
          <w:color w:val="000000" w:themeColor="text1"/>
          <w:sz w:val="20"/>
          <w:szCs w:val="20"/>
          <w:shd w:val="clear" w:color="auto" w:fill="FFFFFF"/>
          <w:lang w:val="en-GB"/>
        </w:rPr>
        <w:t>e</w:t>
      </w:r>
      <w:r w:rsidRPr="00DE7131">
        <w:rPr>
          <w:color w:val="000000" w:themeColor="text1"/>
          <w:sz w:val="20"/>
          <w:szCs w:val="20"/>
          <w:shd w:val="clear" w:color="auto" w:fill="FFFFFF"/>
          <w:lang w:val="en-GB"/>
        </w:rPr>
        <w:t xml:space="preserve"> </w:t>
      </w:r>
      <w:r w:rsidR="00D007EA">
        <w:rPr>
          <w:color w:val="000000" w:themeColor="text1"/>
          <w:sz w:val="20"/>
          <w:szCs w:val="20"/>
          <w:shd w:val="clear" w:color="auto" w:fill="FFFFFF"/>
          <w:lang w:val="en-GB"/>
        </w:rPr>
        <w:t xml:space="preserve">updated </w:t>
      </w:r>
      <w:r w:rsidR="00AF457E" w:rsidRPr="00AF457E">
        <w:rPr>
          <w:color w:val="000000" w:themeColor="text1"/>
          <w:sz w:val="20"/>
          <w:szCs w:val="20"/>
          <w:shd w:val="clear" w:color="auto" w:fill="FFFFFF"/>
          <w:lang w:val="en-GB"/>
        </w:rPr>
        <w:t>conventional meta-</w:t>
      </w:r>
      <w:r w:rsidRPr="00DE7131">
        <w:rPr>
          <w:color w:val="000000" w:themeColor="text1"/>
          <w:sz w:val="20"/>
          <w:szCs w:val="20"/>
          <w:shd w:val="clear" w:color="auto" w:fill="FFFFFF"/>
          <w:lang w:val="en-GB"/>
        </w:rPr>
        <w:t>analysis</w:t>
      </w:r>
      <w:r w:rsidR="00D007EA">
        <w:rPr>
          <w:color w:val="000000" w:themeColor="text1"/>
          <w:sz w:val="20"/>
          <w:szCs w:val="20"/>
          <w:shd w:val="clear" w:color="auto" w:fill="FFFFFF"/>
          <w:lang w:val="en-GB"/>
        </w:rPr>
        <w:t>,</w:t>
      </w:r>
      <w:r w:rsidRPr="00DE7131">
        <w:rPr>
          <w:color w:val="000000" w:themeColor="text1"/>
          <w:sz w:val="20"/>
          <w:szCs w:val="20"/>
          <w:shd w:val="clear" w:color="auto" w:fill="FFFFFF"/>
          <w:lang w:val="en-GB"/>
        </w:rPr>
        <w:t xml:space="preserve"> we found two </w:t>
      </w:r>
      <w:r w:rsidR="00D007EA" w:rsidRPr="00DE7131">
        <w:rPr>
          <w:color w:val="000000" w:themeColor="text1"/>
          <w:sz w:val="20"/>
          <w:szCs w:val="20"/>
          <w:shd w:val="clear" w:color="auto" w:fill="FFFFFF"/>
          <w:lang w:val="en-GB"/>
        </w:rPr>
        <w:t xml:space="preserve">additional </w:t>
      </w:r>
      <w:r w:rsidR="00EE5026" w:rsidRPr="00DE7131">
        <w:rPr>
          <w:color w:val="000000" w:themeColor="text1"/>
          <w:sz w:val="20"/>
          <w:szCs w:val="20"/>
          <w:shd w:val="clear" w:color="auto" w:fill="FFFFFF"/>
          <w:lang w:val="en-GB"/>
        </w:rPr>
        <w:t>RCT</w:t>
      </w:r>
      <w:r w:rsidR="00EE5026">
        <w:rPr>
          <w:color w:val="000000" w:themeColor="text1"/>
          <w:sz w:val="20"/>
          <w:szCs w:val="20"/>
          <w:shd w:val="clear" w:color="auto" w:fill="FFFFFF"/>
          <w:lang w:val="en-GB"/>
        </w:rPr>
        <w:t xml:space="preserve"> </w:t>
      </w:r>
      <w:r w:rsidRPr="00DE7131">
        <w:rPr>
          <w:color w:val="000000" w:themeColor="text1"/>
          <w:sz w:val="20"/>
          <w:szCs w:val="20"/>
          <w:shd w:val="clear" w:color="auto" w:fill="FFFFFF"/>
          <w:lang w:val="en-GB"/>
        </w:rPr>
        <w:t xml:space="preserve">studies </w:t>
      </w:r>
      <w:r w:rsidR="00D007EA">
        <w:rPr>
          <w:color w:val="000000" w:themeColor="text1"/>
          <w:sz w:val="20"/>
          <w:szCs w:val="20"/>
          <w:shd w:val="clear" w:color="auto" w:fill="FFFFFF"/>
          <w:lang w:val="en-GB"/>
        </w:rPr>
        <w:t xml:space="preserve">that were </w:t>
      </w:r>
      <w:r w:rsidRPr="00DE7131">
        <w:rPr>
          <w:color w:val="000000" w:themeColor="text1"/>
          <w:sz w:val="20"/>
          <w:szCs w:val="20"/>
          <w:shd w:val="clear" w:color="auto" w:fill="FFFFFF"/>
          <w:lang w:val="en-GB"/>
        </w:rPr>
        <w:t>eligible for inclusion</w:t>
      </w:r>
      <w:r w:rsidR="00D007EA">
        <w:rPr>
          <w:color w:val="000000" w:themeColor="text1"/>
          <w:sz w:val="20"/>
          <w:szCs w:val="20"/>
          <w:shd w:val="clear" w:color="auto" w:fill="FFFFFF"/>
          <w:lang w:val="en-GB"/>
        </w:rPr>
        <w:t xml:space="preserve">, both </w:t>
      </w:r>
      <w:r w:rsidRPr="00DE7131">
        <w:rPr>
          <w:color w:val="000000" w:themeColor="text1"/>
          <w:sz w:val="20"/>
          <w:szCs w:val="20"/>
          <w:shd w:val="clear" w:color="auto" w:fill="FFFFFF"/>
          <w:lang w:val="en-GB"/>
        </w:rPr>
        <w:t>evaluat</w:t>
      </w:r>
      <w:r w:rsidR="00EE5026">
        <w:rPr>
          <w:color w:val="000000" w:themeColor="text1"/>
          <w:sz w:val="20"/>
          <w:szCs w:val="20"/>
          <w:shd w:val="clear" w:color="auto" w:fill="FFFFFF"/>
          <w:lang w:val="en-GB"/>
        </w:rPr>
        <w:t>ing</w:t>
      </w:r>
      <w:r w:rsidRPr="00DE7131">
        <w:rPr>
          <w:color w:val="000000" w:themeColor="text1"/>
          <w:sz w:val="20"/>
          <w:szCs w:val="20"/>
          <w:shd w:val="clear" w:color="auto" w:fill="FFFFFF"/>
          <w:lang w:val="en-GB"/>
        </w:rPr>
        <w:t xml:space="preserve"> single</w:t>
      </w:r>
      <w:r w:rsidR="00D007EA">
        <w:rPr>
          <w:color w:val="000000" w:themeColor="text1"/>
          <w:sz w:val="20"/>
          <w:szCs w:val="20"/>
          <w:shd w:val="clear" w:color="auto" w:fill="FFFFFF"/>
          <w:lang w:val="en-GB"/>
        </w:rPr>
        <w:t>-</w:t>
      </w:r>
      <w:r w:rsidRPr="00DE7131">
        <w:rPr>
          <w:color w:val="000000" w:themeColor="text1"/>
          <w:sz w:val="20"/>
          <w:szCs w:val="20"/>
          <w:shd w:val="clear" w:color="auto" w:fill="FFFFFF"/>
          <w:lang w:val="en-GB"/>
        </w:rPr>
        <w:t>session unguided PNF interventions</w:t>
      </w:r>
      <w:r w:rsidR="00EE5026">
        <w:rPr>
          <w:color w:val="000000" w:themeColor="text1"/>
          <w:sz w:val="20"/>
          <w:szCs w:val="20"/>
          <w:shd w:val="clear" w:color="auto" w:fill="FFFFFF"/>
          <w:lang w:val="en-GB"/>
        </w:rPr>
        <w:t>.</w:t>
      </w:r>
      <w:r w:rsidR="00DE7131">
        <w:rPr>
          <w:color w:val="000000" w:themeColor="text1"/>
          <w:sz w:val="20"/>
          <w:szCs w:val="20"/>
          <w:shd w:val="clear" w:color="auto" w:fill="FFFFFF"/>
          <w:lang w:val="en-GB"/>
        </w:rPr>
        <w:fldChar w:fldCharType="begin">
          <w:fldData xml:space="preserve">PEVuZE5vdGU+PENpdGU+PEF1dGhvcj5HdWlsbGVtb250PC9BdXRob3I+PFllYXI+MjAxNzwvWWVh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</w:fldData>
        </w:fldChar>
      </w:r>
      <w:r w:rsidR="00B0328F">
        <w:rPr>
          <w:color w:val="000000" w:themeColor="text1"/>
          <w:sz w:val="20"/>
          <w:szCs w:val="20"/>
          <w:shd w:val="clear" w:color="auto" w:fill="FFFFFF"/>
          <w:lang w:val="en-GB"/>
        </w:rPr>
        <w:instrText xml:space="preserve"> ADDIN EN.CITE </w:instrText>
      </w:r>
      <w:r w:rsidR="00B0328F">
        <w:rPr>
          <w:color w:val="000000" w:themeColor="text1"/>
          <w:sz w:val="20"/>
          <w:szCs w:val="20"/>
          <w:shd w:val="clear" w:color="auto" w:fill="FFFFFF"/>
          <w:lang w:val="en-GB"/>
        </w:rPr>
        <w:fldChar w:fldCharType="begin">
          <w:fldData xml:space="preserve">PEVuZE5vdGU+PENpdGU+PEF1dGhvcj5HdWlsbGVtb250PC9BdXRob3I+PFllYXI+MjAxNzwvWWVh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</w:fldData>
        </w:fldChar>
      </w:r>
      <w:r w:rsidR="00B0328F">
        <w:rPr>
          <w:color w:val="000000" w:themeColor="text1"/>
          <w:sz w:val="20"/>
          <w:szCs w:val="20"/>
          <w:shd w:val="clear" w:color="auto" w:fill="FFFFFF"/>
          <w:lang w:val="en-GB"/>
        </w:rPr>
        <w:instrText xml:space="preserve"> ADDIN EN.CITE.DATA </w:instrText>
      </w:r>
      <w:r w:rsidR="00B0328F">
        <w:rPr>
          <w:color w:val="000000" w:themeColor="text1"/>
          <w:sz w:val="20"/>
          <w:szCs w:val="20"/>
          <w:shd w:val="clear" w:color="auto" w:fill="FFFFFF"/>
          <w:lang w:val="en-GB"/>
        </w:rPr>
      </w:r>
      <w:r w:rsidR="00B0328F">
        <w:rPr>
          <w:color w:val="000000" w:themeColor="text1"/>
          <w:sz w:val="20"/>
          <w:szCs w:val="20"/>
          <w:shd w:val="clear" w:color="auto" w:fill="FFFFFF"/>
          <w:lang w:val="en-GB"/>
        </w:rPr>
        <w:fldChar w:fldCharType="end"/>
      </w:r>
      <w:r w:rsidR="00DE7131">
        <w:rPr>
          <w:color w:val="000000" w:themeColor="text1"/>
          <w:sz w:val="20"/>
          <w:szCs w:val="20"/>
          <w:shd w:val="clear" w:color="auto" w:fill="FFFFFF"/>
          <w:lang w:val="en-GB"/>
        </w:rPr>
      </w:r>
      <w:r w:rsidR="00DE7131">
        <w:rPr>
          <w:color w:val="000000" w:themeColor="text1"/>
          <w:sz w:val="20"/>
          <w:szCs w:val="20"/>
          <w:shd w:val="clear" w:color="auto" w:fill="FFFFFF"/>
          <w:lang w:val="en-GB"/>
        </w:rPr>
        <w:fldChar w:fldCharType="separate"/>
      </w:r>
      <w:r w:rsidR="00B0328F">
        <w:rPr>
          <w:noProof/>
          <w:color w:val="000000" w:themeColor="text1"/>
          <w:sz w:val="20"/>
          <w:szCs w:val="20"/>
          <w:shd w:val="clear" w:color="auto" w:fill="FFFFFF"/>
          <w:lang w:val="en-GB"/>
        </w:rPr>
        <w:t>[6,7]</w:t>
      </w:r>
      <w:r w:rsidR="00DE7131">
        <w:rPr>
          <w:color w:val="000000" w:themeColor="text1"/>
          <w:sz w:val="20"/>
          <w:szCs w:val="20"/>
          <w:shd w:val="clear" w:color="auto" w:fill="FFFFFF"/>
          <w:lang w:val="en-GB"/>
        </w:rPr>
        <w:fldChar w:fldCharType="end"/>
      </w:r>
      <w:r w:rsidR="00DE7131">
        <w:rPr>
          <w:color w:val="000000" w:themeColor="text1"/>
          <w:sz w:val="20"/>
          <w:szCs w:val="20"/>
          <w:shd w:val="clear" w:color="auto" w:fill="FFFFFF"/>
          <w:lang w:val="en-GB"/>
        </w:rPr>
        <w:t xml:space="preserve"> </w:t>
      </w:r>
      <w:r w:rsidR="005C692B" w:rsidRPr="00DE7131">
        <w:rPr>
          <w:color w:val="000000" w:themeColor="text1"/>
          <w:sz w:val="20"/>
          <w:szCs w:val="20"/>
          <w:shd w:val="clear" w:color="auto" w:fill="FFFFFF"/>
          <w:lang w:val="en-GB"/>
        </w:rPr>
        <w:t xml:space="preserve">The </w:t>
      </w:r>
      <w:proofErr w:type="spellStart"/>
      <w:r w:rsidR="005C692B" w:rsidRPr="00DE7131">
        <w:rPr>
          <w:color w:val="000000" w:themeColor="text1"/>
          <w:sz w:val="20"/>
          <w:szCs w:val="20"/>
          <w:shd w:val="clear" w:color="auto" w:fill="FFFFFF"/>
          <w:lang w:val="en-GB"/>
        </w:rPr>
        <w:t>Guillemont</w:t>
      </w:r>
      <w:proofErr w:type="spellEnd"/>
      <w:r w:rsidR="005C692B" w:rsidRPr="00DE7131">
        <w:rPr>
          <w:color w:val="000000" w:themeColor="text1"/>
          <w:sz w:val="20"/>
          <w:szCs w:val="20"/>
          <w:shd w:val="clear" w:color="auto" w:fill="FFFFFF"/>
          <w:lang w:val="en-GB"/>
        </w:rPr>
        <w:t xml:space="preserve"> </w:t>
      </w:r>
      <w:r w:rsidR="00EE5026">
        <w:rPr>
          <w:color w:val="000000" w:themeColor="text1"/>
          <w:sz w:val="20"/>
          <w:szCs w:val="20"/>
          <w:shd w:val="clear" w:color="auto" w:fill="FFFFFF"/>
          <w:lang w:val="en-GB"/>
        </w:rPr>
        <w:t>(</w:t>
      </w:r>
      <w:r w:rsidR="005C692B" w:rsidRPr="00DE7131">
        <w:rPr>
          <w:color w:val="000000" w:themeColor="text1"/>
          <w:sz w:val="20"/>
          <w:szCs w:val="20"/>
          <w:shd w:val="clear" w:color="auto" w:fill="FFFFFF"/>
          <w:lang w:val="en-GB"/>
        </w:rPr>
        <w:t>2017</w:t>
      </w:r>
      <w:r w:rsidR="00EE5026">
        <w:rPr>
          <w:color w:val="000000" w:themeColor="text1"/>
          <w:sz w:val="20"/>
          <w:szCs w:val="20"/>
          <w:shd w:val="clear" w:color="auto" w:fill="FFFFFF"/>
          <w:lang w:val="en-GB"/>
        </w:rPr>
        <w:t>)</w:t>
      </w:r>
      <w:r w:rsidR="005C692B" w:rsidRPr="00DE7131">
        <w:rPr>
          <w:color w:val="000000" w:themeColor="text1"/>
          <w:sz w:val="20"/>
          <w:szCs w:val="20"/>
          <w:shd w:val="clear" w:color="auto" w:fill="FFFFFF"/>
          <w:lang w:val="en-GB"/>
        </w:rPr>
        <w:t xml:space="preserve"> study</w:t>
      </w:r>
      <w:r w:rsidRPr="00DE7131">
        <w:rPr>
          <w:color w:val="000000" w:themeColor="text1"/>
          <w:sz w:val="20"/>
          <w:szCs w:val="20"/>
          <w:shd w:val="clear" w:color="auto" w:fill="FFFFFF"/>
          <w:lang w:val="en-GB"/>
        </w:rPr>
        <w:t xml:space="preserve"> was conducted among adult problem drinkers in the community </w:t>
      </w:r>
      <w:r w:rsidR="00EE5026">
        <w:rPr>
          <w:color w:val="000000" w:themeColor="text1"/>
          <w:sz w:val="20"/>
          <w:szCs w:val="20"/>
          <w:shd w:val="clear" w:color="auto" w:fill="FFFFFF"/>
          <w:lang w:val="en-GB"/>
        </w:rPr>
        <w:t xml:space="preserve">in </w:t>
      </w:r>
      <w:r w:rsidRPr="00DE7131">
        <w:rPr>
          <w:color w:val="000000" w:themeColor="text1"/>
          <w:sz w:val="20"/>
          <w:szCs w:val="20"/>
          <w:shd w:val="clear" w:color="auto" w:fill="FFFFFF"/>
          <w:lang w:val="en-GB"/>
        </w:rPr>
        <w:t xml:space="preserve">France, </w:t>
      </w:r>
      <w:r w:rsidR="005C692B" w:rsidRPr="00DE7131">
        <w:rPr>
          <w:color w:val="000000" w:themeColor="text1"/>
          <w:sz w:val="20"/>
          <w:szCs w:val="20"/>
          <w:shd w:val="clear" w:color="auto" w:fill="FFFFFF"/>
          <w:lang w:val="en-GB"/>
        </w:rPr>
        <w:t xml:space="preserve">while the </w:t>
      </w:r>
      <w:r w:rsidRPr="00DE7131">
        <w:rPr>
          <w:color w:val="000000" w:themeColor="text1"/>
          <w:sz w:val="20"/>
          <w:szCs w:val="20"/>
          <w:shd w:val="clear" w:color="auto" w:fill="FFFFFF"/>
          <w:lang w:val="en-GB"/>
        </w:rPr>
        <w:t xml:space="preserve">Pedersen </w:t>
      </w:r>
      <w:r w:rsidR="00A71428">
        <w:rPr>
          <w:color w:val="000000" w:themeColor="text1"/>
          <w:sz w:val="20"/>
          <w:szCs w:val="20"/>
          <w:shd w:val="clear" w:color="auto" w:fill="FFFFFF"/>
          <w:lang w:val="en-GB"/>
        </w:rPr>
        <w:t>(</w:t>
      </w:r>
      <w:r w:rsidRPr="00DE7131">
        <w:rPr>
          <w:color w:val="000000" w:themeColor="text1"/>
          <w:sz w:val="20"/>
          <w:szCs w:val="20"/>
          <w:shd w:val="clear" w:color="auto" w:fill="FFFFFF"/>
          <w:lang w:val="en-GB"/>
        </w:rPr>
        <w:t>2017</w:t>
      </w:r>
      <w:r w:rsidR="00A71428">
        <w:rPr>
          <w:color w:val="000000" w:themeColor="text1"/>
          <w:sz w:val="20"/>
          <w:szCs w:val="20"/>
          <w:shd w:val="clear" w:color="auto" w:fill="FFFFFF"/>
          <w:lang w:val="en-GB"/>
        </w:rPr>
        <w:t>)</w:t>
      </w:r>
      <w:r w:rsidR="005C692B" w:rsidRPr="00DE7131">
        <w:rPr>
          <w:color w:val="000000" w:themeColor="text1"/>
          <w:sz w:val="20"/>
          <w:szCs w:val="20"/>
          <w:shd w:val="clear" w:color="auto" w:fill="FFFFFF"/>
          <w:lang w:val="en-GB"/>
        </w:rPr>
        <w:t xml:space="preserve"> study</w:t>
      </w:r>
      <w:r w:rsidRPr="00DE7131">
        <w:rPr>
          <w:color w:val="000000" w:themeColor="text1"/>
          <w:sz w:val="20"/>
          <w:szCs w:val="20"/>
          <w:shd w:val="clear" w:color="auto" w:fill="FFFFFF"/>
          <w:lang w:val="en-GB"/>
        </w:rPr>
        <w:t xml:space="preserve"> was conducted among </w:t>
      </w:r>
      <w:r w:rsidR="001B11FA">
        <w:rPr>
          <w:color w:val="000000" w:themeColor="text1"/>
          <w:sz w:val="20"/>
          <w:szCs w:val="20"/>
          <w:shd w:val="clear" w:color="auto" w:fill="FFFFFF"/>
          <w:lang w:val="en-GB"/>
        </w:rPr>
        <w:t>US</w:t>
      </w:r>
      <w:r w:rsidRPr="00DE7131">
        <w:rPr>
          <w:color w:val="000000" w:themeColor="text1"/>
          <w:sz w:val="20"/>
          <w:szCs w:val="20"/>
          <w:shd w:val="clear" w:color="auto" w:fill="FFFFFF"/>
          <w:lang w:val="en-GB"/>
        </w:rPr>
        <w:t xml:space="preserve"> veterans. </w:t>
      </w:r>
      <w:r w:rsidR="00C5603E" w:rsidRPr="00DE7131">
        <w:rPr>
          <w:color w:val="000000" w:themeColor="text1"/>
          <w:sz w:val="20"/>
          <w:szCs w:val="20"/>
          <w:lang w:val="en-GB"/>
        </w:rPr>
        <w:t>Th</w:t>
      </w:r>
      <w:r w:rsidR="001B11FA">
        <w:rPr>
          <w:color w:val="000000" w:themeColor="text1"/>
          <w:sz w:val="20"/>
          <w:szCs w:val="20"/>
          <w:lang w:val="en-GB"/>
        </w:rPr>
        <w:t>e</w:t>
      </w:r>
      <w:r w:rsidR="00C5603E" w:rsidRPr="00DE7131">
        <w:rPr>
          <w:color w:val="000000" w:themeColor="text1"/>
          <w:sz w:val="20"/>
          <w:szCs w:val="20"/>
          <w:lang w:val="en-GB"/>
        </w:rPr>
        <w:t xml:space="preserve"> </w:t>
      </w:r>
      <w:r w:rsidR="005C692B" w:rsidRPr="00DE7131">
        <w:rPr>
          <w:color w:val="000000" w:themeColor="text1"/>
          <w:sz w:val="20"/>
          <w:szCs w:val="20"/>
          <w:lang w:val="en-GB"/>
        </w:rPr>
        <w:t xml:space="preserve">updated </w:t>
      </w:r>
      <w:r w:rsidR="00C5603E" w:rsidRPr="00DE7131">
        <w:rPr>
          <w:color w:val="000000" w:themeColor="text1"/>
          <w:sz w:val="20"/>
          <w:szCs w:val="20"/>
          <w:lang w:val="en-GB"/>
        </w:rPr>
        <w:t>analysis (26 studies, 36 comparisons) revealed a small</w:t>
      </w:r>
      <w:r w:rsidR="00A71428">
        <w:rPr>
          <w:color w:val="000000" w:themeColor="text1"/>
          <w:sz w:val="20"/>
          <w:szCs w:val="20"/>
          <w:lang w:val="en-GB"/>
        </w:rPr>
        <w:t>,</w:t>
      </w:r>
      <w:r w:rsidR="00C5603E" w:rsidRPr="00DE7131">
        <w:rPr>
          <w:color w:val="000000" w:themeColor="text1"/>
          <w:sz w:val="20"/>
          <w:szCs w:val="20"/>
          <w:lang w:val="en-GB"/>
        </w:rPr>
        <w:t xml:space="preserve"> significant difference in mean weekly SUs at first follow-up in favour of iAI participants as compared to controls (</w:t>
      </w:r>
      <w:proofErr w:type="spellStart"/>
      <w:r w:rsidR="00C5603E" w:rsidRPr="00DE7131">
        <w:rPr>
          <w:color w:val="000000" w:themeColor="text1"/>
          <w:sz w:val="20"/>
          <w:szCs w:val="20"/>
          <w:lang w:val="en-GB"/>
        </w:rPr>
        <w:t>Hedges’</w:t>
      </w:r>
      <w:r w:rsidR="00F706D0">
        <w:rPr>
          <w:color w:val="000000" w:themeColor="text1"/>
          <w:sz w:val="20"/>
          <w:szCs w:val="20"/>
          <w:lang w:val="en-GB"/>
        </w:rPr>
        <w:t>s</w:t>
      </w:r>
      <w:proofErr w:type="spellEnd"/>
      <w:r w:rsidR="00C5603E" w:rsidRPr="00DE7131">
        <w:rPr>
          <w:color w:val="000000" w:themeColor="text1"/>
          <w:sz w:val="20"/>
          <w:szCs w:val="20"/>
          <w:lang w:val="en-GB"/>
        </w:rPr>
        <w:t xml:space="preserve"> </w:t>
      </w:r>
      <w:r w:rsidR="00C5603E" w:rsidRPr="00F706D0">
        <w:rPr>
          <w:i/>
          <w:color w:val="000000" w:themeColor="text1"/>
          <w:sz w:val="20"/>
          <w:szCs w:val="20"/>
          <w:lang w:val="en-GB"/>
        </w:rPr>
        <w:t>g</w:t>
      </w:r>
      <w:r w:rsidR="00C5603E" w:rsidRPr="00DE7131">
        <w:rPr>
          <w:color w:val="000000" w:themeColor="text1"/>
          <w:sz w:val="20"/>
          <w:szCs w:val="20"/>
          <w:lang w:val="en-GB"/>
        </w:rPr>
        <w:t xml:space="preserve"> = 0.25, 95% CI 0.17 to 0.33, </w:t>
      </w:r>
      <w:r w:rsidR="00C5603E" w:rsidRPr="00F706D0">
        <w:rPr>
          <w:i/>
          <w:color w:val="000000" w:themeColor="text1"/>
          <w:sz w:val="20"/>
          <w:szCs w:val="20"/>
          <w:lang w:val="en-GB"/>
        </w:rPr>
        <w:t>p</w:t>
      </w:r>
      <w:r w:rsidR="00C5603E" w:rsidRPr="00DE7131">
        <w:rPr>
          <w:color w:val="000000" w:themeColor="text1"/>
          <w:sz w:val="20"/>
          <w:szCs w:val="20"/>
          <w:lang w:val="en-GB"/>
        </w:rPr>
        <w:sym w:font="Symbol" w:char="F03C"/>
      </w:r>
      <w:r w:rsidR="00F706D0">
        <w:rPr>
          <w:color w:val="000000" w:themeColor="text1"/>
          <w:sz w:val="20"/>
          <w:szCs w:val="20"/>
          <w:lang w:val="en-GB"/>
        </w:rPr>
        <w:t>0</w:t>
      </w:r>
      <w:r w:rsidR="003E0A03" w:rsidRPr="00DE7131">
        <w:rPr>
          <w:color w:val="000000" w:themeColor="text1"/>
          <w:sz w:val="20"/>
          <w:szCs w:val="20"/>
          <w:lang w:val="en-GB"/>
        </w:rPr>
        <w:t xml:space="preserve"> .001</w:t>
      </w:r>
      <w:r w:rsidR="00C5603E" w:rsidRPr="00DE7131">
        <w:rPr>
          <w:color w:val="000000" w:themeColor="text1"/>
          <w:sz w:val="20"/>
          <w:szCs w:val="20"/>
          <w:lang w:val="en-GB"/>
        </w:rPr>
        <w:t xml:space="preserve">). </w:t>
      </w:r>
      <w:r w:rsidR="005C692B" w:rsidRPr="00DE7131">
        <w:rPr>
          <w:color w:val="000000" w:themeColor="text1"/>
          <w:sz w:val="20"/>
          <w:szCs w:val="20"/>
          <w:shd w:val="clear" w:color="auto" w:fill="FFFFFF"/>
          <w:lang w:val="en-GB"/>
        </w:rPr>
        <w:t>Th</w:t>
      </w:r>
      <w:r w:rsidR="00AC4F0B">
        <w:rPr>
          <w:color w:val="000000" w:themeColor="text1"/>
          <w:sz w:val="20"/>
          <w:szCs w:val="20"/>
          <w:shd w:val="clear" w:color="auto" w:fill="FFFFFF"/>
          <w:lang w:val="en-GB"/>
        </w:rPr>
        <w:t>o</w:t>
      </w:r>
      <w:r w:rsidR="005C692B" w:rsidRPr="00DE7131">
        <w:rPr>
          <w:color w:val="000000" w:themeColor="text1"/>
          <w:sz w:val="20"/>
          <w:szCs w:val="20"/>
          <w:shd w:val="clear" w:color="auto" w:fill="FFFFFF"/>
          <w:lang w:val="en-GB"/>
        </w:rPr>
        <w:t xml:space="preserve">se results </w:t>
      </w:r>
      <w:r w:rsidR="003E0A03" w:rsidRPr="00DE7131">
        <w:rPr>
          <w:color w:val="000000" w:themeColor="text1"/>
          <w:sz w:val="20"/>
          <w:szCs w:val="20"/>
          <w:shd w:val="clear" w:color="auto" w:fill="FFFFFF"/>
          <w:lang w:val="en-GB"/>
        </w:rPr>
        <w:t>were almost identical to</w:t>
      </w:r>
      <w:r w:rsidR="005C692B" w:rsidRPr="00DE7131">
        <w:rPr>
          <w:color w:val="000000" w:themeColor="text1"/>
          <w:sz w:val="20"/>
          <w:szCs w:val="20"/>
          <w:shd w:val="clear" w:color="auto" w:fill="FFFFFF"/>
          <w:lang w:val="en-GB"/>
        </w:rPr>
        <w:t xml:space="preserve"> the effect size we found in </w:t>
      </w:r>
      <w:r w:rsidR="00BB5DE0">
        <w:rPr>
          <w:color w:val="000000" w:themeColor="text1"/>
          <w:sz w:val="20"/>
          <w:szCs w:val="20"/>
          <w:shd w:val="clear" w:color="auto" w:fill="FFFFFF"/>
          <w:lang w:val="en-GB"/>
        </w:rPr>
        <w:t xml:space="preserve">our original </w:t>
      </w:r>
      <w:r w:rsidR="005C692B" w:rsidRPr="00DE7131">
        <w:rPr>
          <w:color w:val="000000" w:themeColor="text1"/>
          <w:sz w:val="20"/>
          <w:szCs w:val="20"/>
          <w:shd w:val="clear" w:color="auto" w:fill="FFFFFF"/>
          <w:lang w:val="en-GB"/>
        </w:rPr>
        <w:t>conventional meta-analysis up to 31 December 2016</w:t>
      </w:r>
      <w:r w:rsidR="00BB5DE0">
        <w:rPr>
          <w:color w:val="000000" w:themeColor="text1"/>
          <w:sz w:val="20"/>
          <w:szCs w:val="20"/>
          <w:shd w:val="clear" w:color="auto" w:fill="FFFFFF"/>
          <w:lang w:val="en-GB"/>
        </w:rPr>
        <w:t>,</w:t>
      </w:r>
      <w:r w:rsidR="005C692B" w:rsidRPr="00DE7131">
        <w:rPr>
          <w:color w:val="000000" w:themeColor="text1"/>
          <w:sz w:val="20"/>
          <w:szCs w:val="20"/>
          <w:shd w:val="clear" w:color="auto" w:fill="FFFFFF"/>
          <w:lang w:val="en-GB"/>
        </w:rPr>
        <w:t xml:space="preserve"> which revealed a </w:t>
      </w:r>
      <w:proofErr w:type="spellStart"/>
      <w:r w:rsidR="005C692B" w:rsidRPr="00DE7131">
        <w:rPr>
          <w:color w:val="000000" w:themeColor="text1"/>
          <w:sz w:val="20"/>
          <w:szCs w:val="20"/>
          <w:lang w:val="en-GB"/>
        </w:rPr>
        <w:t>Hedges’</w:t>
      </w:r>
      <w:r w:rsidR="00BB5DE0">
        <w:rPr>
          <w:color w:val="000000" w:themeColor="text1"/>
          <w:sz w:val="20"/>
          <w:szCs w:val="20"/>
          <w:lang w:val="en-GB"/>
        </w:rPr>
        <w:t>s</w:t>
      </w:r>
      <w:proofErr w:type="spellEnd"/>
      <w:r w:rsidR="005C692B" w:rsidRPr="00DE7131">
        <w:rPr>
          <w:color w:val="000000" w:themeColor="text1"/>
          <w:sz w:val="20"/>
          <w:szCs w:val="20"/>
          <w:lang w:val="en-GB"/>
        </w:rPr>
        <w:t xml:space="preserve"> </w:t>
      </w:r>
      <w:r w:rsidR="005C692B" w:rsidRPr="00BB5DE0">
        <w:rPr>
          <w:i/>
          <w:color w:val="000000" w:themeColor="text1"/>
          <w:sz w:val="20"/>
          <w:szCs w:val="20"/>
          <w:lang w:val="en-GB"/>
        </w:rPr>
        <w:t>g</w:t>
      </w:r>
      <w:r w:rsidR="005C692B" w:rsidRPr="00DE7131">
        <w:rPr>
          <w:color w:val="000000" w:themeColor="text1"/>
          <w:sz w:val="20"/>
          <w:szCs w:val="20"/>
          <w:lang w:val="en-GB"/>
        </w:rPr>
        <w:t xml:space="preserve"> </w:t>
      </w:r>
      <w:proofErr w:type="gramStart"/>
      <w:r w:rsidR="005C692B" w:rsidRPr="00DE7131">
        <w:rPr>
          <w:color w:val="000000" w:themeColor="text1"/>
          <w:sz w:val="20"/>
          <w:szCs w:val="20"/>
          <w:lang w:val="en-GB"/>
        </w:rPr>
        <w:t>of  0.26</w:t>
      </w:r>
      <w:proofErr w:type="gramEnd"/>
      <w:r w:rsidR="005C692B" w:rsidRPr="00DE7131">
        <w:rPr>
          <w:color w:val="000000" w:themeColor="text1"/>
          <w:sz w:val="20"/>
          <w:szCs w:val="20"/>
          <w:lang w:val="en-GB"/>
        </w:rPr>
        <w:t xml:space="preserve"> </w:t>
      </w:r>
      <w:r w:rsidR="00BB5DE0">
        <w:rPr>
          <w:color w:val="000000" w:themeColor="text1"/>
          <w:sz w:val="20"/>
          <w:szCs w:val="20"/>
          <w:lang w:val="en-GB"/>
        </w:rPr>
        <w:t>(</w:t>
      </w:r>
      <w:r w:rsidR="005C692B" w:rsidRPr="00DE7131">
        <w:rPr>
          <w:color w:val="000000" w:themeColor="text1"/>
          <w:sz w:val="20"/>
          <w:szCs w:val="20"/>
          <w:lang w:val="en-GB"/>
        </w:rPr>
        <w:t xml:space="preserve">95% CI 0.17 to 0.34, </w:t>
      </w:r>
      <w:r w:rsidR="005C692B" w:rsidRPr="00BB5DE0">
        <w:rPr>
          <w:i/>
          <w:color w:val="000000" w:themeColor="text1"/>
          <w:sz w:val="20"/>
          <w:szCs w:val="20"/>
          <w:lang w:val="en-GB"/>
        </w:rPr>
        <w:t>p</w:t>
      </w:r>
      <w:r w:rsidR="005C692B" w:rsidRPr="00DE7131">
        <w:rPr>
          <w:color w:val="000000" w:themeColor="text1"/>
          <w:sz w:val="20"/>
          <w:szCs w:val="20"/>
          <w:lang w:val="en-GB"/>
        </w:rPr>
        <w:sym w:font="Symbol" w:char="F03C"/>
      </w:r>
      <w:r w:rsidR="00BB5DE0">
        <w:rPr>
          <w:color w:val="000000" w:themeColor="text1"/>
          <w:sz w:val="20"/>
          <w:szCs w:val="20"/>
          <w:lang w:val="en-GB"/>
        </w:rPr>
        <w:t>0</w:t>
      </w:r>
      <w:r w:rsidR="005C692B" w:rsidRPr="00DE7131">
        <w:rPr>
          <w:color w:val="000000" w:themeColor="text1"/>
          <w:sz w:val="20"/>
          <w:szCs w:val="20"/>
          <w:lang w:val="en-GB"/>
        </w:rPr>
        <w:t>.001).</w:t>
      </w:r>
      <w:bookmarkEnd w:id="1"/>
    </w:p>
    <w:p w14:paraId="4D5E9E59" w14:textId="41EDAD19" w:rsidR="00327BD9" w:rsidRPr="00B0328F" w:rsidRDefault="00327BD9" w:rsidP="001C08E3">
      <w:pPr>
        <w:pStyle w:val="Lijstalinea"/>
        <w:spacing w:line="480" w:lineRule="auto"/>
        <w:ind w:left="0"/>
        <w:rPr>
          <w:b/>
          <w:color w:val="000000" w:themeColor="text1"/>
          <w:sz w:val="22"/>
          <w:szCs w:val="22"/>
          <w:lang w:val="en-GB"/>
        </w:rPr>
      </w:pPr>
      <w:r w:rsidRPr="00B0328F">
        <w:rPr>
          <w:b/>
          <w:color w:val="000000" w:themeColor="text1"/>
          <w:sz w:val="22"/>
          <w:szCs w:val="22"/>
          <w:lang w:val="en-GB"/>
        </w:rPr>
        <w:t>References</w:t>
      </w:r>
    </w:p>
    <w:p w14:paraId="501193A0" w14:textId="77777777" w:rsidR="00212E65" w:rsidRPr="00B0328F" w:rsidRDefault="00212E65" w:rsidP="00084369">
      <w:pPr>
        <w:rPr>
          <w:rFonts w:ascii="Times New Roman" w:hAnsi="Times New Roman" w:cs="Times New Roman"/>
          <w:sz w:val="22"/>
          <w:szCs w:val="22"/>
          <w:lang w:val="en-US"/>
        </w:rPr>
      </w:pPr>
    </w:p>
    <w:p w14:paraId="212B9B69" w14:textId="77777777" w:rsidR="009703E2" w:rsidRPr="00B0328F" w:rsidRDefault="009703E2" w:rsidP="00084369">
      <w:pPr>
        <w:rPr>
          <w:rFonts w:ascii="Times New Roman" w:hAnsi="Times New Roman" w:cs="Times New Roman"/>
          <w:sz w:val="22"/>
          <w:szCs w:val="22"/>
          <w:lang w:val="en-US"/>
        </w:rPr>
      </w:pPr>
    </w:p>
    <w:p w14:paraId="33FC191B" w14:textId="77777777" w:rsidR="00B0328F" w:rsidRPr="00B0328F" w:rsidRDefault="009703E2" w:rsidP="00B0328F">
      <w:pPr>
        <w:pStyle w:val="EndNoteBibliography"/>
        <w:rPr>
          <w:rFonts w:ascii="Times New Roman" w:hAnsi="Times New Roman" w:cs="Times New Roman"/>
          <w:noProof/>
          <w:sz w:val="22"/>
          <w:szCs w:val="22"/>
        </w:rPr>
      </w:pPr>
      <w:r w:rsidRPr="00B0328F">
        <w:rPr>
          <w:rFonts w:ascii="Times New Roman" w:hAnsi="Times New Roman" w:cs="Times New Roman"/>
          <w:sz w:val="22"/>
          <w:szCs w:val="22"/>
        </w:rPr>
        <w:lastRenderedPageBreak/>
        <w:fldChar w:fldCharType="begin"/>
      </w:r>
      <w:r w:rsidRPr="00B0328F">
        <w:rPr>
          <w:rFonts w:ascii="Times New Roman" w:hAnsi="Times New Roman" w:cs="Times New Roman"/>
          <w:sz w:val="22"/>
          <w:szCs w:val="22"/>
        </w:rPr>
        <w:instrText xml:space="preserve"> ADDIN EN.REFLIST </w:instrText>
      </w:r>
      <w:r w:rsidRPr="00B0328F">
        <w:rPr>
          <w:rFonts w:ascii="Times New Roman" w:hAnsi="Times New Roman" w:cs="Times New Roman"/>
          <w:sz w:val="22"/>
          <w:szCs w:val="22"/>
        </w:rPr>
        <w:fldChar w:fldCharType="separate"/>
      </w:r>
      <w:r w:rsidR="00B0328F" w:rsidRPr="00B0328F">
        <w:rPr>
          <w:rFonts w:ascii="Times New Roman" w:hAnsi="Times New Roman" w:cs="Times New Roman"/>
          <w:noProof/>
          <w:sz w:val="22"/>
          <w:szCs w:val="22"/>
        </w:rPr>
        <w:t>1.</w:t>
      </w:r>
      <w:r w:rsidR="00B0328F" w:rsidRPr="00B0328F">
        <w:rPr>
          <w:rFonts w:ascii="Times New Roman" w:hAnsi="Times New Roman" w:cs="Times New Roman"/>
          <w:noProof/>
          <w:sz w:val="22"/>
          <w:szCs w:val="22"/>
        </w:rPr>
        <w:tab/>
        <w:t>Cohen J. Statistical power analyses for the behavioral sciences (revised ed.). New York: Academic Press; 1997.</w:t>
      </w:r>
    </w:p>
    <w:p w14:paraId="3B5C40DF" w14:textId="77777777" w:rsidR="00B0328F" w:rsidRPr="00B0328F" w:rsidRDefault="00B0328F" w:rsidP="00B0328F">
      <w:pPr>
        <w:pStyle w:val="EndNoteBibliography"/>
        <w:rPr>
          <w:rFonts w:ascii="Times New Roman" w:hAnsi="Times New Roman" w:cs="Times New Roman"/>
          <w:noProof/>
          <w:sz w:val="22"/>
          <w:szCs w:val="22"/>
        </w:rPr>
      </w:pPr>
      <w:r w:rsidRPr="00B0328F">
        <w:rPr>
          <w:rFonts w:ascii="Times New Roman" w:hAnsi="Times New Roman" w:cs="Times New Roman"/>
          <w:noProof/>
          <w:sz w:val="22"/>
          <w:szCs w:val="22"/>
        </w:rPr>
        <w:t>2.</w:t>
      </w:r>
      <w:r w:rsidRPr="00B0328F">
        <w:rPr>
          <w:rFonts w:ascii="Times New Roman" w:hAnsi="Times New Roman" w:cs="Times New Roman"/>
          <w:noProof/>
          <w:sz w:val="22"/>
          <w:szCs w:val="22"/>
        </w:rPr>
        <w:tab/>
        <w:t>Higgins JP, Thompson SG, Deeks JJ, Altman DG. Measuring inconsistency in meta-analyses. BMJ. 2003;327(7414):557-60. Epub 2003/09/06. doi: 10.1136/bmj.327.7414.557. PubMed PMID: 12958120; PubMed Central PMCID: PMCPMC192859.</w:t>
      </w:r>
    </w:p>
    <w:p w14:paraId="6958C95A" w14:textId="77777777" w:rsidR="00B0328F" w:rsidRPr="00B0328F" w:rsidRDefault="00B0328F" w:rsidP="00B0328F">
      <w:pPr>
        <w:pStyle w:val="EndNoteBibliography"/>
        <w:rPr>
          <w:rFonts w:ascii="Times New Roman" w:hAnsi="Times New Roman" w:cs="Times New Roman"/>
          <w:noProof/>
          <w:sz w:val="22"/>
          <w:szCs w:val="22"/>
        </w:rPr>
      </w:pPr>
      <w:r w:rsidRPr="00B0328F">
        <w:rPr>
          <w:rFonts w:ascii="Times New Roman" w:hAnsi="Times New Roman" w:cs="Times New Roman"/>
          <w:noProof/>
          <w:sz w:val="22"/>
          <w:szCs w:val="22"/>
        </w:rPr>
        <w:t>3.</w:t>
      </w:r>
      <w:r w:rsidRPr="00B0328F">
        <w:rPr>
          <w:rFonts w:ascii="Times New Roman" w:hAnsi="Times New Roman" w:cs="Times New Roman"/>
          <w:noProof/>
          <w:sz w:val="22"/>
          <w:szCs w:val="22"/>
        </w:rPr>
        <w:tab/>
        <w:t>Orsini N. BM, Higgins J., Buchan I. . HETEROGI: Stata module to quantify heterogeneity in a meta</w:t>
      </w:r>
      <w:r w:rsidRPr="00B0328F">
        <w:rPr>
          <w:rFonts w:ascii="Cambria Math" w:hAnsi="Cambria Math" w:cs="Cambria Math"/>
          <w:noProof/>
          <w:sz w:val="22"/>
          <w:szCs w:val="22"/>
        </w:rPr>
        <w:t>‐</w:t>
      </w:r>
      <w:r w:rsidRPr="00B0328F">
        <w:rPr>
          <w:rFonts w:ascii="Times New Roman" w:hAnsi="Times New Roman" w:cs="Times New Roman"/>
          <w:noProof/>
          <w:sz w:val="22"/>
          <w:szCs w:val="22"/>
        </w:rPr>
        <w:t>analysis. Boston: Boston, MA: Department of Economics, ; 2006. p. Statistical Software Components.</w:t>
      </w:r>
    </w:p>
    <w:p w14:paraId="1B57117B" w14:textId="77777777" w:rsidR="00B0328F" w:rsidRPr="00B0328F" w:rsidRDefault="00B0328F" w:rsidP="00B0328F">
      <w:pPr>
        <w:pStyle w:val="EndNoteBibliography"/>
        <w:rPr>
          <w:rFonts w:ascii="Times New Roman" w:hAnsi="Times New Roman" w:cs="Times New Roman"/>
          <w:noProof/>
          <w:sz w:val="22"/>
          <w:szCs w:val="22"/>
        </w:rPr>
      </w:pPr>
      <w:r w:rsidRPr="00B0328F">
        <w:rPr>
          <w:rFonts w:ascii="Times New Roman" w:hAnsi="Times New Roman" w:cs="Times New Roman"/>
          <w:noProof/>
          <w:sz w:val="22"/>
          <w:szCs w:val="22"/>
        </w:rPr>
        <w:t>4.</w:t>
      </w:r>
      <w:r w:rsidRPr="00B0328F">
        <w:rPr>
          <w:rFonts w:ascii="Times New Roman" w:hAnsi="Times New Roman" w:cs="Times New Roman"/>
          <w:noProof/>
          <w:sz w:val="22"/>
          <w:szCs w:val="22"/>
        </w:rPr>
        <w:tab/>
        <w:t>Duval S, Tweedie R. Trim and fill: A simple funnel-plot-based method of testing and adjusting for publication bias in meta-analysis. Biometrics. 2000;56(2):455-63. Epub 2000/07/06. PubMed PMID: 10877304.</w:t>
      </w:r>
    </w:p>
    <w:p w14:paraId="2119B472" w14:textId="77777777" w:rsidR="00B0328F" w:rsidRPr="00B0328F" w:rsidRDefault="00B0328F" w:rsidP="00B0328F">
      <w:pPr>
        <w:pStyle w:val="EndNoteBibliography"/>
        <w:rPr>
          <w:rFonts w:ascii="Times New Roman" w:hAnsi="Times New Roman" w:cs="Times New Roman"/>
          <w:noProof/>
          <w:sz w:val="22"/>
          <w:szCs w:val="22"/>
        </w:rPr>
      </w:pPr>
      <w:r w:rsidRPr="00B0328F">
        <w:rPr>
          <w:rFonts w:ascii="Times New Roman" w:hAnsi="Times New Roman" w:cs="Times New Roman"/>
          <w:noProof/>
          <w:sz w:val="22"/>
          <w:szCs w:val="22"/>
        </w:rPr>
        <w:t>5.</w:t>
      </w:r>
      <w:r w:rsidRPr="00B0328F">
        <w:rPr>
          <w:rFonts w:ascii="Times New Roman" w:hAnsi="Times New Roman" w:cs="Times New Roman"/>
          <w:noProof/>
          <w:sz w:val="22"/>
          <w:szCs w:val="22"/>
        </w:rPr>
        <w:tab/>
        <w:t>Egger M, Davey Smith G, Schneider M, Minder C. Bias in meta-analysis detected by a simple, graphical test. BMJ. 1997;315(7109):629-34. Epub 1997/10/06. PubMed PMID: 9310563; PubMed Central PMCID: PMCPMC2127453.</w:t>
      </w:r>
    </w:p>
    <w:p w14:paraId="62CF24E6" w14:textId="77777777" w:rsidR="00B0328F" w:rsidRPr="00B0328F" w:rsidRDefault="00B0328F" w:rsidP="00B0328F">
      <w:pPr>
        <w:pStyle w:val="EndNoteBibliography"/>
        <w:rPr>
          <w:rFonts w:ascii="Times New Roman" w:hAnsi="Times New Roman" w:cs="Times New Roman"/>
          <w:noProof/>
          <w:sz w:val="22"/>
          <w:szCs w:val="22"/>
        </w:rPr>
      </w:pPr>
      <w:r w:rsidRPr="00B0328F">
        <w:rPr>
          <w:rFonts w:ascii="Times New Roman" w:hAnsi="Times New Roman" w:cs="Times New Roman"/>
          <w:noProof/>
          <w:sz w:val="22"/>
          <w:szCs w:val="22"/>
        </w:rPr>
        <w:t>6.</w:t>
      </w:r>
      <w:r w:rsidRPr="00B0328F">
        <w:rPr>
          <w:rFonts w:ascii="Times New Roman" w:hAnsi="Times New Roman" w:cs="Times New Roman"/>
          <w:noProof/>
          <w:sz w:val="22"/>
          <w:szCs w:val="22"/>
        </w:rPr>
        <w:tab/>
        <w:t>Guillemont J, Cogordan C, Nalpas B, Nguyen-Thanh V, Richard JB, Arwidson P. Effectiveness of a web-based intervention to reduce alcohol consumption among French hazardous drinkers: a randomized controlled trial. Health Educ Res. 2017;32(4):332-42. Epub 2017/09/01. doi: 10.1093/her/cyx052. PubMed PMID: 28854571.</w:t>
      </w:r>
    </w:p>
    <w:p w14:paraId="59786D48" w14:textId="77777777" w:rsidR="00B0328F" w:rsidRPr="00B0328F" w:rsidRDefault="00B0328F" w:rsidP="00B0328F">
      <w:pPr>
        <w:pStyle w:val="EndNoteBibliography"/>
        <w:rPr>
          <w:rFonts w:ascii="Times New Roman" w:hAnsi="Times New Roman" w:cs="Times New Roman"/>
          <w:noProof/>
          <w:sz w:val="22"/>
          <w:szCs w:val="22"/>
        </w:rPr>
      </w:pPr>
      <w:r w:rsidRPr="00B0328F">
        <w:rPr>
          <w:rFonts w:ascii="Times New Roman" w:hAnsi="Times New Roman" w:cs="Times New Roman"/>
          <w:noProof/>
          <w:sz w:val="22"/>
          <w:szCs w:val="22"/>
        </w:rPr>
        <w:t>7.</w:t>
      </w:r>
      <w:r w:rsidRPr="00B0328F">
        <w:rPr>
          <w:rFonts w:ascii="Times New Roman" w:hAnsi="Times New Roman" w:cs="Times New Roman"/>
          <w:noProof/>
          <w:sz w:val="22"/>
          <w:szCs w:val="22"/>
        </w:rPr>
        <w:tab/>
        <w:t>Pedersen ER, Parast L, Marshall GN, Schell TL, Neighbors C. A randomized controlled trial of a web-based, personalized normative feedback alcohol intervention for young-adult veterans. J Consult Clin Psychol. 2017;85(5):459-70. Epub 2017/03/14. doi: 10.1037/ccp0000187. PubMed PMID: 28287799; PubMed Central PMCID: PMCPMC5398915.</w:t>
      </w:r>
    </w:p>
    <w:p w14:paraId="5D7884E6" w14:textId="63BCB4FE" w:rsidR="00084369" w:rsidRPr="00084369" w:rsidRDefault="009703E2" w:rsidP="00084369">
      <w:pPr>
        <w:rPr>
          <w:lang w:val="en-US"/>
        </w:rPr>
      </w:pPr>
      <w:r w:rsidRPr="00B0328F">
        <w:rPr>
          <w:rFonts w:ascii="Times New Roman" w:hAnsi="Times New Roman" w:cs="Times New Roman"/>
          <w:sz w:val="22"/>
          <w:szCs w:val="22"/>
          <w:lang w:val="en-US"/>
        </w:rPr>
        <w:fldChar w:fldCharType="end"/>
      </w:r>
    </w:p>
    <w:sectPr w:rsidR="00084369" w:rsidRPr="00084369" w:rsidSect="00DF6B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xdpsezc2x5v4ezvfhxsra82twpp0s0edsx&quot;&gt;My EndNote Library&lt;record-ids&gt;&lt;item&gt;150&lt;/item&gt;&lt;item&gt;1280&lt;/item&gt;&lt;item&gt;1351&lt;/item&gt;&lt;item&gt;1352&lt;/item&gt;&lt;item&gt;1388&lt;/item&gt;&lt;item&gt;1390&lt;/item&gt;&lt;item&gt;1391&lt;/item&gt;&lt;/record-ids&gt;&lt;/item&gt;&lt;/Libraries&gt;"/>
  </w:docVars>
  <w:rsids>
    <w:rsidRoot w:val="00F137BB"/>
    <w:rsid w:val="000062F7"/>
    <w:rsid w:val="000104CE"/>
    <w:rsid w:val="000236E1"/>
    <w:rsid w:val="00034AB8"/>
    <w:rsid w:val="000371BA"/>
    <w:rsid w:val="00043CDC"/>
    <w:rsid w:val="00060760"/>
    <w:rsid w:val="00075F70"/>
    <w:rsid w:val="00084369"/>
    <w:rsid w:val="00090890"/>
    <w:rsid w:val="00096C94"/>
    <w:rsid w:val="000D61D8"/>
    <w:rsid w:val="000E097F"/>
    <w:rsid w:val="000E1B9F"/>
    <w:rsid w:val="000E35BD"/>
    <w:rsid w:val="000F708E"/>
    <w:rsid w:val="0012487D"/>
    <w:rsid w:val="00125A41"/>
    <w:rsid w:val="001367E9"/>
    <w:rsid w:val="001524C4"/>
    <w:rsid w:val="00167288"/>
    <w:rsid w:val="00173BAF"/>
    <w:rsid w:val="00186DC7"/>
    <w:rsid w:val="00192FE9"/>
    <w:rsid w:val="00193547"/>
    <w:rsid w:val="001945CC"/>
    <w:rsid w:val="001A70CF"/>
    <w:rsid w:val="001B11FA"/>
    <w:rsid w:val="001C08E3"/>
    <w:rsid w:val="001C2AB1"/>
    <w:rsid w:val="001C4625"/>
    <w:rsid w:val="00212E65"/>
    <w:rsid w:val="00237FB7"/>
    <w:rsid w:val="002506F6"/>
    <w:rsid w:val="00251F0D"/>
    <w:rsid w:val="00261DF2"/>
    <w:rsid w:val="00267F0D"/>
    <w:rsid w:val="00271431"/>
    <w:rsid w:val="002A44EC"/>
    <w:rsid w:val="002B50AB"/>
    <w:rsid w:val="002C6385"/>
    <w:rsid w:val="002C6F0C"/>
    <w:rsid w:val="002E692A"/>
    <w:rsid w:val="002E7764"/>
    <w:rsid w:val="002F21BF"/>
    <w:rsid w:val="002F5A50"/>
    <w:rsid w:val="00314751"/>
    <w:rsid w:val="0032340D"/>
    <w:rsid w:val="00327BD9"/>
    <w:rsid w:val="003353A8"/>
    <w:rsid w:val="003370A7"/>
    <w:rsid w:val="00346D93"/>
    <w:rsid w:val="003513CC"/>
    <w:rsid w:val="00367BF9"/>
    <w:rsid w:val="00370AB2"/>
    <w:rsid w:val="0039360B"/>
    <w:rsid w:val="003B14B4"/>
    <w:rsid w:val="003E0A03"/>
    <w:rsid w:val="003E1C51"/>
    <w:rsid w:val="00413470"/>
    <w:rsid w:val="00416A88"/>
    <w:rsid w:val="00422C3C"/>
    <w:rsid w:val="00440967"/>
    <w:rsid w:val="00456CB9"/>
    <w:rsid w:val="00461F6C"/>
    <w:rsid w:val="00462214"/>
    <w:rsid w:val="00463433"/>
    <w:rsid w:val="00486F4D"/>
    <w:rsid w:val="004A15CE"/>
    <w:rsid w:val="004A1D9D"/>
    <w:rsid w:val="004C3EBD"/>
    <w:rsid w:val="004C682C"/>
    <w:rsid w:val="004D4440"/>
    <w:rsid w:val="004E31E4"/>
    <w:rsid w:val="004F0BFE"/>
    <w:rsid w:val="004F1A00"/>
    <w:rsid w:val="004F4E9B"/>
    <w:rsid w:val="00506486"/>
    <w:rsid w:val="00513516"/>
    <w:rsid w:val="00525D94"/>
    <w:rsid w:val="005315A8"/>
    <w:rsid w:val="00547663"/>
    <w:rsid w:val="00575BCC"/>
    <w:rsid w:val="00576432"/>
    <w:rsid w:val="005830AE"/>
    <w:rsid w:val="005937D5"/>
    <w:rsid w:val="005970D6"/>
    <w:rsid w:val="005A26FF"/>
    <w:rsid w:val="005A4AC7"/>
    <w:rsid w:val="005B1A29"/>
    <w:rsid w:val="005B6010"/>
    <w:rsid w:val="005B643B"/>
    <w:rsid w:val="005C0470"/>
    <w:rsid w:val="005C692B"/>
    <w:rsid w:val="005C7AB6"/>
    <w:rsid w:val="005E0A16"/>
    <w:rsid w:val="00600F7E"/>
    <w:rsid w:val="00607C24"/>
    <w:rsid w:val="00615657"/>
    <w:rsid w:val="006219B7"/>
    <w:rsid w:val="006239BD"/>
    <w:rsid w:val="00634E82"/>
    <w:rsid w:val="00637A59"/>
    <w:rsid w:val="00655ADE"/>
    <w:rsid w:val="006628B0"/>
    <w:rsid w:val="00686903"/>
    <w:rsid w:val="0069761E"/>
    <w:rsid w:val="006B5769"/>
    <w:rsid w:val="006C7E2C"/>
    <w:rsid w:val="006F6EE6"/>
    <w:rsid w:val="0071213E"/>
    <w:rsid w:val="00720C23"/>
    <w:rsid w:val="007253F9"/>
    <w:rsid w:val="00734935"/>
    <w:rsid w:val="00740396"/>
    <w:rsid w:val="00751879"/>
    <w:rsid w:val="0075793C"/>
    <w:rsid w:val="00762352"/>
    <w:rsid w:val="00767CED"/>
    <w:rsid w:val="0078229C"/>
    <w:rsid w:val="007A22B2"/>
    <w:rsid w:val="007D13B3"/>
    <w:rsid w:val="007E32EF"/>
    <w:rsid w:val="007F12EE"/>
    <w:rsid w:val="007F1823"/>
    <w:rsid w:val="007F5949"/>
    <w:rsid w:val="007F785F"/>
    <w:rsid w:val="008079C3"/>
    <w:rsid w:val="0081188B"/>
    <w:rsid w:val="008158FB"/>
    <w:rsid w:val="0084010E"/>
    <w:rsid w:val="008422AC"/>
    <w:rsid w:val="00842A5A"/>
    <w:rsid w:val="00856B30"/>
    <w:rsid w:val="0087234D"/>
    <w:rsid w:val="008964A7"/>
    <w:rsid w:val="008A02CB"/>
    <w:rsid w:val="008B0B7C"/>
    <w:rsid w:val="008B67B8"/>
    <w:rsid w:val="008C1D3C"/>
    <w:rsid w:val="008C63DA"/>
    <w:rsid w:val="008C7301"/>
    <w:rsid w:val="008D10B7"/>
    <w:rsid w:val="00910BD3"/>
    <w:rsid w:val="0091173D"/>
    <w:rsid w:val="00914621"/>
    <w:rsid w:val="009209A6"/>
    <w:rsid w:val="00920B96"/>
    <w:rsid w:val="009259AE"/>
    <w:rsid w:val="009276E6"/>
    <w:rsid w:val="0094232E"/>
    <w:rsid w:val="00967C6E"/>
    <w:rsid w:val="009703E2"/>
    <w:rsid w:val="00972F74"/>
    <w:rsid w:val="00974FB4"/>
    <w:rsid w:val="00981321"/>
    <w:rsid w:val="009A2967"/>
    <w:rsid w:val="009B04C8"/>
    <w:rsid w:val="009B38E6"/>
    <w:rsid w:val="009C2EB9"/>
    <w:rsid w:val="009C4A1A"/>
    <w:rsid w:val="009D22B6"/>
    <w:rsid w:val="009D60C3"/>
    <w:rsid w:val="009F195D"/>
    <w:rsid w:val="009F2A51"/>
    <w:rsid w:val="00A0095A"/>
    <w:rsid w:val="00A13CE6"/>
    <w:rsid w:val="00A53167"/>
    <w:rsid w:val="00A538C9"/>
    <w:rsid w:val="00A539F1"/>
    <w:rsid w:val="00A71428"/>
    <w:rsid w:val="00A83600"/>
    <w:rsid w:val="00AA3E33"/>
    <w:rsid w:val="00AB6C62"/>
    <w:rsid w:val="00AC4F0B"/>
    <w:rsid w:val="00AD0429"/>
    <w:rsid w:val="00AF457E"/>
    <w:rsid w:val="00B009E4"/>
    <w:rsid w:val="00B0242C"/>
    <w:rsid w:val="00B0328F"/>
    <w:rsid w:val="00B16910"/>
    <w:rsid w:val="00B22646"/>
    <w:rsid w:val="00B3014B"/>
    <w:rsid w:val="00B55284"/>
    <w:rsid w:val="00B81E58"/>
    <w:rsid w:val="00B874AD"/>
    <w:rsid w:val="00BB5DE0"/>
    <w:rsid w:val="00BB6BD1"/>
    <w:rsid w:val="00BE042A"/>
    <w:rsid w:val="00BE3883"/>
    <w:rsid w:val="00BE70D1"/>
    <w:rsid w:val="00BF0FF3"/>
    <w:rsid w:val="00C04736"/>
    <w:rsid w:val="00C078DF"/>
    <w:rsid w:val="00C1409B"/>
    <w:rsid w:val="00C1467C"/>
    <w:rsid w:val="00C15A6A"/>
    <w:rsid w:val="00C37CC8"/>
    <w:rsid w:val="00C5603E"/>
    <w:rsid w:val="00C8646B"/>
    <w:rsid w:val="00CB55F2"/>
    <w:rsid w:val="00CD1702"/>
    <w:rsid w:val="00CD545F"/>
    <w:rsid w:val="00CE0324"/>
    <w:rsid w:val="00CF6661"/>
    <w:rsid w:val="00D007EA"/>
    <w:rsid w:val="00D13109"/>
    <w:rsid w:val="00D14A20"/>
    <w:rsid w:val="00D152C8"/>
    <w:rsid w:val="00D17DF2"/>
    <w:rsid w:val="00D327A5"/>
    <w:rsid w:val="00D40848"/>
    <w:rsid w:val="00D439DA"/>
    <w:rsid w:val="00D45C04"/>
    <w:rsid w:val="00D47870"/>
    <w:rsid w:val="00D51FDF"/>
    <w:rsid w:val="00D5595A"/>
    <w:rsid w:val="00D6645E"/>
    <w:rsid w:val="00D934D9"/>
    <w:rsid w:val="00D96257"/>
    <w:rsid w:val="00DA5C81"/>
    <w:rsid w:val="00DE7131"/>
    <w:rsid w:val="00DF5736"/>
    <w:rsid w:val="00DF6B32"/>
    <w:rsid w:val="00E24F79"/>
    <w:rsid w:val="00E37A06"/>
    <w:rsid w:val="00E45170"/>
    <w:rsid w:val="00E4551E"/>
    <w:rsid w:val="00E65416"/>
    <w:rsid w:val="00E72567"/>
    <w:rsid w:val="00E95968"/>
    <w:rsid w:val="00EB741D"/>
    <w:rsid w:val="00EC1223"/>
    <w:rsid w:val="00EC3E43"/>
    <w:rsid w:val="00EC45B8"/>
    <w:rsid w:val="00ED0427"/>
    <w:rsid w:val="00ED0D4E"/>
    <w:rsid w:val="00EE5026"/>
    <w:rsid w:val="00EF0893"/>
    <w:rsid w:val="00EF768F"/>
    <w:rsid w:val="00F137BB"/>
    <w:rsid w:val="00F17FBA"/>
    <w:rsid w:val="00F25B6B"/>
    <w:rsid w:val="00F350DF"/>
    <w:rsid w:val="00F37919"/>
    <w:rsid w:val="00F41B93"/>
    <w:rsid w:val="00F51994"/>
    <w:rsid w:val="00F63577"/>
    <w:rsid w:val="00F706D0"/>
    <w:rsid w:val="00F920B4"/>
    <w:rsid w:val="00FA3B3E"/>
    <w:rsid w:val="00FB0642"/>
    <w:rsid w:val="00FB4268"/>
    <w:rsid w:val="00FC55B7"/>
    <w:rsid w:val="00FC6120"/>
    <w:rsid w:val="00FD45A7"/>
    <w:rsid w:val="00FE6435"/>
    <w:rsid w:val="00FE69DC"/>
    <w:rsid w:val="00FF2D7E"/>
    <w:rsid w:val="00FF5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6E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C6385"/>
    <w:pPr>
      <w:widowControl w:val="0"/>
      <w:autoSpaceDE w:val="0"/>
      <w:autoSpaceDN w:val="0"/>
      <w:adjustRightInd w:val="0"/>
    </w:pPr>
    <w:rPr>
      <w:rFonts w:ascii="Times New Roman" w:hAnsi="Times New Roman" w:cs="Calibri"/>
      <w:color w:val="000000"/>
    </w:rPr>
  </w:style>
  <w:style w:type="paragraph" w:customStyle="1" w:styleId="EndNoteBibliographyTitle">
    <w:name w:val="EndNote Bibliography Title"/>
    <w:basedOn w:val="Standaard"/>
    <w:rsid w:val="009703E2"/>
    <w:pPr>
      <w:jc w:val="center"/>
    </w:pPr>
    <w:rPr>
      <w:rFonts w:ascii="Calibri" w:hAnsi="Calibri" w:cs="Calibri"/>
      <w:lang w:val="en-US"/>
    </w:rPr>
  </w:style>
  <w:style w:type="paragraph" w:customStyle="1" w:styleId="EndNoteBibliography">
    <w:name w:val="EndNote Bibliography"/>
    <w:basedOn w:val="Standaard"/>
    <w:rsid w:val="009703E2"/>
    <w:rPr>
      <w:rFonts w:ascii="Calibri" w:hAnsi="Calibri" w:cs="Calibri"/>
      <w:lang w:val="en-US"/>
    </w:rPr>
  </w:style>
  <w:style w:type="paragraph" w:styleId="Normaalweb">
    <w:name w:val="Normal (Web)"/>
    <w:basedOn w:val="Standaard"/>
    <w:uiPriority w:val="99"/>
    <w:unhideWhenUsed/>
    <w:rsid w:val="00C1467C"/>
    <w:pPr>
      <w:spacing w:before="100" w:beforeAutospacing="1" w:after="100" w:afterAutospacing="1"/>
    </w:pPr>
    <w:rPr>
      <w:rFonts w:ascii="Times New Roman" w:eastAsiaTheme="minorEastAsia" w:hAnsi="Times New Roman" w:cs="Times New Roman"/>
      <w:lang w:val="en-US"/>
    </w:rPr>
  </w:style>
  <w:style w:type="paragraph" w:styleId="Lijstalinea">
    <w:name w:val="List Paragraph"/>
    <w:basedOn w:val="Standaard"/>
    <w:uiPriority w:val="34"/>
    <w:qFormat/>
    <w:rsid w:val="00C5603E"/>
    <w:pPr>
      <w:ind w:left="720"/>
      <w:contextualSpacing/>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C5603E"/>
    <w:rPr>
      <w:sz w:val="16"/>
      <w:szCs w:val="16"/>
    </w:rPr>
  </w:style>
  <w:style w:type="paragraph" w:styleId="Tekstopmerking">
    <w:name w:val="annotation text"/>
    <w:basedOn w:val="Standaard"/>
    <w:link w:val="TekstopmerkingChar"/>
    <w:uiPriority w:val="99"/>
    <w:semiHidden/>
    <w:unhideWhenUsed/>
    <w:rsid w:val="00C5603E"/>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C5603E"/>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C5603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5603E"/>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9F195D"/>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9F195D"/>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1057</Words>
  <Characters>5818</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Riper</dc:creator>
  <cp:keywords/>
  <dc:description/>
  <cp:lastModifiedBy>Heleen Riper</cp:lastModifiedBy>
  <cp:revision>10</cp:revision>
  <dcterms:created xsi:type="dcterms:W3CDTF">2018-10-21T17:23:00Z</dcterms:created>
  <dcterms:modified xsi:type="dcterms:W3CDTF">2018-10-22T12:13:00Z</dcterms:modified>
</cp:coreProperties>
</file>