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C031" w14:textId="52DDE4DA" w:rsidR="00195B33" w:rsidRPr="00B55924" w:rsidRDefault="00AE1123" w:rsidP="00B55924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S1</w:t>
      </w:r>
      <w:bookmarkStart w:id="0" w:name="_GoBack"/>
      <w:bookmarkEnd w:id="0"/>
      <w:r w:rsidR="009451D8" w:rsidRPr="009451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5924">
        <w:rPr>
          <w:rFonts w:ascii="Times New Roman" w:hAnsi="Times New Roman" w:cs="Times New Roman"/>
          <w:b/>
          <w:sz w:val="24"/>
          <w:szCs w:val="24"/>
          <w:u w:val="single"/>
        </w:rPr>
        <w:t>Text:</w:t>
      </w:r>
      <w:r w:rsidR="00B55924" w:rsidRPr="00B55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B33" w:rsidRPr="00B55924">
        <w:rPr>
          <w:rFonts w:ascii="Times New Roman" w:hAnsi="Times New Roman" w:cs="Times New Roman"/>
          <w:b/>
          <w:sz w:val="24"/>
          <w:szCs w:val="24"/>
        </w:rPr>
        <w:t>Person-Matching Algorithm</w:t>
      </w:r>
      <w:r w:rsidR="009451D8" w:rsidRPr="00B55924">
        <w:rPr>
          <w:rFonts w:ascii="Times New Roman" w:hAnsi="Times New Roman" w:cs="Times New Roman"/>
          <w:b/>
          <w:sz w:val="24"/>
          <w:szCs w:val="24"/>
        </w:rPr>
        <w:t>:</w:t>
      </w:r>
    </w:p>
    <w:p w14:paraId="133E69A2" w14:textId="37913C5B" w:rsidR="00C82D4B" w:rsidRPr="00B55924" w:rsidRDefault="0027624F" w:rsidP="00B5592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first applied</w:t>
      </w:r>
      <w:r w:rsidR="00195B33">
        <w:rPr>
          <w:rFonts w:ascii="Times New Roman" w:eastAsia="Times New Roman" w:hAnsi="Times New Roman" w:cs="Times New Roman"/>
          <w:sz w:val="24"/>
          <w:szCs w:val="24"/>
        </w:rPr>
        <w:t xml:space="preserve"> a less strict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 algorithm</w:t>
      </w:r>
      <w:r w:rsidR="00195B33">
        <w:rPr>
          <w:rFonts w:ascii="Times New Roman" w:eastAsia="Times New Roman" w:hAnsi="Times New Roman" w:cs="Times New Roman"/>
          <w:sz w:val="24"/>
          <w:szCs w:val="24"/>
        </w:rPr>
        <w:t xml:space="preserve"> to create unique identifiers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 as follows: (a) after cleaning,</w:t>
      </w:r>
      <w:r w:rsidR="0019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DDD">
        <w:rPr>
          <w:rFonts w:ascii="Times New Roman" w:eastAsia="Times New Roman" w:hAnsi="Times New Roman" w:cs="Times New Roman"/>
          <w:sz w:val="24"/>
          <w:szCs w:val="24"/>
        </w:rPr>
        <w:t xml:space="preserve">which removed 161,054 </w:t>
      </w:r>
      <w:r>
        <w:rPr>
          <w:rFonts w:ascii="Times New Roman" w:eastAsia="Times New Roman" w:hAnsi="Times New Roman" w:cs="Times New Roman"/>
          <w:sz w:val="24"/>
          <w:szCs w:val="24"/>
        </w:rPr>
        <w:t>specimen</w:t>
      </w:r>
      <w:r w:rsidR="00687DD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(4%) </w:t>
      </w:r>
      <w:r w:rsidR="00687DDD">
        <w:rPr>
          <w:rFonts w:ascii="Times New Roman" w:eastAsia="Times New Roman" w:hAnsi="Times New Roman" w:cs="Times New Roman"/>
          <w:sz w:val="24"/>
          <w:szCs w:val="24"/>
        </w:rPr>
        <w:t xml:space="preserve">due to missing data, </w:t>
      </w:r>
      <w:r w:rsidR="00195B33">
        <w:rPr>
          <w:rFonts w:ascii="Times New Roman" w:eastAsia="Times New Roman" w:hAnsi="Times New Roman" w:cs="Times New Roman"/>
          <w:sz w:val="24"/>
          <w:szCs w:val="24"/>
        </w:rPr>
        <w:t>the entire dataset wa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s sorted by </w:t>
      </w:r>
      <w:r w:rsidR="00530FD1">
        <w:rPr>
          <w:rFonts w:ascii="Times New Roman" w:eastAsia="Times New Roman" w:hAnsi="Times New Roman" w:cs="Times New Roman"/>
          <w:sz w:val="24"/>
          <w:szCs w:val="24"/>
        </w:rPr>
        <w:t xml:space="preserve">a combination of last name and first four initials of first 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>names</w:t>
      </w:r>
      <w:r w:rsidR="00530FD1">
        <w:rPr>
          <w:rFonts w:ascii="Times New Roman" w:eastAsia="Times New Roman" w:hAnsi="Times New Roman" w:cs="Times New Roman"/>
          <w:sz w:val="24"/>
          <w:szCs w:val="24"/>
        </w:rPr>
        <w:t xml:space="preserve"> (name block)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>, (b) within e</w:t>
      </w:r>
      <w:r w:rsidR="00195B33">
        <w:rPr>
          <w:rFonts w:ascii="Times New Roman" w:eastAsia="Times New Roman" w:hAnsi="Times New Roman" w:cs="Times New Roman"/>
          <w:sz w:val="24"/>
          <w:szCs w:val="24"/>
        </w:rPr>
        <w:t>ach name block, specimens that</w:t>
      </w:r>
      <w:r w:rsidR="00687DDD">
        <w:rPr>
          <w:rFonts w:ascii="Times New Roman" w:eastAsia="Times New Roman" w:hAnsi="Times New Roman" w:cs="Times New Roman"/>
          <w:sz w:val="24"/>
          <w:szCs w:val="24"/>
        </w:rPr>
        <w:t xml:space="preserve"> had the same age or </w:t>
      </w:r>
      <w:r w:rsidR="002C524C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687DDD">
        <w:rPr>
          <w:rFonts w:ascii="Times New Roman" w:eastAsia="Times New Roman" w:hAnsi="Times New Roman" w:cs="Times New Roman"/>
          <w:sz w:val="24"/>
          <w:szCs w:val="24"/>
        </w:rPr>
        <w:t>within 1 year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 (ha</w:t>
      </w:r>
      <w:r w:rsidR="00797842">
        <w:rPr>
          <w:rFonts w:ascii="Times New Roman" w:eastAsia="Times New Roman" w:hAnsi="Times New Roman" w:cs="Times New Roman"/>
          <w:sz w:val="24"/>
          <w:szCs w:val="24"/>
        </w:rPr>
        <w:t>d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 same sex 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same location) we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re designated as </w:t>
      </w:r>
      <w:r w:rsidR="0044538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same </w:t>
      </w:r>
      <w:r w:rsidR="00530FD1">
        <w:rPr>
          <w:rFonts w:ascii="Times New Roman" w:eastAsia="Times New Roman" w:hAnsi="Times New Roman" w:cs="Times New Roman"/>
          <w:sz w:val="24"/>
          <w:szCs w:val="24"/>
        </w:rPr>
        <w:t>episode</w:t>
      </w:r>
      <w:r w:rsidR="00530FD1" w:rsidRPr="0019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11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>given a numeric indicator, 1,2,3,</w:t>
      </w:r>
      <w:r w:rsidR="0097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11A">
        <w:rPr>
          <w:rFonts w:ascii="Times New Roman" w:eastAsia="Times New Roman" w:hAnsi="Times New Roman" w:cs="Times New Roman"/>
          <w:sz w:val="24"/>
          <w:szCs w:val="24"/>
        </w:rPr>
        <w:t>etc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5B33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386">
        <w:rPr>
          <w:rFonts w:ascii="Times New Roman" w:eastAsia="Times New Roman" w:hAnsi="Times New Roman" w:cs="Times New Roman"/>
          <w:sz w:val="24"/>
          <w:szCs w:val="24"/>
        </w:rPr>
        <w:t xml:space="preserve">specimens linked to </w:t>
      </w:r>
      <w:r w:rsidR="00195B33">
        <w:rPr>
          <w:rFonts w:ascii="Times New Roman" w:eastAsia="Times New Roman" w:hAnsi="Times New Roman" w:cs="Times New Roman"/>
          <w:sz w:val="24"/>
          <w:szCs w:val="24"/>
        </w:rPr>
        <w:t>common names</w:t>
      </w:r>
      <w:r w:rsidR="0038111A">
        <w:rPr>
          <w:rFonts w:ascii="Times New Roman" w:eastAsia="Times New Roman" w:hAnsi="Times New Roman" w:cs="Times New Roman"/>
          <w:sz w:val="24"/>
          <w:szCs w:val="24"/>
        </w:rPr>
        <w:t xml:space="preserve">, defined as 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>those having &gt;20 lab</w:t>
      </w:r>
      <w:r>
        <w:rPr>
          <w:rFonts w:ascii="Times New Roman" w:eastAsia="Times New Roman" w:hAnsi="Times New Roman" w:cs="Times New Roman"/>
          <w:sz w:val="24"/>
          <w:szCs w:val="24"/>
        </w:rPr>
        <w:t>oratory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 entries in the dataset</w:t>
      </w:r>
      <w:r w:rsidR="003811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0FD1">
        <w:rPr>
          <w:rFonts w:ascii="Times New Roman" w:eastAsia="Times New Roman" w:hAnsi="Times New Roman" w:cs="Times New Roman"/>
          <w:sz w:val="24"/>
          <w:szCs w:val="24"/>
        </w:rPr>
        <w:t xml:space="preserve">since more than </w:t>
      </w:r>
      <w:r w:rsidR="00405633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530FD1">
        <w:rPr>
          <w:rFonts w:ascii="Times New Roman" w:eastAsia="Times New Roman" w:hAnsi="Times New Roman" w:cs="Times New Roman"/>
          <w:sz w:val="24"/>
          <w:szCs w:val="24"/>
        </w:rPr>
        <w:t>samples from the same person is highly unlikely to have occurred from the same disease episode</w:t>
      </w:r>
      <w:r w:rsidR="0038111A">
        <w:rPr>
          <w:rFonts w:ascii="Times New Roman" w:eastAsia="Times New Roman" w:hAnsi="Times New Roman" w:cs="Times New Roman"/>
          <w:sz w:val="24"/>
          <w:szCs w:val="24"/>
        </w:rPr>
        <w:t>), which is &lt;1% of all samples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B33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B45B9B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 a stricter algorithm. This stricter procedure changes the 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11A">
        <w:rPr>
          <w:rFonts w:ascii="Times New Roman" w:eastAsia="Times New Roman" w:hAnsi="Times New Roman" w:cs="Times New Roman"/>
          <w:sz w:val="24"/>
          <w:szCs w:val="24"/>
        </w:rPr>
        <w:t>between same sex and same location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 to an 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5B9B">
        <w:rPr>
          <w:rFonts w:ascii="Times New Roman" w:eastAsia="Times New Roman" w:hAnsi="Times New Roman" w:cs="Times New Roman"/>
          <w:sz w:val="24"/>
          <w:szCs w:val="24"/>
        </w:rPr>
        <w:t>enforcing matching on both sex and location rather than one or the other</w:t>
      </w:r>
      <w:r w:rsidR="00227A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FD1">
        <w:rPr>
          <w:rFonts w:ascii="Times New Roman" w:eastAsia="Times New Roman" w:hAnsi="Times New Roman" w:cs="Times New Roman"/>
          <w:sz w:val="24"/>
          <w:szCs w:val="24"/>
        </w:rPr>
        <w:t xml:space="preserve"> therefore removing flexibility if one of those entries had</w:t>
      </w:r>
      <w:r w:rsidR="00F320C4">
        <w:rPr>
          <w:rFonts w:ascii="Times New Roman" w:eastAsia="Times New Roman" w:hAnsi="Times New Roman" w:cs="Times New Roman"/>
          <w:sz w:val="24"/>
          <w:szCs w:val="24"/>
        </w:rPr>
        <w:t xml:space="preserve"> an entry</w:t>
      </w:r>
      <w:r w:rsidR="00530FD1">
        <w:rPr>
          <w:rFonts w:ascii="Times New Roman" w:eastAsia="Times New Roman" w:hAnsi="Times New Roman" w:cs="Times New Roman"/>
          <w:sz w:val="24"/>
          <w:szCs w:val="24"/>
        </w:rPr>
        <w:t xml:space="preserve"> error</w:t>
      </w:r>
      <w:r w:rsidR="00195B33" w:rsidRPr="00195B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FD1">
        <w:rPr>
          <w:rFonts w:ascii="Times New Roman" w:eastAsia="Times New Roman" w:hAnsi="Times New Roman" w:cs="Times New Roman"/>
          <w:sz w:val="24"/>
          <w:szCs w:val="24"/>
        </w:rPr>
        <w:t xml:space="preserve"> The stricter algorithm </w:t>
      </w:r>
      <w:r w:rsidR="00227AF2">
        <w:rPr>
          <w:rFonts w:ascii="Times New Roman" w:eastAsia="Times New Roman" w:hAnsi="Times New Roman" w:cs="Times New Roman"/>
          <w:sz w:val="24"/>
          <w:szCs w:val="24"/>
        </w:rPr>
        <w:t>would classify the same person as two</w:t>
      </w:r>
      <w:r w:rsidR="00530FD1">
        <w:rPr>
          <w:rFonts w:ascii="Times New Roman" w:eastAsia="Times New Roman" w:hAnsi="Times New Roman" w:cs="Times New Roman"/>
          <w:sz w:val="24"/>
          <w:szCs w:val="24"/>
        </w:rPr>
        <w:t xml:space="preserve"> persons </w:t>
      </w:r>
      <w:r>
        <w:rPr>
          <w:rFonts w:ascii="Times New Roman" w:eastAsia="Times New Roman" w:hAnsi="Times New Roman" w:cs="Times New Roman"/>
          <w:sz w:val="24"/>
          <w:szCs w:val="24"/>
        </w:rPr>
        <w:t>if that individual</w:t>
      </w:r>
      <w:r w:rsidR="00227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FD1">
        <w:rPr>
          <w:rFonts w:ascii="Times New Roman" w:eastAsia="Times New Roman" w:hAnsi="Times New Roman" w:cs="Times New Roman"/>
          <w:sz w:val="24"/>
          <w:szCs w:val="24"/>
        </w:rPr>
        <w:t>moved between locations</w:t>
      </w:r>
      <w:r w:rsidR="0044162F">
        <w:rPr>
          <w:rFonts w:ascii="Times New Roman" w:eastAsia="Times New Roman" w:hAnsi="Times New Roman" w:cs="Times New Roman"/>
          <w:sz w:val="24"/>
          <w:szCs w:val="24"/>
        </w:rPr>
        <w:t xml:space="preserve">. However, </w:t>
      </w:r>
      <w:r w:rsidR="00F320C4">
        <w:rPr>
          <w:rFonts w:ascii="Times New Roman" w:eastAsia="Times New Roman" w:hAnsi="Times New Roman" w:cs="Times New Roman"/>
          <w:sz w:val="24"/>
          <w:szCs w:val="24"/>
        </w:rPr>
        <w:t xml:space="preserve">this restriction </w:t>
      </w:r>
      <w:r w:rsidR="0044162F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F320C4">
        <w:rPr>
          <w:rFonts w:ascii="Times New Roman" w:eastAsia="Times New Roman" w:hAnsi="Times New Roman" w:cs="Times New Roman"/>
          <w:sz w:val="24"/>
          <w:szCs w:val="24"/>
        </w:rPr>
        <w:t>only applied to &lt;1% of samples and was needed to disaggregate common names.</w:t>
      </w:r>
    </w:p>
    <w:sectPr w:rsidR="00C82D4B" w:rsidRPr="00B5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0A8F"/>
    <w:multiLevelType w:val="hybridMultilevel"/>
    <w:tmpl w:val="9C12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5582"/>
    <w:multiLevelType w:val="hybridMultilevel"/>
    <w:tmpl w:val="6D2A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A5E24"/>
    <w:multiLevelType w:val="hybridMultilevel"/>
    <w:tmpl w:val="80BE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33"/>
    <w:rsid w:val="00030B4F"/>
    <w:rsid w:val="000328D7"/>
    <w:rsid w:val="00050200"/>
    <w:rsid w:val="00195B33"/>
    <w:rsid w:val="001D781E"/>
    <w:rsid w:val="001D7AA2"/>
    <w:rsid w:val="00227AF2"/>
    <w:rsid w:val="0027624F"/>
    <w:rsid w:val="002B700C"/>
    <w:rsid w:val="002C524C"/>
    <w:rsid w:val="002D0529"/>
    <w:rsid w:val="002D3652"/>
    <w:rsid w:val="00362FA1"/>
    <w:rsid w:val="0038111A"/>
    <w:rsid w:val="003B0F99"/>
    <w:rsid w:val="003C285E"/>
    <w:rsid w:val="00405633"/>
    <w:rsid w:val="0044162F"/>
    <w:rsid w:val="00445386"/>
    <w:rsid w:val="004539F0"/>
    <w:rsid w:val="004C72FC"/>
    <w:rsid w:val="00511383"/>
    <w:rsid w:val="00530FD1"/>
    <w:rsid w:val="00542824"/>
    <w:rsid w:val="005B346E"/>
    <w:rsid w:val="005C7A18"/>
    <w:rsid w:val="006350E0"/>
    <w:rsid w:val="00671C51"/>
    <w:rsid w:val="00687DDD"/>
    <w:rsid w:val="006B411A"/>
    <w:rsid w:val="006D5D27"/>
    <w:rsid w:val="006F62DF"/>
    <w:rsid w:val="0077449D"/>
    <w:rsid w:val="0079070B"/>
    <w:rsid w:val="00797842"/>
    <w:rsid w:val="00824CF1"/>
    <w:rsid w:val="00870F11"/>
    <w:rsid w:val="009451D8"/>
    <w:rsid w:val="0097400B"/>
    <w:rsid w:val="00994627"/>
    <w:rsid w:val="00A938EC"/>
    <w:rsid w:val="00AE1123"/>
    <w:rsid w:val="00B45B9B"/>
    <w:rsid w:val="00B55924"/>
    <w:rsid w:val="00B80698"/>
    <w:rsid w:val="00BB4E63"/>
    <w:rsid w:val="00BC5BA0"/>
    <w:rsid w:val="00BF2488"/>
    <w:rsid w:val="00C14CC6"/>
    <w:rsid w:val="00C82D4B"/>
    <w:rsid w:val="00CA191F"/>
    <w:rsid w:val="00CC75AA"/>
    <w:rsid w:val="00CF043E"/>
    <w:rsid w:val="00D0026E"/>
    <w:rsid w:val="00D06EEB"/>
    <w:rsid w:val="00D37460"/>
    <w:rsid w:val="00DD4499"/>
    <w:rsid w:val="00E20319"/>
    <w:rsid w:val="00E34E3A"/>
    <w:rsid w:val="00E621DC"/>
    <w:rsid w:val="00E66186"/>
    <w:rsid w:val="00E6715A"/>
    <w:rsid w:val="00EA38BF"/>
    <w:rsid w:val="00F21414"/>
    <w:rsid w:val="00F320C4"/>
    <w:rsid w:val="00F57EE7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2F4B6"/>
  <w15:docId w15:val="{9336B19B-A279-4A83-A495-F2C7040E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B33"/>
    <w:pPr>
      <w:spacing w:after="0" w:line="240" w:lineRule="auto"/>
    </w:pPr>
  </w:style>
  <w:style w:type="character" w:customStyle="1" w:styleId="il">
    <w:name w:val="il"/>
    <w:basedOn w:val="DefaultParagraphFont"/>
    <w:rsid w:val="00195B33"/>
  </w:style>
  <w:style w:type="paragraph" w:styleId="ListParagraph">
    <w:name w:val="List Paragraph"/>
    <w:basedOn w:val="Normal"/>
    <w:uiPriority w:val="34"/>
    <w:qFormat/>
    <w:rsid w:val="00362F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E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E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Karen</dc:creator>
  <cp:keywords/>
  <dc:description/>
  <cp:lastModifiedBy>Charlie Burd</cp:lastModifiedBy>
  <cp:revision>2</cp:revision>
  <dcterms:created xsi:type="dcterms:W3CDTF">2018-07-13T18:51:00Z</dcterms:created>
  <dcterms:modified xsi:type="dcterms:W3CDTF">2018-07-13T18:51:00Z</dcterms:modified>
</cp:coreProperties>
</file>