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F" w:rsidRPr="008979DF" w:rsidRDefault="008979DF" w:rsidP="008979DF">
      <w:pPr>
        <w:pStyle w:val="Caption"/>
        <w:rPr>
          <w:rFonts w:ascii="Times New Roman" w:hAnsi="Times New Roman"/>
          <w:b/>
          <w:i w:val="0"/>
          <w:sz w:val="22"/>
          <w:szCs w:val="22"/>
        </w:rPr>
      </w:pPr>
      <w:bookmarkStart w:id="0" w:name="_Toc451856864"/>
      <w:r>
        <w:rPr>
          <w:rFonts w:ascii="Times New Roman" w:hAnsi="Times New Roman"/>
          <w:b/>
          <w:i w:val="0"/>
          <w:sz w:val="22"/>
          <w:szCs w:val="22"/>
        </w:rPr>
        <w:t>S</w:t>
      </w:r>
      <w:r w:rsidR="00BA4D76">
        <w:rPr>
          <w:rFonts w:ascii="Times New Roman" w:hAnsi="Times New Roman"/>
          <w:b/>
          <w:i w:val="0"/>
          <w:sz w:val="22"/>
          <w:szCs w:val="22"/>
        </w:rPr>
        <w:t>5 Table</w:t>
      </w:r>
      <w:r w:rsidRPr="008979DF">
        <w:rPr>
          <w:rFonts w:ascii="Times New Roman" w:hAnsi="Times New Roman"/>
          <w:b/>
          <w:i w:val="0"/>
          <w:sz w:val="22"/>
          <w:szCs w:val="22"/>
        </w:rPr>
        <w:t>: The percentage of patients and health professionals rating each item 8</w:t>
      </w:r>
      <w:r w:rsidR="00BA4D76">
        <w:rPr>
          <w:rFonts w:ascii="Times New Roman" w:hAnsi="Times New Roman"/>
          <w:b/>
          <w:i w:val="0"/>
          <w:sz w:val="22"/>
          <w:szCs w:val="22"/>
        </w:rPr>
        <w:t>–</w:t>
      </w:r>
      <w:bookmarkStart w:id="1" w:name="_GoBack"/>
      <w:bookmarkEnd w:id="1"/>
      <w:r w:rsidRPr="008979DF">
        <w:rPr>
          <w:rFonts w:ascii="Times New Roman" w:hAnsi="Times New Roman"/>
          <w:b/>
          <w:i w:val="0"/>
          <w:sz w:val="22"/>
          <w:szCs w:val="22"/>
        </w:rPr>
        <w:t>9 in round 3 of the survey, including items taken forward to consensus meetings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4"/>
        <w:gridCol w:w="1285"/>
        <w:gridCol w:w="1219"/>
        <w:gridCol w:w="1888"/>
      </w:tblGrid>
      <w:tr w:rsidR="008979DF" w:rsidRPr="008979DF" w:rsidTr="00813568">
        <w:trPr>
          <w:tblHeader/>
        </w:trPr>
        <w:tc>
          <w:tcPr>
            <w:tcW w:w="2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  <w:r w:rsidR="003F09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(49)</w:t>
            </w: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a</w:t>
            </w: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% rating item 8-9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Item carried forward to consensus </w:t>
            </w:r>
            <w:proofErr w:type="spellStart"/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meetings?</w:t>
            </w:r>
            <w:r w:rsidRPr="008979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8979DF" w:rsidRPr="008979DF" w:rsidTr="0081356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Patients (n=71)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HCPs (n=102)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979DF" w:rsidRPr="008979DF" w:rsidTr="00813568">
        <w:tc>
          <w:tcPr>
            <w:tcW w:w="25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Intra-operative organ injury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77.5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55.9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Deep abscess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78.9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61.8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Wound infection or dehiscence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56.3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21.6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Septicaemia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88.7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82.4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Intra-abdominal bleeding / gastrointestinal bleeding / staple line bleed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80.3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78.4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Anastomotic leak / gastric fistula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91.6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90.2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Bowel stricture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83.1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67.7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Anastomotic ulceration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78.9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52.9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Band infection, erosion and revisions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B0F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Port malfunction / revisions / infection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79.7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58.8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Band slippage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85.9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88.1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B0F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Internal hernia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82.9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81.4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proofErr w:type="spellStart"/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Adhesional</w:t>
            </w:r>
            <w:proofErr w:type="spellEnd"/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obstruction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68.6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40.2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Requirement for ventilation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73.2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48.5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Angina / myocardial infarction / arrhythmia (as a complication of surgery)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71.8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31.7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Venous thromboembolism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83.1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Stroke (as a complication of surgery)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59.4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Renal failure (as a complication of surgery)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77.5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37.6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≤30 day mortality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90.1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94.1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&gt;30 day mortality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90.1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86.3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Dysphagia/regurgitation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70.4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57.8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Micronutrient levels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70.4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67.7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Re-admission rates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73.2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72.6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Reduction in weight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78.6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88.1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Weight maintenance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87.1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89.1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hypertension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81.4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74.3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cardiovascular risk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70.0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Improvement in diabetes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87.1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96.0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dyslipidaemia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72.9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64.0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obstructive sleep apnoea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Improvement in joint disease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81.4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61.0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carry out usual activities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81.7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67.7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Mobility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87.3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75.5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Fitness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65.2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31.4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Ability to accomplish work tasks, or to take up work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71.8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Feeling in control of weight and appearance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77.5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Excess skin or skin folds following weight loss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64.8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38.2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Having a healthy/balanced eating pattern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73.2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63.7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Ability to stop eating when feeling full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83.1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59.8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Self-esteem and self-confidence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83.1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68.3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Depression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74.7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58.4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Anxiety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73.2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48.5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Suicidal thoughts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64.8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59.8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Other addictive behaviours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60.8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lastRenderedPageBreak/>
              <w:t>Overall quality of sleep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63.4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33.3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Relationship with partner/spouse, friends, and/or ability to care for children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57.8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37.3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Normality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65.7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Feeling in control of health and well-being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84.5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60.8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979DF" w:rsidRPr="008979DF" w:rsidTr="00813568"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Having a positive outlook on life and expectations for the future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87.3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sz w:val="22"/>
                <w:szCs w:val="22"/>
                <w:lang w:eastAsia="en-GB"/>
              </w:rPr>
              <w:t>55.9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9DF" w:rsidRPr="008979DF" w:rsidRDefault="008979DF" w:rsidP="008135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8979DF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</w:tbl>
    <w:p w:rsidR="008979DF" w:rsidRPr="008979DF" w:rsidRDefault="008979DF" w:rsidP="008979DF">
      <w:pPr>
        <w:spacing w:line="240" w:lineRule="auto"/>
        <w:rPr>
          <w:rFonts w:ascii="Times New Roman" w:hAnsi="Times New Roman"/>
          <w:sz w:val="22"/>
          <w:szCs w:val="22"/>
        </w:rPr>
      </w:pPr>
      <w:r w:rsidRPr="008979DF">
        <w:rPr>
          <w:rFonts w:ascii="Times New Roman" w:hAnsi="Times New Roman"/>
          <w:sz w:val="22"/>
          <w:szCs w:val="22"/>
        </w:rPr>
        <w:t>HCPs = Healthcare professionals</w:t>
      </w:r>
    </w:p>
    <w:p w:rsidR="008979DF" w:rsidRPr="008979DF" w:rsidRDefault="008979DF" w:rsidP="008979DF">
      <w:pPr>
        <w:pStyle w:val="Normaltext"/>
        <w:spacing w:before="0" w:line="24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8979DF">
        <w:rPr>
          <w:rFonts w:ascii="Times New Roman" w:hAnsi="Times New Roman"/>
          <w:bCs/>
          <w:sz w:val="22"/>
          <w:szCs w:val="22"/>
          <w:vertAlign w:val="superscript"/>
        </w:rPr>
        <w:t>a</w:t>
      </w:r>
      <w:r w:rsidRPr="008979DF">
        <w:rPr>
          <w:rFonts w:ascii="Times New Roman" w:hAnsi="Times New Roman"/>
          <w:bCs/>
          <w:sz w:val="22"/>
          <w:szCs w:val="22"/>
        </w:rPr>
        <w:t>Item</w:t>
      </w:r>
      <w:proofErr w:type="spellEnd"/>
      <w:r w:rsidRPr="008979DF">
        <w:rPr>
          <w:rFonts w:ascii="Times New Roman" w:hAnsi="Times New Roman"/>
          <w:bCs/>
          <w:sz w:val="22"/>
          <w:szCs w:val="22"/>
        </w:rPr>
        <w:t xml:space="preserve"> names are technical terms – see questionnaire for full item wording </w:t>
      </w:r>
      <w:r w:rsidRPr="001A7027">
        <w:rPr>
          <w:rFonts w:ascii="Times New Roman" w:hAnsi="Times New Roman"/>
          <w:bCs/>
          <w:sz w:val="22"/>
          <w:szCs w:val="22"/>
        </w:rPr>
        <w:t>(</w:t>
      </w:r>
      <w:r w:rsidR="001A7027" w:rsidRPr="001A7027">
        <w:rPr>
          <w:rFonts w:ascii="Times New Roman" w:hAnsi="Times New Roman"/>
          <w:bCs/>
          <w:sz w:val="22"/>
          <w:szCs w:val="22"/>
        </w:rPr>
        <w:t>S3 Text</w:t>
      </w:r>
      <w:r w:rsidRPr="001A7027">
        <w:rPr>
          <w:rFonts w:ascii="Times New Roman" w:hAnsi="Times New Roman"/>
          <w:bCs/>
          <w:sz w:val="22"/>
          <w:szCs w:val="22"/>
        </w:rPr>
        <w:t>)</w:t>
      </w:r>
    </w:p>
    <w:p w:rsidR="008979DF" w:rsidRPr="008979DF" w:rsidRDefault="008979DF" w:rsidP="008979DF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8979DF">
        <w:rPr>
          <w:rFonts w:ascii="Times New Roman" w:hAnsi="Times New Roman"/>
          <w:sz w:val="22"/>
          <w:szCs w:val="22"/>
          <w:vertAlign w:val="superscript"/>
        </w:rPr>
        <w:t>b</w:t>
      </w:r>
      <w:r w:rsidRPr="008979DF">
        <w:rPr>
          <w:rFonts w:ascii="Times New Roman" w:hAnsi="Times New Roman"/>
          <w:sz w:val="22"/>
          <w:szCs w:val="22"/>
        </w:rPr>
        <w:t>Y</w:t>
      </w:r>
      <w:proofErr w:type="spellEnd"/>
      <w:r w:rsidRPr="008979DF">
        <w:rPr>
          <w:rFonts w:ascii="Times New Roman" w:hAnsi="Times New Roman"/>
          <w:sz w:val="22"/>
          <w:szCs w:val="22"/>
        </w:rPr>
        <w:t>=Yes (carried forward to consensus meetings), N=No (not carried forward to consensus meetings). Items were carried forward if rated 8 or 9 by ≥70% of either professionals or patients in round 3. Items in bold and of the same colour were merged for the consensus meetings.</w:t>
      </w:r>
    </w:p>
    <w:p w:rsidR="00965664" w:rsidRPr="008979DF" w:rsidRDefault="00BA4D76">
      <w:pPr>
        <w:rPr>
          <w:rFonts w:ascii="Times New Roman" w:hAnsi="Times New Roman"/>
          <w:sz w:val="22"/>
          <w:szCs w:val="22"/>
        </w:rPr>
      </w:pPr>
    </w:p>
    <w:sectPr w:rsidR="00965664" w:rsidRPr="0089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F"/>
    <w:rsid w:val="00171CF9"/>
    <w:rsid w:val="001A7027"/>
    <w:rsid w:val="001D5ABD"/>
    <w:rsid w:val="003F09BE"/>
    <w:rsid w:val="004247C9"/>
    <w:rsid w:val="008979DF"/>
    <w:rsid w:val="00B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F8C21-B04A-4AB0-B0B6-B46DF0BD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DF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8979DF"/>
    <w:pPr>
      <w:spacing w:before="120"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8979DF"/>
    <w:pPr>
      <w:spacing w:before="180" w:after="180" w:line="240" w:lineRule="auto"/>
    </w:pPr>
    <w:rPr>
      <w:i/>
    </w:rPr>
  </w:style>
  <w:style w:type="table" w:styleId="TableGrid">
    <w:name w:val="Table Grid"/>
    <w:basedOn w:val="TableNormal"/>
    <w:uiPriority w:val="39"/>
    <w:rsid w:val="008979DF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2372</Characters>
  <Application>Microsoft Office Word</Application>
  <DocSecurity>0</DocSecurity>
  <Lines>19</Lines>
  <Paragraphs>5</Paragraphs>
  <ScaleCrop>false</ScaleCrop>
  <Company>University of Bristol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Coulman</dc:creator>
  <cp:keywords/>
  <dc:description/>
  <cp:lastModifiedBy>Karen Coulman</cp:lastModifiedBy>
  <cp:revision>5</cp:revision>
  <dcterms:created xsi:type="dcterms:W3CDTF">2016-10-11T08:38:00Z</dcterms:created>
  <dcterms:modified xsi:type="dcterms:W3CDTF">2016-10-31T21:01:00Z</dcterms:modified>
</cp:coreProperties>
</file>