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2246"/>
        <w:gridCol w:w="3243"/>
        <w:gridCol w:w="3505"/>
      </w:tblGrid>
      <w:tr w:rsidR="00C54C3A" w14:paraId="478D7F0B" w14:textId="77777777" w:rsidTr="00C54C3A">
        <w:tc>
          <w:tcPr>
            <w:tcW w:w="12159" w:type="dxa"/>
            <w:gridSpan w:val="4"/>
            <w:tcBorders>
              <w:bottom w:val="single" w:sz="18" w:space="0" w:color="auto"/>
            </w:tcBorders>
            <w:vAlign w:val="center"/>
          </w:tcPr>
          <w:p w14:paraId="0486EF0D" w14:textId="0B38C7D5" w:rsidR="00C54C3A" w:rsidRPr="00C54C3A" w:rsidRDefault="00C54C3A" w:rsidP="00C54C3A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464198">
              <w:rPr>
                <w:rFonts w:ascii="Times New Roman" w:hAnsi="Times New Roman"/>
                <w:color w:val="000000"/>
                <w:sz w:val="20"/>
              </w:rPr>
              <w:t>S1</w:t>
            </w:r>
            <w:r w:rsidR="00FB64B0">
              <w:rPr>
                <w:rFonts w:ascii="Times New Roman" w:hAnsi="Times New Roman"/>
                <w:color w:val="000000"/>
                <w:sz w:val="20"/>
              </w:rPr>
              <w:t xml:space="preserve"> Table</w:t>
            </w:r>
            <w:r w:rsidRPr="00464198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464198">
              <w:rPr>
                <w:rFonts w:ascii="Times New Roman" w:hAnsi="Times New Roman"/>
                <w:bCs/>
                <w:sz w:val="20"/>
              </w:rPr>
              <w:t xml:space="preserve">ORs for colorectal cancer risk in statin continuers relative to discontinuers, using multiple </w:t>
            </w:r>
            <w:proofErr w:type="gramStart"/>
            <w:r w:rsidRPr="00464198">
              <w:rPr>
                <w:rFonts w:ascii="Times New Roman" w:hAnsi="Times New Roman"/>
                <w:bCs/>
                <w:sz w:val="20"/>
              </w:rPr>
              <w:t>imputation</w:t>
            </w:r>
            <w:proofErr w:type="gramEnd"/>
            <w:r w:rsidRPr="00464198">
              <w:rPr>
                <w:rFonts w:ascii="Times New Roman" w:hAnsi="Times New Roman"/>
                <w:bCs/>
                <w:sz w:val="20"/>
              </w:rPr>
              <w:t xml:space="preserve"> for missing BMI, and excluding other prior cancers.</w:t>
            </w:r>
            <w:r w:rsidRPr="00C54C3A"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</w:tc>
      </w:tr>
      <w:tr w:rsidR="00861340" w14:paraId="1591B878" w14:textId="77777777" w:rsidTr="00BD7399">
        <w:tc>
          <w:tcPr>
            <w:tcW w:w="3165" w:type="dxa"/>
            <w:tcBorders>
              <w:top w:val="single" w:sz="18" w:space="0" w:color="auto"/>
            </w:tcBorders>
            <w:vAlign w:val="center"/>
          </w:tcPr>
          <w:p w14:paraId="1A4FA11D" w14:textId="77777777" w:rsidR="00861340" w:rsidRDefault="00861340" w:rsidP="009501B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Covariate</w:t>
            </w:r>
          </w:p>
        </w:tc>
        <w:tc>
          <w:tcPr>
            <w:tcW w:w="2246" w:type="dxa"/>
            <w:tcBorders>
              <w:top w:val="single" w:sz="18" w:space="0" w:color="auto"/>
            </w:tcBorders>
            <w:vAlign w:val="center"/>
          </w:tcPr>
          <w:p w14:paraId="7BE4A063" w14:textId="77777777" w:rsidR="006601C7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Original, </w:t>
            </w:r>
          </w:p>
          <w:p w14:paraId="0CE9E16A" w14:textId="77777777" w:rsidR="00861340" w:rsidRPr="00CF2B58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Adjusted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OR</w:t>
            </w:r>
            <w:r w:rsidR="003D7B9A" w:rsidRPr="003D7B9A">
              <w:rPr>
                <w:rFonts w:ascii="Times New Roman" w:hAnsi="Times New Roman"/>
                <w:color w:val="000000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32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796545" w14:textId="77777777" w:rsidR="006601C7" w:rsidRDefault="00861340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Multiple imputation</w:t>
            </w:r>
            <w:r w:rsidR="00C54C3A">
              <w:rPr>
                <w:rFonts w:ascii="Times New Roman" w:hAnsi="Times New Roman"/>
                <w:color w:val="000000"/>
                <w:sz w:val="20"/>
              </w:rPr>
              <w:t xml:space="preserve"> for BMI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14:paraId="632EBFA9" w14:textId="77777777" w:rsidR="00861340" w:rsidRPr="00CF2B58" w:rsidRDefault="00861340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Adjusted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OR</w:t>
            </w:r>
            <w:r w:rsidR="00D729C7" w:rsidRPr="00D729C7">
              <w:rPr>
                <w:rFonts w:ascii="Times New Roman" w:hAnsi="Times New Roman"/>
                <w:color w:val="000000"/>
                <w:sz w:val="20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7BAE0F" w14:textId="77777777" w:rsidR="006601C7" w:rsidRDefault="00B954A5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Excluding prior</w:t>
            </w:r>
            <w:r w:rsidR="00861340">
              <w:rPr>
                <w:rFonts w:ascii="Times New Roman" w:hAnsi="Times New Roman"/>
                <w:color w:val="000000"/>
                <w:sz w:val="20"/>
              </w:rPr>
              <w:t xml:space="preserve"> cancers, </w:t>
            </w:r>
          </w:p>
          <w:p w14:paraId="0AD12C00" w14:textId="77777777" w:rsidR="00861340" w:rsidRPr="00CF2B58" w:rsidRDefault="00861340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Adjusted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OR</w:t>
            </w:r>
            <w:r w:rsidR="006601C7" w:rsidRPr="006601C7">
              <w:rPr>
                <w:rFonts w:ascii="Times New Roman" w:hAnsi="Times New Roman"/>
                <w:color w:val="000000"/>
                <w:sz w:val="20"/>
                <w:vertAlign w:val="superscript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861340" w14:paraId="00F45DCD" w14:textId="77777777" w:rsidTr="00BD7399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9D7A" w14:textId="77777777" w:rsidR="00861340" w:rsidRPr="007F1980" w:rsidRDefault="00861340" w:rsidP="009501B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Statin use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088B" w14:textId="77777777" w:rsidR="00861340" w:rsidRPr="00CF2B58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09150" w14:textId="77777777" w:rsidR="00861340" w:rsidRPr="00CF2B58" w:rsidRDefault="00861340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39B95" w14:textId="77777777" w:rsidR="00861340" w:rsidRPr="00CF2B58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1340" w14:paraId="75F536A9" w14:textId="77777777" w:rsidTr="00BD7399"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14:paraId="39BF3D91" w14:textId="77777777" w:rsidR="00861340" w:rsidRPr="007F1980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Discontinuers 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78A9B113" w14:textId="77777777" w:rsidR="00861340" w:rsidRPr="00CF2B58" w:rsidRDefault="003D7B9A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Reference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B238F" w14:textId="77777777" w:rsidR="00861340" w:rsidRPr="00CF2B58" w:rsidRDefault="003D7B9A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Reference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FEFF3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Reference</w:t>
            </w:r>
          </w:p>
        </w:tc>
      </w:tr>
      <w:tr w:rsidR="00861340" w14:paraId="7618BB97" w14:textId="77777777" w:rsidTr="00BD7399">
        <w:tc>
          <w:tcPr>
            <w:tcW w:w="3165" w:type="dxa"/>
            <w:vAlign w:val="center"/>
          </w:tcPr>
          <w:p w14:paraId="5B3ED51F" w14:textId="77777777" w:rsidR="00861340" w:rsidRPr="007F1980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 xml:space="preserve">  </w:t>
            </w:r>
            <w:r w:rsidRPr="007F1980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Continuers </w:t>
            </w:r>
          </w:p>
        </w:tc>
        <w:tc>
          <w:tcPr>
            <w:tcW w:w="2246" w:type="dxa"/>
            <w:vAlign w:val="center"/>
          </w:tcPr>
          <w:p w14:paraId="1482FD7A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0.98 (0.79-1.22)</w:t>
            </w:r>
          </w:p>
        </w:tc>
        <w:tc>
          <w:tcPr>
            <w:tcW w:w="3243" w:type="dxa"/>
            <w:shd w:val="clear" w:color="auto" w:fill="BFBFBF" w:themeFill="background1" w:themeFillShade="BF"/>
            <w:vAlign w:val="center"/>
          </w:tcPr>
          <w:p w14:paraId="0042E46D" w14:textId="77777777" w:rsidR="00861340" w:rsidRPr="00CF2B58" w:rsidRDefault="003D7B9A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1.00 (0.80-1.24)</w:t>
            </w:r>
          </w:p>
        </w:tc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2141D86E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0.94 (0.75-1.18</w:t>
            </w:r>
            <w:r w:rsidR="00861340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861340" w14:paraId="1AA75C94" w14:textId="77777777" w:rsidTr="00BD7399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190F5" w14:textId="77777777" w:rsidR="00861340" w:rsidRPr="007F1980" w:rsidRDefault="00861340" w:rsidP="009501B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 xml:space="preserve">Pre-treatment </w:t>
            </w:r>
            <w:r w:rsidRPr="007F1980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Total Cholesterol</w:t>
            </w: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DFA5" w14:textId="77777777" w:rsidR="00861340" w:rsidRPr="00CF2B58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A9235" w14:textId="77777777" w:rsidR="00861340" w:rsidRPr="00CF2B58" w:rsidRDefault="00861340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7F037" w14:textId="77777777" w:rsidR="00861340" w:rsidRPr="00CF2B58" w:rsidRDefault="00861340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61340" w14:paraId="5C5A0F80" w14:textId="77777777" w:rsidTr="00BD7399"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14:paraId="21975124" w14:textId="77777777" w:rsidR="00861340" w:rsidRPr="00CF2B58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&lt;4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/L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45108E78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Reference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7ADF" w14:textId="77777777" w:rsidR="00861340" w:rsidRPr="00CF2B58" w:rsidRDefault="003D7B9A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Reference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14785A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Reference</w:t>
            </w:r>
          </w:p>
        </w:tc>
      </w:tr>
      <w:tr w:rsidR="00861340" w14:paraId="484F1BE9" w14:textId="77777777" w:rsidTr="00BD7399">
        <w:tc>
          <w:tcPr>
            <w:tcW w:w="3165" w:type="dxa"/>
            <w:vAlign w:val="center"/>
          </w:tcPr>
          <w:p w14:paraId="0611969E" w14:textId="77777777" w:rsidR="00861340" w:rsidRPr="00CF2B58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4-5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/L</w:t>
            </w:r>
          </w:p>
        </w:tc>
        <w:tc>
          <w:tcPr>
            <w:tcW w:w="2246" w:type="dxa"/>
            <w:vAlign w:val="center"/>
          </w:tcPr>
          <w:p w14:paraId="6BCBDB33" w14:textId="77777777" w:rsidR="00861340" w:rsidRPr="00CF2B58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color w:val="000000"/>
                <w:szCs w:val="22"/>
              </w:rPr>
              <w:t>.</w:t>
            </w:r>
            <w:r w:rsidRPr="003D7B9A">
              <w:rPr>
                <w:rFonts w:ascii="Times New Roman" w:hAnsi="Times New Roman"/>
                <w:color w:val="000000"/>
                <w:sz w:val="20"/>
                <w:szCs w:val="22"/>
              </w:rPr>
              <w:t>75 (0.67 -0.84)</w:t>
            </w:r>
          </w:p>
        </w:tc>
        <w:tc>
          <w:tcPr>
            <w:tcW w:w="3243" w:type="dxa"/>
            <w:shd w:val="clear" w:color="auto" w:fill="BFBFBF" w:themeFill="background1" w:themeFillShade="BF"/>
            <w:vAlign w:val="center"/>
          </w:tcPr>
          <w:p w14:paraId="06A52F63" w14:textId="77777777" w:rsidR="00861340" w:rsidRPr="00D729C7" w:rsidRDefault="00D729C7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  <w:szCs w:val="22"/>
              </w:rPr>
              <w:t>0.75 (0.67 -0.84)</w:t>
            </w:r>
          </w:p>
        </w:tc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0A17A62F" w14:textId="77777777" w:rsidR="00861340" w:rsidRPr="00CF2B58" w:rsidRDefault="00D729C7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0.75 (0.67-0.85)</w:t>
            </w:r>
          </w:p>
        </w:tc>
      </w:tr>
      <w:tr w:rsidR="00861340" w14:paraId="2A7BB35D" w14:textId="77777777" w:rsidTr="00BD7399">
        <w:tc>
          <w:tcPr>
            <w:tcW w:w="3165" w:type="dxa"/>
            <w:vAlign w:val="center"/>
          </w:tcPr>
          <w:p w14:paraId="1DEE9463" w14:textId="77777777" w:rsidR="00861340" w:rsidRPr="00CF2B58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5-6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/L</w:t>
            </w:r>
          </w:p>
        </w:tc>
        <w:tc>
          <w:tcPr>
            <w:tcW w:w="2246" w:type="dxa"/>
            <w:vAlign w:val="center"/>
          </w:tcPr>
          <w:p w14:paraId="64BF4C2A" w14:textId="77777777" w:rsidR="00861340" w:rsidRPr="003D7B9A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D7B9A">
              <w:rPr>
                <w:rFonts w:ascii="Times New Roman" w:hAnsi="Times New Roman"/>
                <w:color w:val="000000"/>
                <w:sz w:val="20"/>
                <w:szCs w:val="22"/>
              </w:rPr>
              <w:t>0.59 (0.53-0.66)</w:t>
            </w:r>
          </w:p>
        </w:tc>
        <w:tc>
          <w:tcPr>
            <w:tcW w:w="3243" w:type="dxa"/>
            <w:shd w:val="clear" w:color="auto" w:fill="BFBFBF" w:themeFill="background1" w:themeFillShade="BF"/>
            <w:vAlign w:val="center"/>
          </w:tcPr>
          <w:p w14:paraId="19D9DBEC" w14:textId="77777777" w:rsidR="00861340" w:rsidRPr="00D729C7" w:rsidRDefault="00D729C7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  <w:szCs w:val="22"/>
              </w:rPr>
              <w:t>0.59 (0.53-0.66)</w:t>
            </w:r>
          </w:p>
        </w:tc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55D6BF74" w14:textId="77777777" w:rsidR="00861340" w:rsidRPr="00CF2B58" w:rsidRDefault="00D729C7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0.60 (0.54-0.68)</w:t>
            </w:r>
          </w:p>
        </w:tc>
      </w:tr>
      <w:tr w:rsidR="00861340" w14:paraId="30CF8DEE" w14:textId="77777777" w:rsidTr="00BD7399">
        <w:tc>
          <w:tcPr>
            <w:tcW w:w="3165" w:type="dxa"/>
            <w:vAlign w:val="center"/>
          </w:tcPr>
          <w:p w14:paraId="669CB1AD" w14:textId="77777777" w:rsidR="00861340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6-7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/L</w:t>
            </w:r>
          </w:p>
        </w:tc>
        <w:tc>
          <w:tcPr>
            <w:tcW w:w="2246" w:type="dxa"/>
            <w:vAlign w:val="center"/>
          </w:tcPr>
          <w:p w14:paraId="24593136" w14:textId="77777777" w:rsidR="00861340" w:rsidRPr="003D7B9A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  <w:r w:rsidRPr="003D7B9A">
              <w:rPr>
                <w:rFonts w:ascii="Times New Roman" w:hAnsi="Times New Roman"/>
                <w:color w:val="000000"/>
                <w:sz w:val="20"/>
                <w:szCs w:val="22"/>
              </w:rPr>
              <w:t>.59 (0.52-0.66)</w:t>
            </w:r>
          </w:p>
        </w:tc>
        <w:tc>
          <w:tcPr>
            <w:tcW w:w="3243" w:type="dxa"/>
            <w:shd w:val="clear" w:color="auto" w:fill="BFBFBF" w:themeFill="background1" w:themeFillShade="BF"/>
            <w:vAlign w:val="center"/>
          </w:tcPr>
          <w:p w14:paraId="0CC1A5A9" w14:textId="77777777" w:rsidR="00861340" w:rsidRPr="00D729C7" w:rsidRDefault="00D729C7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  <w:szCs w:val="22"/>
              </w:rPr>
              <w:t>0.59 (0.52-0.66)</w:t>
            </w:r>
          </w:p>
        </w:tc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7BFCEAFB" w14:textId="77777777" w:rsidR="00861340" w:rsidRPr="00CF2B58" w:rsidRDefault="00D729C7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0.59 (0.53-0.67)</w:t>
            </w:r>
          </w:p>
        </w:tc>
      </w:tr>
      <w:tr w:rsidR="00861340" w14:paraId="271AE111" w14:textId="77777777" w:rsidTr="00BD7399"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2584A8EC" w14:textId="77777777" w:rsidR="00861340" w:rsidRPr="00CF2B58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&gt;7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mmol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/L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6D5127D2" w14:textId="77777777" w:rsidR="00861340" w:rsidRPr="003D7B9A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3D7B9A">
              <w:rPr>
                <w:rFonts w:ascii="Times New Roman" w:hAnsi="Times New Roman"/>
                <w:color w:val="000000"/>
                <w:sz w:val="20"/>
                <w:szCs w:val="22"/>
              </w:rPr>
              <w:t>0.53 (0.47-0.61)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18512" w14:textId="77777777" w:rsidR="00861340" w:rsidRPr="00D729C7" w:rsidRDefault="00D729C7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  <w:szCs w:val="22"/>
              </w:rPr>
              <w:t>0.53 (0.47-0.60)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ADF06" w14:textId="77777777" w:rsidR="00861340" w:rsidRPr="00CF2B58" w:rsidRDefault="00D729C7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0.54 (0.48-0.62)</w:t>
            </w:r>
          </w:p>
        </w:tc>
      </w:tr>
      <w:tr w:rsidR="00861340" w14:paraId="72EEFA1D" w14:textId="77777777" w:rsidTr="00BD7399">
        <w:tc>
          <w:tcPr>
            <w:tcW w:w="31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3914A1" w14:textId="77777777" w:rsidR="00861340" w:rsidRPr="00CF2B58" w:rsidRDefault="00861340" w:rsidP="009501B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Continuous </w:t>
            </w:r>
            <w:r w:rsidR="00D729C7">
              <w:rPr>
                <w:rFonts w:ascii="Times New Roman" w:hAnsi="Times New Roman"/>
                <w:color w:val="000000"/>
                <w:sz w:val="20"/>
                <w:vertAlign w:val="superscript"/>
              </w:rPr>
              <w:t>d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D93AF5" w14:textId="77777777" w:rsidR="00861340" w:rsidRPr="00D729C7" w:rsidRDefault="003D7B9A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</w:rPr>
              <w:t>0.89 (0.87-0.91)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B79402" w14:textId="77777777" w:rsidR="00861340" w:rsidRPr="00D729C7" w:rsidRDefault="00D729C7" w:rsidP="008613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29C7">
              <w:rPr>
                <w:rFonts w:ascii="Times New Roman" w:hAnsi="Times New Roman"/>
                <w:color w:val="000000"/>
                <w:sz w:val="20"/>
              </w:rPr>
              <w:t>0.89 (0.87-0.91)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B5E3C0" w14:textId="77777777" w:rsidR="00861340" w:rsidRPr="00CF2B58" w:rsidRDefault="00D729C7" w:rsidP="009501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0.89 (0.87-0.91)</w:t>
            </w:r>
          </w:p>
        </w:tc>
      </w:tr>
    </w:tbl>
    <w:p w14:paraId="54FE21AC" w14:textId="77777777" w:rsidR="009501B3" w:rsidRDefault="009501B3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Statin Continuer, r</w:t>
      </w:r>
      <w:r w:rsidRPr="008D22B7">
        <w:rPr>
          <w:rFonts w:ascii="Times New Roman" w:hAnsi="Times New Roman"/>
          <w:bCs/>
          <w:sz w:val="20"/>
          <w:szCs w:val="20"/>
        </w:rPr>
        <w:t>eceipt of 2 or more prescriptions, first prescription &gt; 1 year before index date</w:t>
      </w:r>
      <w:r>
        <w:rPr>
          <w:rFonts w:ascii="Times New Roman" w:hAnsi="Times New Roman"/>
          <w:bCs/>
          <w:sz w:val="20"/>
          <w:szCs w:val="20"/>
        </w:rPr>
        <w:t xml:space="preserve"> and</w:t>
      </w:r>
      <w:r w:rsidRPr="008D22B7">
        <w:rPr>
          <w:rFonts w:ascii="Times New Roman" w:hAnsi="Times New Roman"/>
          <w:bCs/>
          <w:sz w:val="20"/>
          <w:szCs w:val="20"/>
        </w:rPr>
        <w:t xml:space="preserve"> last prescription within 6 months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</w:p>
    <w:p w14:paraId="345E9622" w14:textId="77777777" w:rsidR="009501B3" w:rsidRDefault="009501B3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8D22B7">
        <w:rPr>
          <w:rFonts w:ascii="Times New Roman" w:hAnsi="Times New Roman"/>
          <w:bCs/>
          <w:sz w:val="20"/>
          <w:szCs w:val="20"/>
        </w:rPr>
        <w:t>before</w:t>
      </w:r>
      <w:proofErr w:type="gramEnd"/>
      <w:r w:rsidRPr="008D22B7">
        <w:rPr>
          <w:rFonts w:ascii="Times New Roman" w:hAnsi="Times New Roman"/>
          <w:bCs/>
          <w:sz w:val="20"/>
          <w:szCs w:val="20"/>
        </w:rPr>
        <w:t xml:space="preserve"> index date</w:t>
      </w:r>
      <w:r>
        <w:rPr>
          <w:rFonts w:ascii="Times New Roman" w:hAnsi="Times New Roman"/>
          <w:bCs/>
          <w:sz w:val="20"/>
          <w:szCs w:val="20"/>
        </w:rPr>
        <w:t>; Statin Discontinuer, r</w:t>
      </w:r>
      <w:r w:rsidRPr="008D22B7">
        <w:rPr>
          <w:rFonts w:ascii="Times New Roman" w:hAnsi="Times New Roman"/>
          <w:bCs/>
          <w:sz w:val="20"/>
          <w:szCs w:val="20"/>
        </w:rPr>
        <w:t>eceipt of 1 prescription &gt; 1 year before index date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2BB2573E" w14:textId="77777777" w:rsidR="009501B3" w:rsidRPr="00BA3F6A" w:rsidRDefault="009501B3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3C9A489" w14:textId="77777777" w:rsidR="00D729C7" w:rsidRDefault="009501B3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8D22B7">
        <w:rPr>
          <w:rFonts w:ascii="Times New Roman" w:hAnsi="Times New Roman"/>
          <w:bCs/>
          <w:sz w:val="20"/>
          <w:szCs w:val="20"/>
          <w:vertAlign w:val="superscript"/>
        </w:rPr>
        <w:t>a</w:t>
      </w:r>
      <w:proofErr w:type="gramEnd"/>
      <w:r w:rsidRPr="008D22B7">
        <w:rPr>
          <w:rFonts w:ascii="Times New Roman" w:hAnsi="Times New Roman"/>
          <w:bCs/>
          <w:sz w:val="20"/>
          <w:szCs w:val="20"/>
        </w:rPr>
        <w:t xml:space="preserve"> Adjusted for obesity (BMI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F7210">
        <w:rPr>
          <w:rFonts w:ascii="Times New Roman" w:hAnsi="Times New Roman"/>
          <w:sz w:val="20"/>
        </w:rPr>
        <w:t>≥30 kg/m</w:t>
      </w:r>
      <w:r w:rsidRPr="005F7210">
        <w:rPr>
          <w:rFonts w:ascii="Times New Roman" w:hAnsi="Times New Roman"/>
          <w:sz w:val="20"/>
          <w:vertAlign w:val="superscript"/>
        </w:rPr>
        <w:t>2</w:t>
      </w:r>
      <w:r w:rsidRPr="008D22B7">
        <w:rPr>
          <w:rFonts w:ascii="Times New Roman" w:hAnsi="Times New Roman"/>
          <w:bCs/>
          <w:sz w:val="20"/>
          <w:szCs w:val="20"/>
        </w:rPr>
        <w:t xml:space="preserve">), ever smoking, chronic use of aspirin/NSAIDs (&gt;5 years), hormone replacement therapy, alcohol </w:t>
      </w:r>
    </w:p>
    <w:p w14:paraId="19BA12C2" w14:textId="77777777" w:rsidR="009501B3" w:rsidRDefault="009501B3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8D22B7">
        <w:rPr>
          <w:rFonts w:ascii="Times New Roman" w:hAnsi="Times New Roman"/>
          <w:bCs/>
          <w:sz w:val="20"/>
          <w:szCs w:val="20"/>
        </w:rPr>
        <w:t>consumption</w:t>
      </w:r>
      <w:proofErr w:type="gramEnd"/>
      <w:r w:rsidRPr="008D22B7">
        <w:rPr>
          <w:rFonts w:ascii="Times New Roman" w:hAnsi="Times New Roman"/>
          <w:bCs/>
          <w:sz w:val="20"/>
          <w:szCs w:val="20"/>
        </w:rPr>
        <w:t xml:space="preserve">, </w:t>
      </w:r>
      <w:r w:rsidR="00D729C7">
        <w:rPr>
          <w:rFonts w:ascii="Times New Roman" w:hAnsi="Times New Roman"/>
          <w:bCs/>
          <w:sz w:val="20"/>
          <w:szCs w:val="20"/>
        </w:rPr>
        <w:t xml:space="preserve">diabetes mellitus, </w:t>
      </w:r>
      <w:r w:rsidRPr="006C0BBA">
        <w:rPr>
          <w:rFonts w:ascii="Times New Roman" w:hAnsi="Times New Roman"/>
          <w:bCs/>
          <w:sz w:val="20"/>
          <w:szCs w:val="20"/>
        </w:rPr>
        <w:t xml:space="preserve">performance of </w:t>
      </w:r>
      <w:r w:rsidR="003D7B9A">
        <w:rPr>
          <w:rFonts w:ascii="Times New Roman" w:hAnsi="Times New Roman"/>
          <w:bCs/>
          <w:sz w:val="20"/>
          <w:szCs w:val="20"/>
        </w:rPr>
        <w:t xml:space="preserve">bowel screening, </w:t>
      </w:r>
      <w:r>
        <w:rPr>
          <w:rFonts w:ascii="Times New Roman" w:hAnsi="Times New Roman"/>
          <w:bCs/>
          <w:sz w:val="20"/>
          <w:szCs w:val="20"/>
        </w:rPr>
        <w:t xml:space="preserve">non-statin </w:t>
      </w:r>
      <w:r w:rsidR="003D7B9A">
        <w:rPr>
          <w:rFonts w:ascii="Times New Roman" w:hAnsi="Times New Roman"/>
          <w:bCs/>
          <w:sz w:val="20"/>
          <w:szCs w:val="20"/>
        </w:rPr>
        <w:t xml:space="preserve">cholesterol lowering medication, </w:t>
      </w:r>
      <w:r>
        <w:rPr>
          <w:rFonts w:ascii="Times New Roman" w:hAnsi="Times New Roman"/>
          <w:bCs/>
          <w:sz w:val="20"/>
          <w:szCs w:val="20"/>
        </w:rPr>
        <w:t xml:space="preserve">and </w:t>
      </w:r>
      <w:r w:rsidRPr="00C558D5">
        <w:rPr>
          <w:rFonts w:ascii="Times New Roman" w:hAnsi="Times New Roman"/>
          <w:bCs/>
          <w:sz w:val="20"/>
          <w:szCs w:val="20"/>
        </w:rPr>
        <w:t>pre-treatment cholesterol</w:t>
      </w:r>
      <w:r w:rsidR="003D7B9A">
        <w:rPr>
          <w:rFonts w:ascii="Times New Roman" w:hAnsi="Times New Roman"/>
          <w:bCs/>
          <w:sz w:val="20"/>
          <w:szCs w:val="20"/>
        </w:rPr>
        <w:t>.</w:t>
      </w:r>
    </w:p>
    <w:p w14:paraId="61FCB509" w14:textId="77777777" w:rsidR="000331CA" w:rsidRDefault="000331CA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26E610A" w14:textId="77777777" w:rsidR="006601C7" w:rsidRDefault="003D7B9A" w:rsidP="009501B3">
      <w:pPr>
        <w:spacing w:after="0" w:line="240" w:lineRule="auto"/>
        <w:rPr>
          <w:rFonts w:ascii="Times New Roman" w:hAnsi="Times New Roman"/>
          <w:color w:val="222222"/>
          <w:sz w:val="20"/>
        </w:rPr>
      </w:pPr>
      <w:proofErr w:type="gramStart"/>
      <w:r w:rsidRPr="003D7B9A">
        <w:rPr>
          <w:rFonts w:ascii="Times New Roman" w:hAnsi="Times New Roman"/>
          <w:bCs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="00D729C7">
        <w:rPr>
          <w:rFonts w:ascii="Times New Roman" w:hAnsi="Times New Roman"/>
          <w:bCs/>
          <w:sz w:val="20"/>
          <w:szCs w:val="20"/>
        </w:rPr>
        <w:t xml:space="preserve">Adjusted </w:t>
      </w:r>
      <w:r w:rsidR="006601C7">
        <w:rPr>
          <w:rFonts w:ascii="Times New Roman" w:hAnsi="Times New Roman"/>
          <w:bCs/>
          <w:sz w:val="20"/>
          <w:szCs w:val="20"/>
        </w:rPr>
        <w:t xml:space="preserve">for </w:t>
      </w:r>
      <w:r w:rsidR="00D729C7">
        <w:rPr>
          <w:rFonts w:ascii="Times New Roman" w:hAnsi="Times New Roman"/>
          <w:bCs/>
          <w:sz w:val="20"/>
          <w:szCs w:val="20"/>
        </w:rPr>
        <w:t>variables</w:t>
      </w:r>
      <w:r w:rsidR="006601C7">
        <w:rPr>
          <w:rFonts w:ascii="Times New Roman" w:hAnsi="Times New Roman"/>
          <w:bCs/>
          <w:sz w:val="20"/>
          <w:szCs w:val="20"/>
        </w:rPr>
        <w:t xml:space="preserve"> in original model, including</w:t>
      </w:r>
      <w:r w:rsidR="00D729C7">
        <w:rPr>
          <w:rFonts w:ascii="Times New Roman" w:hAnsi="Times New Roman"/>
          <w:bCs/>
          <w:sz w:val="20"/>
          <w:szCs w:val="20"/>
        </w:rPr>
        <w:t xml:space="preserve"> BMI as continuous. </w:t>
      </w:r>
      <w:r w:rsidR="00D729C7">
        <w:rPr>
          <w:rFonts w:ascii="Times New Roman" w:hAnsi="Times New Roman"/>
          <w:color w:val="222222"/>
          <w:sz w:val="20"/>
        </w:rPr>
        <w:t xml:space="preserve">Linear regression </w:t>
      </w:r>
      <w:r w:rsidR="00D729C7" w:rsidRPr="00D729C7">
        <w:rPr>
          <w:rFonts w:ascii="Times New Roman" w:hAnsi="Times New Roman"/>
          <w:color w:val="222222"/>
          <w:sz w:val="20"/>
        </w:rPr>
        <w:t>impute</w:t>
      </w:r>
      <w:r w:rsidR="00D729C7">
        <w:rPr>
          <w:rFonts w:ascii="Times New Roman" w:hAnsi="Times New Roman"/>
          <w:color w:val="222222"/>
          <w:sz w:val="20"/>
        </w:rPr>
        <w:t xml:space="preserve">d missing BMI. </w:t>
      </w:r>
      <w:r w:rsidR="00D729C7" w:rsidRPr="00D729C7">
        <w:rPr>
          <w:rFonts w:ascii="Times New Roman" w:hAnsi="Times New Roman"/>
          <w:color w:val="222222"/>
          <w:sz w:val="20"/>
        </w:rPr>
        <w:t xml:space="preserve">Standard errors </w:t>
      </w:r>
    </w:p>
    <w:p w14:paraId="2F8D77D4" w14:textId="77777777" w:rsidR="003D7B9A" w:rsidRDefault="00D729C7" w:rsidP="009501B3">
      <w:pPr>
        <w:spacing w:after="0" w:line="240" w:lineRule="auto"/>
        <w:rPr>
          <w:rFonts w:ascii="Times New Roman" w:hAnsi="Times New Roman"/>
          <w:color w:val="222222"/>
          <w:sz w:val="20"/>
        </w:rPr>
      </w:pPr>
      <w:proofErr w:type="gramStart"/>
      <w:r w:rsidRPr="00D729C7">
        <w:rPr>
          <w:rFonts w:ascii="Times New Roman" w:hAnsi="Times New Roman"/>
          <w:color w:val="222222"/>
          <w:sz w:val="20"/>
        </w:rPr>
        <w:t>were</w:t>
      </w:r>
      <w:proofErr w:type="gramEnd"/>
      <w:r w:rsidRPr="00D729C7">
        <w:rPr>
          <w:rFonts w:ascii="Times New Roman" w:hAnsi="Times New Roman"/>
          <w:color w:val="222222"/>
          <w:sz w:val="20"/>
        </w:rPr>
        <w:t xml:space="preserve"> adjusted to account for variability among the imputations.</w:t>
      </w:r>
      <w:r>
        <w:rPr>
          <w:rFonts w:ascii="Times New Roman" w:hAnsi="Times New Roman"/>
          <w:color w:val="222222"/>
          <w:sz w:val="20"/>
        </w:rPr>
        <w:t xml:space="preserve"> </w:t>
      </w:r>
    </w:p>
    <w:p w14:paraId="36BA0F9C" w14:textId="77777777" w:rsidR="000331CA" w:rsidRDefault="000331CA" w:rsidP="009501B3">
      <w:pPr>
        <w:spacing w:after="0" w:line="240" w:lineRule="auto"/>
        <w:rPr>
          <w:rFonts w:ascii="Times New Roman" w:hAnsi="Times New Roman"/>
          <w:color w:val="222222"/>
          <w:sz w:val="20"/>
        </w:rPr>
      </w:pPr>
      <w:bookmarkStart w:id="0" w:name="_GoBack"/>
      <w:bookmarkEnd w:id="0"/>
    </w:p>
    <w:p w14:paraId="613AC685" w14:textId="77777777" w:rsidR="00D729C7" w:rsidRPr="006601C7" w:rsidRDefault="006601C7" w:rsidP="009501B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6601C7">
        <w:rPr>
          <w:rFonts w:ascii="Times New Roman" w:hAnsi="Times New Roman"/>
          <w:bCs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Adjusted for variables in original model, excluding subjects with prior history of lung, prostate, or breast cancers (n=3,684)</w:t>
      </w:r>
    </w:p>
    <w:p w14:paraId="26DED999" w14:textId="77777777" w:rsidR="009501B3" w:rsidRPr="00896326" w:rsidRDefault="006601C7" w:rsidP="009501B3">
      <w:pPr>
        <w:spacing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vertAlign w:val="superscript"/>
        </w:rPr>
        <w:t>d</w:t>
      </w:r>
      <w:proofErr w:type="gramEnd"/>
      <w:r>
        <w:rPr>
          <w:rFonts w:ascii="Times New Roman" w:hAnsi="Times New Roman"/>
          <w:sz w:val="20"/>
          <w:vertAlign w:val="superscript"/>
        </w:rPr>
        <w:t xml:space="preserve"> </w:t>
      </w:r>
      <w:r w:rsidR="009501B3">
        <w:rPr>
          <w:rFonts w:ascii="Times New Roman" w:hAnsi="Times New Roman"/>
          <w:sz w:val="20"/>
        </w:rPr>
        <w:t>Per 1 unit (</w:t>
      </w:r>
      <w:proofErr w:type="spellStart"/>
      <w:r w:rsidR="009501B3">
        <w:rPr>
          <w:rFonts w:ascii="Times New Roman" w:hAnsi="Times New Roman"/>
          <w:sz w:val="20"/>
        </w:rPr>
        <w:t>mmol</w:t>
      </w:r>
      <w:proofErr w:type="spellEnd"/>
      <w:r w:rsidR="009501B3">
        <w:rPr>
          <w:rFonts w:ascii="Times New Roman" w:hAnsi="Times New Roman"/>
          <w:sz w:val="20"/>
        </w:rPr>
        <w:t>/L) increase in serum total cholesterol</w:t>
      </w:r>
      <w:r w:rsidR="00C54C3A">
        <w:rPr>
          <w:rFonts w:ascii="Times New Roman" w:hAnsi="Times New Roman"/>
          <w:sz w:val="20"/>
        </w:rPr>
        <w:t>.</w:t>
      </w:r>
    </w:p>
    <w:p w14:paraId="31CE3A4B" w14:textId="77777777" w:rsidR="00C54C3A" w:rsidRDefault="00C54C3A"/>
    <w:p w14:paraId="1A6FC5C6" w14:textId="77777777" w:rsidR="00BA441F" w:rsidRDefault="00BA441F" w:rsidP="00971DC7"/>
    <w:sectPr w:rsidR="00BA441F" w:rsidSect="006601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3"/>
    <w:rsid w:val="000331CA"/>
    <w:rsid w:val="00130B26"/>
    <w:rsid w:val="003D7B9A"/>
    <w:rsid w:val="00464198"/>
    <w:rsid w:val="00514D9E"/>
    <w:rsid w:val="006601C7"/>
    <w:rsid w:val="00861340"/>
    <w:rsid w:val="00863EC6"/>
    <w:rsid w:val="009501B3"/>
    <w:rsid w:val="00971DC7"/>
    <w:rsid w:val="00B10CA0"/>
    <w:rsid w:val="00B30C11"/>
    <w:rsid w:val="00B43473"/>
    <w:rsid w:val="00B954A5"/>
    <w:rsid w:val="00BA441F"/>
    <w:rsid w:val="00BD7399"/>
    <w:rsid w:val="00C54C3A"/>
    <w:rsid w:val="00CE1737"/>
    <w:rsid w:val="00D729C7"/>
    <w:rsid w:val="00D948A8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9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3"/>
    <w:pPr>
      <w:spacing w:after="120" w:line="480" w:lineRule="auto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B3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7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71DC7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3"/>
    <w:pPr>
      <w:spacing w:after="120" w:line="480" w:lineRule="auto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B3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7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71DC7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25844-C9C6-D34B-8DA9-4DD46BA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Ronac Mamtani</dc:creator>
  <cp:keywords/>
  <dc:description/>
  <cp:lastModifiedBy>Ronac Mamtani</cp:lastModifiedBy>
  <cp:revision>4</cp:revision>
  <dcterms:created xsi:type="dcterms:W3CDTF">2016-02-29T19:39:00Z</dcterms:created>
  <dcterms:modified xsi:type="dcterms:W3CDTF">2016-02-29T21:56:00Z</dcterms:modified>
</cp:coreProperties>
</file>