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AA" w:rsidRPr="0005216F" w:rsidRDefault="00FD3EAA" w:rsidP="00FD3EAA">
      <w:pPr>
        <w:spacing w:line="480" w:lineRule="auto"/>
        <w:contextualSpacing/>
        <w:jc w:val="both"/>
        <w:outlineLvl w:val="0"/>
        <w:rPr>
          <w:rFonts w:cstheme="minorHAnsi"/>
          <w:b/>
        </w:rPr>
      </w:pPr>
      <w:r w:rsidRPr="0005216F">
        <w:rPr>
          <w:rFonts w:cstheme="minorHAnsi"/>
          <w:b/>
        </w:rPr>
        <w:t>S</w:t>
      </w:r>
      <w:r>
        <w:rPr>
          <w:rFonts w:cstheme="minorHAnsi"/>
          <w:b/>
        </w:rPr>
        <w:t>1</w:t>
      </w:r>
      <w:r w:rsidRPr="0005216F">
        <w:rPr>
          <w:rFonts w:cstheme="minorHAnsi"/>
          <w:b/>
        </w:rPr>
        <w:t xml:space="preserve"> Table. The impact of the combined targeted interventions on malaria prevalence and complexity of infection inside hotspots of malaria transmission</w:t>
      </w:r>
      <w:r w:rsidRPr="0005216F">
        <w:rPr>
          <w:rFonts w:cstheme="minorHAnsi"/>
        </w:rPr>
        <w:t xml:space="preserve"> </w:t>
      </w:r>
      <w:r w:rsidRPr="0005216F">
        <w:rPr>
          <w:rFonts w:cstheme="minorHAnsi"/>
          <w:b/>
        </w:rPr>
        <w:t xml:space="preserve">in </w:t>
      </w:r>
      <w:proofErr w:type="spellStart"/>
      <w:r w:rsidRPr="0005216F">
        <w:rPr>
          <w:rFonts w:cstheme="minorHAnsi"/>
          <w:b/>
        </w:rPr>
        <w:t>Rachuonyo</w:t>
      </w:r>
      <w:proofErr w:type="spellEnd"/>
      <w:r w:rsidRPr="0005216F">
        <w:rPr>
          <w:rFonts w:cstheme="minorHAnsi"/>
          <w:b/>
        </w:rPr>
        <w:t xml:space="preserve"> South District in March-August 2012, presentation per hotspot</w:t>
      </w:r>
    </w:p>
    <w:p w:rsidR="00FD3EAA" w:rsidRPr="00D41BF8" w:rsidRDefault="00FD3EAA" w:rsidP="00FD3EAA">
      <w:pPr>
        <w:rPr>
          <w:b/>
        </w:rPr>
      </w:pPr>
    </w:p>
    <w:tbl>
      <w:tblPr>
        <w:tblStyle w:val="Tabelraster"/>
        <w:tblW w:w="0" w:type="auto"/>
        <w:tblLook w:val="04A0"/>
      </w:tblPr>
      <w:tblGrid>
        <w:gridCol w:w="595"/>
        <w:gridCol w:w="742"/>
        <w:gridCol w:w="761"/>
        <w:gridCol w:w="761"/>
        <w:gridCol w:w="607"/>
        <w:gridCol w:w="741"/>
        <w:gridCol w:w="761"/>
        <w:gridCol w:w="761"/>
        <w:gridCol w:w="607"/>
        <w:gridCol w:w="741"/>
        <w:gridCol w:w="797"/>
        <w:gridCol w:w="761"/>
        <w:gridCol w:w="607"/>
      </w:tblGrid>
      <w:tr w:rsidR="00FD3EAA" w:rsidRPr="00AE19A0" w:rsidTr="002C1505">
        <w:tc>
          <w:tcPr>
            <w:tcW w:w="557" w:type="dxa"/>
          </w:tcPr>
          <w:p w:rsidR="00FD3EAA" w:rsidRPr="00AE19A0" w:rsidRDefault="00FD3EAA" w:rsidP="002C1505">
            <w:pPr>
              <w:rPr>
                <w:sz w:val="18"/>
                <w:szCs w:val="18"/>
              </w:rPr>
            </w:pPr>
            <w:bookmarkStart w:id="0" w:name="_GoBack"/>
            <w:r w:rsidRPr="00AE19A0">
              <w:rPr>
                <w:sz w:val="18"/>
                <w:szCs w:val="18"/>
              </w:rPr>
              <w:t>Cluster number</w:t>
            </w:r>
          </w:p>
        </w:tc>
        <w:tc>
          <w:tcPr>
            <w:tcW w:w="2707" w:type="dxa"/>
            <w:gridSpan w:val="4"/>
          </w:tcPr>
          <w:p w:rsidR="00FD3EAA" w:rsidRPr="00AE19A0" w:rsidRDefault="00FD3EAA" w:rsidP="002C1505">
            <w:pPr>
              <w:rPr>
                <w:sz w:val="18"/>
                <w:szCs w:val="18"/>
              </w:rPr>
            </w:pPr>
            <w:r w:rsidRPr="00AE19A0">
              <w:rPr>
                <w:sz w:val="18"/>
                <w:szCs w:val="18"/>
              </w:rPr>
              <w:t>Baseline</w:t>
            </w:r>
          </w:p>
        </w:tc>
        <w:tc>
          <w:tcPr>
            <w:tcW w:w="3482" w:type="dxa"/>
            <w:gridSpan w:val="4"/>
          </w:tcPr>
          <w:p w:rsidR="00FD3EAA" w:rsidRPr="00AE19A0" w:rsidRDefault="00FD3EAA" w:rsidP="002C1505">
            <w:pPr>
              <w:rPr>
                <w:sz w:val="18"/>
                <w:szCs w:val="18"/>
              </w:rPr>
            </w:pPr>
            <w:r w:rsidRPr="00AE19A0">
              <w:rPr>
                <w:sz w:val="18"/>
                <w:szCs w:val="18"/>
              </w:rPr>
              <w:t>1</w:t>
            </w:r>
            <w:r w:rsidRPr="00AE19A0">
              <w:rPr>
                <w:sz w:val="18"/>
                <w:szCs w:val="18"/>
                <w:vertAlign w:val="superscript"/>
              </w:rPr>
              <w:t>st</w:t>
            </w:r>
            <w:r w:rsidRPr="00AE19A0">
              <w:rPr>
                <w:sz w:val="18"/>
                <w:szCs w:val="18"/>
              </w:rPr>
              <w:t xml:space="preserve"> evaluation (8 weeks post intervention)</w:t>
            </w:r>
          </w:p>
        </w:tc>
        <w:tc>
          <w:tcPr>
            <w:tcW w:w="2496" w:type="dxa"/>
            <w:gridSpan w:val="4"/>
          </w:tcPr>
          <w:p w:rsidR="00FD3EAA" w:rsidRPr="00AE19A0" w:rsidRDefault="00FD3EAA" w:rsidP="002C1505">
            <w:pPr>
              <w:rPr>
                <w:sz w:val="18"/>
                <w:szCs w:val="18"/>
              </w:rPr>
            </w:pPr>
            <w:r w:rsidRPr="00AE19A0">
              <w:rPr>
                <w:sz w:val="18"/>
                <w:szCs w:val="18"/>
              </w:rPr>
              <w:t>2</w:t>
            </w:r>
            <w:r w:rsidRPr="00AE19A0">
              <w:rPr>
                <w:sz w:val="18"/>
                <w:szCs w:val="18"/>
                <w:vertAlign w:val="superscript"/>
              </w:rPr>
              <w:t>nd</w:t>
            </w:r>
            <w:r w:rsidRPr="00AE19A0">
              <w:rPr>
                <w:sz w:val="18"/>
                <w:szCs w:val="18"/>
              </w:rPr>
              <w:t xml:space="preserve"> evaluation (16 weeks post intervention)</w:t>
            </w:r>
          </w:p>
        </w:tc>
      </w:tr>
      <w:tr w:rsidR="00FD3EAA" w:rsidRPr="00AE19A0" w:rsidTr="002C1505">
        <w:tc>
          <w:tcPr>
            <w:tcW w:w="557" w:type="dxa"/>
          </w:tcPr>
          <w:p w:rsidR="00FD3EAA" w:rsidRPr="00AE19A0" w:rsidRDefault="00FD3EAA" w:rsidP="002C1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</w:tcPr>
          <w:p w:rsidR="00FD3EAA" w:rsidRPr="00AE19A0" w:rsidRDefault="00FD3EAA" w:rsidP="002C1505">
            <w:pPr>
              <w:jc w:val="center"/>
              <w:rPr>
                <w:sz w:val="18"/>
                <w:szCs w:val="18"/>
              </w:rPr>
            </w:pPr>
            <w:r w:rsidRPr="00AE19A0">
              <w:rPr>
                <w:sz w:val="18"/>
                <w:szCs w:val="18"/>
              </w:rPr>
              <w:t>Parasite prevalence</w:t>
            </w:r>
          </w:p>
        </w:tc>
        <w:tc>
          <w:tcPr>
            <w:tcW w:w="1446" w:type="dxa"/>
            <w:gridSpan w:val="2"/>
          </w:tcPr>
          <w:p w:rsidR="00FD3EAA" w:rsidRPr="00AE19A0" w:rsidRDefault="00FD3EAA" w:rsidP="002C1505">
            <w:pPr>
              <w:rPr>
                <w:sz w:val="18"/>
                <w:szCs w:val="18"/>
              </w:rPr>
            </w:pPr>
            <w:r w:rsidRPr="00AE19A0">
              <w:rPr>
                <w:sz w:val="18"/>
                <w:szCs w:val="18"/>
              </w:rPr>
              <w:t>Average number of parasite clones</w:t>
            </w:r>
          </w:p>
        </w:tc>
        <w:tc>
          <w:tcPr>
            <w:tcW w:w="570" w:type="dxa"/>
          </w:tcPr>
          <w:p w:rsidR="00FD3EAA" w:rsidRPr="00AE19A0" w:rsidRDefault="00FD3EAA" w:rsidP="002C1505">
            <w:pPr>
              <w:rPr>
                <w:sz w:val="18"/>
                <w:szCs w:val="18"/>
              </w:rPr>
            </w:pPr>
            <w:r w:rsidRPr="00AE19A0">
              <w:rPr>
                <w:sz w:val="18"/>
                <w:szCs w:val="18"/>
              </w:rPr>
              <w:t>Allelic richness</w:t>
            </w:r>
          </w:p>
        </w:tc>
        <w:tc>
          <w:tcPr>
            <w:tcW w:w="691" w:type="dxa"/>
          </w:tcPr>
          <w:p w:rsidR="00FD3EAA" w:rsidRPr="00AE19A0" w:rsidRDefault="00FD3EAA" w:rsidP="002C1505">
            <w:pPr>
              <w:rPr>
                <w:sz w:val="18"/>
                <w:szCs w:val="18"/>
              </w:rPr>
            </w:pPr>
            <w:r w:rsidRPr="00AE19A0">
              <w:rPr>
                <w:sz w:val="18"/>
                <w:szCs w:val="18"/>
              </w:rPr>
              <w:t>Parasite prevalence</w:t>
            </w:r>
          </w:p>
        </w:tc>
        <w:tc>
          <w:tcPr>
            <w:tcW w:w="2221" w:type="dxa"/>
            <w:gridSpan w:val="2"/>
          </w:tcPr>
          <w:p w:rsidR="00FD3EAA" w:rsidRPr="00AE19A0" w:rsidRDefault="00FD3EAA" w:rsidP="002C1505">
            <w:pPr>
              <w:rPr>
                <w:sz w:val="18"/>
                <w:szCs w:val="18"/>
              </w:rPr>
            </w:pPr>
            <w:r w:rsidRPr="00AE19A0">
              <w:rPr>
                <w:sz w:val="18"/>
                <w:szCs w:val="18"/>
              </w:rPr>
              <w:t>Average number of parasite clones</w:t>
            </w:r>
          </w:p>
        </w:tc>
        <w:tc>
          <w:tcPr>
            <w:tcW w:w="570" w:type="dxa"/>
          </w:tcPr>
          <w:p w:rsidR="00FD3EAA" w:rsidRPr="00AE19A0" w:rsidRDefault="00FD3EAA" w:rsidP="002C1505">
            <w:pPr>
              <w:rPr>
                <w:sz w:val="18"/>
                <w:szCs w:val="18"/>
              </w:rPr>
            </w:pPr>
            <w:r w:rsidRPr="00AE19A0">
              <w:rPr>
                <w:sz w:val="18"/>
                <w:szCs w:val="18"/>
              </w:rPr>
              <w:t>Allelic richness</w:t>
            </w:r>
          </w:p>
        </w:tc>
        <w:tc>
          <w:tcPr>
            <w:tcW w:w="691" w:type="dxa"/>
          </w:tcPr>
          <w:p w:rsidR="00FD3EAA" w:rsidRPr="00AE19A0" w:rsidRDefault="00FD3EAA" w:rsidP="002C1505">
            <w:pPr>
              <w:rPr>
                <w:sz w:val="18"/>
                <w:szCs w:val="18"/>
              </w:rPr>
            </w:pPr>
            <w:r w:rsidRPr="00AE19A0">
              <w:rPr>
                <w:sz w:val="18"/>
                <w:szCs w:val="18"/>
              </w:rPr>
              <w:t>Parasite prevalence</w:t>
            </w:r>
          </w:p>
        </w:tc>
        <w:tc>
          <w:tcPr>
            <w:tcW w:w="1235" w:type="dxa"/>
            <w:gridSpan w:val="2"/>
          </w:tcPr>
          <w:p w:rsidR="00FD3EAA" w:rsidRPr="00AE19A0" w:rsidRDefault="00FD3EAA" w:rsidP="002C1505">
            <w:pPr>
              <w:rPr>
                <w:sz w:val="18"/>
                <w:szCs w:val="18"/>
              </w:rPr>
            </w:pPr>
            <w:r w:rsidRPr="00AE19A0">
              <w:rPr>
                <w:sz w:val="18"/>
                <w:szCs w:val="18"/>
              </w:rPr>
              <w:t>Average number of parasite clones</w:t>
            </w:r>
          </w:p>
        </w:tc>
        <w:tc>
          <w:tcPr>
            <w:tcW w:w="570" w:type="dxa"/>
          </w:tcPr>
          <w:p w:rsidR="00FD3EAA" w:rsidRPr="00AE19A0" w:rsidRDefault="00FD3EAA" w:rsidP="002C1505">
            <w:pPr>
              <w:rPr>
                <w:sz w:val="18"/>
                <w:szCs w:val="18"/>
              </w:rPr>
            </w:pPr>
            <w:r w:rsidRPr="00AE19A0">
              <w:rPr>
                <w:sz w:val="18"/>
                <w:szCs w:val="18"/>
              </w:rPr>
              <w:t>Allelic richness</w:t>
            </w:r>
          </w:p>
        </w:tc>
      </w:tr>
      <w:tr w:rsidR="00FD3EAA" w:rsidRPr="00AE19A0" w:rsidTr="002C1505">
        <w:tc>
          <w:tcPr>
            <w:tcW w:w="557" w:type="dxa"/>
          </w:tcPr>
          <w:p w:rsidR="00FD3EAA" w:rsidRPr="00AE19A0" w:rsidRDefault="00FD3EAA" w:rsidP="002C1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</w:tcPr>
          <w:p w:rsidR="00FD3EAA" w:rsidRPr="00AE19A0" w:rsidRDefault="00FD3EAA" w:rsidP="002C1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FD3EAA" w:rsidRPr="00AE19A0" w:rsidRDefault="00FD3EAA" w:rsidP="002C1505">
            <w:pPr>
              <w:rPr>
                <w:sz w:val="18"/>
                <w:szCs w:val="18"/>
              </w:rPr>
            </w:pPr>
            <w:r w:rsidRPr="003C4CE4">
              <w:rPr>
                <w:sz w:val="18"/>
                <w:szCs w:val="18"/>
              </w:rPr>
              <w:t xml:space="preserve">Mean number of clones  </w:t>
            </w:r>
            <w:r w:rsidRPr="00AE19A0">
              <w:rPr>
                <w:sz w:val="18"/>
                <w:szCs w:val="18"/>
              </w:rPr>
              <w:t xml:space="preserve">(Including </w:t>
            </w:r>
            <w:proofErr w:type="spellStart"/>
            <w:r w:rsidRPr="00AE19A0">
              <w:rPr>
                <w:sz w:val="18"/>
                <w:szCs w:val="18"/>
              </w:rPr>
              <w:t>nPCR</w:t>
            </w:r>
            <w:proofErr w:type="spellEnd"/>
            <w:r w:rsidRPr="00AE19A0">
              <w:rPr>
                <w:sz w:val="18"/>
                <w:szCs w:val="18"/>
              </w:rPr>
              <w:t xml:space="preserve"> negative individuals)</w:t>
            </w:r>
          </w:p>
        </w:tc>
        <w:tc>
          <w:tcPr>
            <w:tcW w:w="723" w:type="dxa"/>
          </w:tcPr>
          <w:p w:rsidR="00FD3EAA" w:rsidRPr="00AE19A0" w:rsidRDefault="00FD3EAA" w:rsidP="002C1505">
            <w:pPr>
              <w:rPr>
                <w:sz w:val="18"/>
                <w:szCs w:val="18"/>
              </w:rPr>
            </w:pPr>
            <w:r w:rsidRPr="00AE19A0">
              <w:rPr>
                <w:sz w:val="18"/>
                <w:szCs w:val="18"/>
              </w:rPr>
              <w:t xml:space="preserve">Complexity of infection (Excluding </w:t>
            </w:r>
            <w:proofErr w:type="spellStart"/>
            <w:r w:rsidRPr="00AE19A0">
              <w:rPr>
                <w:sz w:val="18"/>
                <w:szCs w:val="18"/>
              </w:rPr>
              <w:t>nPCR</w:t>
            </w:r>
            <w:proofErr w:type="spellEnd"/>
            <w:r w:rsidRPr="00AE19A0">
              <w:rPr>
                <w:sz w:val="18"/>
                <w:szCs w:val="18"/>
              </w:rPr>
              <w:t xml:space="preserve"> negative individuals)</w:t>
            </w:r>
          </w:p>
        </w:tc>
        <w:tc>
          <w:tcPr>
            <w:tcW w:w="570" w:type="dxa"/>
          </w:tcPr>
          <w:p w:rsidR="00FD3EAA" w:rsidRPr="00AE19A0" w:rsidRDefault="00FD3EAA" w:rsidP="002C1505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</w:tcPr>
          <w:p w:rsidR="00FD3EAA" w:rsidRPr="00AE19A0" w:rsidRDefault="00FD3EAA" w:rsidP="002C1505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FD3EAA" w:rsidRPr="00AE19A0" w:rsidRDefault="00FD3EAA" w:rsidP="002C1505">
            <w:pPr>
              <w:rPr>
                <w:sz w:val="18"/>
                <w:szCs w:val="18"/>
              </w:rPr>
            </w:pPr>
            <w:r w:rsidRPr="003C4CE4">
              <w:rPr>
                <w:sz w:val="18"/>
                <w:szCs w:val="18"/>
              </w:rPr>
              <w:t xml:space="preserve">Mean number of clones  </w:t>
            </w:r>
            <w:r w:rsidRPr="00AE19A0">
              <w:rPr>
                <w:sz w:val="18"/>
                <w:szCs w:val="18"/>
              </w:rPr>
              <w:t xml:space="preserve">(Including </w:t>
            </w:r>
            <w:proofErr w:type="spellStart"/>
            <w:r w:rsidRPr="00AE19A0">
              <w:rPr>
                <w:sz w:val="18"/>
                <w:szCs w:val="18"/>
              </w:rPr>
              <w:t>nPCR</w:t>
            </w:r>
            <w:proofErr w:type="spellEnd"/>
            <w:r w:rsidRPr="00AE19A0">
              <w:rPr>
                <w:sz w:val="18"/>
                <w:szCs w:val="18"/>
              </w:rPr>
              <w:t xml:space="preserve"> negative individuals)</w:t>
            </w:r>
          </w:p>
        </w:tc>
        <w:tc>
          <w:tcPr>
            <w:tcW w:w="1118" w:type="dxa"/>
          </w:tcPr>
          <w:p w:rsidR="00FD3EAA" w:rsidRPr="00AE19A0" w:rsidRDefault="00FD3EAA" w:rsidP="002C1505">
            <w:pPr>
              <w:rPr>
                <w:sz w:val="18"/>
                <w:szCs w:val="18"/>
              </w:rPr>
            </w:pPr>
            <w:r w:rsidRPr="00AE19A0">
              <w:rPr>
                <w:sz w:val="18"/>
                <w:szCs w:val="18"/>
              </w:rPr>
              <w:t xml:space="preserve">Complexity of infection (Excluding </w:t>
            </w:r>
            <w:proofErr w:type="spellStart"/>
            <w:r w:rsidRPr="00AE19A0">
              <w:rPr>
                <w:sz w:val="18"/>
                <w:szCs w:val="18"/>
              </w:rPr>
              <w:t>nPCR</w:t>
            </w:r>
            <w:proofErr w:type="spellEnd"/>
            <w:r w:rsidRPr="00AE19A0">
              <w:rPr>
                <w:sz w:val="18"/>
                <w:szCs w:val="18"/>
              </w:rPr>
              <w:t xml:space="preserve"> negative individuals)</w:t>
            </w:r>
          </w:p>
        </w:tc>
        <w:tc>
          <w:tcPr>
            <w:tcW w:w="570" w:type="dxa"/>
          </w:tcPr>
          <w:p w:rsidR="00FD3EAA" w:rsidRPr="00AE19A0" w:rsidRDefault="00FD3EAA" w:rsidP="002C1505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</w:tcPr>
          <w:p w:rsidR="00FD3EAA" w:rsidRPr="00AE19A0" w:rsidRDefault="00FD3EAA" w:rsidP="002C1505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</w:tcPr>
          <w:p w:rsidR="00FD3EAA" w:rsidRPr="00AE19A0" w:rsidRDefault="00FD3EAA" w:rsidP="002C1505">
            <w:pPr>
              <w:rPr>
                <w:sz w:val="18"/>
                <w:szCs w:val="18"/>
              </w:rPr>
            </w:pPr>
            <w:r w:rsidRPr="003C4CE4">
              <w:rPr>
                <w:sz w:val="18"/>
                <w:szCs w:val="18"/>
              </w:rPr>
              <w:t xml:space="preserve">Mean number of clones  </w:t>
            </w:r>
            <w:r w:rsidRPr="00AE19A0">
              <w:rPr>
                <w:sz w:val="18"/>
                <w:szCs w:val="18"/>
              </w:rPr>
              <w:t xml:space="preserve">(Including </w:t>
            </w:r>
            <w:proofErr w:type="spellStart"/>
            <w:r w:rsidRPr="00AE19A0">
              <w:rPr>
                <w:sz w:val="18"/>
                <w:szCs w:val="18"/>
              </w:rPr>
              <w:t>nPCR</w:t>
            </w:r>
            <w:proofErr w:type="spellEnd"/>
            <w:r w:rsidRPr="00AE19A0">
              <w:rPr>
                <w:sz w:val="18"/>
                <w:szCs w:val="18"/>
              </w:rPr>
              <w:t xml:space="preserve"> negative individuals))</w:t>
            </w:r>
          </w:p>
        </w:tc>
        <w:tc>
          <w:tcPr>
            <w:tcW w:w="625" w:type="dxa"/>
          </w:tcPr>
          <w:p w:rsidR="00FD3EAA" w:rsidRPr="00AE19A0" w:rsidRDefault="00FD3EAA" w:rsidP="002C1505">
            <w:pPr>
              <w:rPr>
                <w:sz w:val="18"/>
                <w:szCs w:val="18"/>
              </w:rPr>
            </w:pPr>
            <w:r w:rsidRPr="00AE19A0">
              <w:rPr>
                <w:sz w:val="18"/>
                <w:szCs w:val="18"/>
              </w:rPr>
              <w:t xml:space="preserve">Complexity of infection (Excluding </w:t>
            </w:r>
            <w:proofErr w:type="spellStart"/>
            <w:r w:rsidRPr="00AE19A0">
              <w:rPr>
                <w:sz w:val="18"/>
                <w:szCs w:val="18"/>
              </w:rPr>
              <w:t>nPCR</w:t>
            </w:r>
            <w:proofErr w:type="spellEnd"/>
            <w:r w:rsidRPr="00AE19A0">
              <w:rPr>
                <w:sz w:val="18"/>
                <w:szCs w:val="18"/>
              </w:rPr>
              <w:t xml:space="preserve"> negative individuals)</w:t>
            </w:r>
          </w:p>
        </w:tc>
        <w:tc>
          <w:tcPr>
            <w:tcW w:w="570" w:type="dxa"/>
          </w:tcPr>
          <w:p w:rsidR="00FD3EAA" w:rsidRPr="00AE19A0" w:rsidRDefault="00FD3EAA" w:rsidP="002C1505">
            <w:pPr>
              <w:rPr>
                <w:sz w:val="18"/>
                <w:szCs w:val="18"/>
              </w:rPr>
            </w:pPr>
          </w:p>
        </w:tc>
      </w:tr>
      <w:tr w:rsidR="00FD3EAA" w:rsidRPr="00FD3EAA" w:rsidTr="002C1505">
        <w:tc>
          <w:tcPr>
            <w:tcW w:w="557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4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17.1% (217)</w:t>
            </w:r>
          </w:p>
        </w:tc>
        <w:tc>
          <w:tcPr>
            <w:tcW w:w="72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0.35</w:t>
            </w:r>
          </w:p>
        </w:tc>
        <w:tc>
          <w:tcPr>
            <w:tcW w:w="72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2.02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18.7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12.7% (142)</w:t>
            </w:r>
          </w:p>
        </w:tc>
        <w:tc>
          <w:tcPr>
            <w:tcW w:w="110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0.38</w:t>
            </w:r>
          </w:p>
        </w:tc>
        <w:tc>
          <w:tcPr>
            <w:tcW w:w="1118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3.11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20.0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9.6% (146)</w:t>
            </w:r>
          </w:p>
        </w:tc>
        <w:tc>
          <w:tcPr>
            <w:tcW w:w="61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0.15</w:t>
            </w:r>
          </w:p>
        </w:tc>
        <w:tc>
          <w:tcPr>
            <w:tcW w:w="625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1.57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12.2</w:t>
            </w:r>
          </w:p>
        </w:tc>
      </w:tr>
      <w:tr w:rsidR="00FD3EAA" w:rsidRPr="00FD3EAA" w:rsidTr="002C1505">
        <w:tc>
          <w:tcPr>
            <w:tcW w:w="557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6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16.7% (132)</w:t>
            </w:r>
          </w:p>
        </w:tc>
        <w:tc>
          <w:tcPr>
            <w:tcW w:w="72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0.33</w:t>
            </w:r>
          </w:p>
        </w:tc>
        <w:tc>
          <w:tcPr>
            <w:tcW w:w="72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2.15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17.5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5.1% (138)</w:t>
            </w:r>
          </w:p>
        </w:tc>
        <w:tc>
          <w:tcPr>
            <w:tcW w:w="110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0.13</w:t>
            </w:r>
          </w:p>
        </w:tc>
        <w:tc>
          <w:tcPr>
            <w:tcW w:w="1118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2.57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11.0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4.7% (129)</w:t>
            </w:r>
          </w:p>
        </w:tc>
        <w:tc>
          <w:tcPr>
            <w:tcW w:w="61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0.09</w:t>
            </w:r>
          </w:p>
        </w:tc>
        <w:tc>
          <w:tcPr>
            <w:tcW w:w="625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1.83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10.7</w:t>
            </w:r>
          </w:p>
        </w:tc>
      </w:tr>
      <w:tr w:rsidR="00FD3EAA" w:rsidRPr="00FD3EAA" w:rsidTr="002C1505">
        <w:tc>
          <w:tcPr>
            <w:tcW w:w="557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7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20.0% (85)</w:t>
            </w:r>
          </w:p>
        </w:tc>
        <w:tc>
          <w:tcPr>
            <w:tcW w:w="72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0.42</w:t>
            </w:r>
          </w:p>
        </w:tc>
        <w:tc>
          <w:tcPr>
            <w:tcW w:w="72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2.12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14.8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13.5% (126)</w:t>
            </w:r>
          </w:p>
        </w:tc>
        <w:tc>
          <w:tcPr>
            <w:tcW w:w="110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0.24</w:t>
            </w:r>
          </w:p>
        </w:tc>
        <w:tc>
          <w:tcPr>
            <w:tcW w:w="1118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1.88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16.1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7.0% (128)</w:t>
            </w:r>
          </w:p>
        </w:tc>
        <w:tc>
          <w:tcPr>
            <w:tcW w:w="61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0.07</w:t>
            </w:r>
          </w:p>
        </w:tc>
        <w:tc>
          <w:tcPr>
            <w:tcW w:w="625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1.00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8.0</w:t>
            </w:r>
          </w:p>
        </w:tc>
      </w:tr>
      <w:tr w:rsidR="00FD3EAA" w:rsidRPr="00FD3EAA" w:rsidTr="002C1505">
        <w:tc>
          <w:tcPr>
            <w:tcW w:w="557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8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8.4% (95)</w:t>
            </w:r>
          </w:p>
        </w:tc>
        <w:tc>
          <w:tcPr>
            <w:tcW w:w="72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0.14</w:t>
            </w:r>
          </w:p>
        </w:tc>
        <w:tc>
          <w:tcPr>
            <w:tcW w:w="72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1.63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10.0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5.7% (124)</w:t>
            </w:r>
          </w:p>
        </w:tc>
        <w:tc>
          <w:tcPr>
            <w:tcW w:w="110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0.15</w:t>
            </w:r>
          </w:p>
        </w:tc>
        <w:tc>
          <w:tcPr>
            <w:tcW w:w="1118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2.71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12.0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10.2% (137)</w:t>
            </w:r>
          </w:p>
        </w:tc>
        <w:tc>
          <w:tcPr>
            <w:tcW w:w="61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0.24</w:t>
            </w:r>
          </w:p>
        </w:tc>
        <w:tc>
          <w:tcPr>
            <w:tcW w:w="625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2.24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13.4</w:t>
            </w:r>
          </w:p>
        </w:tc>
      </w:tr>
      <w:tr w:rsidR="00FD3EAA" w:rsidRPr="00FD3EAA" w:rsidTr="002C1505">
        <w:tc>
          <w:tcPr>
            <w:tcW w:w="557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10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38.4% (190)</w:t>
            </w:r>
          </w:p>
        </w:tc>
        <w:tc>
          <w:tcPr>
            <w:tcW w:w="72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1.00</w:t>
            </w:r>
          </w:p>
        </w:tc>
        <w:tc>
          <w:tcPr>
            <w:tcW w:w="72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2.70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20.4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9.3% (173)</w:t>
            </w:r>
          </w:p>
        </w:tc>
        <w:tc>
          <w:tcPr>
            <w:tcW w:w="110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0.28</w:t>
            </w:r>
          </w:p>
        </w:tc>
        <w:tc>
          <w:tcPr>
            <w:tcW w:w="1118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3.20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18.1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19.3% (145)</w:t>
            </w:r>
          </w:p>
        </w:tc>
        <w:tc>
          <w:tcPr>
            <w:tcW w:w="61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0.39</w:t>
            </w:r>
          </w:p>
        </w:tc>
        <w:tc>
          <w:tcPr>
            <w:tcW w:w="625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2.03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13.4</w:t>
            </w:r>
          </w:p>
        </w:tc>
      </w:tr>
      <w:tr w:rsidR="00FD3EAA" w:rsidRPr="00FD3EAA" w:rsidTr="002C1505">
        <w:tc>
          <w:tcPr>
            <w:tcW w:w="557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Total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21.8% (719)</w:t>
            </w:r>
          </w:p>
        </w:tc>
        <w:tc>
          <w:tcPr>
            <w:tcW w:w="72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0.50</w:t>
            </w:r>
          </w:p>
        </w:tc>
        <w:tc>
          <w:tcPr>
            <w:tcW w:w="72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2.34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16.3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9.3% (703)</w:t>
            </w:r>
          </w:p>
        </w:tc>
        <w:tc>
          <w:tcPr>
            <w:tcW w:w="110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0.24</w:t>
            </w:r>
          </w:p>
        </w:tc>
        <w:tc>
          <w:tcPr>
            <w:tcW w:w="1118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2.71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15.4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10.4% (685)</w:t>
            </w:r>
          </w:p>
        </w:tc>
        <w:tc>
          <w:tcPr>
            <w:tcW w:w="61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0.19</w:t>
            </w:r>
          </w:p>
        </w:tc>
        <w:tc>
          <w:tcPr>
            <w:tcW w:w="625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1.86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11.5</w:t>
            </w:r>
          </w:p>
        </w:tc>
      </w:tr>
      <w:tr w:rsidR="00FD3EAA" w:rsidRPr="00FD3EAA" w:rsidTr="002C1505">
        <w:tc>
          <w:tcPr>
            <w:tcW w:w="557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Control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</w:p>
        </w:tc>
      </w:tr>
      <w:tr w:rsidR="00FD3EAA" w:rsidRPr="00FD3EAA" w:rsidTr="002C1505">
        <w:tc>
          <w:tcPr>
            <w:tcW w:w="557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12.6 % (135)</w:t>
            </w:r>
          </w:p>
        </w:tc>
        <w:tc>
          <w:tcPr>
            <w:tcW w:w="72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0.28</w:t>
            </w:r>
          </w:p>
        </w:tc>
        <w:tc>
          <w:tcPr>
            <w:tcW w:w="72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2.24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15.8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26.6% (128)</w:t>
            </w:r>
          </w:p>
        </w:tc>
        <w:tc>
          <w:tcPr>
            <w:tcW w:w="110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0.55</w:t>
            </w:r>
          </w:p>
        </w:tc>
        <w:tc>
          <w:tcPr>
            <w:tcW w:w="1118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2.09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22.2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16.0% (150)</w:t>
            </w:r>
          </w:p>
        </w:tc>
        <w:tc>
          <w:tcPr>
            <w:tcW w:w="61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0.39</w:t>
            </w:r>
          </w:p>
        </w:tc>
        <w:tc>
          <w:tcPr>
            <w:tcW w:w="625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1.44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12.7</w:t>
            </w:r>
          </w:p>
        </w:tc>
      </w:tr>
      <w:tr w:rsidR="00FD3EAA" w:rsidRPr="00FD3EAA" w:rsidTr="002C1505">
        <w:tc>
          <w:tcPr>
            <w:tcW w:w="557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21.1% (133)</w:t>
            </w:r>
          </w:p>
        </w:tc>
        <w:tc>
          <w:tcPr>
            <w:tcW w:w="72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0.46</w:t>
            </w:r>
          </w:p>
        </w:tc>
        <w:tc>
          <w:tcPr>
            <w:tcW w:w="72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2.18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19.0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33.3% (126)</w:t>
            </w:r>
          </w:p>
        </w:tc>
        <w:tc>
          <w:tcPr>
            <w:tcW w:w="110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0.97</w:t>
            </w:r>
          </w:p>
        </w:tc>
        <w:tc>
          <w:tcPr>
            <w:tcW w:w="1118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2.95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23.0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26.5% (136)</w:t>
            </w:r>
          </w:p>
        </w:tc>
        <w:tc>
          <w:tcPr>
            <w:tcW w:w="61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0.49</w:t>
            </w:r>
          </w:p>
        </w:tc>
        <w:tc>
          <w:tcPr>
            <w:tcW w:w="625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1.83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12.7</w:t>
            </w:r>
          </w:p>
        </w:tc>
      </w:tr>
      <w:tr w:rsidR="00FD3EAA" w:rsidRPr="00FD3EAA" w:rsidTr="002C1505">
        <w:tc>
          <w:tcPr>
            <w:tcW w:w="557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3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6.7% (119)</w:t>
            </w:r>
          </w:p>
        </w:tc>
        <w:tc>
          <w:tcPr>
            <w:tcW w:w="72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0.26</w:t>
            </w:r>
          </w:p>
        </w:tc>
        <w:tc>
          <w:tcPr>
            <w:tcW w:w="72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3.88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17.2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17.9% (179)</w:t>
            </w:r>
          </w:p>
        </w:tc>
        <w:tc>
          <w:tcPr>
            <w:tcW w:w="110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0.16</w:t>
            </w:r>
          </w:p>
        </w:tc>
        <w:tc>
          <w:tcPr>
            <w:tcW w:w="1118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1.42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14.8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8.7% (149)</w:t>
            </w:r>
          </w:p>
        </w:tc>
        <w:tc>
          <w:tcPr>
            <w:tcW w:w="61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0.21</w:t>
            </w:r>
          </w:p>
        </w:tc>
        <w:tc>
          <w:tcPr>
            <w:tcW w:w="625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2.38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14.0</w:t>
            </w:r>
          </w:p>
        </w:tc>
      </w:tr>
      <w:tr w:rsidR="00FD3EAA" w:rsidRPr="00FD3EAA" w:rsidTr="002C1505">
        <w:tc>
          <w:tcPr>
            <w:tcW w:w="557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5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 xml:space="preserve">30.3% </w:t>
            </w:r>
            <w:r w:rsidRPr="00FD3EAA">
              <w:rPr>
                <w:sz w:val="18"/>
                <w:szCs w:val="18"/>
              </w:rPr>
              <w:lastRenderedPageBreak/>
              <w:t>(122)</w:t>
            </w:r>
          </w:p>
        </w:tc>
        <w:tc>
          <w:tcPr>
            <w:tcW w:w="72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lastRenderedPageBreak/>
              <w:t>0.69</w:t>
            </w:r>
          </w:p>
        </w:tc>
        <w:tc>
          <w:tcPr>
            <w:tcW w:w="72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2.27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15.6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 xml:space="preserve">9.6% </w:t>
            </w:r>
            <w:r w:rsidRPr="00FD3EAA">
              <w:rPr>
                <w:sz w:val="18"/>
                <w:szCs w:val="18"/>
              </w:rPr>
              <w:lastRenderedPageBreak/>
              <w:t>(125)</w:t>
            </w:r>
          </w:p>
        </w:tc>
        <w:tc>
          <w:tcPr>
            <w:tcW w:w="110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lastRenderedPageBreak/>
              <w:t>0.19</w:t>
            </w:r>
          </w:p>
        </w:tc>
        <w:tc>
          <w:tcPr>
            <w:tcW w:w="1118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2.00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18.1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 xml:space="preserve">9.5% </w:t>
            </w:r>
            <w:r w:rsidRPr="00FD3EAA">
              <w:rPr>
                <w:sz w:val="18"/>
                <w:szCs w:val="18"/>
              </w:rPr>
              <w:lastRenderedPageBreak/>
              <w:t>(127)</w:t>
            </w:r>
          </w:p>
        </w:tc>
        <w:tc>
          <w:tcPr>
            <w:tcW w:w="61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lastRenderedPageBreak/>
              <w:t>0.17</w:t>
            </w:r>
          </w:p>
        </w:tc>
        <w:tc>
          <w:tcPr>
            <w:tcW w:w="625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1.75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10.7</w:t>
            </w:r>
          </w:p>
        </w:tc>
      </w:tr>
      <w:tr w:rsidR="00FD3EAA" w:rsidRPr="00FD3EAA" w:rsidTr="002C1505">
        <w:tc>
          <w:tcPr>
            <w:tcW w:w="557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22.1% (131)</w:t>
            </w:r>
          </w:p>
        </w:tc>
        <w:tc>
          <w:tcPr>
            <w:tcW w:w="72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0.58</w:t>
            </w:r>
          </w:p>
        </w:tc>
        <w:tc>
          <w:tcPr>
            <w:tcW w:w="72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2.62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17.2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9.8% (143)</w:t>
            </w:r>
          </w:p>
        </w:tc>
        <w:tc>
          <w:tcPr>
            <w:tcW w:w="110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0.19</w:t>
            </w:r>
          </w:p>
        </w:tc>
        <w:tc>
          <w:tcPr>
            <w:tcW w:w="1118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1.93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15.0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11.6% (129)</w:t>
            </w:r>
          </w:p>
        </w:tc>
        <w:tc>
          <w:tcPr>
            <w:tcW w:w="61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0.22</w:t>
            </w:r>
          </w:p>
        </w:tc>
        <w:tc>
          <w:tcPr>
            <w:tcW w:w="625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1.93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12.8</w:t>
            </w:r>
          </w:p>
        </w:tc>
      </w:tr>
      <w:tr w:rsidR="00FD3EAA" w:rsidRPr="00FD3EAA" w:rsidTr="002C1505">
        <w:tc>
          <w:tcPr>
            <w:tcW w:w="557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Total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18.6% (640)</w:t>
            </w:r>
          </w:p>
        </w:tc>
        <w:tc>
          <w:tcPr>
            <w:tcW w:w="72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0.45</w:t>
            </w:r>
          </w:p>
        </w:tc>
        <w:tc>
          <w:tcPr>
            <w:tcW w:w="72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2.44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17.0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19.1% (701)</w:t>
            </w:r>
          </w:p>
        </w:tc>
        <w:tc>
          <w:tcPr>
            <w:tcW w:w="1103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0.39</w:t>
            </w:r>
          </w:p>
        </w:tc>
        <w:tc>
          <w:tcPr>
            <w:tcW w:w="1118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2.25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18.6</w:t>
            </w:r>
          </w:p>
        </w:tc>
        <w:tc>
          <w:tcPr>
            <w:tcW w:w="691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14.5% (691)</w:t>
            </w:r>
          </w:p>
        </w:tc>
        <w:tc>
          <w:tcPr>
            <w:tcW w:w="61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0.30</w:t>
            </w:r>
          </w:p>
        </w:tc>
        <w:tc>
          <w:tcPr>
            <w:tcW w:w="625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2.05</w:t>
            </w:r>
          </w:p>
        </w:tc>
        <w:tc>
          <w:tcPr>
            <w:tcW w:w="570" w:type="dxa"/>
          </w:tcPr>
          <w:p w:rsidR="00FD3EAA" w:rsidRPr="00FD3EAA" w:rsidRDefault="00FD3EAA" w:rsidP="002C1505">
            <w:pPr>
              <w:jc w:val="center"/>
              <w:rPr>
                <w:sz w:val="18"/>
                <w:szCs w:val="18"/>
              </w:rPr>
            </w:pPr>
            <w:r w:rsidRPr="00FD3EAA">
              <w:rPr>
                <w:sz w:val="18"/>
                <w:szCs w:val="18"/>
              </w:rPr>
              <w:t>12.9</w:t>
            </w:r>
          </w:p>
        </w:tc>
      </w:tr>
      <w:bookmarkEnd w:id="0"/>
    </w:tbl>
    <w:p w:rsidR="00FD3EAA" w:rsidRPr="007C04B0" w:rsidRDefault="00FD3EAA" w:rsidP="00FD3EAA">
      <w:pPr>
        <w:rPr>
          <w:b/>
          <w:sz w:val="18"/>
          <w:szCs w:val="18"/>
        </w:rPr>
      </w:pPr>
    </w:p>
    <w:p w:rsidR="00FD3EAA" w:rsidRDefault="00FD3EAA" w:rsidP="00FD3EAA"/>
    <w:p w:rsidR="00FD3EAA" w:rsidRDefault="00FD3EAA" w:rsidP="00FD3EAA"/>
    <w:p w:rsidR="00554AD9" w:rsidRDefault="00FD3EAA"/>
    <w:sectPr w:rsidR="00554AD9" w:rsidSect="007B5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D3EAA"/>
    <w:rsid w:val="003D59C5"/>
    <w:rsid w:val="007F6B76"/>
    <w:rsid w:val="009E2B5D"/>
    <w:rsid w:val="00FD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3EAA"/>
    <w:pPr>
      <w:spacing w:after="160" w:line="259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D3EA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1657</Characters>
  <Application>Microsoft Office Word</Application>
  <DocSecurity>0</DocSecurity>
  <Lines>13</Lines>
  <Paragraphs>3</Paragraphs>
  <ScaleCrop>false</ScaleCrop>
  <Company>UMC St Radboud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Z112125</dc:creator>
  <cp:lastModifiedBy>Z112125</cp:lastModifiedBy>
  <cp:revision>1</cp:revision>
  <dcterms:created xsi:type="dcterms:W3CDTF">2016-02-19T09:21:00Z</dcterms:created>
  <dcterms:modified xsi:type="dcterms:W3CDTF">2016-02-19T09:21:00Z</dcterms:modified>
</cp:coreProperties>
</file>