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AB" w:rsidRPr="00E16FB6" w:rsidRDefault="00593611" w:rsidP="001E7CAB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E16FB6">
        <w:rPr>
          <w:rFonts w:ascii="Arial" w:hAnsi="Arial" w:cs="Arial"/>
          <w:b/>
          <w:sz w:val="24"/>
          <w:szCs w:val="24"/>
        </w:rPr>
        <w:t xml:space="preserve">S1 </w:t>
      </w:r>
      <w:r w:rsidR="001E7CAB" w:rsidRPr="00E16FB6">
        <w:rPr>
          <w:rFonts w:ascii="Arial" w:hAnsi="Arial" w:cs="Arial"/>
          <w:b/>
          <w:sz w:val="24"/>
          <w:szCs w:val="24"/>
        </w:rPr>
        <w:t>Table.</w:t>
      </w:r>
      <w:r w:rsidR="001E7CAB" w:rsidRPr="00E16FB6">
        <w:rPr>
          <w:rFonts w:ascii="Arial" w:hAnsi="Arial" w:cs="Arial"/>
          <w:sz w:val="24"/>
          <w:szCs w:val="24"/>
        </w:rPr>
        <w:t xml:space="preserve"> Participant characteristics stratified by vaccination status</w:t>
      </w:r>
      <w:r w:rsidR="00C2635D" w:rsidRPr="00E16FB6">
        <w:rPr>
          <w:rFonts w:ascii="Arial" w:hAnsi="Arial" w:cs="Arial"/>
          <w:sz w:val="24"/>
          <w:szCs w:val="24"/>
        </w:rPr>
        <w:t>.</w:t>
      </w:r>
    </w:p>
    <w:p w:rsidR="001E7CAB" w:rsidRPr="00E16FB6" w:rsidRDefault="001E7CAB" w:rsidP="001E7CAB">
      <w:pPr>
        <w:spacing w:after="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318"/>
        <w:gridCol w:w="1579"/>
        <w:gridCol w:w="1579"/>
        <w:gridCol w:w="1579"/>
        <w:gridCol w:w="1579"/>
      </w:tblGrid>
      <w:tr w:rsidR="001E7CAB" w:rsidRPr="00E16FB6" w:rsidTr="00EC68E7">
        <w:trPr>
          <w:trHeight w:val="422"/>
        </w:trPr>
        <w:tc>
          <w:tcPr>
            <w:tcW w:w="3318" w:type="dxa"/>
            <w:vMerge w:val="restart"/>
          </w:tcPr>
          <w:p w:rsidR="001E7CAB" w:rsidRPr="00E16FB6" w:rsidRDefault="0048026A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3158" w:type="dxa"/>
            <w:gridSpan w:val="2"/>
          </w:tcPr>
          <w:p w:rsidR="001E7CAB" w:rsidRPr="00E16FB6" w:rsidRDefault="0048026A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Zoster C</w:t>
            </w:r>
            <w:r w:rsidR="001E7CAB" w:rsidRPr="00E16FB6">
              <w:rPr>
                <w:rFonts w:ascii="Arial" w:hAnsi="Arial" w:cs="Arial"/>
                <w:b/>
                <w:sz w:val="20"/>
                <w:szCs w:val="20"/>
              </w:rPr>
              <w:t xml:space="preserve">ases with </w:t>
            </w:r>
            <w:r w:rsidRPr="00E16FB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472F1" w:rsidRPr="00E16FB6">
              <w:rPr>
                <w:rFonts w:ascii="Arial" w:hAnsi="Arial" w:cs="Arial"/>
                <w:b/>
                <w:sz w:val="20"/>
                <w:szCs w:val="20"/>
              </w:rPr>
              <w:t xml:space="preserve">schemic </w:t>
            </w:r>
            <w:r w:rsidRPr="00E16F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E7CAB" w:rsidRPr="00E16FB6">
              <w:rPr>
                <w:rFonts w:ascii="Arial" w:hAnsi="Arial" w:cs="Arial"/>
                <w:b/>
                <w:sz w:val="20"/>
                <w:szCs w:val="20"/>
              </w:rPr>
              <w:t xml:space="preserve">troke </w:t>
            </w:r>
          </w:p>
        </w:tc>
        <w:tc>
          <w:tcPr>
            <w:tcW w:w="3158" w:type="dxa"/>
            <w:gridSpan w:val="2"/>
          </w:tcPr>
          <w:p w:rsidR="001E7CAB" w:rsidRPr="00E16FB6" w:rsidRDefault="0048026A" w:rsidP="004802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Zoster C</w:t>
            </w:r>
            <w:r w:rsidR="001E7CAB" w:rsidRPr="00E16FB6">
              <w:rPr>
                <w:rFonts w:ascii="Arial" w:hAnsi="Arial" w:cs="Arial"/>
                <w:b/>
                <w:sz w:val="20"/>
                <w:szCs w:val="20"/>
              </w:rPr>
              <w:t xml:space="preserve">ases with </w:t>
            </w:r>
            <w:r w:rsidRPr="00E16FB6">
              <w:rPr>
                <w:rFonts w:ascii="Arial" w:hAnsi="Arial" w:cs="Arial"/>
                <w:b/>
                <w:sz w:val="20"/>
                <w:szCs w:val="20"/>
              </w:rPr>
              <w:t>MI</w:t>
            </w:r>
          </w:p>
        </w:tc>
      </w:tr>
      <w:tr w:rsidR="001E7CAB" w:rsidRPr="00E16FB6" w:rsidTr="00EC68E7">
        <w:tc>
          <w:tcPr>
            <w:tcW w:w="3318" w:type="dxa"/>
            <w:vMerge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 xml:space="preserve">Vaccinated </w:t>
            </w:r>
          </w:p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n=843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Unvaccinated n=40724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 xml:space="preserve">Vaccinated </w:t>
            </w:r>
          </w:p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n=400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Unvaccinated n=23089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48026A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HZO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121 (14.4)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6624 (16.3)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70 (17.5)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3773 (16.3)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4C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Age at zoster</w:t>
            </w:r>
            <w:r w:rsidR="004C6C16" w:rsidRPr="00E16FB6">
              <w:rPr>
                <w:rFonts w:ascii="Arial" w:hAnsi="Arial" w:cs="Arial"/>
                <w:b/>
                <w:sz w:val="20"/>
                <w:szCs w:val="20"/>
              </w:rPr>
              <w:t xml:space="preserve"> diagnosis (years)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80.4 (75.0-85.2)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80.5 (74.4-86.0)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79.4 (73.0-84.3)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79.7 (73.6-85.6)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65-69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67 (7.9)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4094 (10.0)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40 (10.0)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2720 (11.8)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70-79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338 (40.1)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15435 (37.9)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168 (42.0)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9087 (39.4)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80-89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385 (45.7)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16651 (40.9)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164 (41.0)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8849 (38.3)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≥90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53 (6.3)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4544 (11.2)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28 (7.0)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2433 (10.5)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4C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Age at HZO</w:t>
            </w:r>
            <w:r w:rsidR="002C34D0">
              <w:rPr>
                <w:rFonts w:ascii="Arial" w:hAnsi="Arial" w:cs="Arial"/>
                <w:b/>
                <w:sz w:val="20"/>
                <w:szCs w:val="20"/>
              </w:rPr>
              <w:t xml:space="preserve"> diagnosis</w:t>
            </w:r>
            <w:r w:rsidRPr="00E16FB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r w:rsidRPr="00E16F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6C16" w:rsidRPr="00E16FB6">
              <w:rPr>
                <w:rFonts w:ascii="Arial" w:hAnsi="Arial" w:cs="Arial"/>
                <w:b/>
                <w:sz w:val="20"/>
                <w:szCs w:val="20"/>
              </w:rPr>
              <w:t>(years)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80.3 (74.7-84.6)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81.1 (75.0-86.4)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77.4 (72.7-84.1)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80.3 (74.2-86.2)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268 (31.8)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12027 (29.5)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132 (33.0)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8233 (35.7)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575 (68.2)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28697 (70.5)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268 (67.0)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14856 (64.3)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766 (90.9)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35891 (88.1)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360 (90.0)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20625 (89.3)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579" w:type="dxa"/>
          </w:tcPr>
          <w:p w:rsidR="001E7CAB" w:rsidRPr="00E16FB6" w:rsidRDefault="0031668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16FB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2293 (5.6)</w:t>
            </w:r>
          </w:p>
        </w:tc>
        <w:tc>
          <w:tcPr>
            <w:tcW w:w="1579" w:type="dxa"/>
          </w:tcPr>
          <w:p w:rsidR="001E7CAB" w:rsidRPr="00E16FB6" w:rsidRDefault="0031668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1136 (4.9)</w:t>
            </w:r>
          </w:p>
        </w:tc>
        <w:bookmarkStart w:id="0" w:name="_GoBack"/>
        <w:bookmarkEnd w:id="0"/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53 (6.3)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865 (2.1)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19 (4.7)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428 (1.9)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579" w:type="dxa"/>
          </w:tcPr>
          <w:p w:rsidR="001E7CAB" w:rsidRPr="00E16FB6" w:rsidRDefault="0031668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16FB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1021 (2.5)</w:t>
            </w:r>
          </w:p>
        </w:tc>
        <w:tc>
          <w:tcPr>
            <w:tcW w:w="1579" w:type="dxa"/>
          </w:tcPr>
          <w:p w:rsidR="001E7CAB" w:rsidRPr="00E16FB6" w:rsidRDefault="0031668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546 (2.4)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Other/Unknown</w:t>
            </w:r>
          </w:p>
        </w:tc>
        <w:tc>
          <w:tcPr>
            <w:tcW w:w="1579" w:type="dxa"/>
          </w:tcPr>
          <w:p w:rsidR="001E7CAB" w:rsidRPr="00E16FB6" w:rsidRDefault="0031668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654 (1.6)</w:t>
            </w:r>
          </w:p>
        </w:tc>
        <w:tc>
          <w:tcPr>
            <w:tcW w:w="1579" w:type="dxa"/>
          </w:tcPr>
          <w:p w:rsidR="001E7CAB" w:rsidRPr="00E16FB6" w:rsidRDefault="0031668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354 (1.5)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Low income</w:t>
            </w:r>
            <w:r w:rsidR="0031668B" w:rsidRPr="00E16FB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134 (15.9)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14318 (35.2)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62 (15.5)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8047 (34.9)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4C6C16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Number of prescriptions in 12 mo before vascular event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43 (25-67)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48 (28-77)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46 (26-72)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51 (29-81)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D156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 xml:space="preserve">Quintiles of </w:t>
            </w:r>
            <w:r w:rsidR="00D156E3" w:rsidRPr="00E16FB6">
              <w:rPr>
                <w:rFonts w:ascii="Arial" w:hAnsi="Arial" w:cs="Arial"/>
                <w:b/>
                <w:sz w:val="20"/>
                <w:szCs w:val="20"/>
              </w:rPr>
              <w:t xml:space="preserve">the distribution of number of </w:t>
            </w:r>
            <w:r w:rsidRPr="00E16FB6">
              <w:rPr>
                <w:rFonts w:ascii="Arial" w:hAnsi="Arial" w:cs="Arial"/>
                <w:b/>
                <w:sz w:val="20"/>
                <w:szCs w:val="20"/>
              </w:rPr>
              <w:t>prescription</w:t>
            </w:r>
            <w:r w:rsidR="00D156E3" w:rsidRPr="00E16FB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181 (21.5)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7972 (19.6)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93 (23.3)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4506 (19.5)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198 (23.5)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8179 (20.1)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 (20.0)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4668 (20.2)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187 (22.2)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8047 (19.8)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94 (23.5)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4589 (19.9)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163 (19.3)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8244 (20.2)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80 (20.0)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4651 (20.1)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114 (13.5)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8282 (20.3)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53 13.2)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4675 (20.3)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D156E3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 xml:space="preserve">CVD before </w:t>
            </w:r>
            <w:r w:rsidR="001E7CAB" w:rsidRPr="00E16FB6">
              <w:rPr>
                <w:rFonts w:ascii="Arial" w:hAnsi="Arial" w:cs="Arial"/>
                <w:b/>
                <w:sz w:val="20"/>
                <w:szCs w:val="20"/>
              </w:rPr>
              <w:t>zoster</w:t>
            </w:r>
            <w:r w:rsidR="0031668B" w:rsidRPr="00E16FB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745 (88.4)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36627 (89.9)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362 (90.5)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20989 (90.9)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D156E3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 xml:space="preserve">Risk factor for CVD before </w:t>
            </w:r>
            <w:r w:rsidR="001E7CAB" w:rsidRPr="00E16FB6">
              <w:rPr>
                <w:rFonts w:ascii="Arial" w:hAnsi="Arial" w:cs="Arial"/>
                <w:b/>
                <w:sz w:val="20"/>
                <w:szCs w:val="20"/>
              </w:rPr>
              <w:t>zoster</w:t>
            </w:r>
            <w:r w:rsidR="0031668B" w:rsidRPr="00E16FB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832 (98.7)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40038 (98.3)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398 (99.5)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22779 (98.7)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D156E3" w:rsidP="00D156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Total observation (years)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5.0 (4.6-5.0)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5.0 (4.0-5.0)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5.0 (4.1-5.0)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5.0 (3.7-5.0)</w:t>
            </w:r>
          </w:p>
        </w:tc>
      </w:tr>
      <w:tr w:rsidR="001E7CAB" w:rsidRPr="00E16FB6" w:rsidTr="00EC68E7">
        <w:tc>
          <w:tcPr>
            <w:tcW w:w="3318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6FB6">
              <w:rPr>
                <w:rFonts w:ascii="Arial" w:hAnsi="Arial" w:cs="Arial"/>
                <w:b/>
                <w:sz w:val="20"/>
                <w:szCs w:val="20"/>
              </w:rPr>
              <w:t>Died or follow-up ended ≤90 days after vascular event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71 (8.4)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4039 (9.9)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57 (14.3)</w:t>
            </w:r>
          </w:p>
        </w:tc>
        <w:tc>
          <w:tcPr>
            <w:tcW w:w="1579" w:type="dxa"/>
          </w:tcPr>
          <w:p w:rsidR="001E7CAB" w:rsidRPr="00E16FB6" w:rsidRDefault="001E7CAB" w:rsidP="00A24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6FB6">
              <w:rPr>
                <w:rFonts w:ascii="Arial" w:hAnsi="Arial" w:cs="Arial"/>
                <w:sz w:val="20"/>
                <w:szCs w:val="20"/>
              </w:rPr>
              <w:t>3762 (16.3)</w:t>
            </w:r>
          </w:p>
        </w:tc>
      </w:tr>
    </w:tbl>
    <w:p w:rsidR="0048026A" w:rsidRPr="00E16FB6" w:rsidRDefault="0048026A" w:rsidP="00A244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16FB6">
        <w:rPr>
          <w:rFonts w:ascii="Arial" w:hAnsi="Arial" w:cs="Arial"/>
          <w:sz w:val="16"/>
          <w:szCs w:val="16"/>
        </w:rPr>
        <w:t>Data are given</w:t>
      </w:r>
      <w:r w:rsidR="00F50C6B">
        <w:rPr>
          <w:rFonts w:ascii="Arial" w:hAnsi="Arial" w:cs="Arial"/>
          <w:sz w:val="16"/>
          <w:szCs w:val="16"/>
        </w:rPr>
        <w:t xml:space="preserve"> as n (percent) or median (IQR)</w:t>
      </w:r>
    </w:p>
    <w:p w:rsidR="0031668B" w:rsidRPr="00E16FB6" w:rsidRDefault="001E7CAB" w:rsidP="00A244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16FB6">
        <w:rPr>
          <w:rFonts w:ascii="Arial" w:hAnsi="Arial" w:cs="Arial"/>
          <w:sz w:val="16"/>
          <w:szCs w:val="16"/>
          <w:vertAlign w:val="superscript"/>
        </w:rPr>
        <w:t>a</w:t>
      </w:r>
      <w:r w:rsidRPr="00E16FB6">
        <w:rPr>
          <w:rFonts w:ascii="Arial" w:hAnsi="Arial" w:cs="Arial"/>
          <w:sz w:val="16"/>
          <w:szCs w:val="16"/>
        </w:rPr>
        <w:t xml:space="preserve">121 vaccinated and 6624 unvaccinated stroke cases; 70 vaccinated and 3773 unvaccinated </w:t>
      </w:r>
      <w:r w:rsidR="00D156E3" w:rsidRPr="00E16FB6">
        <w:rPr>
          <w:rFonts w:ascii="Arial" w:hAnsi="Arial" w:cs="Arial"/>
          <w:sz w:val="16"/>
          <w:szCs w:val="16"/>
        </w:rPr>
        <w:t>MI</w:t>
      </w:r>
      <w:r w:rsidRPr="00E16FB6">
        <w:rPr>
          <w:rFonts w:ascii="Arial" w:hAnsi="Arial" w:cs="Arial"/>
          <w:sz w:val="16"/>
          <w:szCs w:val="16"/>
        </w:rPr>
        <w:t xml:space="preserve"> cases</w:t>
      </w:r>
    </w:p>
    <w:p w:rsidR="0031668B" w:rsidRPr="00E16FB6" w:rsidRDefault="00F13522" w:rsidP="00A244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16FB6">
        <w:rPr>
          <w:rFonts w:ascii="Arial" w:hAnsi="Arial" w:cs="Arial"/>
          <w:sz w:val="16"/>
          <w:szCs w:val="16"/>
          <w:vertAlign w:val="superscript"/>
        </w:rPr>
        <w:t>b</w:t>
      </w:r>
      <w:r w:rsidRPr="00E16FB6">
        <w:rPr>
          <w:rFonts w:ascii="Arial" w:hAnsi="Arial" w:cs="Arial"/>
          <w:sz w:val="16"/>
          <w:szCs w:val="16"/>
        </w:rPr>
        <w:t>D</w:t>
      </w:r>
      <w:r w:rsidR="0031668B" w:rsidRPr="00E16FB6">
        <w:rPr>
          <w:rFonts w:ascii="Arial" w:hAnsi="Arial" w:cs="Arial"/>
          <w:sz w:val="16"/>
          <w:szCs w:val="16"/>
        </w:rPr>
        <w:t>ata suppressed to remain compliant with CMS</w:t>
      </w:r>
      <w:r w:rsidRPr="00E16FB6">
        <w:rPr>
          <w:rFonts w:ascii="Arial" w:hAnsi="Arial" w:cs="Arial"/>
          <w:sz w:val="16"/>
          <w:szCs w:val="16"/>
        </w:rPr>
        <w:t>’</w:t>
      </w:r>
      <w:r w:rsidR="0031668B" w:rsidRPr="00E16FB6">
        <w:rPr>
          <w:rFonts w:ascii="Arial" w:hAnsi="Arial" w:cs="Arial"/>
          <w:sz w:val="16"/>
          <w:szCs w:val="16"/>
        </w:rPr>
        <w:t>s small-sized</w:t>
      </w:r>
      <w:r w:rsidR="00D156E3" w:rsidRPr="00E16FB6">
        <w:rPr>
          <w:rFonts w:ascii="Arial" w:hAnsi="Arial" w:cs="Arial"/>
          <w:sz w:val="16"/>
          <w:szCs w:val="16"/>
        </w:rPr>
        <w:t>-</w:t>
      </w:r>
      <w:r w:rsidRPr="00E16FB6">
        <w:rPr>
          <w:rFonts w:ascii="Arial" w:hAnsi="Arial" w:cs="Arial"/>
          <w:sz w:val="16"/>
          <w:szCs w:val="16"/>
        </w:rPr>
        <w:t>cell privacy policy</w:t>
      </w:r>
    </w:p>
    <w:p w:rsidR="001E7CAB" w:rsidRPr="00E16FB6" w:rsidRDefault="0031668B" w:rsidP="00A244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16FB6">
        <w:rPr>
          <w:rFonts w:ascii="Arial" w:hAnsi="Arial" w:cs="Arial"/>
          <w:sz w:val="16"/>
          <w:szCs w:val="16"/>
          <w:vertAlign w:val="superscript"/>
        </w:rPr>
        <w:t>c</w:t>
      </w:r>
      <w:r w:rsidR="001E7CAB" w:rsidRPr="00E16FB6">
        <w:rPr>
          <w:rFonts w:ascii="Arial" w:hAnsi="Arial" w:cs="Arial"/>
          <w:sz w:val="16"/>
          <w:szCs w:val="16"/>
        </w:rPr>
        <w:t xml:space="preserve">State buy-in at any time during enrolment </w:t>
      </w:r>
    </w:p>
    <w:p w:rsidR="001E7CAB" w:rsidRPr="00E16FB6" w:rsidRDefault="0031668B" w:rsidP="00A244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16FB6">
        <w:rPr>
          <w:rFonts w:ascii="Arial" w:hAnsi="Arial" w:cs="Arial"/>
          <w:sz w:val="16"/>
          <w:szCs w:val="16"/>
          <w:vertAlign w:val="superscript"/>
        </w:rPr>
        <w:t>d</w:t>
      </w:r>
      <w:r w:rsidR="001E7CAB" w:rsidRPr="00E16FB6">
        <w:rPr>
          <w:rFonts w:ascii="Arial" w:hAnsi="Arial" w:cs="Arial"/>
          <w:sz w:val="16"/>
          <w:szCs w:val="16"/>
        </w:rPr>
        <w:t>M</w:t>
      </w:r>
      <w:r w:rsidR="00D156E3" w:rsidRPr="00E16FB6">
        <w:rPr>
          <w:rFonts w:ascii="Arial" w:hAnsi="Arial" w:cs="Arial"/>
          <w:sz w:val="16"/>
          <w:szCs w:val="16"/>
        </w:rPr>
        <w:t>I</w:t>
      </w:r>
      <w:r w:rsidR="001E7CAB" w:rsidRPr="00E16FB6">
        <w:rPr>
          <w:rFonts w:ascii="Arial" w:hAnsi="Arial" w:cs="Arial"/>
          <w:sz w:val="16"/>
          <w:szCs w:val="16"/>
        </w:rPr>
        <w:t>, stroke, transient ischemic attack, ischemic heart disease, heart failure</w:t>
      </w:r>
      <w:r w:rsidR="00CE7116" w:rsidRPr="00E16FB6">
        <w:rPr>
          <w:rFonts w:ascii="Arial" w:hAnsi="Arial" w:cs="Arial"/>
          <w:sz w:val="16"/>
          <w:szCs w:val="16"/>
        </w:rPr>
        <w:t>,</w:t>
      </w:r>
      <w:r w:rsidR="001E7CAB" w:rsidRPr="00E16FB6">
        <w:rPr>
          <w:rFonts w:ascii="Arial" w:hAnsi="Arial" w:cs="Arial"/>
          <w:sz w:val="16"/>
          <w:szCs w:val="16"/>
        </w:rPr>
        <w:t xml:space="preserve"> or atrial fibrillation</w:t>
      </w:r>
    </w:p>
    <w:p w:rsidR="001E7CAB" w:rsidRPr="00E16FB6" w:rsidRDefault="0031668B" w:rsidP="00A244E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16FB6">
        <w:rPr>
          <w:rFonts w:ascii="Arial" w:hAnsi="Arial" w:cs="Arial"/>
          <w:sz w:val="16"/>
          <w:szCs w:val="16"/>
          <w:vertAlign w:val="superscript"/>
        </w:rPr>
        <w:t>e</w:t>
      </w:r>
      <w:r w:rsidR="001E7CAB" w:rsidRPr="00E16FB6">
        <w:rPr>
          <w:rFonts w:ascii="Arial" w:hAnsi="Arial" w:cs="Arial"/>
          <w:sz w:val="16"/>
          <w:szCs w:val="16"/>
        </w:rPr>
        <w:t>Hyperten</w:t>
      </w:r>
      <w:r w:rsidR="00CE7116" w:rsidRPr="00E16FB6">
        <w:rPr>
          <w:rFonts w:ascii="Arial" w:hAnsi="Arial" w:cs="Arial"/>
          <w:sz w:val="16"/>
          <w:szCs w:val="16"/>
        </w:rPr>
        <w:t>sion, hyperlipid</w:t>
      </w:r>
      <w:r w:rsidR="001E7CAB" w:rsidRPr="00E16FB6">
        <w:rPr>
          <w:rFonts w:ascii="Arial" w:hAnsi="Arial" w:cs="Arial"/>
          <w:sz w:val="16"/>
          <w:szCs w:val="16"/>
        </w:rPr>
        <w:t>emia, diabetes, chronic kidney disease</w:t>
      </w:r>
      <w:r w:rsidR="00CE7116" w:rsidRPr="00E16FB6">
        <w:rPr>
          <w:rFonts w:ascii="Arial" w:hAnsi="Arial" w:cs="Arial"/>
          <w:sz w:val="16"/>
          <w:szCs w:val="16"/>
        </w:rPr>
        <w:t>,</w:t>
      </w:r>
      <w:r w:rsidR="001E7CAB" w:rsidRPr="00E16FB6">
        <w:rPr>
          <w:rFonts w:ascii="Arial" w:hAnsi="Arial" w:cs="Arial"/>
          <w:sz w:val="16"/>
          <w:szCs w:val="16"/>
        </w:rPr>
        <w:t xml:space="preserve"> or chronic obstructive pulmonary disease</w:t>
      </w:r>
    </w:p>
    <w:p w:rsidR="009A0244" w:rsidRPr="00E16FB6" w:rsidRDefault="009A0244" w:rsidP="008F3E4A">
      <w:pPr>
        <w:spacing w:after="160" w:line="240" w:lineRule="auto"/>
        <w:rPr>
          <w:rFonts w:ascii="Arial" w:hAnsi="Arial" w:cs="Arial"/>
          <w:sz w:val="16"/>
          <w:szCs w:val="16"/>
        </w:rPr>
      </w:pPr>
    </w:p>
    <w:sectPr w:rsidR="009A0244" w:rsidRPr="00E16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0C"/>
    <w:rsid w:val="001E7CAB"/>
    <w:rsid w:val="00272432"/>
    <w:rsid w:val="002A34D3"/>
    <w:rsid w:val="002C34D0"/>
    <w:rsid w:val="0031668B"/>
    <w:rsid w:val="003472F1"/>
    <w:rsid w:val="003A6475"/>
    <w:rsid w:val="004671C9"/>
    <w:rsid w:val="0048026A"/>
    <w:rsid w:val="004C6C16"/>
    <w:rsid w:val="00557BBD"/>
    <w:rsid w:val="00593611"/>
    <w:rsid w:val="00603D0C"/>
    <w:rsid w:val="008F3E4A"/>
    <w:rsid w:val="009A0244"/>
    <w:rsid w:val="00A244ED"/>
    <w:rsid w:val="00A94209"/>
    <w:rsid w:val="00BC2B34"/>
    <w:rsid w:val="00C2635D"/>
    <w:rsid w:val="00CE7116"/>
    <w:rsid w:val="00D156E3"/>
    <w:rsid w:val="00E16FB6"/>
    <w:rsid w:val="00F13522"/>
    <w:rsid w:val="00F50C6B"/>
    <w:rsid w:val="00F60611"/>
    <w:rsid w:val="00F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F0C26-1BE2-428F-88D1-FB77BA7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6D3E-CB56-4ED9-9A56-6246294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12</cp:revision>
  <dcterms:created xsi:type="dcterms:W3CDTF">2015-11-16T10:23:00Z</dcterms:created>
  <dcterms:modified xsi:type="dcterms:W3CDTF">2015-11-16T10:46:00Z</dcterms:modified>
</cp:coreProperties>
</file>