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CE3" w:rsidRPr="00AD5CE3" w:rsidRDefault="005D23F9" w:rsidP="00094BBD">
      <w:pPr>
        <w:spacing w:line="480" w:lineRule="auto"/>
        <w:jc w:val="both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Supp</w:t>
      </w:r>
      <w:r w:rsidR="009642AE">
        <w:rPr>
          <w:rFonts w:asciiTheme="minorHAnsi" w:hAnsiTheme="minorHAnsi" w:cstheme="minorHAnsi"/>
          <w:b/>
          <w:szCs w:val="24"/>
        </w:rPr>
        <w:t xml:space="preserve">orting Figure </w:t>
      </w:r>
      <w:r w:rsidR="00F233E2">
        <w:rPr>
          <w:rFonts w:asciiTheme="minorHAnsi" w:hAnsiTheme="minorHAnsi" w:cstheme="minorHAnsi"/>
          <w:b/>
          <w:szCs w:val="24"/>
        </w:rPr>
        <w:t xml:space="preserve">S1: </w:t>
      </w:r>
    </w:p>
    <w:p w:rsidR="00BC0D3E" w:rsidRDefault="00BC0D3E" w:rsidP="00094BBD">
      <w:pPr>
        <w:spacing w:line="480" w:lineRule="auto"/>
        <w:jc w:val="both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Confounder Analysis </w:t>
      </w:r>
    </w:p>
    <w:p w:rsidR="00BC0D3E" w:rsidRDefault="00BC0D3E" w:rsidP="00F233E2">
      <w:pPr>
        <w:jc w:val="both"/>
        <w:rPr>
          <w:rFonts w:asciiTheme="minorHAnsi" w:hAnsiTheme="minorHAnsi" w:cstheme="minorHAnsi"/>
          <w:szCs w:val="24"/>
        </w:rPr>
      </w:pPr>
      <w:r w:rsidRPr="007E1AEE">
        <w:rPr>
          <w:rFonts w:asciiTheme="minorHAnsi" w:hAnsiTheme="minorHAnsi" w:cstheme="minorHAnsi"/>
          <w:szCs w:val="24"/>
        </w:rPr>
        <w:t>Principal component analysis</w:t>
      </w:r>
      <w:r>
        <w:rPr>
          <w:rFonts w:asciiTheme="minorHAnsi" w:hAnsiTheme="minorHAnsi" w:cstheme="minorHAnsi"/>
          <w:szCs w:val="24"/>
        </w:rPr>
        <w:t xml:space="preserve"> (PCA)</w:t>
      </w:r>
      <w:r w:rsidRPr="007E1AEE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>of QPCR data from</w:t>
      </w:r>
      <w:r w:rsidRPr="007E1AEE">
        <w:rPr>
          <w:rFonts w:asciiTheme="minorHAnsi" w:hAnsiTheme="minorHAnsi" w:cstheme="minorHAnsi"/>
          <w:szCs w:val="24"/>
        </w:rPr>
        <w:t xml:space="preserve"> 143 AR and </w:t>
      </w:r>
      <w:r>
        <w:rPr>
          <w:rFonts w:asciiTheme="minorHAnsi" w:hAnsiTheme="minorHAnsi" w:cstheme="minorHAnsi"/>
          <w:szCs w:val="24"/>
        </w:rPr>
        <w:t>No-AR</w:t>
      </w:r>
      <w:r w:rsidRPr="007E1AEE">
        <w:rPr>
          <w:rFonts w:asciiTheme="minorHAnsi" w:hAnsiTheme="minorHAnsi" w:cstheme="minorHAnsi"/>
          <w:szCs w:val="24"/>
        </w:rPr>
        <w:t xml:space="preserve"> adult samples </w:t>
      </w:r>
      <w:r w:rsidR="005D23F9">
        <w:rPr>
          <w:rFonts w:asciiTheme="minorHAnsi" w:hAnsiTheme="minorHAnsi" w:cstheme="minorHAnsi"/>
          <w:szCs w:val="24"/>
        </w:rPr>
        <w:t xml:space="preserve">(Cohort 1) </w:t>
      </w:r>
      <w:r w:rsidRPr="007E1AEE">
        <w:rPr>
          <w:rFonts w:asciiTheme="minorHAnsi" w:hAnsiTheme="minorHAnsi" w:cstheme="minorHAnsi"/>
          <w:szCs w:val="24"/>
        </w:rPr>
        <w:t xml:space="preserve">for 43 rejection genes </w:t>
      </w:r>
      <w:r>
        <w:rPr>
          <w:rFonts w:asciiTheme="minorHAnsi" w:hAnsiTheme="minorHAnsi" w:cstheme="minorHAnsi"/>
          <w:szCs w:val="24"/>
        </w:rPr>
        <w:t>revealed sample segregation by sample collection site (1</w:t>
      </w:r>
      <w:r w:rsidR="00120163">
        <w:rPr>
          <w:rFonts w:asciiTheme="minorHAnsi" w:hAnsiTheme="minorHAnsi" w:cstheme="minorHAnsi"/>
          <w:szCs w:val="24"/>
        </w:rPr>
        <w:t>A</w:t>
      </w:r>
      <w:r>
        <w:rPr>
          <w:rFonts w:asciiTheme="minorHAnsi" w:hAnsiTheme="minorHAnsi" w:cstheme="minorHAnsi"/>
          <w:szCs w:val="24"/>
        </w:rPr>
        <w:t xml:space="preserve">) rather than </w:t>
      </w:r>
      <w:r w:rsidRPr="007E1AEE">
        <w:rPr>
          <w:rFonts w:asciiTheme="minorHAnsi" w:hAnsiTheme="minorHAnsi" w:cstheme="minorHAnsi"/>
          <w:szCs w:val="24"/>
        </w:rPr>
        <w:t>phenotype (1</w:t>
      </w:r>
      <w:r w:rsidR="00120163">
        <w:rPr>
          <w:rFonts w:asciiTheme="minorHAnsi" w:hAnsiTheme="minorHAnsi" w:cstheme="minorHAnsi"/>
          <w:szCs w:val="24"/>
        </w:rPr>
        <w:t>B</w:t>
      </w:r>
      <w:r w:rsidRPr="007E1AEE">
        <w:rPr>
          <w:rFonts w:asciiTheme="minorHAnsi" w:hAnsiTheme="minorHAnsi" w:cstheme="minorHAnsi"/>
          <w:szCs w:val="24"/>
        </w:rPr>
        <w:t xml:space="preserve">). Normalization of QPCR data by mixed ANOVA corrected for the </w:t>
      </w:r>
      <w:r>
        <w:rPr>
          <w:rFonts w:asciiTheme="minorHAnsi" w:hAnsiTheme="minorHAnsi" w:cstheme="minorHAnsi"/>
          <w:szCs w:val="24"/>
        </w:rPr>
        <w:t xml:space="preserve">dominant effect of </w:t>
      </w:r>
      <w:r w:rsidRPr="007E1AEE">
        <w:rPr>
          <w:rFonts w:asciiTheme="minorHAnsi" w:hAnsiTheme="minorHAnsi" w:cstheme="minorHAnsi"/>
          <w:szCs w:val="24"/>
        </w:rPr>
        <w:t>sample collection site</w:t>
      </w:r>
      <w:r>
        <w:rPr>
          <w:rFonts w:asciiTheme="minorHAnsi" w:hAnsiTheme="minorHAnsi" w:cstheme="minorHAnsi"/>
          <w:szCs w:val="24"/>
        </w:rPr>
        <w:t xml:space="preserve"> on gene expression </w:t>
      </w:r>
      <w:r w:rsidRPr="007E1AEE">
        <w:rPr>
          <w:rFonts w:asciiTheme="minorHAnsi" w:hAnsiTheme="minorHAnsi" w:cstheme="minorHAnsi"/>
          <w:szCs w:val="24"/>
        </w:rPr>
        <w:t>(1</w:t>
      </w:r>
      <w:r w:rsidR="00120163">
        <w:rPr>
          <w:rFonts w:asciiTheme="minorHAnsi" w:hAnsiTheme="minorHAnsi" w:cstheme="minorHAnsi"/>
          <w:szCs w:val="24"/>
        </w:rPr>
        <w:t>C</w:t>
      </w:r>
      <w:r w:rsidRPr="007E1AEE">
        <w:rPr>
          <w:rFonts w:asciiTheme="minorHAnsi" w:hAnsiTheme="minorHAnsi" w:cstheme="minorHAnsi"/>
          <w:szCs w:val="24"/>
        </w:rPr>
        <w:t xml:space="preserve">) </w:t>
      </w:r>
      <w:r>
        <w:rPr>
          <w:rFonts w:asciiTheme="minorHAnsi" w:hAnsiTheme="minorHAnsi" w:cstheme="minorHAnsi"/>
          <w:szCs w:val="24"/>
        </w:rPr>
        <w:t>and resulted in</w:t>
      </w:r>
      <w:r w:rsidRPr="007E1AEE">
        <w:rPr>
          <w:rFonts w:asciiTheme="minorHAnsi" w:hAnsiTheme="minorHAnsi" w:cstheme="minorHAnsi"/>
          <w:szCs w:val="24"/>
        </w:rPr>
        <w:t xml:space="preserve"> segregation of samples into AR and </w:t>
      </w:r>
      <w:r>
        <w:rPr>
          <w:rFonts w:asciiTheme="minorHAnsi" w:hAnsiTheme="minorHAnsi" w:cstheme="minorHAnsi"/>
          <w:szCs w:val="24"/>
        </w:rPr>
        <w:t>No-AR</w:t>
      </w:r>
      <w:r w:rsidRPr="007E1AEE">
        <w:rPr>
          <w:rFonts w:asciiTheme="minorHAnsi" w:hAnsiTheme="minorHAnsi" w:cstheme="minorHAnsi"/>
          <w:szCs w:val="24"/>
        </w:rPr>
        <w:t xml:space="preserve"> (1</w:t>
      </w:r>
      <w:r w:rsidR="00120163">
        <w:rPr>
          <w:rFonts w:asciiTheme="minorHAnsi" w:hAnsiTheme="minorHAnsi" w:cstheme="minorHAnsi"/>
          <w:szCs w:val="24"/>
        </w:rPr>
        <w:t>D</w:t>
      </w:r>
      <w:r w:rsidRPr="007E1AEE">
        <w:rPr>
          <w:rFonts w:asciiTheme="minorHAnsi" w:hAnsiTheme="minorHAnsi" w:cstheme="minorHAnsi"/>
          <w:szCs w:val="24"/>
        </w:rPr>
        <w:t>). PCA was performed using relative gene expression value</w:t>
      </w:r>
      <w:r>
        <w:rPr>
          <w:rFonts w:asciiTheme="minorHAnsi" w:hAnsiTheme="minorHAnsi" w:cstheme="minorHAnsi"/>
          <w:szCs w:val="24"/>
        </w:rPr>
        <w:t>s (dCt 18S) for 43 genes</w:t>
      </w:r>
      <w:r w:rsidRPr="007E1AEE">
        <w:rPr>
          <w:rFonts w:asciiTheme="minorHAnsi" w:hAnsiTheme="minorHAnsi" w:cstheme="minorHAnsi"/>
          <w:szCs w:val="24"/>
        </w:rPr>
        <w:t xml:space="preserve">. </w:t>
      </w:r>
      <w:r>
        <w:rPr>
          <w:rFonts w:asciiTheme="minorHAnsi" w:hAnsiTheme="minorHAnsi" w:cstheme="minorHAnsi"/>
          <w:szCs w:val="24"/>
        </w:rPr>
        <w:t xml:space="preserve">A mixed ANOVA model was built with sample collection site, RNA source and chip as random categorical factors and phenotype as categorical factor. </w:t>
      </w:r>
      <w:r w:rsidRPr="007E1AEE">
        <w:rPr>
          <w:rFonts w:asciiTheme="minorHAnsi" w:hAnsiTheme="minorHAnsi" w:cstheme="minorHAnsi"/>
          <w:szCs w:val="24"/>
        </w:rPr>
        <w:t>Each sphere represents a sample; colors in 1</w:t>
      </w:r>
      <w:r w:rsidR="00120163">
        <w:rPr>
          <w:rFonts w:asciiTheme="minorHAnsi" w:hAnsiTheme="minorHAnsi" w:cstheme="minorHAnsi"/>
          <w:szCs w:val="24"/>
        </w:rPr>
        <w:t>A</w:t>
      </w:r>
      <w:r w:rsidRPr="007E1AEE">
        <w:rPr>
          <w:rFonts w:asciiTheme="minorHAnsi" w:hAnsiTheme="minorHAnsi" w:cstheme="minorHAnsi"/>
          <w:szCs w:val="24"/>
        </w:rPr>
        <w:t xml:space="preserve"> and 1</w:t>
      </w:r>
      <w:r w:rsidR="00120163">
        <w:rPr>
          <w:rFonts w:asciiTheme="minorHAnsi" w:hAnsiTheme="minorHAnsi" w:cstheme="minorHAnsi"/>
          <w:szCs w:val="24"/>
        </w:rPr>
        <w:t>C</w:t>
      </w:r>
      <w:r w:rsidRPr="007E1AEE">
        <w:rPr>
          <w:rFonts w:asciiTheme="minorHAnsi" w:hAnsiTheme="minorHAnsi" w:cstheme="minorHAnsi"/>
          <w:szCs w:val="24"/>
        </w:rPr>
        <w:t xml:space="preserve"> reflect sample collection sites (green=</w:t>
      </w:r>
      <w:r>
        <w:rPr>
          <w:rFonts w:asciiTheme="minorHAnsi" w:hAnsiTheme="minorHAnsi" w:cstheme="minorHAnsi"/>
          <w:szCs w:val="24"/>
        </w:rPr>
        <w:t>UPMC</w:t>
      </w:r>
      <w:r w:rsidRPr="007E1AEE">
        <w:rPr>
          <w:rFonts w:asciiTheme="minorHAnsi" w:hAnsiTheme="minorHAnsi" w:cstheme="minorHAnsi"/>
          <w:szCs w:val="24"/>
        </w:rPr>
        <w:t>; purple=</w:t>
      </w:r>
      <w:r>
        <w:rPr>
          <w:rFonts w:asciiTheme="minorHAnsi" w:hAnsiTheme="minorHAnsi" w:cstheme="minorHAnsi"/>
          <w:szCs w:val="24"/>
        </w:rPr>
        <w:t>UCLA</w:t>
      </w:r>
      <w:r w:rsidRPr="007E1AEE">
        <w:rPr>
          <w:rFonts w:asciiTheme="minorHAnsi" w:hAnsiTheme="minorHAnsi" w:cstheme="minorHAnsi"/>
          <w:szCs w:val="24"/>
        </w:rPr>
        <w:t>;</w:t>
      </w:r>
      <w:r>
        <w:rPr>
          <w:rFonts w:asciiTheme="minorHAnsi" w:hAnsiTheme="minorHAnsi" w:cstheme="minorHAnsi"/>
          <w:szCs w:val="24"/>
        </w:rPr>
        <w:t xml:space="preserve"> </w:t>
      </w:r>
      <w:r w:rsidRPr="007E1AEE">
        <w:rPr>
          <w:rFonts w:asciiTheme="minorHAnsi" w:hAnsiTheme="minorHAnsi" w:cstheme="minorHAnsi"/>
          <w:szCs w:val="24"/>
        </w:rPr>
        <w:t>red=</w:t>
      </w:r>
      <w:r>
        <w:rPr>
          <w:rFonts w:asciiTheme="minorHAnsi" w:hAnsiTheme="minorHAnsi" w:cstheme="minorHAnsi"/>
          <w:szCs w:val="24"/>
        </w:rPr>
        <w:t>CPMC</w:t>
      </w:r>
      <w:r w:rsidRPr="007E1AEE">
        <w:rPr>
          <w:rFonts w:asciiTheme="minorHAnsi" w:hAnsiTheme="minorHAnsi" w:cstheme="minorHAnsi"/>
          <w:szCs w:val="24"/>
        </w:rPr>
        <w:t>;</w:t>
      </w:r>
      <w:r>
        <w:rPr>
          <w:rFonts w:asciiTheme="minorHAnsi" w:hAnsiTheme="minorHAnsi" w:cstheme="minorHAnsi"/>
          <w:szCs w:val="24"/>
        </w:rPr>
        <w:t xml:space="preserve"> </w:t>
      </w:r>
      <w:r w:rsidRPr="007E1AEE">
        <w:rPr>
          <w:rFonts w:asciiTheme="minorHAnsi" w:hAnsiTheme="minorHAnsi" w:cstheme="minorHAnsi"/>
          <w:szCs w:val="24"/>
        </w:rPr>
        <w:t>blue=</w:t>
      </w:r>
      <w:r>
        <w:rPr>
          <w:rFonts w:asciiTheme="minorHAnsi" w:hAnsiTheme="minorHAnsi" w:cstheme="minorHAnsi"/>
          <w:szCs w:val="24"/>
        </w:rPr>
        <w:t>Emory</w:t>
      </w:r>
      <w:r w:rsidRPr="007E1AEE">
        <w:rPr>
          <w:rFonts w:asciiTheme="minorHAnsi" w:hAnsiTheme="minorHAnsi" w:cstheme="minorHAnsi"/>
          <w:szCs w:val="24"/>
        </w:rPr>
        <w:t>); colors in 1</w:t>
      </w:r>
      <w:r w:rsidR="00120163">
        <w:rPr>
          <w:rFonts w:asciiTheme="minorHAnsi" w:hAnsiTheme="minorHAnsi" w:cstheme="minorHAnsi"/>
          <w:szCs w:val="24"/>
        </w:rPr>
        <w:t>B</w:t>
      </w:r>
      <w:r w:rsidRPr="007E1AEE">
        <w:rPr>
          <w:rFonts w:asciiTheme="minorHAnsi" w:hAnsiTheme="minorHAnsi" w:cstheme="minorHAnsi"/>
          <w:szCs w:val="24"/>
        </w:rPr>
        <w:t xml:space="preserve"> and 1</w:t>
      </w:r>
      <w:r w:rsidR="00120163">
        <w:rPr>
          <w:rFonts w:asciiTheme="minorHAnsi" w:hAnsiTheme="minorHAnsi" w:cstheme="minorHAnsi"/>
          <w:szCs w:val="24"/>
        </w:rPr>
        <w:t>C</w:t>
      </w:r>
      <w:r w:rsidRPr="007E1AEE">
        <w:rPr>
          <w:rFonts w:asciiTheme="minorHAnsi" w:hAnsiTheme="minorHAnsi" w:cstheme="minorHAnsi"/>
          <w:szCs w:val="24"/>
        </w:rPr>
        <w:t xml:space="preserve"> reflect patient phenotype (red=AR; blue=</w:t>
      </w:r>
      <w:r>
        <w:rPr>
          <w:rFonts w:asciiTheme="minorHAnsi" w:hAnsiTheme="minorHAnsi" w:cstheme="minorHAnsi"/>
          <w:szCs w:val="24"/>
        </w:rPr>
        <w:t>No-AR</w:t>
      </w:r>
      <w:r w:rsidRPr="007E1AEE">
        <w:rPr>
          <w:rFonts w:asciiTheme="minorHAnsi" w:hAnsiTheme="minorHAnsi" w:cstheme="minorHAnsi"/>
          <w:szCs w:val="24"/>
        </w:rPr>
        <w:t xml:space="preserve">) based on biopsy diagnosis. </w:t>
      </w:r>
    </w:p>
    <w:p w:rsidR="00F233E2" w:rsidRDefault="00F233E2" w:rsidP="00094BBD">
      <w:pPr>
        <w:spacing w:line="480" w:lineRule="auto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noProof/>
          <w:szCs w:val="24"/>
          <w:lang w:val="de-DE" w:eastAsia="de-DE"/>
        </w:rPr>
        <w:drawing>
          <wp:inline distT="0" distB="0" distL="0" distR="0">
            <wp:extent cx="5905500" cy="3920939"/>
            <wp:effectExtent l="0" t="0" r="0" b="381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e S1_Supporting Information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4585" cy="39269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233E2" w:rsidSect="000D61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umbered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er02fvzdgf0dt1evs0npp0tddfp2z92rzdte&quot;&gt;kSORT_PlosMedicine&lt;record-ids&gt;&lt;item&gt;4&lt;/item&gt;&lt;/record-ids&gt;&lt;/item&gt;&lt;/Libraries&gt;"/>
  </w:docVars>
  <w:rsids>
    <w:rsidRoot w:val="009A58D1"/>
    <w:rsid w:val="00021E65"/>
    <w:rsid w:val="00023B1F"/>
    <w:rsid w:val="00094BBD"/>
    <w:rsid w:val="00094CDB"/>
    <w:rsid w:val="00096B48"/>
    <w:rsid w:val="000D61B3"/>
    <w:rsid w:val="00120163"/>
    <w:rsid w:val="00257731"/>
    <w:rsid w:val="002D63B0"/>
    <w:rsid w:val="00385D7C"/>
    <w:rsid w:val="00437C5F"/>
    <w:rsid w:val="00451343"/>
    <w:rsid w:val="0046533E"/>
    <w:rsid w:val="00597C11"/>
    <w:rsid w:val="005D23F9"/>
    <w:rsid w:val="00631051"/>
    <w:rsid w:val="006354C2"/>
    <w:rsid w:val="006453BB"/>
    <w:rsid w:val="00724039"/>
    <w:rsid w:val="00744258"/>
    <w:rsid w:val="008E7EB2"/>
    <w:rsid w:val="009642AE"/>
    <w:rsid w:val="009A58D1"/>
    <w:rsid w:val="009C5DDC"/>
    <w:rsid w:val="009F618E"/>
    <w:rsid w:val="00A379C6"/>
    <w:rsid w:val="00A52199"/>
    <w:rsid w:val="00AB05D4"/>
    <w:rsid w:val="00AD5CE3"/>
    <w:rsid w:val="00B04C5C"/>
    <w:rsid w:val="00BC0D3E"/>
    <w:rsid w:val="00C06239"/>
    <w:rsid w:val="00CC128F"/>
    <w:rsid w:val="00E14F3C"/>
    <w:rsid w:val="00E353A0"/>
    <w:rsid w:val="00E931DA"/>
    <w:rsid w:val="00E95931"/>
    <w:rsid w:val="00F0382D"/>
    <w:rsid w:val="00F0614C"/>
    <w:rsid w:val="00F233E2"/>
    <w:rsid w:val="00F35151"/>
    <w:rsid w:val="00F43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A58D1"/>
    <w:pPr>
      <w:spacing w:after="0" w:line="240" w:lineRule="auto"/>
    </w:pPr>
    <w:rPr>
      <w:rFonts w:ascii="Times New Roman" w:hAnsi="Times New Roman"/>
      <w:sz w:val="24"/>
    </w:rPr>
  </w:style>
  <w:style w:type="paragraph" w:styleId="berschrift1">
    <w:name w:val="heading 1"/>
    <w:basedOn w:val="Standard"/>
    <w:next w:val="Standard"/>
    <w:link w:val="berschrift1Zchn"/>
    <w:qFormat/>
    <w:rsid w:val="009A58D1"/>
    <w:pPr>
      <w:keepNext/>
      <w:spacing w:line="480" w:lineRule="auto"/>
      <w:jc w:val="both"/>
      <w:outlineLvl w:val="0"/>
    </w:pPr>
    <w:rPr>
      <w:rFonts w:eastAsia="SimSun" w:cs="Times New Roman"/>
      <w:b/>
      <w:bCs/>
      <w:szCs w:val="24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9A58D1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styleId="Hyperlink">
    <w:name w:val="Hyperlink"/>
    <w:basedOn w:val="Absatz-Standardschriftart"/>
    <w:rsid w:val="009A58D1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A58D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A58D1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E95931"/>
    <w:pPr>
      <w:spacing w:before="100" w:beforeAutospacing="1" w:after="100" w:afterAutospacing="1"/>
    </w:pPr>
    <w:rPr>
      <w:rFonts w:eastAsia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A58D1"/>
    <w:pPr>
      <w:spacing w:after="0" w:line="240" w:lineRule="auto"/>
    </w:pPr>
    <w:rPr>
      <w:rFonts w:ascii="Times New Roman" w:hAnsi="Times New Roman"/>
      <w:sz w:val="24"/>
    </w:rPr>
  </w:style>
  <w:style w:type="paragraph" w:styleId="berschrift1">
    <w:name w:val="heading 1"/>
    <w:basedOn w:val="Standard"/>
    <w:next w:val="Standard"/>
    <w:link w:val="berschrift1Zchn"/>
    <w:qFormat/>
    <w:rsid w:val="009A58D1"/>
    <w:pPr>
      <w:keepNext/>
      <w:spacing w:line="480" w:lineRule="auto"/>
      <w:jc w:val="both"/>
      <w:outlineLvl w:val="0"/>
    </w:pPr>
    <w:rPr>
      <w:rFonts w:eastAsia="SimSun" w:cs="Times New Roman"/>
      <w:b/>
      <w:bCs/>
      <w:szCs w:val="24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9A58D1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styleId="Hyperlink">
    <w:name w:val="Hyperlink"/>
    <w:basedOn w:val="Absatz-Standardschriftart"/>
    <w:rsid w:val="009A58D1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A58D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A58D1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E95931"/>
    <w:pPr>
      <w:spacing w:before="100" w:beforeAutospacing="1" w:after="100" w:afterAutospacing="1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85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756</Characters>
  <Application>Microsoft Office Word</Application>
  <DocSecurity>0</DocSecurity>
  <Lines>12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UCSF</Company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 Sigdel</dc:creator>
  <cp:lastModifiedBy>Boehmert &amp; Boehmert</cp:lastModifiedBy>
  <cp:revision>2</cp:revision>
  <dcterms:created xsi:type="dcterms:W3CDTF">2014-09-22T15:11:00Z</dcterms:created>
  <dcterms:modified xsi:type="dcterms:W3CDTF">2014-09-22T15:11:00Z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sync_IsSaved">
    <vt:lpwstr>False</vt:lpwstr>
  </property>
  <property fmtid="{D5CDD505-2E9C-101B-9397-08002B2CF9AE}" pid="3" name="Offisync_ProviderName">
    <vt:lpwstr>Central Desktop</vt:lpwstr>
  </property>
  <property fmtid="{D5CDD505-2E9C-101B-9397-08002B2CF9AE}" pid="4" name="Offisync_FileTitle">
    <vt:lpwstr/>
  </property>
  <property fmtid="{D5CDD505-2E9C-101B-9397-08002B2CF9AE}" pid="5" name="Offisync_FolderId">
    <vt:lpwstr/>
  </property>
  <property fmtid="{D5CDD505-2E9C-101B-9397-08002B2CF9AE}" pid="6" name="Offisync_SaveTime">
    <vt:lpwstr/>
  </property>
  <property fmtid="{D5CDD505-2E9C-101B-9397-08002B2CF9AE}" pid="7" name="Offisync_ProviderInitializationData">
    <vt:lpwstr/>
  </property>
  <property fmtid="{D5CDD505-2E9C-101B-9397-08002B2CF9AE}" pid="8" name="Offisync_UpdateToken">
    <vt:lpwstr>2014-01-06T11:46:26-0800</vt:lpwstr>
  </property>
  <property fmtid="{D5CDD505-2E9C-101B-9397-08002B2CF9AE}" pid="9" name="Offisync_UniqueId">
    <vt:lpwstr>335279;29627749</vt:lpwstr>
  </property>
  <property fmtid="{D5CDD505-2E9C-101B-9397-08002B2CF9AE}" pid="10" name="Offisync_SavedByUsername">
    <vt:lpwstr>Tara Sigdel (tksigdel)</vt:lpwstr>
  </property>
  <property fmtid="{D5CDD505-2E9C-101B-9397-08002B2CF9AE}" pid="11" name="CentralDesktop_MDAdded">
    <vt:lpwstr>True</vt:lpwstr>
  </property>
  <property fmtid="{D5CDD505-2E9C-101B-9397-08002B2CF9AE}" pid="12" name="_DocHome">
    <vt:i4>1583635991</vt:i4>
  </property>
</Properties>
</file>