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79" w:rsidRPr="0068209B" w:rsidRDefault="00892579" w:rsidP="0068209B">
      <w:pPr>
        <w:pStyle w:val="Heading3"/>
        <w:rPr>
          <w:rStyle w:val="Heading4Char"/>
          <w:b/>
          <w:bCs/>
          <w:sz w:val="26"/>
          <w:szCs w:val="26"/>
        </w:rPr>
      </w:pPr>
      <w:r w:rsidRPr="0068209B">
        <w:rPr>
          <w:rStyle w:val="Heading4Char"/>
          <w:b/>
          <w:bCs/>
          <w:sz w:val="26"/>
          <w:szCs w:val="26"/>
        </w:rPr>
        <w:t>Text S1</w:t>
      </w:r>
      <w:proofErr w:type="gramStart"/>
      <w:r w:rsidRPr="0068209B">
        <w:rPr>
          <w:rStyle w:val="Heading4Char"/>
          <w:b/>
          <w:bCs/>
          <w:sz w:val="26"/>
          <w:szCs w:val="26"/>
        </w:rPr>
        <w:t>.Extended</w:t>
      </w:r>
      <w:proofErr w:type="gramEnd"/>
      <w:r w:rsidRPr="0068209B">
        <w:rPr>
          <w:rStyle w:val="Heading4Char"/>
          <w:b/>
          <w:bCs/>
          <w:sz w:val="26"/>
          <w:szCs w:val="26"/>
        </w:rPr>
        <w:t xml:space="preserve"> Methods</w:t>
      </w:r>
    </w:p>
    <w:p w:rsidR="00825E48" w:rsidRPr="00825E48" w:rsidRDefault="00864113" w:rsidP="00825E48">
      <w:pPr>
        <w:pStyle w:val="Heading3"/>
        <w:rPr>
          <w:rFonts w:ascii="Times New Roman" w:hAnsi="Times New Roman" w:cs="Times New Roman"/>
          <w:sz w:val="20"/>
          <w:szCs w:val="20"/>
          <w:lang w:val="en-US"/>
        </w:rPr>
      </w:pPr>
      <w:r>
        <w:rPr>
          <w:rStyle w:val="Heading4Char"/>
          <w:rFonts w:ascii="Times New Roman" w:hAnsi="Times New Roman" w:cs="Times New Roman"/>
          <w:b/>
          <w:bCs/>
          <w:sz w:val="20"/>
          <w:szCs w:val="20"/>
          <w:lang w:val="en-US"/>
        </w:rPr>
        <w:t>Software used for imputation in studies</w:t>
      </w:r>
      <w:r w:rsidR="00825E48">
        <w:rPr>
          <w:rStyle w:val="Heading4Char"/>
          <w:rFonts w:ascii="Times New Roman" w:hAnsi="Times New Roman" w:cs="Times New Roman"/>
          <w:b/>
          <w:bCs/>
          <w:sz w:val="20"/>
          <w:szCs w:val="20"/>
          <w:lang w:val="en-US"/>
        </w:rPr>
        <w:t xml:space="preserve"> </w:t>
      </w:r>
      <w:r w:rsidR="00825E48">
        <w:rPr>
          <w:rStyle w:val="Heading4Char"/>
          <w:rFonts w:ascii="Times New Roman" w:hAnsi="Times New Roman" w:cs="Times New Roman"/>
          <w:b/>
          <w:bCs/>
          <w:sz w:val="20"/>
          <w:szCs w:val="20"/>
          <w:lang w:val="en-US"/>
        </w:rPr>
        <w:br/>
      </w:r>
      <w:r w:rsidRPr="00825E48">
        <w:rPr>
          <w:rFonts w:ascii="Times New Roman" w:hAnsi="Times New Roman" w:cs="Times New Roman"/>
          <w:b w:val="0"/>
          <w:bCs w:val="0"/>
          <w:sz w:val="20"/>
          <w:szCs w:val="20"/>
          <w:lang w:val="en-US"/>
        </w:rPr>
        <w:t>Standard software packages IMPUTE an</w:t>
      </w:r>
      <w:r w:rsidR="0043213D">
        <w:rPr>
          <w:rFonts w:ascii="Times New Roman" w:hAnsi="Times New Roman" w:cs="Times New Roman"/>
          <w:b w:val="0"/>
          <w:bCs w:val="0"/>
          <w:sz w:val="20"/>
          <w:szCs w:val="20"/>
          <w:lang w:val="en-US"/>
        </w:rPr>
        <w:t xml:space="preserve">d MACH were used for </w:t>
      </w:r>
      <w:proofErr w:type="gramStart"/>
      <w:r w:rsidR="0043213D">
        <w:rPr>
          <w:rFonts w:ascii="Times New Roman" w:hAnsi="Times New Roman" w:cs="Times New Roman"/>
          <w:b w:val="0"/>
          <w:bCs w:val="0"/>
          <w:sz w:val="20"/>
          <w:szCs w:val="20"/>
          <w:lang w:val="en-US"/>
        </w:rPr>
        <w:t>imputation</w:t>
      </w:r>
      <w:proofErr w:type="gramEnd"/>
      <w:r w:rsidRPr="00825E48">
        <w:rPr>
          <w:rFonts w:ascii="Times New Roman" w:hAnsi="Times New Roman" w:cs="Times New Roman"/>
          <w:b w:val="0"/>
          <w:bCs w:val="0"/>
          <w:sz w:val="20"/>
          <w:szCs w:val="20"/>
          <w:lang w:val="en-US"/>
        </w:rPr>
        <w:fldChar w:fldCharType="begin">
          <w:fldData xml:space="preserve">PEVuZE5vdGU+PENpdGU+PEF1dGhvcj5NYXJjaGluaTwvQXV0aG9yPjxZZWFyPjIwMDc8L1llYXI+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</w:fldData>
        </w:fldChar>
      </w:r>
      <w:r w:rsidR="0043213D">
        <w:rPr>
          <w:rFonts w:ascii="Times New Roman" w:hAnsi="Times New Roman" w:cs="Times New Roman"/>
          <w:b w:val="0"/>
          <w:bCs w:val="0"/>
          <w:sz w:val="20"/>
          <w:szCs w:val="20"/>
          <w:lang w:val="en-US"/>
        </w:rPr>
        <w:instrText xml:space="preserve"> ADDIN EN.CITE </w:instrText>
      </w:r>
      <w:r w:rsidR="0043213D">
        <w:rPr>
          <w:rFonts w:ascii="Times New Roman" w:hAnsi="Times New Roman" w:cs="Times New Roman"/>
          <w:b w:val="0"/>
          <w:bCs w:val="0"/>
          <w:sz w:val="20"/>
          <w:szCs w:val="20"/>
          <w:lang w:val="en-US"/>
        </w:rPr>
        <w:fldChar w:fldCharType="begin">
          <w:fldData xml:space="preserve">PEVuZE5vdGU+PENpdGU+PEF1dGhvcj5NYXJjaGluaTwvQXV0aG9yPjxZZWFyPjIwMDc8L1llYXI+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</w:fldData>
        </w:fldChar>
      </w:r>
      <w:r w:rsidR="0043213D">
        <w:rPr>
          <w:rFonts w:ascii="Times New Roman" w:hAnsi="Times New Roman" w:cs="Times New Roman"/>
          <w:b w:val="0"/>
          <w:bCs w:val="0"/>
          <w:sz w:val="20"/>
          <w:szCs w:val="20"/>
          <w:lang w:val="en-US"/>
        </w:rPr>
        <w:instrText xml:space="preserve"> ADDIN EN.CITE.DATA </w:instrText>
      </w:r>
      <w:r w:rsidR="0043213D">
        <w:rPr>
          <w:rFonts w:ascii="Times New Roman" w:hAnsi="Times New Roman" w:cs="Times New Roman"/>
          <w:b w:val="0"/>
          <w:bCs w:val="0"/>
          <w:sz w:val="20"/>
          <w:szCs w:val="20"/>
          <w:lang w:val="en-US"/>
        </w:rPr>
      </w:r>
      <w:r w:rsidR="0043213D">
        <w:rPr>
          <w:rFonts w:ascii="Times New Roman" w:hAnsi="Times New Roman" w:cs="Times New Roman"/>
          <w:b w:val="0"/>
          <w:bCs w:val="0"/>
          <w:sz w:val="20"/>
          <w:szCs w:val="20"/>
          <w:lang w:val="en-US"/>
        </w:rPr>
        <w:fldChar w:fldCharType="end"/>
      </w:r>
      <w:r w:rsidRPr="00825E48">
        <w:rPr>
          <w:rFonts w:ascii="Times New Roman" w:hAnsi="Times New Roman" w:cs="Times New Roman"/>
          <w:b w:val="0"/>
          <w:bCs w:val="0"/>
          <w:sz w:val="20"/>
          <w:szCs w:val="20"/>
          <w:lang w:val="en-US"/>
        </w:rPr>
      </w:r>
      <w:r w:rsidRPr="00825E48">
        <w:rPr>
          <w:rFonts w:ascii="Times New Roman" w:hAnsi="Times New Roman" w:cs="Times New Roman"/>
          <w:b w:val="0"/>
          <w:bCs w:val="0"/>
          <w:sz w:val="20"/>
          <w:szCs w:val="20"/>
          <w:lang w:val="en-US"/>
        </w:rPr>
        <w:fldChar w:fldCharType="separate"/>
      </w:r>
      <w:r w:rsidR="0043213D">
        <w:rPr>
          <w:rFonts w:ascii="Times New Roman" w:hAnsi="Times New Roman" w:cs="Times New Roman"/>
          <w:b w:val="0"/>
          <w:bCs w:val="0"/>
          <w:noProof/>
          <w:sz w:val="20"/>
          <w:szCs w:val="20"/>
          <w:lang w:val="en-US"/>
        </w:rPr>
        <w:t>[</w:t>
      </w:r>
      <w:hyperlink w:anchor="_ENREF_1" w:tooltip="Marchini, 2007 #136" w:history="1">
        <w:r w:rsidR="00070070">
          <w:rPr>
            <w:rFonts w:ascii="Times New Roman" w:hAnsi="Times New Roman" w:cs="Times New Roman"/>
            <w:b w:val="0"/>
            <w:bCs w:val="0"/>
            <w:noProof/>
            <w:sz w:val="20"/>
            <w:szCs w:val="20"/>
            <w:lang w:val="en-US"/>
          </w:rPr>
          <w:t>1</w:t>
        </w:r>
      </w:hyperlink>
      <w:r w:rsidR="0043213D">
        <w:rPr>
          <w:rFonts w:ascii="Times New Roman" w:hAnsi="Times New Roman" w:cs="Times New Roman"/>
          <w:b w:val="0"/>
          <w:bCs w:val="0"/>
          <w:noProof/>
          <w:sz w:val="20"/>
          <w:szCs w:val="20"/>
          <w:lang w:val="en-US"/>
        </w:rPr>
        <w:t>,</w:t>
      </w:r>
      <w:hyperlink w:anchor="_ENREF_2" w:tooltip="Li, 2010 #138" w:history="1">
        <w:r w:rsidR="00070070">
          <w:rPr>
            <w:rFonts w:ascii="Times New Roman" w:hAnsi="Times New Roman" w:cs="Times New Roman"/>
            <w:b w:val="0"/>
            <w:bCs w:val="0"/>
            <w:noProof/>
            <w:sz w:val="20"/>
            <w:szCs w:val="20"/>
            <w:lang w:val="en-US"/>
          </w:rPr>
          <w:t>2</w:t>
        </w:r>
      </w:hyperlink>
      <w:r w:rsidR="0043213D">
        <w:rPr>
          <w:rFonts w:ascii="Times New Roman" w:hAnsi="Times New Roman" w:cs="Times New Roman"/>
          <w:b w:val="0"/>
          <w:bCs w:val="0"/>
          <w:noProof/>
          <w:sz w:val="20"/>
          <w:szCs w:val="20"/>
          <w:lang w:val="en-US"/>
        </w:rPr>
        <w:t>]</w:t>
      </w:r>
      <w:r w:rsidRPr="00825E48">
        <w:rPr>
          <w:rFonts w:ascii="Times New Roman" w:hAnsi="Times New Roman" w:cs="Times New Roman"/>
          <w:b w:val="0"/>
          <w:bCs w:val="0"/>
          <w:sz w:val="20"/>
          <w:szCs w:val="20"/>
          <w:lang w:val="en-US"/>
        </w:rPr>
        <w:fldChar w:fldCharType="end"/>
      </w:r>
      <w:r w:rsidR="00825E48" w:rsidRPr="00825E48">
        <w:rPr>
          <w:rFonts w:ascii="Times New Roman" w:hAnsi="Times New Roman" w:cs="Times New Roman"/>
          <w:b w:val="0"/>
          <w:bCs w:val="0"/>
          <w:sz w:val="20"/>
          <w:szCs w:val="20"/>
          <w:lang w:val="en-US"/>
        </w:rPr>
        <w:t xml:space="preserve">. </w:t>
      </w:r>
    </w:p>
    <w:p w:rsidR="005D0A8C" w:rsidRPr="00AB3ACE" w:rsidRDefault="00B535AC" w:rsidP="00EB3E6C">
      <w:pPr>
        <w:pStyle w:val="Heading3"/>
        <w:rPr>
          <w:rFonts w:ascii="Times New Roman" w:hAnsi="Times New Roman" w:cs="Times New Roman"/>
          <w:sz w:val="20"/>
          <w:szCs w:val="20"/>
          <w:lang w:val="en-US"/>
        </w:rPr>
      </w:pPr>
      <w:r w:rsidRPr="00AB3ACE">
        <w:rPr>
          <w:rStyle w:val="Heading4Char"/>
          <w:rFonts w:ascii="Times New Roman" w:hAnsi="Times New Roman" w:cs="Times New Roman"/>
          <w:b/>
          <w:bCs/>
          <w:sz w:val="20"/>
          <w:szCs w:val="20"/>
          <w:lang w:val="en-US"/>
        </w:rPr>
        <w:t>Per-</w:t>
      </w:r>
      <w:r w:rsidR="00EB3E6C" w:rsidRPr="00AB3ACE">
        <w:rPr>
          <w:rStyle w:val="Heading4Char"/>
          <w:rFonts w:ascii="Times New Roman" w:hAnsi="Times New Roman" w:cs="Times New Roman"/>
          <w:b/>
          <w:bCs/>
          <w:sz w:val="20"/>
          <w:szCs w:val="20"/>
          <w:lang w:val="en-US"/>
        </w:rPr>
        <w:t xml:space="preserve">study </w:t>
      </w:r>
      <w:r w:rsidRPr="00AB3ACE">
        <w:rPr>
          <w:rStyle w:val="Heading4Char"/>
          <w:rFonts w:ascii="Times New Roman" w:hAnsi="Times New Roman" w:cs="Times New Roman"/>
          <w:b/>
          <w:bCs/>
          <w:sz w:val="20"/>
          <w:szCs w:val="20"/>
          <w:lang w:val="en-US"/>
        </w:rPr>
        <w:t>analysis</w:t>
      </w:r>
      <w:r w:rsidR="005D0A8C" w:rsidRPr="00AB3ACE">
        <w:rPr>
          <w:rStyle w:val="Heading4Char"/>
          <w:rFonts w:ascii="Times New Roman" w:hAnsi="Times New Roman" w:cs="Times New Roman"/>
          <w:b/>
          <w:bCs/>
          <w:sz w:val="20"/>
          <w:szCs w:val="20"/>
          <w:lang w:val="en-US"/>
        </w:rPr>
        <w:t>: motivation</w:t>
      </w:r>
    </w:p>
    <w:p w:rsidR="001E6C5C" w:rsidRPr="00AB3ACE" w:rsidRDefault="00B535AC" w:rsidP="00EB3E6C">
      <w:pPr>
        <w:rPr>
          <w:rFonts w:ascii="Times New Roman" w:hAnsi="Times New Roman"/>
          <w:sz w:val="20"/>
          <w:szCs w:val="20"/>
          <w:lang w:val="en-GB"/>
        </w:rPr>
      </w:pPr>
      <w:r w:rsidRPr="00AB3ACE">
        <w:rPr>
          <w:rFonts w:ascii="Times New Roman" w:hAnsi="Times New Roman"/>
          <w:sz w:val="20"/>
          <w:szCs w:val="20"/>
          <w:lang w:val="en-GB"/>
        </w:rPr>
        <w:t>For modelling the relationships between</w:t>
      </w:r>
      <w:r w:rsidRPr="00AB3ACE">
        <w:rPr>
          <w:rFonts w:ascii="Times New Roman" w:hAnsi="Times New Roman"/>
          <w:i/>
          <w:sz w:val="20"/>
          <w:szCs w:val="20"/>
          <w:lang w:val="en-GB"/>
        </w:rPr>
        <w:t xml:space="preserve"> </w:t>
      </w:r>
      <w:r w:rsidR="00070070" w:rsidRPr="00070070">
        <w:rPr>
          <w:rFonts w:ascii="Times New Roman" w:hAnsi="Times New Roman"/>
          <w:i/>
          <w:sz w:val="20"/>
          <w:szCs w:val="20"/>
          <w:lang w:val="en-GB"/>
        </w:rPr>
        <w:t>FTO</w:t>
      </w:r>
      <w:r w:rsidRPr="00AB3ACE">
        <w:rPr>
          <w:rFonts w:ascii="Times New Roman" w:hAnsi="Times New Roman"/>
          <w:sz w:val="20"/>
          <w:szCs w:val="20"/>
          <w:lang w:val="en-GB"/>
        </w:rPr>
        <w:t xml:space="preserve"> genotype, </w:t>
      </w:r>
      <w:r w:rsidR="00EB3E6C" w:rsidRPr="00AB3ACE">
        <w:rPr>
          <w:rFonts w:ascii="Times New Roman" w:hAnsi="Times New Roman"/>
          <w:sz w:val="20"/>
          <w:szCs w:val="20"/>
          <w:lang w:val="en-GB"/>
        </w:rPr>
        <w:t xml:space="preserve">the </w:t>
      </w:r>
      <w:r w:rsidRPr="00AB3ACE">
        <w:rPr>
          <w:rFonts w:ascii="Times New Roman" w:hAnsi="Times New Roman"/>
          <w:sz w:val="20"/>
          <w:szCs w:val="20"/>
          <w:lang w:val="en-GB"/>
        </w:rPr>
        <w:t>intermediate phenotype BMI and the different cardiometabolic traits as seen in Figure 1 of the manuscript, we distinguish between continuously scaled or quantitative traits (QTraits), dichotomous outcomes (DTraits, marked as “Ever” in Table 1 of the manus</w:t>
      </w:r>
      <w:r w:rsidR="00EB3E6C" w:rsidRPr="00AB3ACE">
        <w:rPr>
          <w:rFonts w:ascii="Times New Roman" w:hAnsi="Times New Roman"/>
          <w:sz w:val="20"/>
          <w:szCs w:val="20"/>
          <w:lang w:val="en-GB"/>
        </w:rPr>
        <w:t>cript) and incident or survival</w:t>
      </w:r>
      <w:r w:rsidRPr="00AB3ACE">
        <w:rPr>
          <w:rFonts w:ascii="Times New Roman" w:hAnsi="Times New Roman"/>
          <w:sz w:val="20"/>
          <w:szCs w:val="20"/>
          <w:lang w:val="en-GB"/>
        </w:rPr>
        <w:t xml:space="preserve"> outcomes (ITraits, marked as “Incident” in Table 1). </w:t>
      </w:r>
      <w:r w:rsidR="00F318AC" w:rsidRPr="00AB3ACE">
        <w:rPr>
          <w:rFonts w:ascii="Times New Roman" w:hAnsi="Times New Roman"/>
          <w:sz w:val="20"/>
          <w:szCs w:val="20"/>
          <w:lang w:val="en-GB"/>
        </w:rPr>
        <w:t>Except for overall mortality, each ITrait has a corresponding DTrait in this study. We model the relationship between any predictor variable (</w:t>
      </w:r>
      <w:r w:rsidR="00070070" w:rsidRPr="00070070">
        <w:rPr>
          <w:rFonts w:ascii="Times New Roman" w:hAnsi="Times New Roman"/>
          <w:i/>
          <w:sz w:val="20"/>
          <w:szCs w:val="20"/>
          <w:lang w:val="en-GB"/>
        </w:rPr>
        <w:t>FTO</w:t>
      </w:r>
      <w:r w:rsidR="00536F99" w:rsidRPr="00AB3ACE">
        <w:rPr>
          <w:rFonts w:ascii="Times New Roman" w:hAnsi="Times New Roman"/>
          <w:sz w:val="20"/>
          <w:szCs w:val="20"/>
          <w:lang w:val="en-GB"/>
        </w:rPr>
        <w:t xml:space="preserve"> or BMI)</w:t>
      </w:r>
      <w:r w:rsidR="001E6C5C" w:rsidRPr="00AB3ACE">
        <w:rPr>
          <w:rFonts w:ascii="Times New Roman" w:hAnsi="Times New Roman"/>
          <w:sz w:val="20"/>
          <w:szCs w:val="20"/>
          <w:lang w:val="en-GB"/>
        </w:rPr>
        <w:t xml:space="preserve"> and a QTrait as outcome via linear regression (possibly after logarithmizing the QTrait); for </w:t>
      </w:r>
      <w:r w:rsidR="00536F99" w:rsidRPr="00AB3ACE">
        <w:rPr>
          <w:rFonts w:ascii="Times New Roman" w:hAnsi="Times New Roman"/>
          <w:sz w:val="20"/>
          <w:szCs w:val="20"/>
          <w:lang w:val="en-GB"/>
        </w:rPr>
        <w:t>DTr</w:t>
      </w:r>
      <w:r w:rsidR="00F318AC" w:rsidRPr="00AB3ACE">
        <w:rPr>
          <w:rFonts w:ascii="Times New Roman" w:hAnsi="Times New Roman"/>
          <w:sz w:val="20"/>
          <w:szCs w:val="20"/>
          <w:lang w:val="en-GB"/>
        </w:rPr>
        <w:t>ait</w:t>
      </w:r>
      <w:r w:rsidR="001E6C5C" w:rsidRPr="00AB3ACE">
        <w:rPr>
          <w:rFonts w:ascii="Times New Roman" w:hAnsi="Times New Roman"/>
          <w:sz w:val="20"/>
          <w:szCs w:val="20"/>
          <w:lang w:val="en-GB"/>
        </w:rPr>
        <w:t xml:space="preserve">s, we use </w:t>
      </w:r>
      <w:r w:rsidR="00F318AC" w:rsidRPr="00AB3ACE">
        <w:rPr>
          <w:rFonts w:ascii="Times New Roman" w:hAnsi="Times New Roman"/>
          <w:sz w:val="20"/>
          <w:szCs w:val="20"/>
          <w:lang w:val="en-GB"/>
        </w:rPr>
        <w:t>logistic regression</w:t>
      </w:r>
      <w:r w:rsidR="001E6C5C" w:rsidRPr="00AB3ACE">
        <w:rPr>
          <w:rFonts w:ascii="Times New Roman" w:hAnsi="Times New Roman"/>
          <w:sz w:val="20"/>
          <w:szCs w:val="20"/>
          <w:lang w:val="en-GB"/>
        </w:rPr>
        <w:t xml:space="preserve"> and for</w:t>
      </w:r>
      <w:r w:rsidR="007F02EF" w:rsidRPr="00AB3ACE">
        <w:rPr>
          <w:rFonts w:ascii="Times New Roman" w:hAnsi="Times New Roman"/>
          <w:sz w:val="20"/>
          <w:szCs w:val="20"/>
          <w:lang w:val="en-GB"/>
        </w:rPr>
        <w:t xml:space="preserve"> </w:t>
      </w:r>
      <w:r w:rsidR="00F318AC" w:rsidRPr="00AB3ACE">
        <w:rPr>
          <w:rFonts w:ascii="Times New Roman" w:hAnsi="Times New Roman"/>
          <w:sz w:val="20"/>
          <w:szCs w:val="20"/>
          <w:lang w:val="en-GB"/>
        </w:rPr>
        <w:t>ITrait</w:t>
      </w:r>
      <w:r w:rsidR="001E6C5C" w:rsidRPr="00AB3ACE">
        <w:rPr>
          <w:rFonts w:ascii="Times New Roman" w:hAnsi="Times New Roman"/>
          <w:sz w:val="20"/>
          <w:szCs w:val="20"/>
          <w:lang w:val="en-GB"/>
        </w:rPr>
        <w:t>s,</w:t>
      </w:r>
      <w:r w:rsidR="00F318AC" w:rsidRPr="00AB3ACE">
        <w:rPr>
          <w:rFonts w:ascii="Times New Roman" w:hAnsi="Times New Roman"/>
          <w:sz w:val="20"/>
          <w:szCs w:val="20"/>
          <w:lang w:val="en-GB"/>
        </w:rPr>
        <w:t xml:space="preserve"> Cox proportional hazard reg</w:t>
      </w:r>
      <w:r w:rsidR="00103AC7" w:rsidRPr="00AB3ACE">
        <w:rPr>
          <w:rFonts w:ascii="Times New Roman" w:hAnsi="Times New Roman"/>
          <w:sz w:val="20"/>
          <w:szCs w:val="20"/>
          <w:lang w:val="en-GB"/>
        </w:rPr>
        <w:t xml:space="preserve">ression, as detailed below. </w:t>
      </w:r>
    </w:p>
    <w:p w:rsidR="00EB3E6C" w:rsidRPr="00AB3ACE" w:rsidRDefault="00EB3E6C" w:rsidP="00EB3E6C">
      <w:pPr>
        <w:rPr>
          <w:rFonts w:ascii="Times New Roman" w:hAnsi="Times New Roman"/>
          <w:sz w:val="20"/>
          <w:szCs w:val="20"/>
          <w:lang w:val="en-GB"/>
        </w:rPr>
      </w:pPr>
    </w:p>
    <w:p w:rsidR="00F318AC" w:rsidRPr="00AB3ACE" w:rsidRDefault="00103AC7" w:rsidP="00EB3E6C">
      <w:pPr>
        <w:rPr>
          <w:rFonts w:ascii="Times New Roman" w:hAnsi="Times New Roman"/>
          <w:sz w:val="20"/>
          <w:szCs w:val="20"/>
          <w:lang w:val="en-GB"/>
        </w:rPr>
      </w:pPr>
      <w:r w:rsidRPr="00AB3ACE">
        <w:rPr>
          <w:rFonts w:ascii="Times New Roman" w:hAnsi="Times New Roman"/>
          <w:sz w:val="20"/>
          <w:szCs w:val="20"/>
          <w:lang w:val="en-GB"/>
        </w:rPr>
        <w:t>The purpose of th</w:t>
      </w:r>
      <w:r w:rsidR="001E6C5C" w:rsidRPr="00AB3ACE">
        <w:rPr>
          <w:rFonts w:ascii="Times New Roman" w:hAnsi="Times New Roman"/>
          <w:sz w:val="20"/>
          <w:szCs w:val="20"/>
          <w:lang w:val="en-GB"/>
        </w:rPr>
        <w:t>e</w:t>
      </w:r>
      <w:r w:rsidR="00F318AC" w:rsidRPr="00AB3ACE">
        <w:rPr>
          <w:rFonts w:ascii="Times New Roman" w:hAnsi="Times New Roman"/>
          <w:sz w:val="20"/>
          <w:szCs w:val="20"/>
          <w:lang w:val="en-GB"/>
        </w:rPr>
        <w:t xml:space="preserve"> parallel analysis of prevalent</w:t>
      </w:r>
      <w:r w:rsidR="005D0A8C" w:rsidRPr="00AB3ACE">
        <w:rPr>
          <w:rFonts w:ascii="Times New Roman" w:hAnsi="Times New Roman"/>
          <w:sz w:val="20"/>
          <w:szCs w:val="20"/>
          <w:lang w:val="en-GB"/>
        </w:rPr>
        <w:t xml:space="preserve"> and</w:t>
      </w:r>
      <w:r w:rsidR="00F318AC" w:rsidRPr="00AB3ACE">
        <w:rPr>
          <w:rFonts w:ascii="Times New Roman" w:hAnsi="Times New Roman"/>
          <w:sz w:val="20"/>
          <w:szCs w:val="20"/>
          <w:lang w:val="en-GB"/>
        </w:rPr>
        <w:t xml:space="preserve"> incident cases </w:t>
      </w:r>
      <w:r w:rsidRPr="00AB3ACE">
        <w:rPr>
          <w:rFonts w:ascii="Times New Roman" w:hAnsi="Times New Roman"/>
          <w:sz w:val="20"/>
          <w:szCs w:val="20"/>
          <w:lang w:val="en-GB"/>
        </w:rPr>
        <w:t xml:space="preserve">is to combine the benefits of the two approaches: survival analysis exploits time-to-event data more thoroughly and is easier to interpret causally, but is only available for a subset of cohorts for each of the D/ITraits; logistic regression ignores time scale, but is </w:t>
      </w:r>
      <w:r w:rsidR="0060010B" w:rsidRPr="00AB3ACE">
        <w:rPr>
          <w:rFonts w:ascii="Times New Roman" w:hAnsi="Times New Roman"/>
          <w:sz w:val="20"/>
          <w:szCs w:val="20"/>
          <w:lang w:val="en-GB"/>
        </w:rPr>
        <w:t xml:space="preserve">applicable to </w:t>
      </w:r>
      <w:r w:rsidRPr="00AB3ACE">
        <w:rPr>
          <w:rFonts w:ascii="Times New Roman" w:hAnsi="Times New Roman"/>
          <w:sz w:val="20"/>
          <w:szCs w:val="20"/>
          <w:lang w:val="en-GB"/>
        </w:rPr>
        <w:t xml:space="preserve">all cohorts with </w:t>
      </w:r>
      <w:r w:rsidR="0060010B" w:rsidRPr="00AB3ACE">
        <w:rPr>
          <w:rFonts w:ascii="Times New Roman" w:hAnsi="Times New Roman"/>
          <w:sz w:val="20"/>
          <w:szCs w:val="20"/>
          <w:lang w:val="en-GB"/>
        </w:rPr>
        <w:t>prevalent data</w:t>
      </w:r>
      <w:r w:rsidRPr="00AB3ACE">
        <w:rPr>
          <w:rFonts w:ascii="Times New Roman" w:hAnsi="Times New Roman"/>
          <w:sz w:val="20"/>
          <w:szCs w:val="20"/>
          <w:lang w:val="en-GB"/>
        </w:rPr>
        <w:t>, and has consequently more power to detect significant associations. For our study, the results from both approaches support each other well, with close effect estimates throughout (Table 1 of the manuscript).</w:t>
      </w:r>
    </w:p>
    <w:p w:rsidR="005D0A8C" w:rsidRPr="00AB3ACE" w:rsidRDefault="005D0A8C" w:rsidP="00EB3E6C">
      <w:pPr>
        <w:rPr>
          <w:rFonts w:ascii="Times New Roman" w:hAnsi="Times New Roman"/>
          <w:sz w:val="20"/>
          <w:szCs w:val="20"/>
          <w:lang w:val="en-GB"/>
        </w:rPr>
      </w:pPr>
    </w:p>
    <w:p w:rsidR="005D0A8C" w:rsidRPr="00AB3ACE" w:rsidRDefault="00404A2B" w:rsidP="00EB3E6C">
      <w:pPr>
        <w:rPr>
          <w:rFonts w:ascii="Times New Roman" w:hAnsi="Times New Roman"/>
          <w:sz w:val="20"/>
          <w:szCs w:val="20"/>
          <w:lang w:val="en-GB"/>
        </w:rPr>
      </w:pPr>
      <w:r w:rsidRPr="00AB3ACE">
        <w:rPr>
          <w:rStyle w:val="Heading4Char"/>
          <w:rFonts w:ascii="Times New Roman" w:hAnsi="Times New Roman" w:cs="Times New Roman"/>
          <w:sz w:val="20"/>
          <w:szCs w:val="20"/>
          <w:lang w:val="en-GB"/>
        </w:rPr>
        <w:t xml:space="preserve">Model </w:t>
      </w:r>
      <w:r w:rsidR="00F710A6" w:rsidRPr="00AB3ACE">
        <w:rPr>
          <w:rStyle w:val="Heading4Char"/>
          <w:rFonts w:ascii="Times New Roman" w:hAnsi="Times New Roman" w:cs="Times New Roman"/>
          <w:sz w:val="20"/>
          <w:szCs w:val="20"/>
          <w:lang w:val="en-GB"/>
        </w:rPr>
        <w:t>definitions</w:t>
      </w:r>
      <w:r w:rsidR="005D0A8C" w:rsidRPr="00AB3ACE">
        <w:rPr>
          <w:rStyle w:val="Heading4Char"/>
          <w:rFonts w:ascii="Times New Roman" w:hAnsi="Times New Roman" w:cs="Times New Roman"/>
          <w:sz w:val="20"/>
          <w:szCs w:val="20"/>
          <w:lang w:val="en-GB"/>
        </w:rPr>
        <w:t xml:space="preserve"> for per-cohort analysis</w:t>
      </w:r>
      <w:r w:rsidR="00A62A0A" w:rsidRPr="00AB3ACE">
        <w:rPr>
          <w:rStyle w:val="Heading4Char"/>
          <w:rFonts w:ascii="Times New Roman" w:hAnsi="Times New Roman" w:cs="Times New Roman"/>
          <w:sz w:val="20"/>
          <w:szCs w:val="20"/>
          <w:lang w:val="en-GB"/>
        </w:rPr>
        <w:tab/>
      </w:r>
      <w:r w:rsidRPr="00AB3ACE">
        <w:rPr>
          <w:rFonts w:ascii="Times New Roman" w:hAnsi="Times New Roman"/>
          <w:b/>
          <w:sz w:val="20"/>
          <w:szCs w:val="20"/>
          <w:lang w:val="en-GB"/>
        </w:rPr>
        <w:br/>
      </w:r>
      <w:proofErr w:type="gramStart"/>
      <w:r w:rsidR="00601A5C" w:rsidRPr="00AB3ACE">
        <w:rPr>
          <w:rFonts w:ascii="Times New Roman" w:hAnsi="Times New Roman"/>
          <w:bCs/>
          <w:iCs/>
          <w:sz w:val="20"/>
          <w:szCs w:val="20"/>
          <w:lang w:val="en-GB"/>
        </w:rPr>
        <w:t>The</w:t>
      </w:r>
      <w:proofErr w:type="gramEnd"/>
      <w:r w:rsidR="00601A5C" w:rsidRPr="00AB3ACE">
        <w:rPr>
          <w:rFonts w:ascii="Times New Roman" w:hAnsi="Times New Roman"/>
          <w:bCs/>
          <w:iCs/>
          <w:sz w:val="20"/>
          <w:szCs w:val="20"/>
          <w:lang w:val="en-GB"/>
        </w:rPr>
        <w:t xml:space="preserve"> following models were used to assess the relationship between (a) </w:t>
      </w:r>
      <w:r w:rsidR="00070070" w:rsidRPr="00070070">
        <w:rPr>
          <w:rFonts w:ascii="Times New Roman" w:hAnsi="Times New Roman"/>
          <w:bCs/>
          <w:i/>
          <w:iCs/>
          <w:sz w:val="20"/>
          <w:szCs w:val="20"/>
          <w:lang w:val="en-GB"/>
        </w:rPr>
        <w:t>FTO</w:t>
      </w:r>
      <w:r w:rsidR="005D0A8C" w:rsidRPr="00AB3ACE">
        <w:rPr>
          <w:rFonts w:ascii="Times New Roman" w:hAnsi="Times New Roman"/>
          <w:bCs/>
          <w:iCs/>
          <w:sz w:val="20"/>
          <w:szCs w:val="20"/>
          <w:lang w:val="en-GB"/>
        </w:rPr>
        <w:t xml:space="preserve"> and BMI, (b) BMI and </w:t>
      </w:r>
      <w:r w:rsidR="00601A5C" w:rsidRPr="00AB3ACE">
        <w:rPr>
          <w:rFonts w:ascii="Times New Roman" w:hAnsi="Times New Roman"/>
          <w:bCs/>
          <w:iCs/>
          <w:sz w:val="20"/>
          <w:szCs w:val="20"/>
          <w:lang w:val="en-GB"/>
        </w:rPr>
        <w:t xml:space="preserve">traits, and (c) between </w:t>
      </w:r>
      <w:r w:rsidR="00070070" w:rsidRPr="00070070">
        <w:rPr>
          <w:rFonts w:ascii="Times New Roman" w:hAnsi="Times New Roman"/>
          <w:bCs/>
          <w:i/>
          <w:iCs/>
          <w:sz w:val="20"/>
          <w:szCs w:val="20"/>
          <w:lang w:val="en-GB"/>
        </w:rPr>
        <w:t>FTO</w:t>
      </w:r>
      <w:r w:rsidR="005D0A8C" w:rsidRPr="00AB3ACE">
        <w:rPr>
          <w:rFonts w:ascii="Times New Roman" w:hAnsi="Times New Roman"/>
          <w:bCs/>
          <w:iCs/>
          <w:sz w:val="20"/>
          <w:szCs w:val="20"/>
          <w:lang w:val="en-GB"/>
        </w:rPr>
        <w:t xml:space="preserve"> and t</w:t>
      </w:r>
      <w:r w:rsidR="00601A5C" w:rsidRPr="00AB3ACE">
        <w:rPr>
          <w:rFonts w:ascii="Times New Roman" w:hAnsi="Times New Roman"/>
          <w:bCs/>
          <w:iCs/>
          <w:sz w:val="20"/>
          <w:szCs w:val="20"/>
          <w:lang w:val="en-GB"/>
        </w:rPr>
        <w:t xml:space="preserve">raits. </w:t>
      </w:r>
      <w:r w:rsidR="005D0A8C" w:rsidRPr="00AB3ACE">
        <w:rPr>
          <w:rFonts w:ascii="Times New Roman" w:hAnsi="Times New Roman"/>
          <w:i/>
          <w:sz w:val="20"/>
          <w:szCs w:val="20"/>
          <w:lang w:val="en-GB"/>
        </w:rPr>
        <w:t>Study specific covariates</w:t>
      </w:r>
      <w:r w:rsidR="005D0A8C" w:rsidRPr="00AB3ACE">
        <w:rPr>
          <w:rFonts w:ascii="Times New Roman" w:hAnsi="Times New Roman"/>
          <w:sz w:val="20"/>
          <w:szCs w:val="20"/>
          <w:lang w:val="en-GB"/>
        </w:rPr>
        <w:t xml:space="preserve"> below include, among others, study </w:t>
      </w:r>
      <w:r w:rsidR="00513A22" w:rsidRPr="00AB3ACE">
        <w:rPr>
          <w:rFonts w:ascii="Times New Roman" w:hAnsi="Times New Roman"/>
          <w:sz w:val="20"/>
          <w:szCs w:val="20"/>
          <w:lang w:val="en-GB"/>
        </w:rPr>
        <w:t>centres</w:t>
      </w:r>
      <w:r w:rsidR="005D0A8C" w:rsidRPr="00AB3ACE">
        <w:rPr>
          <w:rFonts w:ascii="Times New Roman" w:hAnsi="Times New Roman"/>
          <w:sz w:val="20"/>
          <w:szCs w:val="20"/>
          <w:lang w:val="en-GB"/>
        </w:rPr>
        <w:t>, sub-cohorts or principal components for population stratification.</w:t>
      </w:r>
    </w:p>
    <w:p w:rsidR="00906B41" w:rsidRPr="00AB3ACE" w:rsidRDefault="00906B41" w:rsidP="00EB3E6C">
      <w:pPr>
        <w:rPr>
          <w:rStyle w:val="Heading4Char"/>
          <w:rFonts w:ascii="Times New Roman" w:eastAsiaTheme="minorHAnsi" w:hAnsi="Times New Roman" w:cs="Times New Roman"/>
          <w:b w:val="0"/>
          <w:bCs w:val="0"/>
          <w:i/>
          <w:iCs/>
          <w:sz w:val="20"/>
          <w:szCs w:val="20"/>
          <w:lang w:val="en-GB"/>
        </w:rPr>
      </w:pPr>
    </w:p>
    <w:p w:rsidR="00404A2B" w:rsidRPr="00AB3ACE" w:rsidRDefault="00404A2B" w:rsidP="00EB3E6C">
      <w:pPr>
        <w:rPr>
          <w:rFonts w:ascii="Times New Roman" w:hAnsi="Times New Roman"/>
          <w:sz w:val="20"/>
          <w:szCs w:val="20"/>
          <w:u w:val="single"/>
          <w:lang w:val="en-GB"/>
        </w:rPr>
      </w:pPr>
      <w:r w:rsidRPr="00AB3ACE">
        <w:rPr>
          <w:rFonts w:ascii="Times New Roman" w:hAnsi="Times New Roman"/>
          <w:sz w:val="20"/>
          <w:szCs w:val="20"/>
          <w:u w:val="single"/>
          <w:lang w:val="en-GB"/>
        </w:rPr>
        <w:t xml:space="preserve">(a) Analysis of association between </w:t>
      </w:r>
      <w:r w:rsidR="00070070" w:rsidRPr="00070070">
        <w:rPr>
          <w:rFonts w:ascii="Times New Roman" w:hAnsi="Times New Roman"/>
          <w:i/>
          <w:iCs/>
          <w:sz w:val="20"/>
          <w:szCs w:val="20"/>
          <w:u w:val="single"/>
          <w:lang w:val="en-GB"/>
        </w:rPr>
        <w:t>FTO</w:t>
      </w:r>
      <w:r w:rsidRPr="00AB3ACE">
        <w:rPr>
          <w:rFonts w:ascii="Times New Roman" w:hAnsi="Times New Roman"/>
          <w:sz w:val="20"/>
          <w:szCs w:val="20"/>
          <w:u w:val="single"/>
          <w:lang w:val="en-GB"/>
        </w:rPr>
        <w:t xml:space="preserve"> and BMI. </w:t>
      </w:r>
      <w:r w:rsidRPr="00AB3ACE">
        <w:rPr>
          <w:rFonts w:ascii="Times New Roman" w:hAnsi="Times New Roman"/>
          <w:sz w:val="20"/>
          <w:szCs w:val="20"/>
          <w:lang w:val="en-GB"/>
        </w:rPr>
        <w:t xml:space="preserve">Model: </w:t>
      </w:r>
      <w:r w:rsidRPr="00AB3ACE">
        <w:rPr>
          <w:rFonts w:ascii="Times New Roman" w:hAnsi="Times New Roman"/>
          <w:i/>
          <w:sz w:val="20"/>
          <w:szCs w:val="20"/>
          <w:lang w:val="en-GB"/>
        </w:rPr>
        <w:t>linear regression</w:t>
      </w:r>
    </w:p>
    <w:p w:rsidR="00EB3E6C" w:rsidRPr="00AB3ACE" w:rsidRDefault="00404A2B" w:rsidP="00EB3E6C">
      <w:pPr>
        <w:ind w:left="1304"/>
        <w:rPr>
          <w:rFonts w:ascii="Times New Roman" w:hAnsi="Times New Roman"/>
          <w:sz w:val="20"/>
          <w:szCs w:val="20"/>
          <w:lang w:val="en-GB"/>
        </w:rPr>
      </w:pPr>
      <w:r w:rsidRPr="00AB3ACE">
        <w:rPr>
          <w:rFonts w:ascii="Times New Roman" w:hAnsi="Times New Roman"/>
          <w:sz w:val="20"/>
          <w:szCs w:val="20"/>
          <w:lang w:val="en-GB"/>
        </w:rPr>
        <w:t xml:space="preserve">BMI = SNP + sex + age + </w:t>
      </w:r>
      <w:r w:rsidR="005D0A8C" w:rsidRPr="00AB3ACE">
        <w:rPr>
          <w:rFonts w:ascii="Times New Roman" w:hAnsi="Times New Roman"/>
          <w:sz w:val="20"/>
          <w:szCs w:val="20"/>
          <w:lang w:val="en-GB"/>
        </w:rPr>
        <w:t>other study specific covariates</w:t>
      </w:r>
      <w:r w:rsidRPr="00AB3ACE">
        <w:rPr>
          <w:rFonts w:ascii="Times New Roman" w:hAnsi="Times New Roman"/>
          <w:sz w:val="20"/>
          <w:szCs w:val="20"/>
          <w:lang w:val="en-GB"/>
        </w:rPr>
        <w:br/>
        <w:t xml:space="preserve">Age </w:t>
      </w:r>
      <w:r w:rsidR="00C53DFC" w:rsidRPr="00AB3ACE">
        <w:rPr>
          <w:rFonts w:ascii="Times New Roman" w:hAnsi="Times New Roman"/>
          <w:sz w:val="20"/>
          <w:szCs w:val="20"/>
          <w:lang w:val="en-GB"/>
        </w:rPr>
        <w:t>wa</w:t>
      </w:r>
      <w:r w:rsidR="0066729A" w:rsidRPr="00AB3ACE">
        <w:rPr>
          <w:rFonts w:ascii="Times New Roman" w:hAnsi="Times New Roman"/>
          <w:sz w:val="20"/>
          <w:szCs w:val="20"/>
          <w:lang w:val="en-GB"/>
        </w:rPr>
        <w:t xml:space="preserve">s </w:t>
      </w:r>
      <w:r w:rsidR="00C53DFC" w:rsidRPr="00AB3ACE">
        <w:rPr>
          <w:rFonts w:ascii="Times New Roman" w:hAnsi="Times New Roman"/>
          <w:sz w:val="20"/>
          <w:szCs w:val="20"/>
          <w:lang w:val="en-GB"/>
        </w:rPr>
        <w:t xml:space="preserve">defined as </w:t>
      </w:r>
      <w:r w:rsidR="0066729A" w:rsidRPr="00AB3ACE">
        <w:rPr>
          <w:rFonts w:ascii="Times New Roman" w:hAnsi="Times New Roman"/>
          <w:sz w:val="20"/>
          <w:szCs w:val="20"/>
          <w:lang w:val="en-GB"/>
        </w:rPr>
        <w:t xml:space="preserve">the age at baseline (time of the </w:t>
      </w:r>
      <w:r w:rsidRPr="00AB3ACE">
        <w:rPr>
          <w:rFonts w:ascii="Times New Roman" w:hAnsi="Times New Roman"/>
          <w:sz w:val="20"/>
          <w:szCs w:val="20"/>
          <w:lang w:val="en-GB"/>
        </w:rPr>
        <w:t>BMI measurement)</w:t>
      </w:r>
      <w:r w:rsidR="00C53DFC" w:rsidRPr="00AB3ACE">
        <w:rPr>
          <w:rFonts w:ascii="Times New Roman" w:hAnsi="Times New Roman"/>
          <w:sz w:val="20"/>
          <w:szCs w:val="20"/>
          <w:lang w:val="en-GB"/>
        </w:rPr>
        <w:t>.</w:t>
      </w:r>
    </w:p>
    <w:p w:rsidR="00EB3E6C" w:rsidRPr="00AB3ACE" w:rsidRDefault="00EB3E6C" w:rsidP="00EB3E6C">
      <w:pPr>
        <w:rPr>
          <w:rFonts w:ascii="Times New Roman" w:hAnsi="Times New Roman"/>
          <w:sz w:val="20"/>
          <w:szCs w:val="20"/>
          <w:lang w:val="en-GB"/>
        </w:rPr>
      </w:pPr>
    </w:p>
    <w:p w:rsidR="00404A2B" w:rsidRPr="00AB3ACE" w:rsidRDefault="00404A2B" w:rsidP="00EB3E6C">
      <w:pPr>
        <w:rPr>
          <w:rFonts w:ascii="Times New Roman" w:hAnsi="Times New Roman"/>
          <w:sz w:val="20"/>
          <w:szCs w:val="20"/>
          <w:u w:val="single"/>
          <w:lang w:val="en-GB"/>
        </w:rPr>
      </w:pPr>
      <w:r w:rsidRPr="00AB3ACE">
        <w:rPr>
          <w:rFonts w:ascii="Times New Roman" w:hAnsi="Times New Roman"/>
          <w:sz w:val="20"/>
          <w:szCs w:val="20"/>
          <w:u w:val="single"/>
          <w:lang w:val="en-GB"/>
        </w:rPr>
        <w:t>(b) Analysis of associations between BMI and the traits</w:t>
      </w:r>
    </w:p>
    <w:p w:rsidR="00404A2B" w:rsidRPr="00AB3ACE" w:rsidRDefault="00404A2B" w:rsidP="00EB3E6C">
      <w:pPr>
        <w:rPr>
          <w:rFonts w:ascii="Times New Roman" w:hAnsi="Times New Roman"/>
          <w:sz w:val="20"/>
          <w:szCs w:val="20"/>
          <w:lang w:val="fr-FR"/>
        </w:rPr>
      </w:pPr>
      <w:r w:rsidRPr="00AB3ACE">
        <w:rPr>
          <w:rFonts w:ascii="Times New Roman" w:hAnsi="Times New Roman"/>
          <w:sz w:val="20"/>
          <w:szCs w:val="20"/>
          <w:lang w:val="fr-FR"/>
        </w:rPr>
        <w:t xml:space="preserve">(b.1) Quantitative traits (QTrait). Model: </w:t>
      </w:r>
      <w:r w:rsidRPr="00AB3ACE">
        <w:rPr>
          <w:rFonts w:ascii="Times New Roman" w:hAnsi="Times New Roman"/>
          <w:i/>
          <w:sz w:val="20"/>
          <w:szCs w:val="20"/>
          <w:lang w:val="fr-FR"/>
        </w:rPr>
        <w:t>linear regression</w:t>
      </w:r>
    </w:p>
    <w:p w:rsidR="00404A2B" w:rsidRPr="00AB3ACE" w:rsidRDefault="00404A2B" w:rsidP="00EB3E6C">
      <w:pPr>
        <w:ind w:left="1304"/>
        <w:rPr>
          <w:rFonts w:ascii="Times New Roman" w:hAnsi="Times New Roman"/>
          <w:sz w:val="20"/>
          <w:szCs w:val="20"/>
          <w:lang w:val="en-GB"/>
        </w:rPr>
      </w:pPr>
      <w:r w:rsidRPr="00AB3ACE">
        <w:rPr>
          <w:rFonts w:ascii="Times New Roman" w:hAnsi="Times New Roman"/>
          <w:sz w:val="20"/>
          <w:szCs w:val="20"/>
          <w:lang w:val="en-GB"/>
        </w:rPr>
        <w:t xml:space="preserve">QTrait = BMI+ sex + age+ </w:t>
      </w:r>
      <w:r w:rsidR="005D0A8C" w:rsidRPr="00AB3ACE">
        <w:rPr>
          <w:rFonts w:ascii="Times New Roman" w:hAnsi="Times New Roman"/>
          <w:sz w:val="20"/>
          <w:szCs w:val="20"/>
          <w:lang w:val="en-GB"/>
        </w:rPr>
        <w:t>other study specific covariates</w:t>
      </w:r>
      <w:r w:rsidRPr="00AB3ACE">
        <w:rPr>
          <w:rFonts w:ascii="Times New Roman" w:hAnsi="Times New Roman"/>
          <w:sz w:val="20"/>
          <w:szCs w:val="20"/>
          <w:lang w:val="en-GB"/>
        </w:rPr>
        <w:br/>
        <w:t xml:space="preserve">Age </w:t>
      </w:r>
      <w:r w:rsidR="00C53DFC" w:rsidRPr="00AB3ACE">
        <w:rPr>
          <w:rFonts w:ascii="Times New Roman" w:hAnsi="Times New Roman"/>
          <w:sz w:val="20"/>
          <w:szCs w:val="20"/>
          <w:lang w:val="en-GB"/>
        </w:rPr>
        <w:t>wa</w:t>
      </w:r>
      <w:r w:rsidRPr="00AB3ACE">
        <w:rPr>
          <w:rFonts w:ascii="Times New Roman" w:hAnsi="Times New Roman"/>
          <w:sz w:val="20"/>
          <w:szCs w:val="20"/>
          <w:lang w:val="en-GB"/>
        </w:rPr>
        <w:t xml:space="preserve">s </w:t>
      </w:r>
      <w:r w:rsidR="00C53DFC" w:rsidRPr="00AB3ACE">
        <w:rPr>
          <w:rFonts w:ascii="Times New Roman" w:hAnsi="Times New Roman"/>
          <w:sz w:val="20"/>
          <w:szCs w:val="20"/>
          <w:lang w:val="en-GB"/>
        </w:rPr>
        <w:t xml:space="preserve">defined as </w:t>
      </w:r>
      <w:r w:rsidRPr="00AB3ACE">
        <w:rPr>
          <w:rFonts w:ascii="Times New Roman" w:hAnsi="Times New Roman"/>
          <w:sz w:val="20"/>
          <w:szCs w:val="20"/>
          <w:lang w:val="en-GB"/>
        </w:rPr>
        <w:t>the age at the time of measurement of the QTrait</w:t>
      </w:r>
      <w:r w:rsidR="00C53DFC" w:rsidRPr="00AB3ACE">
        <w:rPr>
          <w:rFonts w:ascii="Times New Roman" w:hAnsi="Times New Roman"/>
          <w:sz w:val="20"/>
          <w:szCs w:val="20"/>
          <w:lang w:val="en-GB"/>
        </w:rPr>
        <w:t>.</w:t>
      </w:r>
    </w:p>
    <w:p w:rsidR="00EB3E6C" w:rsidRPr="00AB3ACE" w:rsidRDefault="00EB3E6C" w:rsidP="00EB3E6C">
      <w:pPr>
        <w:ind w:left="1304"/>
        <w:rPr>
          <w:rFonts w:ascii="Times New Roman" w:hAnsi="Times New Roman"/>
          <w:sz w:val="20"/>
          <w:szCs w:val="20"/>
          <w:lang w:val="en-GB"/>
        </w:rPr>
      </w:pPr>
    </w:p>
    <w:p w:rsidR="00404A2B" w:rsidRPr="00AB3ACE" w:rsidRDefault="00404A2B" w:rsidP="00EB3E6C">
      <w:pPr>
        <w:rPr>
          <w:rFonts w:ascii="Times New Roman" w:hAnsi="Times New Roman"/>
          <w:sz w:val="20"/>
          <w:szCs w:val="20"/>
          <w:lang w:val="en-GB"/>
        </w:rPr>
      </w:pPr>
      <w:proofErr w:type="gramStart"/>
      <w:r w:rsidRPr="00AB3ACE">
        <w:rPr>
          <w:rFonts w:ascii="Times New Roman" w:hAnsi="Times New Roman"/>
          <w:sz w:val="20"/>
          <w:szCs w:val="20"/>
          <w:lang w:val="en-GB"/>
        </w:rPr>
        <w:t>(b.2) Dichotomous traits (DTrait).</w:t>
      </w:r>
      <w:proofErr w:type="gramEnd"/>
      <w:r w:rsidRPr="00AB3ACE">
        <w:rPr>
          <w:rFonts w:ascii="Times New Roman" w:hAnsi="Times New Roman"/>
          <w:sz w:val="20"/>
          <w:szCs w:val="20"/>
          <w:lang w:val="en-GB"/>
        </w:rPr>
        <w:t xml:space="preserve"> Model: </w:t>
      </w:r>
      <w:r w:rsidRPr="00AB3ACE">
        <w:rPr>
          <w:rFonts w:ascii="Times New Roman" w:hAnsi="Times New Roman"/>
          <w:i/>
          <w:sz w:val="20"/>
          <w:szCs w:val="20"/>
          <w:lang w:val="en-GB"/>
        </w:rPr>
        <w:t>logistic regression</w:t>
      </w:r>
    </w:p>
    <w:p w:rsidR="00EB3E6C" w:rsidRPr="00AB3ACE" w:rsidRDefault="00404A2B" w:rsidP="00EB3E6C">
      <w:pPr>
        <w:ind w:left="1304"/>
        <w:rPr>
          <w:rFonts w:ascii="Times New Roman" w:hAnsi="Times New Roman"/>
          <w:sz w:val="20"/>
          <w:szCs w:val="20"/>
          <w:lang w:val="en-GB"/>
        </w:rPr>
      </w:pPr>
      <w:r w:rsidRPr="00AB3ACE">
        <w:rPr>
          <w:rFonts w:ascii="Times New Roman" w:hAnsi="Times New Roman"/>
          <w:sz w:val="20"/>
          <w:szCs w:val="20"/>
          <w:lang w:val="en-GB"/>
        </w:rPr>
        <w:t xml:space="preserve">DTrait = BMI + sex + age + </w:t>
      </w:r>
      <w:r w:rsidR="005D0A8C" w:rsidRPr="00AB3ACE">
        <w:rPr>
          <w:rFonts w:ascii="Times New Roman" w:hAnsi="Times New Roman"/>
          <w:sz w:val="20"/>
          <w:szCs w:val="20"/>
          <w:lang w:val="en-GB"/>
        </w:rPr>
        <w:t>other study specific covariates</w:t>
      </w:r>
    </w:p>
    <w:p w:rsidR="00EB3E6C" w:rsidRPr="00AB3ACE" w:rsidRDefault="00404A2B" w:rsidP="00EB3E6C">
      <w:pPr>
        <w:ind w:left="1304"/>
        <w:rPr>
          <w:rFonts w:ascii="Times New Roman" w:hAnsi="Times New Roman"/>
          <w:sz w:val="20"/>
          <w:szCs w:val="20"/>
          <w:lang w:val="en-GB"/>
        </w:rPr>
      </w:pPr>
      <w:r w:rsidRPr="00AB3ACE">
        <w:rPr>
          <w:rFonts w:ascii="Times New Roman" w:hAnsi="Times New Roman"/>
          <w:sz w:val="20"/>
          <w:szCs w:val="20"/>
          <w:lang w:val="en-GB"/>
        </w:rPr>
        <w:t xml:space="preserve">Age </w:t>
      </w:r>
      <w:r w:rsidR="00C53DFC" w:rsidRPr="00AB3ACE">
        <w:rPr>
          <w:rFonts w:ascii="Times New Roman" w:hAnsi="Times New Roman"/>
          <w:sz w:val="20"/>
          <w:szCs w:val="20"/>
          <w:lang w:val="en-GB"/>
        </w:rPr>
        <w:t>wa</w:t>
      </w:r>
      <w:r w:rsidRPr="00AB3ACE">
        <w:rPr>
          <w:rFonts w:ascii="Times New Roman" w:hAnsi="Times New Roman"/>
          <w:sz w:val="20"/>
          <w:szCs w:val="20"/>
          <w:lang w:val="en-GB"/>
        </w:rPr>
        <w:t xml:space="preserve">s </w:t>
      </w:r>
      <w:r w:rsidR="00C53DFC" w:rsidRPr="00AB3ACE">
        <w:rPr>
          <w:rFonts w:ascii="Times New Roman" w:hAnsi="Times New Roman"/>
          <w:sz w:val="20"/>
          <w:szCs w:val="20"/>
          <w:lang w:val="en-GB"/>
        </w:rPr>
        <w:t xml:space="preserve">defined as </w:t>
      </w:r>
      <w:r w:rsidRPr="00AB3ACE">
        <w:rPr>
          <w:rFonts w:ascii="Times New Roman" w:hAnsi="Times New Roman"/>
          <w:sz w:val="20"/>
          <w:szCs w:val="20"/>
          <w:lang w:val="en-GB"/>
        </w:rPr>
        <w:t>the age at event for DTrait in those who ever have the event, whereas in non-affected individuals</w:t>
      </w:r>
      <w:r w:rsidR="00A817C1" w:rsidRPr="00AB3ACE">
        <w:rPr>
          <w:rFonts w:ascii="Times New Roman" w:hAnsi="Times New Roman"/>
          <w:sz w:val="20"/>
          <w:szCs w:val="20"/>
          <w:lang w:val="en-GB"/>
        </w:rPr>
        <w:t>,</w:t>
      </w:r>
      <w:r w:rsidRPr="00AB3ACE">
        <w:rPr>
          <w:rFonts w:ascii="Times New Roman" w:hAnsi="Times New Roman"/>
          <w:sz w:val="20"/>
          <w:szCs w:val="20"/>
          <w:lang w:val="en-GB"/>
        </w:rPr>
        <w:t xml:space="preserve"> age </w:t>
      </w:r>
      <w:r w:rsidR="00C53DFC" w:rsidRPr="00AB3ACE">
        <w:rPr>
          <w:rFonts w:ascii="Times New Roman" w:hAnsi="Times New Roman"/>
          <w:sz w:val="20"/>
          <w:szCs w:val="20"/>
          <w:lang w:val="en-GB"/>
        </w:rPr>
        <w:t>wa</w:t>
      </w:r>
      <w:r w:rsidRPr="00AB3ACE">
        <w:rPr>
          <w:rFonts w:ascii="Times New Roman" w:hAnsi="Times New Roman"/>
          <w:sz w:val="20"/>
          <w:szCs w:val="20"/>
          <w:lang w:val="en-GB"/>
        </w:rPr>
        <w:t>s the latest known age (age at death or loss-to-follow-up).</w:t>
      </w:r>
    </w:p>
    <w:p w:rsidR="00EB3E6C" w:rsidRPr="00AB3ACE" w:rsidRDefault="00EB3E6C" w:rsidP="00EB3E6C">
      <w:pPr>
        <w:ind w:left="1304"/>
        <w:rPr>
          <w:rFonts w:ascii="Times New Roman" w:hAnsi="Times New Roman"/>
          <w:sz w:val="20"/>
          <w:szCs w:val="20"/>
          <w:lang w:val="en-GB"/>
        </w:rPr>
      </w:pPr>
    </w:p>
    <w:p w:rsidR="00404A2B" w:rsidRPr="00AB3ACE" w:rsidRDefault="00404A2B" w:rsidP="00EB3E6C">
      <w:pPr>
        <w:rPr>
          <w:rFonts w:ascii="Times New Roman" w:hAnsi="Times New Roman"/>
          <w:sz w:val="20"/>
          <w:szCs w:val="20"/>
          <w:lang w:val="en-GB"/>
        </w:rPr>
      </w:pPr>
      <w:proofErr w:type="gramStart"/>
      <w:r w:rsidRPr="00AB3ACE">
        <w:rPr>
          <w:rFonts w:ascii="Times New Roman" w:hAnsi="Times New Roman"/>
          <w:sz w:val="20"/>
          <w:szCs w:val="20"/>
          <w:lang w:val="en-GB"/>
        </w:rPr>
        <w:t>(b.3) Incidence traits (ITrait).</w:t>
      </w:r>
      <w:proofErr w:type="gramEnd"/>
      <w:r w:rsidRPr="00AB3ACE">
        <w:rPr>
          <w:rFonts w:ascii="Times New Roman" w:hAnsi="Times New Roman"/>
          <w:sz w:val="20"/>
          <w:szCs w:val="20"/>
          <w:lang w:val="en-GB"/>
        </w:rPr>
        <w:t xml:space="preserve"> Model: </w:t>
      </w:r>
      <w:r w:rsidRPr="00AB3ACE">
        <w:rPr>
          <w:rFonts w:ascii="Times New Roman" w:hAnsi="Times New Roman"/>
          <w:i/>
          <w:sz w:val="20"/>
          <w:szCs w:val="20"/>
          <w:lang w:val="en-GB"/>
        </w:rPr>
        <w:t xml:space="preserve">Cox </w:t>
      </w:r>
      <w:r w:rsidR="007403FF" w:rsidRPr="00AB3ACE">
        <w:rPr>
          <w:rFonts w:ascii="Times New Roman" w:hAnsi="Times New Roman"/>
          <w:i/>
          <w:sz w:val="20"/>
          <w:szCs w:val="20"/>
          <w:lang w:val="en-GB"/>
        </w:rPr>
        <w:t xml:space="preserve">proportional hazard </w:t>
      </w:r>
      <w:r w:rsidRPr="00AB3ACE">
        <w:rPr>
          <w:rFonts w:ascii="Times New Roman" w:hAnsi="Times New Roman"/>
          <w:i/>
          <w:sz w:val="20"/>
          <w:szCs w:val="20"/>
          <w:lang w:val="en-GB"/>
        </w:rPr>
        <w:t>regression</w:t>
      </w:r>
    </w:p>
    <w:p w:rsidR="00EB3E6C" w:rsidRPr="00AB3ACE" w:rsidRDefault="00404A2B" w:rsidP="00EB3E6C">
      <w:pPr>
        <w:ind w:left="1304"/>
        <w:rPr>
          <w:rFonts w:ascii="Times New Roman" w:hAnsi="Times New Roman"/>
          <w:sz w:val="20"/>
          <w:szCs w:val="20"/>
          <w:lang w:val="en-GB"/>
        </w:rPr>
      </w:pPr>
      <w:r w:rsidRPr="00AB3ACE">
        <w:rPr>
          <w:rFonts w:ascii="Times New Roman" w:hAnsi="Times New Roman"/>
          <w:sz w:val="20"/>
          <w:szCs w:val="20"/>
          <w:lang w:val="en-GB"/>
        </w:rPr>
        <w:t xml:space="preserve">ITrait = BMI+ sex [+ age at baseline] + </w:t>
      </w:r>
      <w:r w:rsidR="005D0A8C" w:rsidRPr="00AB3ACE">
        <w:rPr>
          <w:rFonts w:ascii="Times New Roman" w:hAnsi="Times New Roman"/>
          <w:sz w:val="20"/>
          <w:szCs w:val="20"/>
          <w:lang w:val="en-GB"/>
        </w:rPr>
        <w:t>other study specific covariates</w:t>
      </w:r>
    </w:p>
    <w:p w:rsidR="005D0A8C" w:rsidRPr="00AB3ACE" w:rsidRDefault="00404A2B" w:rsidP="00EB3E6C">
      <w:pPr>
        <w:ind w:left="1304"/>
        <w:rPr>
          <w:rFonts w:ascii="Times New Roman" w:hAnsi="Times New Roman"/>
          <w:sz w:val="20"/>
          <w:szCs w:val="20"/>
          <w:lang w:val="en-GB"/>
        </w:rPr>
      </w:pPr>
      <w:proofErr w:type="gramStart"/>
      <w:r w:rsidRPr="00AB3ACE">
        <w:rPr>
          <w:rFonts w:ascii="Times New Roman" w:hAnsi="Times New Roman"/>
          <w:sz w:val="20"/>
          <w:szCs w:val="20"/>
          <w:lang w:val="en-GB"/>
        </w:rPr>
        <w:t>Baseline refer</w:t>
      </w:r>
      <w:r w:rsidR="00C53DFC" w:rsidRPr="00AB3ACE">
        <w:rPr>
          <w:rFonts w:ascii="Times New Roman" w:hAnsi="Times New Roman"/>
          <w:sz w:val="20"/>
          <w:szCs w:val="20"/>
          <w:lang w:val="en-GB"/>
        </w:rPr>
        <w:t>ed</w:t>
      </w:r>
      <w:r w:rsidRPr="00AB3ACE">
        <w:rPr>
          <w:rFonts w:ascii="Times New Roman" w:hAnsi="Times New Roman"/>
          <w:sz w:val="20"/>
          <w:szCs w:val="20"/>
          <w:lang w:val="en-GB"/>
        </w:rPr>
        <w:t xml:space="preserve"> to the time of BMI measurement.</w:t>
      </w:r>
      <w:proofErr w:type="gramEnd"/>
      <w:r w:rsidRPr="00AB3ACE">
        <w:rPr>
          <w:rFonts w:ascii="Times New Roman" w:hAnsi="Times New Roman"/>
          <w:sz w:val="20"/>
          <w:szCs w:val="20"/>
          <w:lang w:val="en-GB"/>
        </w:rPr>
        <w:t xml:space="preserve"> Individuals that </w:t>
      </w:r>
      <w:r w:rsidR="00C53DFC" w:rsidRPr="00AB3ACE">
        <w:rPr>
          <w:rFonts w:ascii="Times New Roman" w:hAnsi="Times New Roman"/>
          <w:sz w:val="20"/>
          <w:szCs w:val="20"/>
          <w:lang w:val="en-GB"/>
        </w:rPr>
        <w:t xml:space="preserve">did </w:t>
      </w:r>
      <w:r w:rsidRPr="00AB3ACE">
        <w:rPr>
          <w:rFonts w:ascii="Times New Roman" w:hAnsi="Times New Roman"/>
          <w:sz w:val="20"/>
          <w:szCs w:val="20"/>
          <w:lang w:val="en-GB"/>
        </w:rPr>
        <w:t xml:space="preserve">not reach </w:t>
      </w:r>
      <w:r w:rsidR="00A817C1" w:rsidRPr="00AB3ACE">
        <w:rPr>
          <w:rFonts w:ascii="Times New Roman" w:hAnsi="Times New Roman"/>
          <w:sz w:val="20"/>
          <w:szCs w:val="20"/>
          <w:lang w:val="en-GB"/>
        </w:rPr>
        <w:t xml:space="preserve">the </w:t>
      </w:r>
      <w:r w:rsidRPr="00AB3ACE">
        <w:rPr>
          <w:rFonts w:ascii="Times New Roman" w:hAnsi="Times New Roman"/>
          <w:sz w:val="20"/>
          <w:szCs w:val="20"/>
          <w:lang w:val="en-GB"/>
        </w:rPr>
        <w:t xml:space="preserve">endpoint </w:t>
      </w:r>
      <w:proofErr w:type="gramStart"/>
      <w:r w:rsidR="00A817C1" w:rsidRPr="00AB3ACE">
        <w:rPr>
          <w:rFonts w:ascii="Times New Roman" w:hAnsi="Times New Roman"/>
          <w:sz w:val="20"/>
          <w:szCs w:val="20"/>
          <w:lang w:val="en-GB"/>
        </w:rPr>
        <w:t>were</w:t>
      </w:r>
      <w:proofErr w:type="gramEnd"/>
      <w:r w:rsidR="00A817C1" w:rsidRPr="00AB3ACE">
        <w:rPr>
          <w:rFonts w:ascii="Times New Roman" w:hAnsi="Times New Roman"/>
          <w:sz w:val="20"/>
          <w:szCs w:val="20"/>
          <w:lang w:val="en-GB"/>
        </w:rPr>
        <w:t xml:space="preserve"> </w:t>
      </w:r>
      <w:r w:rsidRPr="00AB3ACE">
        <w:rPr>
          <w:rFonts w:ascii="Times New Roman" w:hAnsi="Times New Roman"/>
          <w:sz w:val="20"/>
          <w:szCs w:val="20"/>
          <w:lang w:val="en-GB"/>
        </w:rPr>
        <w:t>censored at time of death or other loss-of-follow up.</w:t>
      </w:r>
    </w:p>
    <w:p w:rsidR="00EB3E6C" w:rsidRPr="00AB3ACE" w:rsidRDefault="00EB3E6C" w:rsidP="00EB3E6C">
      <w:pPr>
        <w:rPr>
          <w:rFonts w:ascii="Times New Roman" w:hAnsi="Times New Roman"/>
          <w:iCs/>
          <w:sz w:val="20"/>
          <w:szCs w:val="20"/>
          <w:u w:val="single"/>
          <w:lang w:val="en-GB"/>
        </w:rPr>
      </w:pPr>
    </w:p>
    <w:p w:rsidR="00404A2B" w:rsidRPr="00AB3ACE" w:rsidRDefault="00404A2B" w:rsidP="00EB3E6C">
      <w:pPr>
        <w:rPr>
          <w:rFonts w:ascii="Times New Roman" w:hAnsi="Times New Roman"/>
          <w:sz w:val="20"/>
          <w:szCs w:val="20"/>
          <w:u w:val="single"/>
          <w:lang w:val="en-GB"/>
        </w:rPr>
      </w:pPr>
      <w:r w:rsidRPr="00AB3ACE">
        <w:rPr>
          <w:rFonts w:ascii="Times New Roman" w:hAnsi="Times New Roman"/>
          <w:iCs/>
          <w:sz w:val="20"/>
          <w:szCs w:val="20"/>
          <w:u w:val="single"/>
          <w:lang w:val="en-GB"/>
        </w:rPr>
        <w:t xml:space="preserve">(c) Analysis of </w:t>
      </w:r>
      <w:r w:rsidR="00070070" w:rsidRPr="00070070">
        <w:rPr>
          <w:rFonts w:ascii="Times New Roman" w:hAnsi="Times New Roman"/>
          <w:i/>
          <w:iCs/>
          <w:sz w:val="20"/>
          <w:szCs w:val="20"/>
          <w:u w:val="single"/>
          <w:lang w:val="en-GB"/>
        </w:rPr>
        <w:t>FTO</w:t>
      </w:r>
      <w:r w:rsidRPr="00AB3ACE">
        <w:rPr>
          <w:rFonts w:ascii="Times New Roman" w:hAnsi="Times New Roman"/>
          <w:i/>
          <w:iCs/>
          <w:sz w:val="20"/>
          <w:szCs w:val="20"/>
          <w:u w:val="single"/>
          <w:lang w:val="en-GB"/>
        </w:rPr>
        <w:t xml:space="preserve"> </w:t>
      </w:r>
      <w:r w:rsidRPr="00AB3ACE">
        <w:rPr>
          <w:rFonts w:ascii="Times New Roman" w:hAnsi="Times New Roman"/>
          <w:iCs/>
          <w:sz w:val="20"/>
          <w:szCs w:val="20"/>
          <w:u w:val="single"/>
          <w:lang w:val="en-GB"/>
        </w:rPr>
        <w:t xml:space="preserve">and outcome </w:t>
      </w:r>
      <w:r w:rsidRPr="00AB3ACE">
        <w:rPr>
          <w:rFonts w:ascii="Times New Roman" w:hAnsi="Times New Roman"/>
          <w:sz w:val="20"/>
          <w:szCs w:val="20"/>
          <w:u w:val="single"/>
          <w:lang w:val="en-GB"/>
        </w:rPr>
        <w:t>trait association with and without BMI adjustment</w:t>
      </w:r>
    </w:p>
    <w:p w:rsidR="00404A2B" w:rsidRPr="00AB3ACE" w:rsidRDefault="00404A2B" w:rsidP="00EB3E6C">
      <w:pPr>
        <w:rPr>
          <w:rFonts w:ascii="Times New Roman" w:hAnsi="Times New Roman"/>
          <w:sz w:val="20"/>
          <w:szCs w:val="20"/>
          <w:lang w:val="fr-FR"/>
        </w:rPr>
      </w:pPr>
      <w:r w:rsidRPr="00AB3ACE">
        <w:rPr>
          <w:rFonts w:ascii="Times New Roman" w:hAnsi="Times New Roman"/>
          <w:sz w:val="20"/>
          <w:szCs w:val="20"/>
          <w:lang w:val="fr-FR"/>
        </w:rPr>
        <w:t xml:space="preserve">(c.1) Quantitative traits (QTrait). Model: </w:t>
      </w:r>
      <w:r w:rsidRPr="00AB3ACE">
        <w:rPr>
          <w:rFonts w:ascii="Times New Roman" w:hAnsi="Times New Roman"/>
          <w:i/>
          <w:sz w:val="20"/>
          <w:szCs w:val="20"/>
          <w:lang w:val="fr-FR"/>
        </w:rPr>
        <w:t>linear regression</w:t>
      </w:r>
    </w:p>
    <w:p w:rsidR="00404A2B" w:rsidRPr="00AB3ACE" w:rsidRDefault="00404A2B" w:rsidP="00EB3E6C">
      <w:pPr>
        <w:ind w:left="1304"/>
        <w:rPr>
          <w:rFonts w:ascii="Times New Roman" w:hAnsi="Times New Roman"/>
          <w:sz w:val="20"/>
          <w:szCs w:val="20"/>
          <w:lang w:val="en-GB"/>
        </w:rPr>
      </w:pPr>
      <w:r w:rsidRPr="00AB3ACE">
        <w:rPr>
          <w:rFonts w:ascii="Times New Roman" w:hAnsi="Times New Roman"/>
          <w:sz w:val="20"/>
          <w:szCs w:val="20"/>
          <w:lang w:val="en-GB"/>
        </w:rPr>
        <w:t xml:space="preserve">QTrait = SNP + sex + age + </w:t>
      </w:r>
      <w:r w:rsidR="005D0A8C" w:rsidRPr="00AB3ACE">
        <w:rPr>
          <w:rFonts w:ascii="Times New Roman" w:hAnsi="Times New Roman"/>
          <w:sz w:val="20"/>
          <w:szCs w:val="20"/>
          <w:lang w:val="en-GB"/>
        </w:rPr>
        <w:t>other study specific covariates</w:t>
      </w:r>
      <w:r w:rsidRPr="00AB3ACE">
        <w:rPr>
          <w:rFonts w:ascii="Times New Roman" w:hAnsi="Times New Roman"/>
          <w:sz w:val="20"/>
          <w:szCs w:val="20"/>
          <w:lang w:val="en-GB"/>
        </w:rPr>
        <w:br/>
        <w:t xml:space="preserve">Age </w:t>
      </w:r>
      <w:r w:rsidR="00C53DFC" w:rsidRPr="00AB3ACE">
        <w:rPr>
          <w:rFonts w:ascii="Times New Roman" w:hAnsi="Times New Roman"/>
          <w:sz w:val="20"/>
          <w:szCs w:val="20"/>
          <w:lang w:val="en-GB"/>
        </w:rPr>
        <w:t xml:space="preserve">was defined as </w:t>
      </w:r>
      <w:r w:rsidRPr="00AB3ACE">
        <w:rPr>
          <w:rFonts w:ascii="Times New Roman" w:hAnsi="Times New Roman"/>
          <w:sz w:val="20"/>
          <w:szCs w:val="20"/>
          <w:lang w:val="en-GB"/>
        </w:rPr>
        <w:t>the age at the time of measurement of the QTrait</w:t>
      </w:r>
      <w:r w:rsidR="00C53DFC" w:rsidRPr="00AB3ACE">
        <w:rPr>
          <w:rFonts w:ascii="Times New Roman" w:hAnsi="Times New Roman"/>
          <w:sz w:val="20"/>
          <w:szCs w:val="20"/>
          <w:lang w:val="en-GB"/>
        </w:rPr>
        <w:t>.</w:t>
      </w:r>
    </w:p>
    <w:p w:rsidR="00EB3E6C" w:rsidRPr="00AB3ACE" w:rsidRDefault="00EB3E6C" w:rsidP="00EB3E6C">
      <w:pPr>
        <w:ind w:left="1304"/>
        <w:rPr>
          <w:rFonts w:ascii="Times New Roman" w:hAnsi="Times New Roman"/>
          <w:sz w:val="20"/>
          <w:szCs w:val="20"/>
          <w:lang w:val="en-GB"/>
        </w:rPr>
      </w:pPr>
    </w:p>
    <w:p w:rsidR="00404A2B" w:rsidRPr="00AB3ACE" w:rsidRDefault="00404A2B" w:rsidP="00EB3E6C">
      <w:pPr>
        <w:rPr>
          <w:rFonts w:ascii="Times New Roman" w:hAnsi="Times New Roman"/>
          <w:sz w:val="20"/>
          <w:szCs w:val="20"/>
          <w:lang w:val="en-GB"/>
        </w:rPr>
      </w:pPr>
      <w:proofErr w:type="gramStart"/>
      <w:r w:rsidRPr="00AB3ACE">
        <w:rPr>
          <w:rFonts w:ascii="Times New Roman" w:hAnsi="Times New Roman"/>
          <w:sz w:val="20"/>
          <w:szCs w:val="20"/>
          <w:lang w:val="en-GB"/>
        </w:rPr>
        <w:t>(c.2) Dichotomous traits (DTrait).</w:t>
      </w:r>
      <w:proofErr w:type="gramEnd"/>
      <w:r w:rsidRPr="00AB3ACE">
        <w:rPr>
          <w:rFonts w:ascii="Times New Roman" w:hAnsi="Times New Roman"/>
          <w:sz w:val="20"/>
          <w:szCs w:val="20"/>
          <w:lang w:val="en-GB"/>
        </w:rPr>
        <w:t xml:space="preserve"> Model: </w:t>
      </w:r>
      <w:r w:rsidRPr="00AB3ACE">
        <w:rPr>
          <w:rFonts w:ascii="Times New Roman" w:hAnsi="Times New Roman"/>
          <w:i/>
          <w:sz w:val="20"/>
          <w:szCs w:val="20"/>
          <w:lang w:val="en-GB"/>
        </w:rPr>
        <w:t>logistic regression</w:t>
      </w:r>
    </w:p>
    <w:p w:rsidR="00EB3E6C" w:rsidRPr="00AB3ACE" w:rsidRDefault="00404A2B" w:rsidP="00EB3E6C">
      <w:pPr>
        <w:ind w:left="1304"/>
        <w:rPr>
          <w:rFonts w:ascii="Times New Roman" w:hAnsi="Times New Roman"/>
          <w:sz w:val="20"/>
          <w:szCs w:val="20"/>
          <w:lang w:val="en-GB"/>
        </w:rPr>
      </w:pPr>
      <w:r w:rsidRPr="00AB3ACE">
        <w:rPr>
          <w:rFonts w:ascii="Times New Roman" w:hAnsi="Times New Roman"/>
          <w:sz w:val="20"/>
          <w:szCs w:val="20"/>
          <w:lang w:val="en-GB"/>
        </w:rPr>
        <w:t>DTrait = SNP + sex + age + other study specific cov</w:t>
      </w:r>
      <w:r w:rsidR="005D0A8C" w:rsidRPr="00AB3ACE">
        <w:rPr>
          <w:rFonts w:ascii="Times New Roman" w:hAnsi="Times New Roman"/>
          <w:sz w:val="20"/>
          <w:szCs w:val="20"/>
          <w:lang w:val="en-GB"/>
        </w:rPr>
        <w:t>ariates</w:t>
      </w:r>
    </w:p>
    <w:p w:rsidR="00404A2B" w:rsidRPr="00AB3ACE" w:rsidRDefault="00404A2B" w:rsidP="00EB3E6C">
      <w:pPr>
        <w:ind w:left="1304"/>
        <w:rPr>
          <w:rFonts w:ascii="Times New Roman" w:hAnsi="Times New Roman"/>
          <w:sz w:val="20"/>
          <w:szCs w:val="20"/>
          <w:lang w:val="en-GB"/>
        </w:rPr>
      </w:pPr>
      <w:r w:rsidRPr="00AB3ACE">
        <w:rPr>
          <w:rFonts w:ascii="Times New Roman" w:hAnsi="Times New Roman"/>
          <w:sz w:val="20"/>
          <w:szCs w:val="20"/>
          <w:lang w:val="en-GB"/>
        </w:rPr>
        <w:t xml:space="preserve">Age </w:t>
      </w:r>
      <w:r w:rsidR="00C53DFC" w:rsidRPr="00AB3ACE">
        <w:rPr>
          <w:rFonts w:ascii="Times New Roman" w:hAnsi="Times New Roman"/>
          <w:sz w:val="20"/>
          <w:szCs w:val="20"/>
          <w:lang w:val="en-GB"/>
        </w:rPr>
        <w:t xml:space="preserve">was defined as </w:t>
      </w:r>
      <w:r w:rsidRPr="00AB3ACE">
        <w:rPr>
          <w:rFonts w:ascii="Times New Roman" w:hAnsi="Times New Roman"/>
          <w:sz w:val="20"/>
          <w:szCs w:val="20"/>
          <w:lang w:val="en-GB"/>
        </w:rPr>
        <w:t xml:space="preserve">the age at event for DTrait in those who ever have the event, whereas in non-affected individuals age </w:t>
      </w:r>
      <w:r w:rsidR="00C53DFC" w:rsidRPr="00AB3ACE">
        <w:rPr>
          <w:rFonts w:ascii="Times New Roman" w:hAnsi="Times New Roman"/>
          <w:sz w:val="20"/>
          <w:szCs w:val="20"/>
          <w:lang w:val="en-GB"/>
        </w:rPr>
        <w:t xml:space="preserve">was </w:t>
      </w:r>
      <w:r w:rsidRPr="00AB3ACE">
        <w:rPr>
          <w:rFonts w:ascii="Times New Roman" w:hAnsi="Times New Roman"/>
          <w:sz w:val="20"/>
          <w:szCs w:val="20"/>
          <w:lang w:val="en-GB"/>
        </w:rPr>
        <w:t>the latest known age (age at death or loss-to-follow-up).</w:t>
      </w:r>
    </w:p>
    <w:p w:rsidR="00EB3E6C" w:rsidRPr="00AB3ACE" w:rsidRDefault="00EB3E6C" w:rsidP="00EB3E6C">
      <w:pPr>
        <w:ind w:left="1304"/>
        <w:rPr>
          <w:rFonts w:ascii="Times New Roman" w:hAnsi="Times New Roman"/>
          <w:sz w:val="20"/>
          <w:szCs w:val="20"/>
          <w:lang w:val="en-GB"/>
        </w:rPr>
      </w:pPr>
    </w:p>
    <w:p w:rsidR="00404A2B" w:rsidRPr="00AB3ACE" w:rsidRDefault="00404A2B" w:rsidP="00EB3E6C">
      <w:pPr>
        <w:rPr>
          <w:rFonts w:ascii="Times New Roman" w:hAnsi="Times New Roman"/>
          <w:sz w:val="20"/>
          <w:szCs w:val="20"/>
          <w:lang w:val="en-GB"/>
        </w:rPr>
      </w:pPr>
      <w:proofErr w:type="gramStart"/>
      <w:r w:rsidRPr="00AB3ACE">
        <w:rPr>
          <w:rFonts w:ascii="Times New Roman" w:hAnsi="Times New Roman"/>
          <w:sz w:val="20"/>
          <w:szCs w:val="20"/>
          <w:lang w:val="en-GB"/>
        </w:rPr>
        <w:t>(c.3) Incidence traits (ITrait).</w:t>
      </w:r>
      <w:proofErr w:type="gramEnd"/>
      <w:r w:rsidRPr="00AB3ACE">
        <w:rPr>
          <w:rFonts w:ascii="Times New Roman" w:hAnsi="Times New Roman"/>
          <w:sz w:val="20"/>
          <w:szCs w:val="20"/>
          <w:lang w:val="en-GB"/>
        </w:rPr>
        <w:t xml:space="preserve"> Model: </w:t>
      </w:r>
      <w:r w:rsidRPr="00AB3ACE">
        <w:rPr>
          <w:rFonts w:ascii="Times New Roman" w:hAnsi="Times New Roman"/>
          <w:i/>
          <w:sz w:val="20"/>
          <w:szCs w:val="20"/>
          <w:lang w:val="en-GB"/>
        </w:rPr>
        <w:t xml:space="preserve">Cox </w:t>
      </w:r>
      <w:r w:rsidR="007403FF" w:rsidRPr="00AB3ACE">
        <w:rPr>
          <w:rFonts w:ascii="Times New Roman" w:hAnsi="Times New Roman"/>
          <w:i/>
          <w:sz w:val="20"/>
          <w:szCs w:val="20"/>
          <w:lang w:val="en-GB"/>
        </w:rPr>
        <w:t xml:space="preserve">proportional hazard </w:t>
      </w:r>
      <w:r w:rsidRPr="00AB3ACE">
        <w:rPr>
          <w:rFonts w:ascii="Times New Roman" w:hAnsi="Times New Roman"/>
          <w:i/>
          <w:sz w:val="20"/>
          <w:szCs w:val="20"/>
          <w:lang w:val="en-GB"/>
        </w:rPr>
        <w:t>regression</w:t>
      </w:r>
    </w:p>
    <w:p w:rsidR="00EB3E6C" w:rsidRPr="00AB3ACE" w:rsidRDefault="00404A2B" w:rsidP="00EB3E6C">
      <w:pPr>
        <w:ind w:left="1304"/>
        <w:rPr>
          <w:rFonts w:ascii="Times New Roman" w:hAnsi="Times New Roman"/>
          <w:sz w:val="20"/>
          <w:szCs w:val="20"/>
          <w:lang w:val="en-GB"/>
        </w:rPr>
      </w:pPr>
      <w:r w:rsidRPr="00AB3ACE">
        <w:rPr>
          <w:rFonts w:ascii="Times New Roman" w:hAnsi="Times New Roman"/>
          <w:sz w:val="20"/>
          <w:szCs w:val="20"/>
          <w:lang w:val="en-GB"/>
        </w:rPr>
        <w:t xml:space="preserve">ITrait = SNP + sex + age at baseline + </w:t>
      </w:r>
      <w:r w:rsidR="005D0A8C" w:rsidRPr="00AB3ACE">
        <w:rPr>
          <w:rFonts w:ascii="Times New Roman" w:hAnsi="Times New Roman"/>
          <w:sz w:val="20"/>
          <w:szCs w:val="20"/>
          <w:lang w:val="en-GB"/>
        </w:rPr>
        <w:t>other study specific covariates</w:t>
      </w:r>
      <w:r w:rsidRPr="00AB3ACE">
        <w:rPr>
          <w:rFonts w:ascii="Times New Roman" w:hAnsi="Times New Roman"/>
          <w:sz w:val="20"/>
          <w:szCs w:val="20"/>
          <w:lang w:val="en-GB"/>
        </w:rPr>
        <w:br/>
        <w:t>Baseline refer</w:t>
      </w:r>
      <w:r w:rsidR="00C53DFC" w:rsidRPr="00AB3ACE">
        <w:rPr>
          <w:rFonts w:ascii="Times New Roman" w:hAnsi="Times New Roman"/>
          <w:sz w:val="20"/>
          <w:szCs w:val="20"/>
          <w:lang w:val="en-GB"/>
        </w:rPr>
        <w:t>ed</w:t>
      </w:r>
      <w:r w:rsidRPr="00AB3ACE">
        <w:rPr>
          <w:rFonts w:ascii="Times New Roman" w:hAnsi="Times New Roman"/>
          <w:sz w:val="20"/>
          <w:szCs w:val="20"/>
          <w:lang w:val="en-GB"/>
        </w:rPr>
        <w:t xml:space="preserve"> to the time of BMI measurement.</w:t>
      </w:r>
    </w:p>
    <w:p w:rsidR="00825E48" w:rsidRPr="0068209B" w:rsidRDefault="00EB3E6C" w:rsidP="0068209B">
      <w:pPr>
        <w:rPr>
          <w:rStyle w:val="Heading4Char"/>
          <w:rFonts w:ascii="Times New Roman" w:hAnsi="Times New Roman" w:cs="Times New Roman"/>
          <w:sz w:val="20"/>
          <w:szCs w:val="20"/>
          <w:lang w:val="en-GB"/>
        </w:rPr>
      </w:pPr>
      <w:r w:rsidRPr="00AB3ACE">
        <w:rPr>
          <w:lang w:val="en-GB"/>
        </w:rPr>
        <w:br w:type="page"/>
      </w:r>
      <w:r w:rsidR="00825E48" w:rsidRPr="0068209B">
        <w:rPr>
          <w:rStyle w:val="Heading4Char"/>
          <w:rFonts w:ascii="Times New Roman" w:hAnsi="Times New Roman" w:cs="Times New Roman"/>
          <w:sz w:val="20"/>
          <w:szCs w:val="20"/>
          <w:lang w:val="en-GB"/>
        </w:rPr>
        <w:lastRenderedPageBreak/>
        <w:t>Quality Control of Cohort-Specific Results</w:t>
      </w:r>
    </w:p>
    <w:p w:rsidR="00825E48" w:rsidRPr="00825E48" w:rsidRDefault="00825E48" w:rsidP="00825E48">
      <w:pPr>
        <w:rPr>
          <w:sz w:val="20"/>
          <w:szCs w:val="20"/>
          <w:lang w:val="en-US"/>
        </w:rPr>
      </w:pPr>
      <w:r w:rsidRPr="00825E48">
        <w:rPr>
          <w:rFonts w:ascii="Times New Roman" w:hAnsi="Times New Roman"/>
          <w:sz w:val="20"/>
          <w:szCs w:val="20"/>
          <w:lang w:val="en-US"/>
        </w:rPr>
        <w:t>All genotypes were inspected for strand, lead- or proxy marker and effect allele reported. For all regression results, inverse standard errors were plotted by trait over the square-root of effective sample size [eff_n = 2</w:t>
      </w:r>
      <w:proofErr w:type="gramStart"/>
      <w:r w:rsidRPr="00825E48">
        <w:rPr>
          <w:rFonts w:ascii="Times New Roman" w:hAnsi="Times New Roman"/>
          <w:sz w:val="20"/>
          <w:szCs w:val="20"/>
          <w:lang w:val="en-US"/>
        </w:rPr>
        <w:t>/(</w:t>
      </w:r>
      <w:proofErr w:type="gramEnd"/>
      <w:r w:rsidRPr="00825E48">
        <w:rPr>
          <w:rFonts w:ascii="Times New Roman" w:hAnsi="Times New Roman"/>
          <w:sz w:val="20"/>
          <w:szCs w:val="20"/>
          <w:lang w:val="en-US"/>
        </w:rPr>
        <w:t>(1/n_cases)+(1/n_controls))] to ensure absence of trait transformation errors.</w:t>
      </w:r>
    </w:p>
    <w:p w:rsidR="00825E48" w:rsidRDefault="00825E48" w:rsidP="00EB3E6C">
      <w:pPr>
        <w:rPr>
          <w:rStyle w:val="Heading4Char"/>
          <w:rFonts w:ascii="Times New Roman" w:hAnsi="Times New Roman" w:cs="Times New Roman"/>
          <w:sz w:val="20"/>
          <w:szCs w:val="20"/>
          <w:lang w:val="en-GB"/>
        </w:rPr>
      </w:pPr>
    </w:p>
    <w:p w:rsidR="005D0A8C" w:rsidRPr="00AB3ACE" w:rsidRDefault="00DA279D" w:rsidP="00EB3E6C">
      <w:pPr>
        <w:rPr>
          <w:rStyle w:val="Heading4Char"/>
          <w:rFonts w:ascii="Times New Roman" w:hAnsi="Times New Roman" w:cs="Times New Roman"/>
          <w:sz w:val="20"/>
          <w:szCs w:val="20"/>
          <w:lang w:val="en-GB"/>
        </w:rPr>
      </w:pPr>
      <w:r w:rsidRPr="00AB3ACE">
        <w:rPr>
          <w:rStyle w:val="Heading4Char"/>
          <w:rFonts w:ascii="Times New Roman" w:hAnsi="Times New Roman" w:cs="Times New Roman"/>
          <w:sz w:val="20"/>
          <w:szCs w:val="20"/>
          <w:lang w:val="en-GB"/>
        </w:rPr>
        <w:t>Meta-analysis and between</w:t>
      </w:r>
      <w:r w:rsidR="00EF1B1D" w:rsidRPr="00AB3ACE">
        <w:rPr>
          <w:rStyle w:val="Heading4Char"/>
          <w:rFonts w:ascii="Times New Roman" w:hAnsi="Times New Roman" w:cs="Times New Roman"/>
          <w:sz w:val="20"/>
          <w:szCs w:val="20"/>
          <w:lang w:val="en-GB"/>
        </w:rPr>
        <w:t>-study</w:t>
      </w:r>
      <w:r w:rsidR="00375A1B" w:rsidRPr="00AB3ACE">
        <w:rPr>
          <w:rStyle w:val="Heading4Char"/>
          <w:rFonts w:ascii="Times New Roman" w:hAnsi="Times New Roman" w:cs="Times New Roman"/>
          <w:sz w:val="20"/>
          <w:szCs w:val="20"/>
          <w:lang w:val="en-GB"/>
        </w:rPr>
        <w:t xml:space="preserve"> heterogeneity</w:t>
      </w:r>
    </w:p>
    <w:p w:rsidR="00C01345" w:rsidRPr="00AB3ACE" w:rsidRDefault="007403FF" w:rsidP="00EB3E6C">
      <w:pPr>
        <w:rPr>
          <w:rFonts w:ascii="Times New Roman" w:hAnsi="Times New Roman"/>
          <w:sz w:val="20"/>
          <w:szCs w:val="20"/>
          <w:lang w:val="en-GB"/>
        </w:rPr>
      </w:pPr>
      <w:r w:rsidRPr="00AB3ACE">
        <w:rPr>
          <w:rFonts w:ascii="Times New Roman" w:hAnsi="Times New Roman"/>
          <w:sz w:val="20"/>
          <w:szCs w:val="20"/>
          <w:lang w:val="en-GB"/>
        </w:rPr>
        <w:t>We assessed betwe</w:t>
      </w:r>
      <w:r w:rsidR="005D0A8C" w:rsidRPr="00AB3ACE">
        <w:rPr>
          <w:rFonts w:ascii="Times New Roman" w:hAnsi="Times New Roman"/>
          <w:sz w:val="20"/>
          <w:szCs w:val="20"/>
          <w:lang w:val="en-GB"/>
        </w:rPr>
        <w:t xml:space="preserve">en-cohort heterogeneity via </w:t>
      </w:r>
      <w:r w:rsidR="00375A1B" w:rsidRPr="00AB3ACE">
        <w:rPr>
          <w:rFonts w:ascii="Times New Roman" w:hAnsi="Times New Roman"/>
          <w:sz w:val="20"/>
          <w:szCs w:val="20"/>
          <w:lang w:val="en-GB"/>
        </w:rPr>
        <w:t>Cochrane’s Q</w:t>
      </w:r>
      <w:r w:rsidR="00756989" w:rsidRPr="00AB3ACE">
        <w:rPr>
          <w:rFonts w:ascii="Times New Roman" w:hAnsi="Times New Roman"/>
          <w:sz w:val="20"/>
          <w:szCs w:val="20"/>
          <w:lang w:val="en-GB"/>
        </w:rPr>
        <w:t>-</w:t>
      </w:r>
      <w:r w:rsidR="00375A1B" w:rsidRPr="00AB3ACE">
        <w:rPr>
          <w:rFonts w:ascii="Times New Roman" w:hAnsi="Times New Roman"/>
          <w:sz w:val="20"/>
          <w:szCs w:val="20"/>
          <w:lang w:val="en-GB"/>
        </w:rPr>
        <w:t>statistic and I</w:t>
      </w:r>
      <w:r w:rsidR="00375A1B" w:rsidRPr="00AB3ACE">
        <w:rPr>
          <w:rFonts w:ascii="Times New Roman" w:hAnsi="Times New Roman"/>
          <w:sz w:val="20"/>
          <w:szCs w:val="20"/>
          <w:vertAlign w:val="superscript"/>
          <w:lang w:val="en-GB"/>
        </w:rPr>
        <w:t>2</w:t>
      </w:r>
      <w:r w:rsidR="00375A1B" w:rsidRPr="00AB3ACE">
        <w:rPr>
          <w:rFonts w:ascii="Times New Roman" w:hAnsi="Times New Roman"/>
          <w:sz w:val="20"/>
          <w:szCs w:val="20"/>
          <w:lang w:val="en-GB"/>
        </w:rPr>
        <w:t>-statistics.</w:t>
      </w:r>
      <w:r w:rsidR="0043213D" w:rsidRPr="00AB3ACE">
        <w:rPr>
          <w:rFonts w:ascii="Times New Roman" w:hAnsi="Times New Roman"/>
          <w:sz w:val="20"/>
          <w:szCs w:val="20"/>
          <w:lang w:val="en-GB"/>
        </w:rPr>
        <w:fldChar w:fldCharType="begin">
          <w:fldData xml:space="preserve">PEVuZE5vdGU+PENpdGU+PEF1dGhvcj5IaWdnaW5zPC9BdXRob3I+PFllYXI+MjAwMzwvWWVhcj48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</w:fldData>
        </w:fldChar>
      </w:r>
      <w:r w:rsidR="00070070">
        <w:rPr>
          <w:rFonts w:ascii="Times New Roman" w:hAnsi="Times New Roman"/>
          <w:sz w:val="20"/>
          <w:szCs w:val="20"/>
          <w:lang w:val="en-GB"/>
        </w:rPr>
        <w:instrText xml:space="preserve"> ADDIN EN.CITE </w:instrText>
      </w:r>
      <w:r w:rsidR="00070070">
        <w:rPr>
          <w:rFonts w:ascii="Times New Roman" w:hAnsi="Times New Roman"/>
          <w:sz w:val="20"/>
          <w:szCs w:val="20"/>
          <w:lang w:val="en-GB"/>
        </w:rPr>
        <w:fldChar w:fldCharType="begin">
          <w:fldData xml:space="preserve">PEVuZE5vdGU+PENpdGU+PEF1dGhvcj5IaWdnaW5zPC9BdXRob3I+PFllYXI+MjAwMzwvWWVhcj48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</w:fldData>
        </w:fldChar>
      </w:r>
      <w:r w:rsidR="00070070">
        <w:rPr>
          <w:rFonts w:ascii="Times New Roman" w:hAnsi="Times New Roman"/>
          <w:sz w:val="20"/>
          <w:szCs w:val="20"/>
          <w:lang w:val="en-GB"/>
        </w:rPr>
        <w:instrText xml:space="preserve"> ADDIN EN.CITE.DATA </w:instrText>
      </w:r>
      <w:r w:rsidR="00070070">
        <w:rPr>
          <w:rFonts w:ascii="Times New Roman" w:hAnsi="Times New Roman"/>
          <w:sz w:val="20"/>
          <w:szCs w:val="20"/>
          <w:lang w:val="en-GB"/>
        </w:rPr>
      </w:r>
      <w:r w:rsidR="00070070">
        <w:rPr>
          <w:rFonts w:ascii="Times New Roman" w:hAnsi="Times New Roman"/>
          <w:sz w:val="20"/>
          <w:szCs w:val="20"/>
          <w:lang w:val="en-GB"/>
        </w:rPr>
        <w:fldChar w:fldCharType="end"/>
      </w:r>
      <w:r w:rsidR="0043213D" w:rsidRPr="00AB3ACE">
        <w:rPr>
          <w:rFonts w:ascii="Times New Roman" w:hAnsi="Times New Roman"/>
          <w:sz w:val="20"/>
          <w:szCs w:val="20"/>
          <w:lang w:val="en-GB"/>
        </w:rPr>
      </w:r>
      <w:r w:rsidR="0043213D" w:rsidRPr="00AB3ACE">
        <w:rPr>
          <w:rFonts w:ascii="Times New Roman" w:hAnsi="Times New Roman"/>
          <w:sz w:val="20"/>
          <w:szCs w:val="20"/>
          <w:lang w:val="en-GB"/>
        </w:rPr>
        <w:fldChar w:fldCharType="separate"/>
      </w:r>
      <w:r w:rsidR="00070070">
        <w:rPr>
          <w:rFonts w:ascii="Times New Roman" w:hAnsi="Times New Roman"/>
          <w:noProof/>
          <w:sz w:val="20"/>
          <w:szCs w:val="20"/>
          <w:lang w:val="en-GB"/>
        </w:rPr>
        <w:t>[</w:t>
      </w:r>
      <w:hyperlink w:anchor="_ENREF_3" w:tooltip="Higgins, 2003 #97" w:history="1">
        <w:r w:rsidR="00070070">
          <w:rPr>
            <w:rFonts w:ascii="Times New Roman" w:hAnsi="Times New Roman"/>
            <w:noProof/>
            <w:sz w:val="20"/>
            <w:szCs w:val="20"/>
            <w:lang w:val="en-GB"/>
          </w:rPr>
          <w:t>3-5</w:t>
        </w:r>
      </w:hyperlink>
      <w:r w:rsidR="00070070">
        <w:rPr>
          <w:rFonts w:ascii="Times New Roman" w:hAnsi="Times New Roman"/>
          <w:noProof/>
          <w:sz w:val="20"/>
          <w:szCs w:val="20"/>
          <w:lang w:val="en-GB"/>
        </w:rPr>
        <w:t>]</w:t>
      </w:r>
      <w:r w:rsidR="0043213D" w:rsidRPr="00AB3ACE">
        <w:rPr>
          <w:rFonts w:ascii="Times New Roman" w:hAnsi="Times New Roman"/>
          <w:sz w:val="20"/>
          <w:szCs w:val="20"/>
          <w:lang w:val="en-GB"/>
        </w:rPr>
        <w:fldChar w:fldCharType="end"/>
      </w:r>
      <w:r w:rsidR="00375A1B" w:rsidRPr="00AB3ACE">
        <w:rPr>
          <w:rFonts w:ascii="Times New Roman" w:hAnsi="Times New Roman"/>
          <w:sz w:val="20"/>
          <w:szCs w:val="20"/>
          <w:lang w:val="en-GB"/>
        </w:rPr>
        <w:t xml:space="preserve"> </w:t>
      </w:r>
      <w:r w:rsidR="00EF1B1D" w:rsidRPr="00AB3ACE">
        <w:rPr>
          <w:rFonts w:ascii="Times New Roman" w:hAnsi="Times New Roman"/>
          <w:sz w:val="20"/>
          <w:szCs w:val="20"/>
          <w:lang w:val="en-GB"/>
        </w:rPr>
        <w:t>Histograms of the distribution of I</w:t>
      </w:r>
      <w:r w:rsidR="00EF1B1D" w:rsidRPr="00AB3ACE">
        <w:rPr>
          <w:rFonts w:ascii="Times New Roman" w:hAnsi="Times New Roman"/>
          <w:sz w:val="20"/>
          <w:szCs w:val="20"/>
          <w:vertAlign w:val="superscript"/>
          <w:lang w:val="en-GB"/>
        </w:rPr>
        <w:t>2</w:t>
      </w:r>
      <w:r w:rsidR="00EF1B1D" w:rsidRPr="00AB3ACE">
        <w:rPr>
          <w:rFonts w:ascii="Times New Roman" w:hAnsi="Times New Roman"/>
          <w:sz w:val="20"/>
          <w:szCs w:val="20"/>
          <w:lang w:val="en-GB"/>
        </w:rPr>
        <w:t xml:space="preserve"> in associations between BMI and traits and associations between </w:t>
      </w:r>
      <w:r w:rsidR="00070070" w:rsidRPr="00070070">
        <w:rPr>
          <w:rFonts w:ascii="Times New Roman" w:hAnsi="Times New Roman"/>
          <w:i/>
          <w:sz w:val="20"/>
          <w:szCs w:val="20"/>
          <w:lang w:val="en-GB"/>
        </w:rPr>
        <w:t>FTO</w:t>
      </w:r>
      <w:r w:rsidR="00EF1B1D" w:rsidRPr="00AB3ACE">
        <w:rPr>
          <w:rFonts w:ascii="Times New Roman" w:hAnsi="Times New Roman"/>
          <w:sz w:val="20"/>
          <w:szCs w:val="20"/>
          <w:lang w:val="en-GB"/>
        </w:rPr>
        <w:t xml:space="preserve"> and traits are shown in </w:t>
      </w:r>
      <w:r w:rsidR="00BC54EC" w:rsidRPr="00AB3ACE">
        <w:rPr>
          <w:rFonts w:ascii="Times New Roman" w:hAnsi="Times New Roman"/>
          <w:sz w:val="20"/>
          <w:szCs w:val="20"/>
          <w:lang w:val="en-GB"/>
        </w:rPr>
        <w:t xml:space="preserve">Panels A and C of </w:t>
      </w:r>
      <w:r w:rsidR="0011035E" w:rsidRPr="00AB3ACE">
        <w:rPr>
          <w:rFonts w:ascii="Times New Roman" w:hAnsi="Times New Roman"/>
          <w:sz w:val="20"/>
          <w:szCs w:val="20"/>
          <w:lang w:val="en-GB"/>
        </w:rPr>
        <w:t xml:space="preserve">Figure </w:t>
      </w:r>
      <w:r w:rsidR="00B02DA5" w:rsidRPr="00AB3ACE">
        <w:rPr>
          <w:rFonts w:ascii="Times New Roman" w:hAnsi="Times New Roman"/>
          <w:sz w:val="20"/>
          <w:szCs w:val="20"/>
          <w:lang w:val="en-GB"/>
        </w:rPr>
        <w:t>S</w:t>
      </w:r>
      <w:r w:rsidR="00EF1B1D" w:rsidRPr="00AB3ACE">
        <w:rPr>
          <w:rFonts w:ascii="Times New Roman" w:hAnsi="Times New Roman"/>
          <w:sz w:val="20"/>
          <w:szCs w:val="20"/>
          <w:lang w:val="en-GB"/>
        </w:rPr>
        <w:t>1.</w:t>
      </w:r>
      <w:r w:rsidR="00513A22" w:rsidRPr="00AB3ACE">
        <w:rPr>
          <w:rFonts w:ascii="Times New Roman" w:hAnsi="Times New Roman"/>
          <w:sz w:val="20"/>
          <w:szCs w:val="20"/>
          <w:lang w:val="en-GB"/>
        </w:rPr>
        <w:t xml:space="preserve"> </w:t>
      </w:r>
      <w:r w:rsidR="004C658E" w:rsidRPr="00AB3ACE">
        <w:rPr>
          <w:rFonts w:ascii="Times New Roman" w:hAnsi="Times New Roman"/>
          <w:sz w:val="20"/>
          <w:szCs w:val="20"/>
          <w:lang w:val="en-GB"/>
        </w:rPr>
        <w:t>For the proposed cut</w:t>
      </w:r>
      <w:r w:rsidR="00EF1B1D" w:rsidRPr="00AB3ACE">
        <w:rPr>
          <w:rFonts w:ascii="Times New Roman" w:hAnsi="Times New Roman"/>
          <w:sz w:val="20"/>
          <w:szCs w:val="20"/>
          <w:lang w:val="en-GB"/>
        </w:rPr>
        <w:t>-</w:t>
      </w:r>
      <w:r w:rsidR="004C658E" w:rsidRPr="00AB3ACE">
        <w:rPr>
          <w:rFonts w:ascii="Times New Roman" w:hAnsi="Times New Roman"/>
          <w:sz w:val="20"/>
          <w:szCs w:val="20"/>
          <w:lang w:val="en-GB"/>
        </w:rPr>
        <w:t xml:space="preserve">off of </w:t>
      </w:r>
      <w:r w:rsidR="00375A1B" w:rsidRPr="00AB3ACE">
        <w:rPr>
          <w:rFonts w:ascii="Times New Roman" w:hAnsi="Times New Roman"/>
          <w:sz w:val="20"/>
          <w:szCs w:val="20"/>
          <w:lang w:val="en-GB"/>
        </w:rPr>
        <w:t>I</w:t>
      </w:r>
      <w:r w:rsidR="00375A1B" w:rsidRPr="00AB3ACE">
        <w:rPr>
          <w:rFonts w:ascii="Times New Roman" w:hAnsi="Times New Roman"/>
          <w:sz w:val="20"/>
          <w:szCs w:val="20"/>
          <w:vertAlign w:val="superscript"/>
          <w:lang w:val="en-GB"/>
        </w:rPr>
        <w:t>2</w:t>
      </w:r>
      <w:r w:rsidR="00375A1B" w:rsidRPr="00AB3ACE">
        <w:rPr>
          <w:rFonts w:ascii="Times New Roman" w:hAnsi="Times New Roman"/>
          <w:sz w:val="20"/>
          <w:szCs w:val="20"/>
          <w:lang w:val="en-GB"/>
        </w:rPr>
        <w:t>&gt;0.25</w:t>
      </w:r>
      <w:r w:rsidR="00657312" w:rsidRPr="00AB3ACE">
        <w:rPr>
          <w:rFonts w:ascii="Times New Roman" w:hAnsi="Times New Roman"/>
          <w:sz w:val="20"/>
          <w:szCs w:val="20"/>
          <w:lang w:val="en-GB"/>
        </w:rPr>
        <w:t>,</w:t>
      </w:r>
      <w:r w:rsidR="004C658E" w:rsidRPr="00AB3ACE">
        <w:rPr>
          <w:rFonts w:ascii="Times New Roman" w:hAnsi="Times New Roman"/>
          <w:sz w:val="20"/>
          <w:szCs w:val="20"/>
          <w:lang w:val="en-GB"/>
        </w:rPr>
        <w:t xml:space="preserve"> we found non-negligible heterogeneity between studies</w:t>
      </w:r>
      <w:r w:rsidRPr="00AB3ACE">
        <w:rPr>
          <w:rFonts w:ascii="Times New Roman" w:hAnsi="Times New Roman"/>
          <w:sz w:val="20"/>
          <w:szCs w:val="20"/>
          <w:lang w:val="en-GB"/>
        </w:rPr>
        <w:t xml:space="preserve"> for many associations</w:t>
      </w:r>
      <w:r w:rsidR="004C658E" w:rsidRPr="00AB3ACE">
        <w:rPr>
          <w:rFonts w:ascii="Times New Roman" w:hAnsi="Times New Roman"/>
          <w:sz w:val="20"/>
          <w:szCs w:val="20"/>
          <w:lang w:val="en-GB"/>
        </w:rPr>
        <w:t xml:space="preserve">, </w:t>
      </w:r>
      <w:r w:rsidR="00375A1B" w:rsidRPr="00AB3ACE">
        <w:rPr>
          <w:rFonts w:ascii="Times New Roman" w:hAnsi="Times New Roman"/>
          <w:sz w:val="20"/>
          <w:szCs w:val="20"/>
          <w:lang w:val="en-GB"/>
        </w:rPr>
        <w:t xml:space="preserve">in particular </w:t>
      </w:r>
      <w:r w:rsidR="004C658E" w:rsidRPr="00AB3ACE">
        <w:rPr>
          <w:rFonts w:ascii="Times New Roman" w:hAnsi="Times New Roman"/>
          <w:sz w:val="20"/>
          <w:szCs w:val="20"/>
          <w:lang w:val="en-GB"/>
        </w:rPr>
        <w:t>among</w:t>
      </w:r>
      <w:r w:rsidR="00B4779C" w:rsidRPr="00AB3ACE">
        <w:rPr>
          <w:rFonts w:ascii="Times New Roman" w:hAnsi="Times New Roman"/>
          <w:sz w:val="20"/>
          <w:szCs w:val="20"/>
          <w:lang w:val="en-GB"/>
        </w:rPr>
        <w:t xml:space="preserve"> the BMI</w:t>
      </w:r>
      <w:r w:rsidRPr="00AB3ACE">
        <w:rPr>
          <w:rFonts w:ascii="Times New Roman" w:hAnsi="Times New Roman"/>
          <w:sz w:val="20"/>
          <w:szCs w:val="20"/>
          <w:lang w:val="en-GB"/>
        </w:rPr>
        <w:t>-</w:t>
      </w:r>
      <w:r w:rsidR="00B4779C" w:rsidRPr="00AB3ACE">
        <w:rPr>
          <w:rFonts w:ascii="Times New Roman" w:hAnsi="Times New Roman"/>
          <w:sz w:val="20"/>
          <w:szCs w:val="20"/>
          <w:lang w:val="en-GB"/>
        </w:rPr>
        <w:t>trait associations</w:t>
      </w:r>
      <w:r w:rsidRPr="00AB3ACE">
        <w:rPr>
          <w:rFonts w:ascii="Times New Roman" w:hAnsi="Times New Roman"/>
          <w:sz w:val="20"/>
          <w:szCs w:val="20"/>
          <w:lang w:val="en-GB"/>
        </w:rPr>
        <w:t xml:space="preserve">, but also for </w:t>
      </w:r>
      <w:r w:rsidR="00B4779C" w:rsidRPr="00AB3ACE">
        <w:rPr>
          <w:rFonts w:ascii="Times New Roman" w:hAnsi="Times New Roman"/>
          <w:sz w:val="20"/>
          <w:szCs w:val="20"/>
          <w:lang w:val="en-GB"/>
        </w:rPr>
        <w:t xml:space="preserve">the </w:t>
      </w:r>
      <w:r w:rsidR="005D0A8C" w:rsidRPr="00AB3ACE">
        <w:rPr>
          <w:rFonts w:ascii="Times New Roman" w:hAnsi="Times New Roman"/>
          <w:sz w:val="20"/>
          <w:szCs w:val="20"/>
          <w:lang w:val="en-GB"/>
        </w:rPr>
        <w:t xml:space="preserve">association between </w:t>
      </w:r>
      <w:r w:rsidR="00070070" w:rsidRPr="00070070">
        <w:rPr>
          <w:rFonts w:ascii="Times New Roman" w:hAnsi="Times New Roman"/>
          <w:i/>
          <w:sz w:val="20"/>
          <w:szCs w:val="20"/>
          <w:lang w:val="en-GB"/>
        </w:rPr>
        <w:t>FTO</w:t>
      </w:r>
      <w:r w:rsidR="00EB5CB2" w:rsidRPr="00AB3ACE">
        <w:rPr>
          <w:rFonts w:ascii="Times New Roman" w:hAnsi="Times New Roman"/>
          <w:sz w:val="20"/>
          <w:szCs w:val="20"/>
          <w:lang w:val="en-GB"/>
        </w:rPr>
        <w:t xml:space="preserve"> and</w:t>
      </w:r>
      <w:r w:rsidR="005D0A8C" w:rsidRPr="00AB3ACE">
        <w:rPr>
          <w:rFonts w:ascii="Times New Roman" w:hAnsi="Times New Roman"/>
          <w:sz w:val="20"/>
          <w:szCs w:val="20"/>
          <w:lang w:val="en-GB"/>
        </w:rPr>
        <w:t xml:space="preserve"> BMI</w:t>
      </w:r>
      <w:r w:rsidRPr="00AB3ACE">
        <w:rPr>
          <w:rFonts w:ascii="Times New Roman" w:hAnsi="Times New Roman"/>
          <w:sz w:val="20"/>
          <w:szCs w:val="20"/>
          <w:lang w:val="en-GB"/>
        </w:rPr>
        <w:t xml:space="preserve"> (I2</w:t>
      </w:r>
      <w:r w:rsidR="00E24F33" w:rsidRPr="00AB3ACE">
        <w:rPr>
          <w:rFonts w:ascii="Times New Roman" w:hAnsi="Times New Roman"/>
          <w:sz w:val="20"/>
          <w:szCs w:val="20"/>
          <w:lang w:val="en-GB"/>
        </w:rPr>
        <w:t xml:space="preserve"> = 0</w:t>
      </w:r>
      <w:r w:rsidR="001D6B42">
        <w:rPr>
          <w:rFonts w:ascii="Times New Roman" w:hAnsi="Times New Roman"/>
          <w:sz w:val="20"/>
          <w:szCs w:val="20"/>
          <w:lang w:val="en-GB"/>
        </w:rPr>
        <w:t>.</w:t>
      </w:r>
      <w:r w:rsidR="005D0A8C" w:rsidRPr="00AB3ACE">
        <w:rPr>
          <w:rFonts w:ascii="Times New Roman" w:hAnsi="Times New Roman"/>
          <w:sz w:val="20"/>
          <w:szCs w:val="20"/>
          <w:lang w:val="en-GB"/>
        </w:rPr>
        <w:t>55)</w:t>
      </w:r>
      <w:r w:rsidR="00B4779C" w:rsidRPr="00AB3ACE">
        <w:rPr>
          <w:rFonts w:ascii="Times New Roman" w:hAnsi="Times New Roman"/>
          <w:sz w:val="20"/>
          <w:szCs w:val="20"/>
          <w:lang w:val="en-GB"/>
        </w:rPr>
        <w:t>.</w:t>
      </w:r>
      <w:r w:rsidR="00375A1B" w:rsidRPr="00AB3ACE">
        <w:rPr>
          <w:rFonts w:ascii="Times New Roman" w:hAnsi="Times New Roman"/>
          <w:sz w:val="20"/>
          <w:szCs w:val="20"/>
          <w:lang w:val="en-GB"/>
        </w:rPr>
        <w:t xml:space="preserve"> </w:t>
      </w:r>
      <w:r w:rsidR="005D0A8C" w:rsidRPr="00AB3ACE">
        <w:rPr>
          <w:rFonts w:ascii="Times New Roman" w:hAnsi="Times New Roman"/>
          <w:sz w:val="20"/>
          <w:szCs w:val="20"/>
          <w:lang w:val="en-GB"/>
        </w:rPr>
        <w:t>As a consequence, we used random-</w:t>
      </w:r>
      <w:r w:rsidR="00EF1B1D" w:rsidRPr="00AB3ACE">
        <w:rPr>
          <w:rFonts w:ascii="Times New Roman" w:hAnsi="Times New Roman"/>
          <w:sz w:val="20"/>
          <w:szCs w:val="20"/>
          <w:lang w:val="en-GB"/>
        </w:rPr>
        <w:t xml:space="preserve">effects meta-analysis </w:t>
      </w:r>
      <w:r w:rsidR="005D0A8C" w:rsidRPr="00AB3ACE">
        <w:rPr>
          <w:rFonts w:ascii="Times New Roman" w:hAnsi="Times New Roman"/>
          <w:sz w:val="20"/>
          <w:szCs w:val="20"/>
          <w:lang w:val="en-GB"/>
        </w:rPr>
        <w:t>throughout</w:t>
      </w:r>
      <w:r w:rsidR="00EF1B1D" w:rsidRPr="00AB3ACE">
        <w:rPr>
          <w:rFonts w:ascii="Times New Roman" w:hAnsi="Times New Roman"/>
          <w:sz w:val="20"/>
          <w:szCs w:val="20"/>
          <w:lang w:val="en-GB"/>
        </w:rPr>
        <w:t xml:space="preserve">. </w:t>
      </w:r>
      <w:r w:rsidR="00C01345" w:rsidRPr="00AB3ACE">
        <w:rPr>
          <w:rFonts w:ascii="Times New Roman" w:hAnsi="Times New Roman"/>
          <w:sz w:val="20"/>
          <w:szCs w:val="20"/>
          <w:lang w:val="en-GB"/>
        </w:rPr>
        <w:t xml:space="preserve">The results presented in Tables 1 and 2 of the manuscript are estimates of the </w:t>
      </w:r>
      <w:r w:rsidR="00C01345" w:rsidRPr="00AB3ACE">
        <w:rPr>
          <w:rFonts w:ascii="Times New Roman" w:hAnsi="Times New Roman"/>
          <w:i/>
          <w:sz w:val="20"/>
          <w:szCs w:val="20"/>
          <w:lang w:val="en-GB"/>
        </w:rPr>
        <w:t>average</w:t>
      </w:r>
      <w:r w:rsidR="00C01345" w:rsidRPr="00AB3ACE">
        <w:rPr>
          <w:rFonts w:ascii="Times New Roman" w:hAnsi="Times New Roman"/>
          <w:sz w:val="20"/>
          <w:szCs w:val="20"/>
          <w:lang w:val="en-GB"/>
        </w:rPr>
        <w:t xml:space="preserve"> effect of BMI on the traits investigated rather than the common effect.</w:t>
      </w:r>
      <w:r w:rsidR="0043213D" w:rsidRPr="00AB3ACE">
        <w:rPr>
          <w:rFonts w:ascii="Times New Roman" w:hAnsi="Times New Roman"/>
          <w:sz w:val="20"/>
          <w:szCs w:val="20"/>
          <w:lang w:val="en-GB"/>
        </w:rPr>
        <w:fldChar w:fldCharType="begin"/>
      </w:r>
      <w:r w:rsidR="0043213D">
        <w:rPr>
          <w:rFonts w:ascii="Times New Roman" w:hAnsi="Times New Roman"/>
          <w:sz w:val="20"/>
          <w:szCs w:val="20"/>
          <w:lang w:val="en-GB"/>
        </w:rPr>
        <w:instrText xml:space="preserve"> ADDIN EN.CITE &lt;EndNote&gt;&lt;Cite&gt;&lt;Author&gt;Riley&lt;/Author&gt;&lt;Year&gt;2011&lt;/Year&gt;&lt;RecNum&gt;144&lt;/RecNum&gt;&lt;DisplayText&gt;[6]&lt;/DisplayText&gt;&lt;record&gt;&lt;rec-number&gt;144&lt;/rec-number&gt;&lt;foreign-keys&gt;&lt;key app="EN" db-id="0dtx0w9awweffoepfx75w99zp9x90xwsazrw"&gt;144&lt;/key&gt;&lt;/foreign-keys&gt;&lt;ref-type name="Journal Article"&gt;17&lt;/ref-type&gt;&lt;contributors&gt;&lt;authors&gt;&lt;author&gt;Riley, R. D.&lt;/author&gt;&lt;author&gt;Higgins, J. P.&lt;/author&gt;&lt;author&gt;Deeks, J. J.&lt;/author&gt;&lt;/authors&gt;&lt;/contributors&gt;&lt;auth-address&gt;Department of Public Health, Epidemiology and Biostatistics, University of Birmingham, UK. r.d.riley@bham.ac.uk&lt;/auth-address&gt;&lt;titles&gt;&lt;title&gt;Interpretation of random effects meta-analyses&lt;/title&gt;&lt;secondary-title&gt;BMJ&lt;/secondary-title&gt;&lt;/titles&gt;&lt;periodical&gt;&lt;full-title&gt;BMJ&lt;/full-title&gt;&lt;abbr-1&gt;Bmj&lt;/abbr-1&gt;&lt;/periodical&gt;&lt;pages&gt;d549&lt;/pages&gt;&lt;volume&gt;342&lt;/volume&gt;&lt;edition&gt;2011/02/12&lt;/edition&gt;&lt;keywords&gt;&lt;keyword&gt;Data Interpretation, Statistical&lt;/keyword&gt;&lt;keyword&gt;*Meta-Analysis as Topic&lt;/keyword&gt;&lt;keyword&gt;Random Allocation&lt;/keyword&gt;&lt;/keywords&gt;&lt;dates&gt;&lt;year&gt;2011&lt;/year&gt;&lt;/dates&gt;&lt;isbn&gt;1756-1833 (Electronic)&amp;#xD;0959-535X (Linking)&lt;/isbn&gt;&lt;accession-num&gt;21310794&lt;/accession-num&gt;&lt;urls&gt;&lt;related-urls&gt;&lt;url&gt;http://www.ncbi.nlm.nih.gov/pubmed/21310794&lt;/url&gt;&lt;/related-urls&gt;&lt;/urls&gt;&lt;electronic-resource-num&gt;10.1136/bmj.d549&amp;#xD;bmj.d549 [pii]&lt;/electronic-resource-num&gt;&lt;language&gt;eng&lt;/language&gt;&lt;/record&gt;&lt;/Cite&gt;&lt;/EndNote&gt;</w:instrText>
      </w:r>
      <w:r w:rsidR="0043213D" w:rsidRPr="00AB3ACE">
        <w:rPr>
          <w:rFonts w:ascii="Times New Roman" w:hAnsi="Times New Roman"/>
          <w:sz w:val="20"/>
          <w:szCs w:val="20"/>
          <w:lang w:val="en-GB"/>
        </w:rPr>
        <w:fldChar w:fldCharType="separate"/>
      </w:r>
      <w:r w:rsidR="0043213D">
        <w:rPr>
          <w:rFonts w:ascii="Times New Roman" w:hAnsi="Times New Roman"/>
          <w:noProof/>
          <w:sz w:val="20"/>
          <w:szCs w:val="20"/>
          <w:lang w:val="en-GB"/>
        </w:rPr>
        <w:t>[</w:t>
      </w:r>
      <w:hyperlink w:anchor="_ENREF_6" w:tooltip="Riley, 2011 #144" w:history="1">
        <w:r w:rsidR="00070070">
          <w:rPr>
            <w:rFonts w:ascii="Times New Roman" w:hAnsi="Times New Roman"/>
            <w:noProof/>
            <w:sz w:val="20"/>
            <w:szCs w:val="20"/>
            <w:lang w:val="en-GB"/>
          </w:rPr>
          <w:t>6</w:t>
        </w:r>
      </w:hyperlink>
      <w:r w:rsidR="0043213D">
        <w:rPr>
          <w:rFonts w:ascii="Times New Roman" w:hAnsi="Times New Roman"/>
          <w:noProof/>
          <w:sz w:val="20"/>
          <w:szCs w:val="20"/>
          <w:lang w:val="en-GB"/>
        </w:rPr>
        <w:t>]</w:t>
      </w:r>
      <w:r w:rsidR="0043213D" w:rsidRPr="00AB3ACE">
        <w:rPr>
          <w:rFonts w:ascii="Times New Roman" w:hAnsi="Times New Roman"/>
          <w:sz w:val="20"/>
          <w:szCs w:val="20"/>
          <w:lang w:val="en-GB"/>
        </w:rPr>
        <w:fldChar w:fldCharType="end"/>
      </w:r>
    </w:p>
    <w:p w:rsidR="00906B41" w:rsidRPr="00AB3ACE" w:rsidRDefault="00906B41" w:rsidP="00EB3E6C">
      <w:pPr>
        <w:rPr>
          <w:rFonts w:ascii="Times New Roman" w:hAnsi="Times New Roman"/>
          <w:sz w:val="20"/>
          <w:szCs w:val="20"/>
          <w:lang w:val="en-GB"/>
        </w:rPr>
      </w:pPr>
    </w:p>
    <w:p w:rsidR="00906B41" w:rsidRDefault="00C01345" w:rsidP="00EB3E6C">
      <w:pPr>
        <w:rPr>
          <w:rFonts w:ascii="Times New Roman" w:hAnsi="Times New Roman"/>
          <w:sz w:val="20"/>
          <w:szCs w:val="20"/>
          <w:lang w:val="en-GB"/>
        </w:rPr>
      </w:pPr>
      <w:r w:rsidRPr="00AB3ACE">
        <w:rPr>
          <w:rFonts w:ascii="Times New Roman" w:hAnsi="Times New Roman"/>
          <w:sz w:val="20"/>
          <w:szCs w:val="20"/>
          <w:lang w:val="en-GB"/>
        </w:rPr>
        <w:t>Different reasons fo</w:t>
      </w:r>
      <w:r w:rsidR="004F2874" w:rsidRPr="00AB3ACE">
        <w:rPr>
          <w:rFonts w:ascii="Times New Roman" w:hAnsi="Times New Roman"/>
          <w:sz w:val="20"/>
          <w:szCs w:val="20"/>
          <w:lang w:val="en-GB"/>
        </w:rPr>
        <w:t xml:space="preserve">r the variation between cohorts are possible: the relationship between BMI and cardiometabolic traits is of course famously confounded with other genetic and life style factors that vary systematically between cohorts. This </w:t>
      </w:r>
      <w:r w:rsidRPr="00AB3ACE">
        <w:rPr>
          <w:rFonts w:ascii="Times New Roman" w:hAnsi="Times New Roman"/>
          <w:sz w:val="20"/>
          <w:szCs w:val="20"/>
          <w:lang w:val="en-GB"/>
        </w:rPr>
        <w:t>may be driven by varying subject age</w:t>
      </w:r>
      <w:r w:rsidR="00536F99" w:rsidRPr="00AB3ACE">
        <w:rPr>
          <w:rFonts w:ascii="Times New Roman" w:hAnsi="Times New Roman"/>
          <w:sz w:val="20"/>
          <w:szCs w:val="20"/>
          <w:lang w:val="en-GB"/>
        </w:rPr>
        <w:t>, sex and disease distribution</w:t>
      </w:r>
      <w:r w:rsidRPr="00AB3ACE">
        <w:rPr>
          <w:rFonts w:ascii="Times New Roman" w:hAnsi="Times New Roman"/>
          <w:sz w:val="20"/>
          <w:szCs w:val="20"/>
          <w:lang w:val="en-GB"/>
        </w:rPr>
        <w:t xml:space="preserve"> between contributing cohorts, and by differences in the outcome measurement methods among contributing cohorts</w:t>
      </w:r>
      <w:r w:rsidR="006D0C89">
        <w:rPr>
          <w:rFonts w:ascii="Times New Roman" w:hAnsi="Times New Roman"/>
          <w:sz w:val="20"/>
          <w:szCs w:val="20"/>
          <w:lang w:val="en-GB"/>
        </w:rPr>
        <w:t>.</w:t>
      </w:r>
      <w:r w:rsidR="00B02DA5" w:rsidRPr="00AB3ACE">
        <w:rPr>
          <w:rFonts w:ascii="Times New Roman" w:hAnsi="Times New Roman"/>
          <w:sz w:val="20"/>
          <w:szCs w:val="20"/>
          <w:lang w:val="en-GB"/>
        </w:rPr>
        <w:t xml:space="preserve"> </w:t>
      </w:r>
      <w:r w:rsidR="00503D4D" w:rsidRPr="00503D4D">
        <w:rPr>
          <w:rFonts w:ascii="Times New Roman" w:hAnsi="Times New Roman"/>
          <w:sz w:val="20"/>
          <w:szCs w:val="20"/>
          <w:lang w:val="en-GB"/>
        </w:rPr>
        <w:t xml:space="preserve">We analysed our aggregate data with meta-regression of betas with mean age as a covariate to assess the impact of cohort age on the effect sizes of </w:t>
      </w:r>
      <w:r w:rsidR="00070070" w:rsidRPr="00070070">
        <w:rPr>
          <w:rFonts w:ascii="Times New Roman" w:hAnsi="Times New Roman"/>
          <w:i/>
          <w:sz w:val="20"/>
          <w:szCs w:val="20"/>
          <w:lang w:val="en-GB"/>
        </w:rPr>
        <w:t>FTO</w:t>
      </w:r>
      <w:r w:rsidR="00503D4D" w:rsidRPr="00503D4D">
        <w:rPr>
          <w:rFonts w:ascii="Times New Roman" w:hAnsi="Times New Roman"/>
          <w:sz w:val="20"/>
          <w:szCs w:val="20"/>
          <w:lang w:val="en-GB"/>
        </w:rPr>
        <w:t>-trait and BMI-trait. The results show that</w:t>
      </w:r>
      <w:r w:rsidR="00D16530">
        <w:rPr>
          <w:rFonts w:ascii="Times New Roman" w:hAnsi="Times New Roman"/>
          <w:sz w:val="20"/>
          <w:szCs w:val="20"/>
          <w:lang w:val="en-GB"/>
        </w:rPr>
        <w:t xml:space="preserve"> [BMI-trait] </w:t>
      </w:r>
      <w:r w:rsidR="00503D4D" w:rsidRPr="00503D4D">
        <w:rPr>
          <w:rFonts w:ascii="Times New Roman" w:hAnsi="Times New Roman"/>
          <w:sz w:val="20"/>
          <w:szCs w:val="20"/>
          <w:lang w:val="en-GB"/>
        </w:rPr>
        <w:t xml:space="preserve">betas are significantly (p&lt;0.01) decreasing with cohort mean age for LDL cholesterol, triglycerides and total cholesterol. On the other hand, when examining the effect of cohort age on the </w:t>
      </w:r>
      <w:r w:rsidR="00070070" w:rsidRPr="00070070">
        <w:rPr>
          <w:rFonts w:ascii="Times New Roman" w:hAnsi="Times New Roman"/>
          <w:i/>
          <w:sz w:val="20"/>
          <w:szCs w:val="20"/>
          <w:lang w:val="en-GB"/>
        </w:rPr>
        <w:t>FTO</w:t>
      </w:r>
      <w:r w:rsidR="00503D4D" w:rsidRPr="00503D4D">
        <w:rPr>
          <w:rFonts w:ascii="Times New Roman" w:hAnsi="Times New Roman"/>
          <w:sz w:val="20"/>
          <w:szCs w:val="20"/>
          <w:lang w:val="en-GB"/>
        </w:rPr>
        <w:t>-trait betas, no effect was observed.</w:t>
      </w:r>
    </w:p>
    <w:p w:rsidR="00503D4D" w:rsidRPr="00AB3ACE" w:rsidRDefault="00503D4D" w:rsidP="00EB3E6C">
      <w:pPr>
        <w:rPr>
          <w:rFonts w:ascii="Times New Roman" w:hAnsi="Times New Roman"/>
          <w:sz w:val="20"/>
          <w:szCs w:val="20"/>
          <w:lang w:val="en-GB"/>
        </w:rPr>
      </w:pPr>
    </w:p>
    <w:p w:rsidR="00EF1B1D" w:rsidRPr="00AB3ACE" w:rsidRDefault="00513A22" w:rsidP="00EB3E6C">
      <w:pPr>
        <w:rPr>
          <w:rFonts w:ascii="Times New Roman" w:hAnsi="Times New Roman"/>
          <w:sz w:val="20"/>
          <w:szCs w:val="20"/>
          <w:lang w:val="en-US"/>
        </w:rPr>
      </w:pPr>
      <w:r w:rsidRPr="00AB3ACE">
        <w:rPr>
          <w:rFonts w:ascii="Times New Roman" w:hAnsi="Times New Roman"/>
          <w:sz w:val="20"/>
          <w:szCs w:val="20"/>
          <w:lang w:val="en-GB"/>
        </w:rPr>
        <w:t xml:space="preserve">Figure </w:t>
      </w:r>
      <w:r w:rsidR="00B02DA5" w:rsidRPr="00AB3ACE">
        <w:rPr>
          <w:rFonts w:ascii="Times New Roman" w:hAnsi="Times New Roman"/>
          <w:sz w:val="20"/>
          <w:szCs w:val="20"/>
          <w:lang w:val="en-GB"/>
        </w:rPr>
        <w:t>S</w:t>
      </w:r>
      <w:r w:rsidR="00BC54EC" w:rsidRPr="00AB3ACE">
        <w:rPr>
          <w:rFonts w:ascii="Times New Roman" w:hAnsi="Times New Roman"/>
          <w:sz w:val="20"/>
          <w:szCs w:val="20"/>
          <w:lang w:val="en-GB"/>
        </w:rPr>
        <w:t>1 also shows</w:t>
      </w:r>
      <w:r w:rsidR="00EF1B1D" w:rsidRPr="00AB3ACE">
        <w:rPr>
          <w:rFonts w:ascii="Times New Roman" w:hAnsi="Times New Roman"/>
          <w:sz w:val="20"/>
          <w:szCs w:val="20"/>
          <w:lang w:val="en-GB"/>
        </w:rPr>
        <w:t xml:space="preserve"> the effect of choosing the random-effects model instead of the fixed-effects model on the Wald-statisti</w:t>
      </w:r>
      <w:r w:rsidR="00BC54EC" w:rsidRPr="00AB3ACE">
        <w:rPr>
          <w:rFonts w:ascii="Times New Roman" w:hAnsi="Times New Roman"/>
          <w:sz w:val="20"/>
          <w:szCs w:val="20"/>
          <w:lang w:val="en-GB"/>
        </w:rPr>
        <w:t>cs for both the IV estimator and</w:t>
      </w:r>
      <w:r w:rsidR="00EF1B1D" w:rsidRPr="00AB3ACE">
        <w:rPr>
          <w:rFonts w:ascii="Times New Roman" w:hAnsi="Times New Roman"/>
          <w:sz w:val="20"/>
          <w:szCs w:val="20"/>
          <w:lang w:val="en-GB"/>
        </w:rPr>
        <w:t xml:space="preserve"> </w:t>
      </w:r>
      <w:r w:rsidR="00BC54EC" w:rsidRPr="00AB3ACE">
        <w:rPr>
          <w:rFonts w:ascii="Times New Roman" w:hAnsi="Times New Roman"/>
          <w:sz w:val="20"/>
          <w:szCs w:val="20"/>
          <w:lang w:val="en-GB"/>
        </w:rPr>
        <w:t xml:space="preserve">the conventional regression estimator (Panel B): for the IV estimates, we see moderate shrinkage of the </w:t>
      </w:r>
      <w:r w:rsidR="00A62A0A" w:rsidRPr="00AB3ACE">
        <w:rPr>
          <w:rFonts w:ascii="Times New Roman" w:hAnsi="Times New Roman"/>
          <w:sz w:val="20"/>
          <w:szCs w:val="20"/>
          <w:lang w:val="en-GB"/>
        </w:rPr>
        <w:t>Wald</w:t>
      </w:r>
      <w:r w:rsidR="002F17E9" w:rsidRPr="00AB3ACE">
        <w:rPr>
          <w:rFonts w:ascii="Times New Roman" w:hAnsi="Times New Roman"/>
          <w:sz w:val="20"/>
          <w:szCs w:val="20"/>
          <w:lang w:val="en-GB"/>
        </w:rPr>
        <w:t xml:space="preserve"> test </w:t>
      </w:r>
      <w:r w:rsidR="00BC54EC" w:rsidRPr="00AB3ACE">
        <w:rPr>
          <w:rFonts w:ascii="Times New Roman" w:hAnsi="Times New Roman"/>
          <w:sz w:val="20"/>
          <w:szCs w:val="20"/>
          <w:lang w:val="en-GB"/>
        </w:rPr>
        <w:t xml:space="preserve">statistics, </w:t>
      </w:r>
      <w:r w:rsidR="00593FAF" w:rsidRPr="00AB3ACE">
        <w:rPr>
          <w:rFonts w:ascii="Times New Roman" w:hAnsi="Times New Roman"/>
          <w:sz w:val="20"/>
          <w:szCs w:val="20"/>
          <w:lang w:val="en-GB"/>
        </w:rPr>
        <w:t>with only fasting glucose (labelled as FG) being significant at α=0.05 for fixed, but not random effects; arguably, even though the random effects model leads to slightly</w:t>
      </w:r>
      <w:r w:rsidRPr="00AB3ACE">
        <w:rPr>
          <w:rFonts w:ascii="Times New Roman" w:hAnsi="Times New Roman"/>
          <w:sz w:val="20"/>
          <w:szCs w:val="20"/>
          <w:lang w:val="en-GB"/>
        </w:rPr>
        <w:t xml:space="preserve"> more conservative estimates, bo</w:t>
      </w:r>
      <w:r w:rsidR="00593FAF" w:rsidRPr="00AB3ACE">
        <w:rPr>
          <w:rFonts w:ascii="Times New Roman" w:hAnsi="Times New Roman"/>
          <w:sz w:val="20"/>
          <w:szCs w:val="20"/>
          <w:lang w:val="en-GB"/>
        </w:rPr>
        <w:t>th models indicate comparable strength of evidence, in good agreement with the moderate I</w:t>
      </w:r>
      <w:r w:rsidR="00593FAF" w:rsidRPr="00AB3ACE">
        <w:rPr>
          <w:rFonts w:ascii="Times New Roman" w:hAnsi="Times New Roman"/>
          <w:sz w:val="20"/>
          <w:szCs w:val="20"/>
          <w:vertAlign w:val="superscript"/>
          <w:lang w:val="en-GB"/>
        </w:rPr>
        <w:t>2</w:t>
      </w:r>
      <w:r w:rsidR="00593FAF" w:rsidRPr="00AB3ACE">
        <w:rPr>
          <w:rFonts w:ascii="Times New Roman" w:hAnsi="Times New Roman"/>
          <w:sz w:val="20"/>
          <w:szCs w:val="20"/>
          <w:lang w:val="en-GB"/>
        </w:rPr>
        <w:t xml:space="preserve"> values seen in the corresponding histogram in Panel A</w:t>
      </w:r>
      <w:r w:rsidR="001B61CF" w:rsidRPr="00AB3ACE">
        <w:rPr>
          <w:rFonts w:ascii="Times New Roman" w:hAnsi="Times New Roman"/>
          <w:sz w:val="20"/>
          <w:szCs w:val="20"/>
          <w:lang w:val="en-GB"/>
        </w:rPr>
        <w:t xml:space="preserve">, and the consistent estimate for the </w:t>
      </w:r>
      <w:r w:rsidR="00070070" w:rsidRPr="00070070">
        <w:rPr>
          <w:rFonts w:ascii="Times New Roman" w:hAnsi="Times New Roman"/>
          <w:i/>
          <w:sz w:val="20"/>
          <w:szCs w:val="20"/>
          <w:lang w:val="en-GB"/>
        </w:rPr>
        <w:t>FTO</w:t>
      </w:r>
      <w:r w:rsidR="001B61CF" w:rsidRPr="00AB3ACE">
        <w:rPr>
          <w:rFonts w:ascii="Times New Roman" w:hAnsi="Times New Roman"/>
          <w:sz w:val="20"/>
          <w:szCs w:val="20"/>
          <w:lang w:val="en-GB"/>
        </w:rPr>
        <w:t>-BMI association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FTO-BMI</m:t>
            </m:r>
          </m:sub>
        </m:sSub>
        <m:r>
          <w:rPr>
            <w:rFonts w:ascii="Cambria Math" w:hAnsi="Cambria Math"/>
            <w:sz w:val="20"/>
            <w:szCs w:val="20"/>
            <w:lang w:val="en-GB"/>
          </w:rPr>
          <m:t>=0</m:t>
        </m:r>
        <m:r>
          <m:rPr>
            <m:sty m:val="p"/>
          </m:rPr>
          <w:rPr>
            <w:rFonts w:ascii="Cambria Math" w:hAnsi="Cambria Math"/>
            <w:sz w:val="18"/>
            <w:szCs w:val="18"/>
            <w:lang w:val="en-US"/>
          </w:rPr>
          <m:t>.</m:t>
        </m:r>
        <m:r>
          <w:rPr>
            <w:rFonts w:ascii="Cambria Math" w:hAnsi="Cambria Math"/>
            <w:sz w:val="20"/>
            <w:szCs w:val="20"/>
            <w:lang w:val="en-GB"/>
          </w:rPr>
          <m:t>36</m:t>
        </m:r>
      </m:oMath>
      <w:r w:rsidR="001B61CF" w:rsidRPr="00AB3ACE">
        <w:rPr>
          <w:rFonts w:ascii="Times New Roman" w:hAnsi="Times New Roman"/>
          <w:sz w:val="20"/>
          <w:szCs w:val="20"/>
          <w:lang w:val="en-GB"/>
        </w:rPr>
        <w:t xml:space="preserve"> under both fixed and random effects).</w:t>
      </w:r>
      <w:r w:rsidR="00B964A6" w:rsidRPr="00AB3ACE">
        <w:rPr>
          <w:rFonts w:ascii="Times New Roman" w:hAnsi="Times New Roman"/>
          <w:sz w:val="20"/>
          <w:szCs w:val="20"/>
          <w:lang w:val="en-GB"/>
        </w:rPr>
        <w:t xml:space="preserve"> This effect size is similar to earlier reported effect sizes of </w:t>
      </w:r>
      <w:r w:rsidR="00070070" w:rsidRPr="00070070">
        <w:rPr>
          <w:rFonts w:ascii="Times New Roman" w:hAnsi="Times New Roman"/>
          <w:i/>
          <w:sz w:val="20"/>
          <w:szCs w:val="20"/>
          <w:lang w:val="en-GB"/>
        </w:rPr>
        <w:t>FTO</w:t>
      </w:r>
      <w:r w:rsidR="00B964A6" w:rsidRPr="00AB3ACE">
        <w:rPr>
          <w:rFonts w:ascii="Times New Roman" w:hAnsi="Times New Roman"/>
          <w:sz w:val="20"/>
          <w:szCs w:val="20"/>
          <w:lang w:val="en-GB"/>
        </w:rPr>
        <w:t xml:space="preserve"> on BMI.</w:t>
      </w:r>
      <w:r w:rsidR="0043213D" w:rsidRPr="00AB3ACE">
        <w:rPr>
          <w:rFonts w:ascii="Times New Roman" w:hAnsi="Times New Roman"/>
          <w:sz w:val="20"/>
          <w:szCs w:val="20"/>
          <w:lang w:val="en-GB"/>
        </w:rPr>
        <w:fldChar w:fldCharType="begin">
          <w:fldData xml:space="preserve">PEVuZE5vdGU+PENpdGU+PEF1dGhvcj5TcGVsaW90ZXM8L0F1dGhvcj48WWVhcj4yMDEwPC9ZZWFy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</w:fldData>
        </w:fldChar>
      </w:r>
      <w:r w:rsidR="0043213D">
        <w:rPr>
          <w:rFonts w:ascii="Times New Roman" w:hAnsi="Times New Roman"/>
          <w:sz w:val="20"/>
          <w:szCs w:val="20"/>
          <w:lang w:val="en-GB"/>
        </w:rPr>
        <w:instrText xml:space="preserve"> ADDIN EN.CITE </w:instrText>
      </w:r>
      <w:r w:rsidR="0043213D">
        <w:rPr>
          <w:rFonts w:ascii="Times New Roman" w:hAnsi="Times New Roman"/>
          <w:sz w:val="20"/>
          <w:szCs w:val="20"/>
          <w:lang w:val="en-GB"/>
        </w:rPr>
        <w:fldChar w:fldCharType="begin">
          <w:fldData xml:space="preserve">PEVuZE5vdGU+PENpdGU+PEF1dGhvcj5TcGVsaW90ZXM8L0F1dGhvcj48WWVhcj4yMDEwPC9ZZWFy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</w:fldData>
        </w:fldChar>
      </w:r>
      <w:r w:rsidR="0043213D">
        <w:rPr>
          <w:rFonts w:ascii="Times New Roman" w:hAnsi="Times New Roman"/>
          <w:sz w:val="20"/>
          <w:szCs w:val="20"/>
          <w:lang w:val="en-GB"/>
        </w:rPr>
        <w:instrText xml:space="preserve"> ADDIN EN.CITE.DATA </w:instrText>
      </w:r>
      <w:r w:rsidR="0043213D">
        <w:rPr>
          <w:rFonts w:ascii="Times New Roman" w:hAnsi="Times New Roman"/>
          <w:sz w:val="20"/>
          <w:szCs w:val="20"/>
          <w:lang w:val="en-GB"/>
        </w:rPr>
      </w:r>
      <w:r w:rsidR="0043213D">
        <w:rPr>
          <w:rFonts w:ascii="Times New Roman" w:hAnsi="Times New Roman"/>
          <w:sz w:val="20"/>
          <w:szCs w:val="20"/>
          <w:lang w:val="en-GB"/>
        </w:rPr>
        <w:fldChar w:fldCharType="end"/>
      </w:r>
      <w:r w:rsidR="0043213D" w:rsidRPr="00AB3ACE">
        <w:rPr>
          <w:rFonts w:ascii="Times New Roman" w:hAnsi="Times New Roman"/>
          <w:sz w:val="20"/>
          <w:szCs w:val="20"/>
          <w:lang w:val="en-GB"/>
        </w:rPr>
      </w:r>
      <w:r w:rsidR="0043213D" w:rsidRPr="00AB3ACE">
        <w:rPr>
          <w:rFonts w:ascii="Times New Roman" w:hAnsi="Times New Roman"/>
          <w:sz w:val="20"/>
          <w:szCs w:val="20"/>
          <w:lang w:val="en-GB"/>
        </w:rPr>
        <w:fldChar w:fldCharType="separate"/>
      </w:r>
      <w:r w:rsidR="0043213D">
        <w:rPr>
          <w:rFonts w:ascii="Times New Roman" w:hAnsi="Times New Roman"/>
          <w:noProof/>
          <w:sz w:val="20"/>
          <w:szCs w:val="20"/>
          <w:lang w:val="en-GB"/>
        </w:rPr>
        <w:t>[</w:t>
      </w:r>
      <w:hyperlink w:anchor="_ENREF_7" w:tooltip="Speliotes, 2010 #18" w:history="1">
        <w:r w:rsidR="00070070">
          <w:rPr>
            <w:rFonts w:ascii="Times New Roman" w:hAnsi="Times New Roman"/>
            <w:noProof/>
            <w:sz w:val="20"/>
            <w:szCs w:val="20"/>
            <w:lang w:val="en-GB"/>
          </w:rPr>
          <w:t>7</w:t>
        </w:r>
      </w:hyperlink>
      <w:r w:rsidR="0043213D">
        <w:rPr>
          <w:rFonts w:ascii="Times New Roman" w:hAnsi="Times New Roman"/>
          <w:noProof/>
          <w:sz w:val="20"/>
          <w:szCs w:val="20"/>
          <w:lang w:val="en-GB"/>
        </w:rPr>
        <w:t>]</w:t>
      </w:r>
      <w:r w:rsidR="0043213D" w:rsidRPr="00AB3ACE">
        <w:rPr>
          <w:rFonts w:ascii="Times New Roman" w:hAnsi="Times New Roman"/>
          <w:sz w:val="20"/>
          <w:szCs w:val="20"/>
          <w:lang w:val="en-GB"/>
        </w:rPr>
        <w:fldChar w:fldCharType="end"/>
      </w:r>
      <w:r w:rsidR="00864113">
        <w:rPr>
          <w:rFonts w:ascii="Times New Roman" w:hAnsi="Times New Roman"/>
          <w:sz w:val="20"/>
          <w:szCs w:val="20"/>
          <w:lang w:val="en-GB"/>
        </w:rPr>
        <w:t xml:space="preserve"> </w:t>
      </w:r>
    </w:p>
    <w:p w:rsidR="00906B41" w:rsidRPr="00AB3ACE" w:rsidRDefault="00906B41" w:rsidP="00B964A6">
      <w:pPr>
        <w:rPr>
          <w:rFonts w:ascii="Times New Roman" w:hAnsi="Times New Roman"/>
          <w:sz w:val="20"/>
          <w:szCs w:val="20"/>
          <w:lang w:val="en-GB"/>
        </w:rPr>
      </w:pPr>
    </w:p>
    <w:p w:rsidR="009D53EA" w:rsidRPr="00AB3ACE" w:rsidRDefault="00EB297D" w:rsidP="00B964A6">
      <w:pPr>
        <w:rPr>
          <w:rFonts w:ascii="Times New Roman" w:hAnsi="Times New Roman"/>
          <w:sz w:val="20"/>
          <w:szCs w:val="20"/>
          <w:lang w:val="en-GB"/>
        </w:rPr>
      </w:pPr>
      <w:r w:rsidRPr="00AB3ACE">
        <w:rPr>
          <w:rFonts w:ascii="Times New Roman" w:hAnsi="Times New Roman"/>
          <w:sz w:val="20"/>
          <w:szCs w:val="20"/>
          <w:lang w:val="en-GB"/>
        </w:rPr>
        <w:t xml:space="preserve">For the estimates </w:t>
      </w:r>
      <w:r w:rsidR="00B964A6" w:rsidRPr="00AB3ACE">
        <w:rPr>
          <w:rFonts w:ascii="Times New Roman" w:hAnsi="Times New Roman"/>
          <w:sz w:val="20"/>
          <w:szCs w:val="20"/>
          <w:lang w:val="en-GB"/>
        </w:rPr>
        <w:t xml:space="preserve">of BMI with trait, </w:t>
      </w:r>
      <w:r w:rsidRPr="00AB3ACE">
        <w:rPr>
          <w:rFonts w:ascii="Times New Roman" w:hAnsi="Times New Roman"/>
          <w:sz w:val="20"/>
          <w:szCs w:val="20"/>
          <w:lang w:val="en-GB"/>
        </w:rPr>
        <w:t xml:space="preserve">however, the use of the random effects model leads to severe shrinkage of the </w:t>
      </w:r>
      <w:r w:rsidR="00A62A0A" w:rsidRPr="00AB3ACE">
        <w:rPr>
          <w:rFonts w:ascii="Times New Roman" w:hAnsi="Times New Roman"/>
          <w:sz w:val="20"/>
          <w:szCs w:val="20"/>
          <w:lang w:val="en-GB"/>
        </w:rPr>
        <w:t>Wald</w:t>
      </w:r>
      <w:r w:rsidR="002F17E9" w:rsidRPr="00AB3ACE">
        <w:rPr>
          <w:rFonts w:ascii="Times New Roman" w:hAnsi="Times New Roman"/>
          <w:sz w:val="20"/>
          <w:szCs w:val="20"/>
          <w:lang w:val="en-GB"/>
        </w:rPr>
        <w:t xml:space="preserve"> test </w:t>
      </w:r>
      <w:r w:rsidRPr="00AB3ACE">
        <w:rPr>
          <w:rFonts w:ascii="Times New Roman" w:hAnsi="Times New Roman"/>
          <w:sz w:val="20"/>
          <w:szCs w:val="20"/>
          <w:lang w:val="en-GB"/>
        </w:rPr>
        <w:t xml:space="preserve">statistics and a reduction of their range by a factor of four in Panel D. This is clearly driven by the large amount of between-cohort </w:t>
      </w:r>
      <w:r w:rsidR="004E5759" w:rsidRPr="00AB3ACE">
        <w:rPr>
          <w:rFonts w:ascii="Times New Roman" w:hAnsi="Times New Roman"/>
          <w:sz w:val="20"/>
          <w:szCs w:val="20"/>
          <w:lang w:val="en-GB"/>
        </w:rPr>
        <w:t xml:space="preserve">variability </w:t>
      </w:r>
      <w:r w:rsidRPr="00AB3ACE">
        <w:rPr>
          <w:rFonts w:ascii="Times New Roman" w:hAnsi="Times New Roman"/>
          <w:sz w:val="20"/>
          <w:szCs w:val="20"/>
          <w:lang w:val="en-GB"/>
        </w:rPr>
        <w:t>shown in the corresponding histogram of I</w:t>
      </w:r>
      <w:r w:rsidRPr="00AB3ACE">
        <w:rPr>
          <w:rFonts w:ascii="Times New Roman" w:hAnsi="Times New Roman"/>
          <w:sz w:val="20"/>
          <w:szCs w:val="20"/>
          <w:vertAlign w:val="superscript"/>
          <w:lang w:val="en-GB"/>
        </w:rPr>
        <w:t>2</w:t>
      </w:r>
      <w:r w:rsidRPr="00AB3ACE">
        <w:rPr>
          <w:rFonts w:ascii="Times New Roman" w:hAnsi="Times New Roman"/>
          <w:sz w:val="20"/>
          <w:szCs w:val="20"/>
          <w:lang w:val="en-GB"/>
        </w:rPr>
        <w:t xml:space="preserve"> values in Panel C. Here, the use of the fixed effect estimates would overstate the strength of our case significantly, and this is the most pressing r</w:t>
      </w:r>
      <w:r w:rsidR="00D11F31" w:rsidRPr="00AB3ACE">
        <w:rPr>
          <w:rFonts w:ascii="Times New Roman" w:hAnsi="Times New Roman"/>
          <w:sz w:val="20"/>
          <w:szCs w:val="20"/>
          <w:lang w:val="en-GB"/>
        </w:rPr>
        <w:t xml:space="preserve">eason for our using the random </w:t>
      </w:r>
      <w:r w:rsidR="00513A22" w:rsidRPr="00AB3ACE">
        <w:rPr>
          <w:rFonts w:ascii="Times New Roman" w:hAnsi="Times New Roman"/>
          <w:sz w:val="20"/>
          <w:szCs w:val="20"/>
          <w:lang w:val="en-GB"/>
        </w:rPr>
        <w:t>effects model throughout.</w:t>
      </w:r>
    </w:p>
    <w:p w:rsidR="00513A22" w:rsidRPr="00AB3ACE" w:rsidRDefault="00513A22" w:rsidP="00B964A6">
      <w:pPr>
        <w:rPr>
          <w:rFonts w:ascii="Times New Roman" w:hAnsi="Times New Roman"/>
          <w:sz w:val="20"/>
          <w:szCs w:val="20"/>
          <w:lang w:val="en-GB"/>
        </w:rPr>
      </w:pPr>
    </w:p>
    <w:p w:rsidR="00404A2B" w:rsidRPr="00AB3ACE" w:rsidRDefault="009D53EA" w:rsidP="00B964A6">
      <w:pPr>
        <w:rPr>
          <w:rStyle w:val="Heading4Char"/>
          <w:rFonts w:ascii="Times New Roman" w:hAnsi="Times New Roman" w:cs="Times New Roman"/>
          <w:sz w:val="20"/>
          <w:szCs w:val="20"/>
          <w:lang w:val="en-GB"/>
        </w:rPr>
      </w:pPr>
      <w:r w:rsidRPr="00AB3ACE">
        <w:rPr>
          <w:rStyle w:val="Heading4Char"/>
          <w:rFonts w:ascii="Times New Roman" w:hAnsi="Times New Roman" w:cs="Times New Roman"/>
          <w:sz w:val="20"/>
          <w:szCs w:val="20"/>
          <w:lang w:val="en-GB"/>
        </w:rPr>
        <w:t>Standard errors and inference for the instrumental variable (IV) estimator</w:t>
      </w:r>
    </w:p>
    <w:p w:rsidR="0013214C" w:rsidRPr="00AB3ACE" w:rsidRDefault="00F710A6" w:rsidP="00B964A6">
      <w:pPr>
        <w:rPr>
          <w:rFonts w:ascii="Times New Roman" w:hAnsi="Times New Roman"/>
          <w:sz w:val="20"/>
          <w:szCs w:val="20"/>
          <w:lang w:val="en-GB"/>
        </w:rPr>
      </w:pPr>
      <w:r w:rsidRPr="00AB3ACE">
        <w:rPr>
          <w:rFonts w:ascii="Times New Roman" w:hAnsi="Times New Roman"/>
          <w:sz w:val="20"/>
          <w:szCs w:val="20"/>
          <w:lang w:val="en-GB"/>
        </w:rPr>
        <w:t>After meta-analysis</w:t>
      </w:r>
      <w:r w:rsidR="0013214C" w:rsidRPr="00AB3ACE">
        <w:rPr>
          <w:rFonts w:ascii="Times New Roman" w:hAnsi="Times New Roman"/>
          <w:sz w:val="20"/>
          <w:szCs w:val="20"/>
          <w:lang w:val="en-GB"/>
        </w:rPr>
        <w:t xml:space="preserve">, </w:t>
      </w:r>
      <w:r w:rsidRPr="00AB3ACE">
        <w:rPr>
          <w:rFonts w:ascii="Times New Roman" w:hAnsi="Times New Roman"/>
          <w:sz w:val="20"/>
          <w:szCs w:val="20"/>
          <w:lang w:val="en-GB"/>
        </w:rPr>
        <w:t>the</w:t>
      </w:r>
      <w:r w:rsidRPr="00AB3ACE">
        <w:rPr>
          <w:rFonts w:ascii="Times New Roman" w:hAnsi="Times New Roman"/>
          <w:b/>
          <w:sz w:val="20"/>
          <w:szCs w:val="20"/>
          <w:lang w:val="en-GB"/>
        </w:rPr>
        <w:t xml:space="preserve"> </w:t>
      </w:r>
      <w:r w:rsidRPr="00AB3ACE">
        <w:rPr>
          <w:rFonts w:ascii="Times New Roman" w:hAnsi="Times New Roman"/>
          <w:sz w:val="20"/>
          <w:szCs w:val="20"/>
          <w:lang w:val="en-GB"/>
        </w:rPr>
        <w:t>IV estimator</w:t>
      </w:r>
      <w:r w:rsidR="0013214C" w:rsidRPr="00AB3ACE">
        <w:rPr>
          <w:rFonts w:ascii="Times New Roman" w:hAnsi="Times New Roman"/>
          <w:sz w:val="20"/>
          <w:szCs w:val="20"/>
          <w:lang w:val="en-GB"/>
        </w:rPr>
        <w:t xml:space="preserve"> for the effect of BMI on a trait was</w:t>
      </w:r>
      <w:r w:rsidRPr="00AB3ACE">
        <w:rPr>
          <w:rFonts w:ascii="Times New Roman" w:hAnsi="Times New Roman"/>
          <w:sz w:val="20"/>
          <w:szCs w:val="20"/>
          <w:lang w:val="en-GB"/>
        </w:rPr>
        <w:t xml:space="preserve"> </w:t>
      </w:r>
      <w:r w:rsidR="00F64BD8" w:rsidRPr="00AB3ACE">
        <w:rPr>
          <w:rFonts w:ascii="Times New Roman" w:hAnsi="Times New Roman"/>
          <w:sz w:val="20"/>
          <w:szCs w:val="20"/>
          <w:lang w:val="en-GB"/>
        </w:rPr>
        <w:t xml:space="preserve">calculated as </w:t>
      </w:r>
      <w:r w:rsidRPr="00AB3ACE">
        <w:rPr>
          <w:rFonts w:ascii="Times New Roman" w:hAnsi="Times New Roman"/>
          <w:sz w:val="20"/>
          <w:szCs w:val="20"/>
          <w:lang w:val="en-GB"/>
        </w:rPr>
        <w:t>the ratio of the</w:t>
      </w:r>
      <w:r w:rsidR="00725CE4" w:rsidRPr="00AB3ACE">
        <w:rPr>
          <w:rFonts w:ascii="Times New Roman" w:hAnsi="Times New Roman"/>
          <w:sz w:val="20"/>
          <w:szCs w:val="20"/>
          <w:lang w:val="en-GB"/>
        </w:rPr>
        <w:t xml:space="preserve"> regression coefficients</w:t>
      </w:r>
      <w:r w:rsidR="0013214C" w:rsidRPr="00AB3ACE">
        <w:rPr>
          <w:rFonts w:ascii="Times New Roman" w:hAnsi="Times New Roman"/>
          <w:sz w:val="20"/>
          <w:szCs w:val="20"/>
          <w:lang w:val="en-GB"/>
        </w:rPr>
        <w:t xml:space="preserve"> </w:t>
      </w:r>
      <w:r w:rsidR="00070070" w:rsidRPr="00070070">
        <w:rPr>
          <w:rFonts w:ascii="Times New Roman" w:hAnsi="Times New Roman"/>
          <w:i/>
          <w:sz w:val="20"/>
          <w:szCs w:val="20"/>
          <w:lang w:val="en-GB"/>
        </w:rPr>
        <w:t>FTO</w:t>
      </w:r>
      <w:r w:rsidRPr="00AB3ACE">
        <w:rPr>
          <w:rFonts w:ascii="Times New Roman" w:hAnsi="Times New Roman"/>
          <w:sz w:val="20"/>
          <w:szCs w:val="20"/>
          <w:lang w:val="en-GB"/>
        </w:rPr>
        <w:t xml:space="preserve">-TRAIT and </w:t>
      </w:r>
      <w:r w:rsidR="00070070" w:rsidRPr="00070070">
        <w:rPr>
          <w:rFonts w:ascii="Times New Roman" w:hAnsi="Times New Roman"/>
          <w:i/>
          <w:sz w:val="20"/>
          <w:szCs w:val="20"/>
          <w:lang w:val="en-GB"/>
        </w:rPr>
        <w:t>FTO</w:t>
      </w:r>
      <w:r w:rsidRPr="00AB3ACE">
        <w:rPr>
          <w:rFonts w:ascii="Times New Roman" w:hAnsi="Times New Roman"/>
          <w:sz w:val="20"/>
          <w:szCs w:val="20"/>
          <w:lang w:val="en-GB"/>
        </w:rPr>
        <w:t>-BMI</w:t>
      </w:r>
      <w:r w:rsidR="0013214C" w:rsidRPr="00AB3ACE">
        <w:rPr>
          <w:rFonts w:ascii="Times New Roman" w:hAnsi="Times New Roman"/>
          <w:sz w:val="20"/>
          <w:szCs w:val="20"/>
          <w:lang w:val="en-GB"/>
        </w:rPr>
        <w:t>:</w:t>
      </w:r>
    </w:p>
    <w:p w:rsidR="00906B41" w:rsidRPr="00AB3ACE" w:rsidRDefault="00906B41" w:rsidP="00B964A6">
      <w:pPr>
        <w:rPr>
          <w:rFonts w:ascii="Times New Roman" w:hAnsi="Times New Roman"/>
          <w:sz w:val="20"/>
          <w:szCs w:val="20"/>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3"/>
        <w:gridCol w:w="6500"/>
        <w:gridCol w:w="1393"/>
      </w:tblGrid>
      <w:tr w:rsidR="0013214C" w:rsidRPr="00AB3ACE" w:rsidTr="0013214C">
        <w:tc>
          <w:tcPr>
            <w:tcW w:w="750" w:type="pct"/>
          </w:tcPr>
          <w:p w:rsidR="0013214C" w:rsidRPr="00AB3ACE" w:rsidRDefault="0013214C" w:rsidP="00B964A6">
            <w:pPr>
              <w:pStyle w:val="ListParagraph"/>
              <w:numPr>
                <w:ilvl w:val="0"/>
                <w:numId w:val="1"/>
              </w:numPr>
              <w:rPr>
                <w:rFonts w:ascii="Times New Roman" w:hAnsi="Times New Roman"/>
                <w:sz w:val="20"/>
                <w:szCs w:val="20"/>
                <w:lang w:val="en-GB"/>
              </w:rPr>
            </w:pPr>
          </w:p>
        </w:tc>
        <w:tc>
          <w:tcPr>
            <w:tcW w:w="3500" w:type="pct"/>
          </w:tcPr>
          <w:p w:rsidR="0013214C" w:rsidRPr="00AB3ACE" w:rsidRDefault="00D241E6" w:rsidP="00B964A6">
            <w:pPr>
              <w:rPr>
                <w:rFonts w:ascii="Times New Roman" w:hAnsi="Times New Roman"/>
                <w:sz w:val="20"/>
                <w:szCs w:val="20"/>
                <w:lang w:val="en-GB"/>
              </w:rPr>
            </w:pPr>
            <m:oMathPara>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IV</m:t>
                    </m:r>
                  </m:sub>
                </m:sSub>
                <m:r>
                  <w:rPr>
                    <w:rFonts w:ascii="Cambria Math" w:hAnsi="Cambria Math"/>
                    <w:sz w:val="20"/>
                    <w:szCs w:val="20"/>
                    <w:lang w:val="en-GB"/>
                  </w:rPr>
                  <m:t>=</m:t>
                </m:r>
                <m:f>
                  <m:fPr>
                    <m:ctrlPr>
                      <w:rPr>
                        <w:rFonts w:ascii="Cambria Math" w:hAnsi="Cambria Math"/>
                        <w:i/>
                        <w:sz w:val="20"/>
                        <w:szCs w:val="20"/>
                        <w:lang w:val="en-GB"/>
                      </w:rPr>
                    </m:ctrlPr>
                  </m:fPr>
                  <m:num>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FTO_TRAIT</m:t>
                        </m:r>
                      </m:sub>
                    </m:sSub>
                  </m:num>
                  <m:den>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FTO_BMI</m:t>
                        </m:r>
                      </m:sub>
                    </m:sSub>
                  </m:den>
                </m:f>
              </m:oMath>
            </m:oMathPara>
          </w:p>
          <w:p w:rsidR="0013214C" w:rsidRPr="00AB3ACE" w:rsidRDefault="0013214C" w:rsidP="00B964A6">
            <w:pPr>
              <w:rPr>
                <w:rFonts w:ascii="Times New Roman" w:hAnsi="Times New Roman"/>
                <w:sz w:val="20"/>
                <w:szCs w:val="20"/>
                <w:lang w:val="en-GB"/>
              </w:rPr>
            </w:pPr>
          </w:p>
        </w:tc>
        <w:tc>
          <w:tcPr>
            <w:tcW w:w="1667" w:type="pct"/>
          </w:tcPr>
          <w:p w:rsidR="0013214C" w:rsidRPr="00AB3ACE" w:rsidRDefault="0013214C" w:rsidP="00B964A6">
            <w:pPr>
              <w:rPr>
                <w:rFonts w:ascii="Times New Roman" w:hAnsi="Times New Roman"/>
                <w:sz w:val="20"/>
                <w:szCs w:val="20"/>
                <w:lang w:val="en-GB"/>
              </w:rPr>
            </w:pPr>
          </w:p>
        </w:tc>
      </w:tr>
    </w:tbl>
    <w:p w:rsidR="00120409" w:rsidRPr="00AB3ACE" w:rsidRDefault="00120409" w:rsidP="00EB3E6C">
      <w:pPr>
        <w:rPr>
          <w:rFonts w:ascii="Times New Roman" w:hAnsi="Times New Roman"/>
          <w:sz w:val="20"/>
          <w:szCs w:val="20"/>
          <w:lang w:val="en-GB"/>
        </w:rPr>
      </w:pPr>
      <w:r w:rsidRPr="00AB3ACE">
        <w:rPr>
          <w:rFonts w:ascii="Times New Roman" w:hAnsi="Times New Roman"/>
          <w:sz w:val="20"/>
          <w:szCs w:val="20"/>
          <w:lang w:val="en-GB"/>
        </w:rPr>
        <w:t>T</w:t>
      </w:r>
      <w:r w:rsidR="004C658E" w:rsidRPr="00AB3ACE">
        <w:rPr>
          <w:rFonts w:ascii="Times New Roman" w:hAnsi="Times New Roman"/>
          <w:sz w:val="20"/>
          <w:szCs w:val="20"/>
          <w:lang w:val="en-GB"/>
        </w:rPr>
        <w:t>he</w:t>
      </w:r>
      <w:r w:rsidR="00601A5C" w:rsidRPr="00AB3ACE">
        <w:rPr>
          <w:rFonts w:ascii="Times New Roman" w:hAnsi="Times New Roman"/>
          <w:sz w:val="20"/>
          <w:szCs w:val="20"/>
          <w:lang w:val="en-GB"/>
        </w:rPr>
        <w:t xml:space="preserve"> </w:t>
      </w:r>
      <w:r w:rsidR="00F64BD8" w:rsidRPr="00AB3ACE">
        <w:rPr>
          <w:rFonts w:ascii="Times New Roman" w:hAnsi="Times New Roman"/>
          <w:sz w:val="20"/>
          <w:szCs w:val="20"/>
          <w:lang w:val="en-GB"/>
        </w:rPr>
        <w:t xml:space="preserve">standard error </w:t>
      </w:r>
      <w:r w:rsidRPr="00AB3ACE">
        <w:rPr>
          <w:rFonts w:ascii="Times New Roman" w:hAnsi="Times New Roman"/>
          <w:sz w:val="20"/>
          <w:szCs w:val="20"/>
          <w:lang w:val="en-GB"/>
        </w:rPr>
        <w:t xml:space="preserve">is calculated via the delta method as </w:t>
      </w:r>
    </w:p>
    <w:p w:rsidR="00513A22" w:rsidRPr="00AB3ACE" w:rsidRDefault="00513A22" w:rsidP="00EB3E6C">
      <w:pPr>
        <w:rPr>
          <w:rFonts w:ascii="Times New Roman" w:hAnsi="Times New Roman"/>
          <w:sz w:val="20"/>
          <w:szCs w:val="20"/>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3"/>
        <w:gridCol w:w="6500"/>
        <w:gridCol w:w="1393"/>
      </w:tblGrid>
      <w:tr w:rsidR="00120409" w:rsidRPr="00D241E6" w:rsidTr="00120409">
        <w:tc>
          <w:tcPr>
            <w:tcW w:w="750" w:type="pct"/>
          </w:tcPr>
          <w:p w:rsidR="00120409" w:rsidRPr="00AB3ACE" w:rsidRDefault="00120409" w:rsidP="00EB3E6C">
            <w:pPr>
              <w:pStyle w:val="ListParagraph"/>
              <w:numPr>
                <w:ilvl w:val="0"/>
                <w:numId w:val="1"/>
              </w:numPr>
              <w:rPr>
                <w:rFonts w:ascii="Times New Roman" w:hAnsi="Times New Roman"/>
                <w:sz w:val="20"/>
                <w:szCs w:val="20"/>
                <w:lang w:val="en-GB"/>
              </w:rPr>
            </w:pPr>
          </w:p>
        </w:tc>
        <w:tc>
          <w:tcPr>
            <w:tcW w:w="3500" w:type="pct"/>
          </w:tcPr>
          <w:p w:rsidR="00120409" w:rsidRPr="00AB3ACE" w:rsidRDefault="00D241E6" w:rsidP="00EB3E6C">
            <w:pPr>
              <w:rPr>
                <w:rFonts w:ascii="Times New Roman" w:hAnsi="Times New Roman"/>
                <w:sz w:val="20"/>
                <w:szCs w:val="20"/>
                <w:lang w:val="en-GB"/>
              </w:rPr>
            </w:pPr>
            <m:oMathPara>
              <m:oMath>
                <m:sSub>
                  <m:sSubPr>
                    <m:ctrlPr>
                      <w:rPr>
                        <w:rFonts w:ascii="Cambria Math" w:hAnsi="Cambria Math"/>
                        <w:i/>
                        <w:sz w:val="20"/>
                        <w:szCs w:val="20"/>
                        <w:lang w:val="en-GB"/>
                      </w:rPr>
                    </m:ctrlPr>
                  </m:sSubPr>
                  <m:e>
                    <m:r>
                      <w:rPr>
                        <w:rFonts w:ascii="Cambria Math" w:hAnsi="Cambria Math"/>
                        <w:sz w:val="20"/>
                        <w:szCs w:val="20"/>
                        <w:lang w:val="en-GB"/>
                      </w:rPr>
                      <m:t>se</m:t>
                    </m:r>
                  </m:e>
                  <m:sub>
                    <m:r>
                      <w:rPr>
                        <w:rFonts w:ascii="Cambria Math" w:hAnsi="Cambria Math"/>
                        <w:sz w:val="20"/>
                        <w:szCs w:val="20"/>
                        <w:lang w:val="en-GB"/>
                      </w:rPr>
                      <m:t>IV</m:t>
                    </m:r>
                  </m:sub>
                </m:sSub>
                <m:r>
                  <m:rPr>
                    <m:nor/>
                  </m:rPr>
                  <w:rPr>
                    <w:rFonts w:ascii="Times New Roman" w:hAnsi="Times New Roman"/>
                    <w:sz w:val="20"/>
                    <w:szCs w:val="20"/>
                    <w:lang w:val="en-GB"/>
                  </w:rPr>
                  <m:t>=</m:t>
                </m:r>
                <m:d>
                  <m:dPr>
                    <m:begChr m:val=""/>
                    <m:endChr m:val=""/>
                    <m:ctrlPr>
                      <w:rPr>
                        <w:rFonts w:ascii="Cambria Math" w:hAnsi="Cambria Math"/>
                        <w:i/>
                        <w:sz w:val="20"/>
                        <w:szCs w:val="20"/>
                        <w:lang w:val="en-GB"/>
                      </w:rPr>
                    </m:ctrlPr>
                  </m:dPr>
                  <m:e>
                    <m:r>
                      <w:rPr>
                        <w:rFonts w:ascii="Cambria Math" w:hAnsi="Cambria Math"/>
                        <w:sz w:val="20"/>
                        <w:szCs w:val="20"/>
                        <w:lang w:val="en-GB"/>
                      </w:rPr>
                      <m:t>abs</m:t>
                    </m:r>
                    <m:d>
                      <m:dPr>
                        <m:ctrlPr>
                          <w:rPr>
                            <w:rFonts w:ascii="Cambria Math" w:hAnsi="Cambria Math"/>
                            <w:i/>
                            <w:sz w:val="20"/>
                            <w:szCs w:val="20"/>
                            <w:lang w:val="en-GB"/>
                          </w:rPr>
                        </m:ctrlPr>
                      </m:dPr>
                      <m:e>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IV</m:t>
                            </m:r>
                          </m:sub>
                        </m:sSub>
                      </m:e>
                    </m:d>
                    <m:rad>
                      <m:radPr>
                        <m:degHide m:val="1"/>
                        <m:ctrlPr>
                          <w:rPr>
                            <w:rFonts w:ascii="Cambria Math" w:hAnsi="Cambria Math"/>
                            <w:i/>
                            <w:sz w:val="20"/>
                            <w:szCs w:val="20"/>
                            <w:lang w:val="en-GB"/>
                          </w:rPr>
                        </m:ctrlPr>
                      </m:radPr>
                      <m:deg/>
                      <m:e>
                        <m:sSup>
                          <m:sSupPr>
                            <m:ctrlPr>
                              <w:rPr>
                                <w:rFonts w:ascii="Cambria Math" w:hAnsi="Cambria Math"/>
                                <w:i/>
                                <w:sz w:val="20"/>
                                <w:szCs w:val="20"/>
                                <w:lang w:val="en-GB"/>
                              </w:rPr>
                            </m:ctrlPr>
                          </m:sSupPr>
                          <m:e>
                            <m:d>
                              <m:dPr>
                                <m:ctrlPr>
                                  <w:rPr>
                                    <w:rFonts w:ascii="Cambria Math" w:hAnsi="Cambria Math"/>
                                    <w:i/>
                                    <w:sz w:val="20"/>
                                    <w:szCs w:val="20"/>
                                    <w:lang w:val="en-GB"/>
                                  </w:rPr>
                                </m:ctrlPr>
                              </m:dPr>
                              <m:e>
                                <m:f>
                                  <m:fPr>
                                    <m:ctrlPr>
                                      <w:rPr>
                                        <w:rFonts w:ascii="Cambria Math" w:hAnsi="Cambria Math"/>
                                        <w:i/>
                                        <w:sz w:val="20"/>
                                        <w:szCs w:val="20"/>
                                        <w:lang w:val="en-GB"/>
                                      </w:rPr>
                                    </m:ctrlPr>
                                  </m:fPr>
                                  <m:num>
                                    <m:sSub>
                                      <m:sSubPr>
                                        <m:ctrlPr>
                                          <w:rPr>
                                            <w:rFonts w:ascii="Cambria Math" w:hAnsi="Cambria Math"/>
                                            <w:i/>
                                            <w:sz w:val="20"/>
                                            <w:szCs w:val="20"/>
                                            <w:lang w:val="en-GB"/>
                                          </w:rPr>
                                        </m:ctrlPr>
                                      </m:sSubPr>
                                      <m:e>
                                        <m:r>
                                          <w:rPr>
                                            <w:rFonts w:ascii="Cambria Math" w:hAnsi="Cambria Math"/>
                                            <w:sz w:val="20"/>
                                            <w:szCs w:val="20"/>
                                            <w:lang w:val="en-GB"/>
                                          </w:rPr>
                                          <m:t>se</m:t>
                                        </m:r>
                                      </m:e>
                                      <m:sub>
                                        <m:r>
                                          <w:rPr>
                                            <w:rFonts w:ascii="Cambria Math" w:hAnsi="Cambria Math"/>
                                            <w:sz w:val="20"/>
                                            <w:szCs w:val="20"/>
                                            <w:lang w:val="en-GB"/>
                                          </w:rPr>
                                          <m:t>FTO_BMI</m:t>
                                        </m:r>
                                      </m:sub>
                                    </m:sSub>
                                  </m:num>
                                  <m:den>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FTO_BMI</m:t>
                                        </m:r>
                                      </m:sub>
                                    </m:sSub>
                                  </m:den>
                                </m:f>
                              </m:e>
                            </m:d>
                          </m:e>
                          <m:sup>
                            <m:r>
                              <w:rPr>
                                <w:rFonts w:ascii="Cambria Math" w:hAnsi="Cambria Math"/>
                                <w:sz w:val="20"/>
                                <w:szCs w:val="20"/>
                                <w:lang w:val="en-GB"/>
                              </w:rPr>
                              <m:t>2</m:t>
                            </m:r>
                          </m:sup>
                        </m:sSup>
                        <m:r>
                          <w:rPr>
                            <w:rFonts w:ascii="Cambria Math" w:hAnsi="Cambria Math"/>
                            <w:sz w:val="20"/>
                            <w:szCs w:val="20"/>
                            <w:lang w:val="en-GB"/>
                          </w:rPr>
                          <m:t>+</m:t>
                        </m:r>
                        <m:sSup>
                          <m:sSupPr>
                            <m:ctrlPr>
                              <w:rPr>
                                <w:rFonts w:ascii="Cambria Math" w:hAnsi="Cambria Math"/>
                                <w:i/>
                                <w:sz w:val="20"/>
                                <w:szCs w:val="20"/>
                                <w:lang w:val="en-GB"/>
                              </w:rPr>
                            </m:ctrlPr>
                          </m:sSupPr>
                          <m:e>
                            <m:d>
                              <m:dPr>
                                <m:ctrlPr>
                                  <w:rPr>
                                    <w:rFonts w:ascii="Cambria Math" w:hAnsi="Cambria Math"/>
                                    <w:i/>
                                    <w:sz w:val="20"/>
                                    <w:szCs w:val="20"/>
                                    <w:lang w:val="en-GB"/>
                                  </w:rPr>
                                </m:ctrlPr>
                              </m:dPr>
                              <m:e>
                                <m:f>
                                  <m:fPr>
                                    <m:ctrlPr>
                                      <w:rPr>
                                        <w:rFonts w:ascii="Cambria Math" w:hAnsi="Cambria Math"/>
                                        <w:i/>
                                        <w:sz w:val="20"/>
                                        <w:szCs w:val="20"/>
                                        <w:lang w:val="en-GB"/>
                                      </w:rPr>
                                    </m:ctrlPr>
                                  </m:fPr>
                                  <m:num>
                                    <m:sSub>
                                      <m:sSubPr>
                                        <m:ctrlPr>
                                          <w:rPr>
                                            <w:rFonts w:ascii="Cambria Math" w:hAnsi="Cambria Math"/>
                                            <w:i/>
                                            <w:sz w:val="20"/>
                                            <w:szCs w:val="20"/>
                                            <w:lang w:val="en-GB"/>
                                          </w:rPr>
                                        </m:ctrlPr>
                                      </m:sSubPr>
                                      <m:e>
                                        <m:r>
                                          <w:rPr>
                                            <w:rFonts w:ascii="Cambria Math" w:hAnsi="Cambria Math"/>
                                            <w:sz w:val="20"/>
                                            <w:szCs w:val="20"/>
                                            <w:lang w:val="en-GB"/>
                                          </w:rPr>
                                          <m:t>se</m:t>
                                        </m:r>
                                      </m:e>
                                      <m:sub>
                                        <m:r>
                                          <w:rPr>
                                            <w:rFonts w:ascii="Cambria Math" w:hAnsi="Cambria Math"/>
                                            <w:sz w:val="20"/>
                                            <w:szCs w:val="20"/>
                                            <w:lang w:val="en-GB"/>
                                          </w:rPr>
                                          <m:t>FTO_TRAIT</m:t>
                                        </m:r>
                                      </m:sub>
                                    </m:sSub>
                                  </m:num>
                                  <m:den>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FTO_TRAIT</m:t>
                                        </m:r>
                                      </m:sub>
                                    </m:sSub>
                                  </m:den>
                                </m:f>
                              </m:e>
                            </m:d>
                          </m:e>
                          <m:sup>
                            <m:r>
                              <w:rPr>
                                <w:rFonts w:ascii="Cambria Math" w:hAnsi="Cambria Math"/>
                                <w:sz w:val="20"/>
                                <w:szCs w:val="20"/>
                                <w:lang w:val="en-GB"/>
                              </w:rPr>
                              <m:t>2</m:t>
                            </m:r>
                          </m:sup>
                        </m:sSup>
                        <m:r>
                          <w:rPr>
                            <w:rFonts w:ascii="Cambria Math" w:hAnsi="Cambria Math"/>
                            <w:sz w:val="20"/>
                            <w:szCs w:val="20"/>
                            <w:lang w:val="en-GB"/>
                          </w:rPr>
                          <m:t xml:space="preserve">  </m:t>
                        </m:r>
                      </m:e>
                    </m:rad>
                  </m:e>
                </m:d>
              </m:oMath>
            </m:oMathPara>
          </w:p>
          <w:p w:rsidR="00120409" w:rsidRPr="00AB3ACE" w:rsidRDefault="00120409" w:rsidP="00B964A6">
            <w:pPr>
              <w:rPr>
                <w:rFonts w:ascii="Times New Roman" w:hAnsi="Times New Roman"/>
                <w:sz w:val="20"/>
                <w:szCs w:val="20"/>
                <w:lang w:val="en-GB"/>
              </w:rPr>
            </w:pPr>
          </w:p>
        </w:tc>
        <w:tc>
          <w:tcPr>
            <w:tcW w:w="750" w:type="pct"/>
          </w:tcPr>
          <w:p w:rsidR="00120409" w:rsidRPr="00AB3ACE" w:rsidRDefault="00120409" w:rsidP="00B964A6">
            <w:pPr>
              <w:rPr>
                <w:rFonts w:ascii="Times New Roman" w:hAnsi="Times New Roman"/>
                <w:sz w:val="20"/>
                <w:szCs w:val="20"/>
                <w:lang w:val="en-GB"/>
              </w:rPr>
            </w:pPr>
          </w:p>
        </w:tc>
      </w:tr>
    </w:tbl>
    <w:p w:rsidR="00F710A6" w:rsidRPr="00AB3ACE" w:rsidRDefault="00120409" w:rsidP="00EB3E6C">
      <w:pPr>
        <w:rPr>
          <w:rFonts w:ascii="Times New Roman" w:hAnsi="Times New Roman"/>
          <w:sz w:val="20"/>
          <w:szCs w:val="20"/>
          <w:lang w:val="en-GB"/>
        </w:rPr>
      </w:pPr>
      <w:r w:rsidRPr="00AB3ACE">
        <w:rPr>
          <w:rFonts w:ascii="Times New Roman" w:hAnsi="Times New Roman"/>
          <w:sz w:val="20"/>
          <w:szCs w:val="20"/>
          <w:lang w:val="en-GB"/>
        </w:rPr>
        <w:t>Based on these estimates, we appeal to standard-normal asymptotics, with the resulting</w:t>
      </w:r>
      <w:r w:rsidR="00725CE4" w:rsidRPr="00AB3ACE">
        <w:rPr>
          <w:rFonts w:ascii="Times New Roman" w:hAnsi="Times New Roman"/>
          <w:sz w:val="20"/>
          <w:szCs w:val="20"/>
          <w:lang w:val="en-GB"/>
        </w:rPr>
        <w:t xml:space="preserve"> Wald</w:t>
      </w:r>
      <w:r w:rsidRPr="00AB3ACE">
        <w:rPr>
          <w:rFonts w:ascii="Times New Roman" w:hAnsi="Times New Roman"/>
          <w:sz w:val="20"/>
          <w:szCs w:val="20"/>
          <w:lang w:val="en-GB"/>
        </w:rPr>
        <w:t xml:space="preserve"> test statistic and </w:t>
      </w:r>
      <w:r w:rsidR="00725CE4" w:rsidRPr="00AB3ACE">
        <w:rPr>
          <w:rFonts w:ascii="Times New Roman" w:hAnsi="Times New Roman"/>
          <w:sz w:val="20"/>
          <w:szCs w:val="20"/>
          <w:lang w:val="en-GB"/>
        </w:rPr>
        <w:t>95% c</w:t>
      </w:r>
      <w:r w:rsidR="00F64BD8" w:rsidRPr="00AB3ACE">
        <w:rPr>
          <w:rFonts w:ascii="Times New Roman" w:hAnsi="Times New Roman"/>
          <w:sz w:val="20"/>
          <w:szCs w:val="20"/>
          <w:lang w:val="en-GB"/>
        </w:rPr>
        <w:t xml:space="preserve">onfidence intervals </w:t>
      </w:r>
      <w:r w:rsidR="00725CE4" w:rsidRPr="00AB3ACE">
        <w:rPr>
          <w:rFonts w:ascii="Times New Roman" w:hAnsi="Times New Roman"/>
          <w:sz w:val="20"/>
          <w:szCs w:val="20"/>
          <w:lang w:val="en-GB"/>
        </w:rPr>
        <w:t xml:space="preserve">given as </w:t>
      </w:r>
    </w:p>
    <w:p w:rsidR="00513A22" w:rsidRPr="00AB3ACE" w:rsidRDefault="00513A22" w:rsidP="00EB3E6C">
      <w:pPr>
        <w:rPr>
          <w:rFonts w:ascii="Times New Roman" w:hAnsi="Times New Roman"/>
          <w:sz w:val="20"/>
          <w:szCs w:val="20"/>
          <w:lang w:val="en-GB"/>
        </w:rPr>
      </w:pPr>
    </w:p>
    <w:p w:rsidR="00EF419F" w:rsidRPr="00AB3ACE" w:rsidRDefault="00D241E6" w:rsidP="00EB3E6C">
      <w:pPr>
        <w:rPr>
          <w:rFonts w:ascii="Times New Roman" w:hAnsi="Times New Roman"/>
          <w:sz w:val="20"/>
          <w:szCs w:val="20"/>
          <w:lang w:val="en-GB"/>
        </w:rPr>
      </w:pPr>
      <m:oMath>
        <m:sSub>
          <m:sSubPr>
            <m:ctrlPr>
              <w:rPr>
                <w:rFonts w:ascii="Cambria Math" w:hAnsi="Cambria Math"/>
                <w:i/>
                <w:sz w:val="20"/>
                <w:szCs w:val="20"/>
                <w:lang w:val="en-GB"/>
              </w:rPr>
            </m:ctrlPr>
          </m:sSubPr>
          <m:e>
            <m:r>
              <w:rPr>
                <w:rFonts w:ascii="Cambria Math" w:hAnsi="Cambria Math"/>
                <w:sz w:val="20"/>
                <w:szCs w:val="20"/>
                <w:lang w:val="en-GB"/>
              </w:rPr>
              <m:t>t</m:t>
            </m:r>
          </m:e>
          <m:sub>
            <m:r>
              <w:rPr>
                <w:rFonts w:ascii="Cambria Math" w:hAnsi="Cambria Math"/>
                <w:sz w:val="20"/>
                <w:szCs w:val="20"/>
                <w:lang w:val="en-GB"/>
              </w:rPr>
              <m:t>IV</m:t>
            </m:r>
          </m:sub>
        </m:sSub>
        <m:r>
          <w:rPr>
            <w:rFonts w:ascii="Cambria Math" w:hAnsi="Cambria Math"/>
            <w:sz w:val="20"/>
            <w:szCs w:val="20"/>
            <w:lang w:val="en-GB"/>
          </w:rPr>
          <m:t>=</m:t>
        </m:r>
        <m:f>
          <m:fPr>
            <m:ctrlPr>
              <w:rPr>
                <w:rFonts w:ascii="Cambria Math" w:hAnsi="Cambria Math"/>
                <w:i/>
                <w:sz w:val="20"/>
                <w:szCs w:val="20"/>
                <w:lang w:val="en-GB"/>
              </w:rPr>
            </m:ctrlPr>
          </m:fPr>
          <m:num>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IV</m:t>
                </m:r>
              </m:sub>
            </m:sSub>
          </m:num>
          <m:den>
            <m:sSub>
              <m:sSubPr>
                <m:ctrlPr>
                  <w:rPr>
                    <w:rFonts w:ascii="Cambria Math" w:hAnsi="Cambria Math"/>
                    <w:i/>
                    <w:sz w:val="20"/>
                    <w:szCs w:val="20"/>
                    <w:lang w:val="en-GB"/>
                  </w:rPr>
                </m:ctrlPr>
              </m:sSubPr>
              <m:e>
                <m:r>
                  <w:rPr>
                    <w:rFonts w:ascii="Cambria Math" w:hAnsi="Cambria Math"/>
                    <w:sz w:val="20"/>
                    <w:szCs w:val="20"/>
                    <w:lang w:val="en-GB"/>
                  </w:rPr>
                  <m:t>se</m:t>
                </m:r>
              </m:e>
              <m:sub>
                <m:r>
                  <w:rPr>
                    <w:rFonts w:ascii="Cambria Math" w:hAnsi="Cambria Math"/>
                    <w:sz w:val="20"/>
                    <w:szCs w:val="20"/>
                    <w:lang w:val="en-GB"/>
                  </w:rPr>
                  <m:t>IV</m:t>
                </m:r>
              </m:sub>
            </m:sSub>
          </m:den>
        </m:f>
      </m:oMath>
      <w:r w:rsidR="00EF419F" w:rsidRPr="00AB3ACE">
        <w:rPr>
          <w:rFonts w:ascii="Times New Roman" w:hAnsi="Times New Roman"/>
          <w:sz w:val="20"/>
          <w:szCs w:val="20"/>
          <w:lang w:val="en-GB"/>
        </w:rPr>
        <w:t xml:space="preserve"> </w:t>
      </w:r>
      <w:r w:rsidR="00EF419F" w:rsidRPr="00AB3ACE">
        <w:rPr>
          <w:rFonts w:ascii="Times New Roman" w:hAnsi="Times New Roman"/>
          <w:sz w:val="20"/>
          <w:szCs w:val="20"/>
          <w:lang w:val="en-GB"/>
        </w:rPr>
        <w:tab/>
      </w:r>
      <w:r w:rsidR="00EF419F" w:rsidRPr="00AB3ACE">
        <w:rPr>
          <w:rFonts w:ascii="Times New Roman" w:hAnsi="Times New Roman"/>
          <w:sz w:val="20"/>
          <w:szCs w:val="20"/>
          <w:lang w:val="en-GB"/>
        </w:rPr>
        <w:tab/>
      </w:r>
      <m:oMath>
        <m:sSub>
          <m:sSubPr>
            <m:ctrlPr>
              <w:rPr>
                <w:rFonts w:ascii="Cambria Math" w:hAnsi="Cambria Math"/>
                <w:i/>
                <w:sz w:val="20"/>
                <w:szCs w:val="20"/>
                <w:lang w:val="en-GB"/>
              </w:rPr>
            </m:ctrlPr>
          </m:sSubPr>
          <m:e>
            <m:r>
              <w:rPr>
                <w:rFonts w:ascii="Cambria Math" w:hAnsi="Cambria Math"/>
                <w:sz w:val="20"/>
                <w:szCs w:val="20"/>
                <w:lang w:val="en-GB"/>
              </w:rPr>
              <m:t>CI</m:t>
            </m:r>
          </m:e>
          <m:sub>
            <m:r>
              <w:rPr>
                <w:rFonts w:ascii="Cambria Math" w:hAnsi="Cambria Math"/>
                <w:sz w:val="20"/>
                <w:szCs w:val="20"/>
                <w:lang w:val="en-GB"/>
              </w:rPr>
              <m:t>IV</m:t>
            </m:r>
          </m:sub>
        </m:sSub>
        <m:r>
          <w:rPr>
            <w:rFonts w:ascii="Cambria Math" w:hAnsi="Cambria Math"/>
            <w:sz w:val="20"/>
            <w:szCs w:val="20"/>
            <w:lang w:val="en-GB"/>
          </w:rPr>
          <m:t>=</m:t>
        </m:r>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IV</m:t>
            </m:r>
          </m:sub>
        </m:sSub>
        <m:r>
          <w:rPr>
            <w:rFonts w:ascii="Cambria Math" w:hAnsi="Cambria Math"/>
            <w:sz w:val="20"/>
            <w:szCs w:val="20"/>
            <w:lang w:val="en-GB"/>
          </w:rPr>
          <m:t xml:space="preserve">±1.96 </m:t>
        </m:r>
        <m:sSub>
          <m:sSubPr>
            <m:ctrlPr>
              <w:rPr>
                <w:rFonts w:ascii="Cambria Math" w:hAnsi="Cambria Math"/>
                <w:i/>
                <w:sz w:val="20"/>
                <w:szCs w:val="20"/>
                <w:lang w:val="en-GB"/>
              </w:rPr>
            </m:ctrlPr>
          </m:sSubPr>
          <m:e>
            <m:r>
              <w:rPr>
                <w:rFonts w:ascii="Cambria Math" w:hAnsi="Cambria Math"/>
                <w:sz w:val="20"/>
                <w:szCs w:val="20"/>
                <w:lang w:val="en-GB"/>
              </w:rPr>
              <m:t>se</m:t>
            </m:r>
          </m:e>
          <m:sub>
            <m:r>
              <w:rPr>
                <w:rFonts w:ascii="Cambria Math" w:hAnsi="Cambria Math"/>
                <w:sz w:val="20"/>
                <w:szCs w:val="20"/>
                <w:lang w:val="en-GB"/>
              </w:rPr>
              <m:t>IV</m:t>
            </m:r>
          </m:sub>
        </m:sSub>
      </m:oMath>
    </w:p>
    <w:p w:rsidR="00513A22" w:rsidRPr="00AB3ACE" w:rsidRDefault="00513A22" w:rsidP="00B964A6">
      <w:pPr>
        <w:rPr>
          <w:rFonts w:ascii="Times New Roman" w:hAnsi="Times New Roman"/>
          <w:sz w:val="20"/>
          <w:szCs w:val="20"/>
          <w:lang w:val="en-GB"/>
        </w:rPr>
      </w:pPr>
    </w:p>
    <w:p w:rsidR="00F64BD8" w:rsidRPr="00AB3ACE" w:rsidRDefault="00725CE4" w:rsidP="00B964A6">
      <w:pPr>
        <w:rPr>
          <w:rFonts w:ascii="Times New Roman" w:hAnsi="Times New Roman"/>
          <w:sz w:val="20"/>
          <w:szCs w:val="20"/>
          <w:lang w:val="en-GB"/>
        </w:rPr>
      </w:pPr>
      <w:r w:rsidRPr="00AB3ACE">
        <w:rPr>
          <w:rFonts w:ascii="Times New Roman" w:hAnsi="Times New Roman"/>
          <w:sz w:val="20"/>
          <w:szCs w:val="20"/>
          <w:lang w:val="en-GB"/>
        </w:rPr>
        <w:t xml:space="preserve">The p-value for </w:t>
      </w:r>
      <w:proofErr w:type="gramStart"/>
      <w:r w:rsidRPr="00AB3ACE">
        <w:rPr>
          <w:rFonts w:ascii="Times New Roman" w:hAnsi="Times New Roman"/>
          <w:sz w:val="20"/>
          <w:szCs w:val="20"/>
          <w:lang w:val="en-GB"/>
        </w:rPr>
        <w:t xml:space="preserve">the </w:t>
      </w:r>
      <w:proofErr w:type="gramEnd"/>
      <m:oMath>
        <m:sSub>
          <m:sSubPr>
            <m:ctrlPr>
              <w:rPr>
                <w:rFonts w:ascii="Cambria Math" w:hAnsi="Cambria Math"/>
                <w:i/>
                <w:sz w:val="20"/>
                <w:szCs w:val="20"/>
                <w:lang w:val="en-GB"/>
              </w:rPr>
            </m:ctrlPr>
          </m:sSubPr>
          <m:e>
            <m:r>
              <w:rPr>
                <w:rFonts w:ascii="Cambria Math" w:hAnsi="Cambria Math"/>
                <w:sz w:val="20"/>
                <w:szCs w:val="20"/>
                <w:lang w:val="en-GB"/>
              </w:rPr>
              <m:t>H</m:t>
            </m:r>
          </m:e>
          <m:sub>
            <m:r>
              <w:rPr>
                <w:rFonts w:ascii="Cambria Math" w:hAnsi="Cambria Math"/>
                <w:sz w:val="20"/>
                <w:szCs w:val="20"/>
                <w:lang w:val="en-GB"/>
              </w:rPr>
              <m:t>0</m:t>
            </m:r>
          </m:sub>
        </m:sSub>
      </m:oMath>
      <w:r w:rsidRPr="00AB3ACE">
        <w:rPr>
          <w:rFonts w:ascii="Times New Roman" w:hAnsi="Times New Roman"/>
          <w:sz w:val="20"/>
          <w:szCs w:val="20"/>
          <w:lang w:val="en-GB"/>
        </w:rPr>
        <w:t xml:space="preserve">: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IV</m:t>
            </m:r>
          </m:sub>
        </m:sSub>
        <m:r>
          <w:rPr>
            <w:rFonts w:ascii="Cambria Math" w:hAnsi="Cambria Math"/>
            <w:sz w:val="20"/>
            <w:szCs w:val="20"/>
            <w:lang w:val="en-GB"/>
          </w:rPr>
          <m:t>=0</m:t>
        </m:r>
      </m:oMath>
      <w:r w:rsidRPr="00AB3ACE">
        <w:rPr>
          <w:rFonts w:ascii="Times New Roman" w:hAnsi="Times New Roman"/>
          <w:sz w:val="20"/>
          <w:szCs w:val="20"/>
          <w:lang w:val="en-GB"/>
        </w:rPr>
        <w:t xml:space="preserve"> was derived from the standard normal distribution. </w:t>
      </w:r>
      <w:r w:rsidR="00163615" w:rsidRPr="00AB3ACE">
        <w:rPr>
          <w:rFonts w:ascii="Times New Roman" w:hAnsi="Times New Roman"/>
          <w:sz w:val="20"/>
          <w:szCs w:val="20"/>
          <w:lang w:val="en-GB"/>
        </w:rPr>
        <w:t xml:space="preserve">For the odds ratios and hazard ratios associated with </w:t>
      </w:r>
      <w:r w:rsidRPr="00AB3ACE">
        <w:rPr>
          <w:rFonts w:ascii="Times New Roman" w:hAnsi="Times New Roman"/>
          <w:sz w:val="20"/>
          <w:szCs w:val="20"/>
          <w:lang w:val="en-GB"/>
        </w:rPr>
        <w:t>DTraits and ITraits</w:t>
      </w:r>
      <w:r w:rsidR="00F64BD8" w:rsidRPr="00AB3ACE">
        <w:rPr>
          <w:rFonts w:ascii="Times New Roman" w:hAnsi="Times New Roman"/>
          <w:sz w:val="20"/>
          <w:szCs w:val="20"/>
          <w:lang w:val="en-GB"/>
        </w:rPr>
        <w:t xml:space="preserve">, the 95% CI estimates </w:t>
      </w:r>
      <w:r w:rsidRPr="00AB3ACE">
        <w:rPr>
          <w:rFonts w:ascii="Times New Roman" w:hAnsi="Times New Roman"/>
          <w:sz w:val="20"/>
          <w:szCs w:val="20"/>
          <w:lang w:val="en-GB"/>
        </w:rPr>
        <w:t xml:space="preserve">were </w:t>
      </w:r>
      <w:r w:rsidR="00163615" w:rsidRPr="00AB3ACE">
        <w:rPr>
          <w:rFonts w:ascii="Times New Roman" w:hAnsi="Times New Roman"/>
          <w:sz w:val="20"/>
          <w:szCs w:val="20"/>
          <w:lang w:val="en-GB"/>
        </w:rPr>
        <w:t xml:space="preserve">back-transformed through </w:t>
      </w:r>
      <w:r w:rsidRPr="00AB3ACE">
        <w:rPr>
          <w:rFonts w:ascii="Times New Roman" w:hAnsi="Times New Roman"/>
          <w:sz w:val="20"/>
          <w:szCs w:val="20"/>
          <w:lang w:val="en-GB"/>
        </w:rPr>
        <w:t xml:space="preserve">the antilogit and </w:t>
      </w:r>
      <w:r w:rsidR="00163615" w:rsidRPr="00AB3ACE">
        <w:rPr>
          <w:rFonts w:ascii="Times New Roman" w:hAnsi="Times New Roman"/>
          <w:sz w:val="20"/>
          <w:szCs w:val="20"/>
          <w:lang w:val="en-GB"/>
        </w:rPr>
        <w:t>exponentiation</w:t>
      </w:r>
      <w:r w:rsidRPr="00AB3ACE">
        <w:rPr>
          <w:rFonts w:ascii="Times New Roman" w:hAnsi="Times New Roman"/>
          <w:sz w:val="20"/>
          <w:szCs w:val="20"/>
          <w:lang w:val="en-GB"/>
        </w:rPr>
        <w:t>, respectively</w:t>
      </w:r>
      <w:r w:rsidR="0011035E" w:rsidRPr="00AB3ACE">
        <w:rPr>
          <w:rFonts w:ascii="Times New Roman" w:hAnsi="Times New Roman"/>
          <w:sz w:val="20"/>
          <w:szCs w:val="20"/>
          <w:lang w:val="en-GB"/>
        </w:rPr>
        <w:t>.</w:t>
      </w:r>
    </w:p>
    <w:p w:rsidR="0011035E" w:rsidRPr="00AB3ACE" w:rsidRDefault="0011035E" w:rsidP="00B964A6">
      <w:pPr>
        <w:rPr>
          <w:rFonts w:ascii="Times New Roman" w:hAnsi="Times New Roman"/>
          <w:sz w:val="20"/>
          <w:szCs w:val="20"/>
          <w:lang w:val="en-GB"/>
        </w:rPr>
      </w:pPr>
    </w:p>
    <w:p w:rsidR="002F194D" w:rsidRPr="00AB3ACE" w:rsidRDefault="002F194D" w:rsidP="00B964A6">
      <w:pPr>
        <w:rPr>
          <w:rFonts w:ascii="Times New Roman" w:hAnsi="Times New Roman"/>
          <w:sz w:val="20"/>
          <w:szCs w:val="20"/>
          <w:lang w:val="en-GB"/>
        </w:rPr>
      </w:pPr>
      <w:r w:rsidRPr="00AB3ACE">
        <w:rPr>
          <w:rFonts w:ascii="Times New Roman" w:hAnsi="Times New Roman"/>
          <w:sz w:val="20"/>
          <w:szCs w:val="20"/>
          <w:lang w:val="en-GB"/>
        </w:rPr>
        <w:t xml:space="preserve">For comparing the IV estimate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IV</m:t>
            </m:r>
          </m:sub>
        </m:sSub>
      </m:oMath>
      <w:r w:rsidRPr="00AB3ACE">
        <w:rPr>
          <w:rFonts w:ascii="Times New Roman" w:hAnsi="Times New Roman"/>
          <w:sz w:val="20"/>
          <w:szCs w:val="20"/>
          <w:lang w:val="en-GB"/>
        </w:rPr>
        <w:t xml:space="preserve"> and the conventional </w:t>
      </w:r>
      <w:proofErr w:type="gramStart"/>
      <w:r w:rsidRPr="00AB3ACE">
        <w:rPr>
          <w:rFonts w:ascii="Times New Roman" w:hAnsi="Times New Roman"/>
          <w:sz w:val="20"/>
          <w:szCs w:val="20"/>
          <w:lang w:val="en-GB"/>
        </w:rPr>
        <w:t xml:space="preserve">estimate </w:t>
      </w:r>
      <w:proofErr w:type="gramEnd"/>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BMI_TRAIT</m:t>
            </m:r>
          </m:sub>
        </m:sSub>
      </m:oMath>
      <w:r w:rsidR="00EF419F" w:rsidRPr="00AB3ACE">
        <w:rPr>
          <w:rFonts w:ascii="Times New Roman" w:hAnsi="Times New Roman"/>
          <w:sz w:val="20"/>
          <w:szCs w:val="20"/>
          <w:lang w:val="en-GB"/>
        </w:rPr>
        <w:t xml:space="preserve">, we consider the difference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3"/>
        <w:gridCol w:w="6500"/>
        <w:gridCol w:w="1393"/>
      </w:tblGrid>
      <w:tr w:rsidR="00EF419F" w:rsidRPr="00D241E6" w:rsidTr="00EF419F">
        <w:tc>
          <w:tcPr>
            <w:tcW w:w="750" w:type="pct"/>
          </w:tcPr>
          <w:p w:rsidR="00EF419F" w:rsidRPr="00AB3ACE" w:rsidRDefault="00EF419F" w:rsidP="00B964A6">
            <w:pPr>
              <w:pStyle w:val="ListParagraph"/>
              <w:numPr>
                <w:ilvl w:val="0"/>
                <w:numId w:val="1"/>
              </w:numPr>
              <w:rPr>
                <w:rFonts w:ascii="Times New Roman" w:hAnsi="Times New Roman"/>
                <w:sz w:val="20"/>
                <w:szCs w:val="20"/>
                <w:lang w:val="en-GB"/>
              </w:rPr>
            </w:pPr>
          </w:p>
        </w:tc>
        <w:tc>
          <w:tcPr>
            <w:tcW w:w="3500" w:type="pct"/>
          </w:tcPr>
          <w:p w:rsidR="00EF419F" w:rsidRPr="00AB3ACE" w:rsidRDefault="00D241E6" w:rsidP="00B964A6">
            <w:pPr>
              <w:rPr>
                <w:rFonts w:ascii="Times New Roman" w:hAnsi="Times New Roman"/>
                <w:sz w:val="20"/>
                <w:szCs w:val="20"/>
                <w:lang w:val="en-GB"/>
              </w:rPr>
            </w:pP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Diff</m:t>
                  </m:r>
                </m:sub>
              </m:sSub>
              <m:r>
                <w:rPr>
                  <w:rFonts w:ascii="Cambria Math" w:hAnsi="Cambria Math"/>
                  <w:sz w:val="20"/>
                  <w:szCs w:val="20"/>
                  <w:lang w:val="en-GB"/>
                </w:rPr>
                <m:t>=</m:t>
              </m:r>
            </m:oMath>
            <w:r w:rsidR="00EF419F" w:rsidRPr="00AB3ACE">
              <w:rPr>
                <w:rFonts w:ascii="Times New Roman" w:hAnsi="Times New Roman"/>
                <w:sz w:val="20"/>
                <w:szCs w:val="20"/>
                <w:lang w:val="en-GB"/>
              </w:rPr>
              <w:t xml:space="preserve">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IV</m:t>
                  </m:r>
                </m:sub>
              </m:sSub>
              <m:r>
                <w:rPr>
                  <w:rFonts w:ascii="Cambria Math" w:hAnsi="Cambria Math"/>
                  <w:sz w:val="20"/>
                  <w:szCs w:val="20"/>
                  <w:lang w:val="en-GB"/>
                </w:rPr>
                <m:t xml:space="preserve">- </m:t>
              </m:r>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BMI_TRAIT</m:t>
                  </m:r>
                </m:sub>
              </m:sSub>
            </m:oMath>
          </w:p>
          <w:p w:rsidR="00EF419F" w:rsidRPr="00AB3ACE" w:rsidRDefault="00EF419F" w:rsidP="00B964A6">
            <w:pPr>
              <w:rPr>
                <w:rFonts w:ascii="Times New Roman" w:hAnsi="Times New Roman"/>
                <w:sz w:val="20"/>
                <w:szCs w:val="20"/>
                <w:lang w:val="en-GB"/>
              </w:rPr>
            </w:pPr>
          </w:p>
        </w:tc>
        <w:tc>
          <w:tcPr>
            <w:tcW w:w="750" w:type="pct"/>
          </w:tcPr>
          <w:p w:rsidR="00EF419F" w:rsidRPr="00AB3ACE" w:rsidRDefault="00EF419F" w:rsidP="00B964A6">
            <w:pPr>
              <w:rPr>
                <w:rFonts w:ascii="Times New Roman" w:hAnsi="Times New Roman"/>
                <w:sz w:val="20"/>
                <w:szCs w:val="20"/>
                <w:lang w:val="en-GB"/>
              </w:rPr>
            </w:pPr>
          </w:p>
        </w:tc>
      </w:tr>
    </w:tbl>
    <w:p w:rsidR="00B964A6" w:rsidRPr="00AB3ACE" w:rsidRDefault="00B964A6" w:rsidP="00EB3E6C">
      <w:pPr>
        <w:rPr>
          <w:rFonts w:ascii="Times New Roman" w:hAnsi="Times New Roman"/>
          <w:sz w:val="20"/>
          <w:szCs w:val="20"/>
          <w:lang w:val="en-GB"/>
        </w:rPr>
      </w:pPr>
    </w:p>
    <w:p w:rsidR="00EF419F" w:rsidRPr="00AB3ACE" w:rsidRDefault="00EF419F" w:rsidP="00EB3E6C">
      <w:pPr>
        <w:rPr>
          <w:rFonts w:ascii="Times New Roman" w:hAnsi="Times New Roman"/>
          <w:sz w:val="20"/>
          <w:szCs w:val="20"/>
          <w:lang w:val="en-GB"/>
        </w:rPr>
      </w:pPr>
      <w:r w:rsidRPr="00AB3ACE">
        <w:rPr>
          <w:rFonts w:ascii="Times New Roman" w:hAnsi="Times New Roman"/>
          <w:sz w:val="20"/>
          <w:szCs w:val="20"/>
          <w:lang w:val="en-GB"/>
        </w:rPr>
        <w:t xml:space="preserve">The corresponding standard error is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3"/>
        <w:gridCol w:w="6500"/>
        <w:gridCol w:w="1393"/>
      </w:tblGrid>
      <w:tr w:rsidR="00EF419F" w:rsidRPr="00D241E6" w:rsidTr="0013214C">
        <w:tc>
          <w:tcPr>
            <w:tcW w:w="750" w:type="pct"/>
          </w:tcPr>
          <w:p w:rsidR="00EF419F" w:rsidRPr="00AB3ACE" w:rsidRDefault="00EF419F" w:rsidP="00EB3E6C">
            <w:pPr>
              <w:pStyle w:val="ListParagraph"/>
              <w:numPr>
                <w:ilvl w:val="0"/>
                <w:numId w:val="1"/>
              </w:numPr>
              <w:rPr>
                <w:rFonts w:ascii="Times New Roman" w:hAnsi="Times New Roman"/>
                <w:sz w:val="20"/>
                <w:szCs w:val="20"/>
                <w:lang w:val="en-GB"/>
              </w:rPr>
            </w:pPr>
          </w:p>
        </w:tc>
        <w:tc>
          <w:tcPr>
            <w:tcW w:w="3500" w:type="pct"/>
          </w:tcPr>
          <w:p w:rsidR="00EF419F" w:rsidRPr="00AB3ACE" w:rsidRDefault="00D241E6" w:rsidP="00EB3E6C">
            <w:pPr>
              <w:rPr>
                <w:rFonts w:ascii="Times New Roman" w:hAnsi="Times New Roman"/>
                <w:sz w:val="20"/>
                <w:szCs w:val="20"/>
                <w:lang w:val="en-GB"/>
              </w:rPr>
            </w:pPr>
            <m:oMathPara>
              <m:oMath>
                <m:sSub>
                  <m:sSubPr>
                    <m:ctrlPr>
                      <w:rPr>
                        <w:rFonts w:ascii="Cambria Math" w:hAnsi="Cambria Math"/>
                        <w:i/>
                        <w:sz w:val="20"/>
                        <w:szCs w:val="20"/>
                        <w:lang w:val="en-GB"/>
                      </w:rPr>
                    </m:ctrlPr>
                  </m:sSubPr>
                  <m:e>
                    <m:r>
                      <w:rPr>
                        <w:rFonts w:ascii="Cambria Math" w:hAnsi="Cambria Math"/>
                        <w:sz w:val="20"/>
                        <w:szCs w:val="20"/>
                        <w:lang w:val="en-GB"/>
                      </w:rPr>
                      <m:t>se</m:t>
                    </m:r>
                  </m:e>
                  <m:sub>
                    <m:r>
                      <w:rPr>
                        <w:rFonts w:ascii="Cambria Math" w:hAnsi="Cambria Math"/>
                        <w:sz w:val="20"/>
                        <w:szCs w:val="20"/>
                        <w:lang w:val="en-GB"/>
                      </w:rPr>
                      <m:t>Diff</m:t>
                    </m:r>
                  </m:sub>
                </m:sSub>
                <m:r>
                  <m:rPr>
                    <m:nor/>
                  </m:rPr>
                  <w:rPr>
                    <w:rFonts w:ascii="Times New Roman" w:hAnsi="Times New Roman"/>
                    <w:sz w:val="20"/>
                    <w:szCs w:val="20"/>
                    <w:lang w:val="en-GB"/>
                  </w:rPr>
                  <m:t>=</m:t>
                </m:r>
                <m:d>
                  <m:dPr>
                    <m:begChr m:val=""/>
                    <m:endChr m:val=""/>
                    <m:ctrlPr>
                      <w:rPr>
                        <w:rFonts w:ascii="Cambria Math" w:hAnsi="Cambria Math"/>
                        <w:i/>
                        <w:sz w:val="20"/>
                        <w:szCs w:val="20"/>
                        <w:lang w:val="en-GB"/>
                      </w:rPr>
                    </m:ctrlPr>
                  </m:dPr>
                  <m:e>
                    <m:rad>
                      <m:radPr>
                        <m:degHide m:val="1"/>
                        <m:ctrlPr>
                          <w:rPr>
                            <w:rFonts w:ascii="Cambria Math" w:hAnsi="Cambria Math"/>
                            <w:i/>
                            <w:sz w:val="20"/>
                            <w:szCs w:val="20"/>
                            <w:lang w:val="en-GB"/>
                          </w:rPr>
                        </m:ctrlPr>
                      </m:radPr>
                      <m:deg/>
                      <m:e>
                        <m:sSup>
                          <m:sSupPr>
                            <m:ctrlPr>
                              <w:rPr>
                                <w:rFonts w:ascii="Cambria Math" w:hAnsi="Cambria Math"/>
                                <w:i/>
                                <w:sz w:val="20"/>
                                <w:szCs w:val="20"/>
                                <w:lang w:val="en-GB"/>
                              </w:rPr>
                            </m:ctrlPr>
                          </m:sSupPr>
                          <m:e>
                            <m:d>
                              <m:dPr>
                                <m:ctrlPr>
                                  <w:rPr>
                                    <w:rFonts w:ascii="Cambria Math" w:hAnsi="Cambria Math"/>
                                    <w:i/>
                                    <w:sz w:val="20"/>
                                    <w:szCs w:val="20"/>
                                    <w:lang w:val="en-GB"/>
                                  </w:rPr>
                                </m:ctrlPr>
                              </m:dPr>
                              <m:e>
                                <m:sSub>
                                  <m:sSubPr>
                                    <m:ctrlPr>
                                      <w:rPr>
                                        <w:rFonts w:ascii="Cambria Math" w:hAnsi="Cambria Math"/>
                                        <w:i/>
                                        <w:sz w:val="20"/>
                                        <w:szCs w:val="20"/>
                                        <w:lang w:val="en-GB"/>
                                      </w:rPr>
                                    </m:ctrlPr>
                                  </m:sSubPr>
                                  <m:e>
                                    <m:r>
                                      <w:rPr>
                                        <w:rFonts w:ascii="Cambria Math" w:hAnsi="Cambria Math"/>
                                        <w:sz w:val="20"/>
                                        <w:szCs w:val="20"/>
                                        <w:lang w:val="en-GB"/>
                                      </w:rPr>
                                      <m:t>se</m:t>
                                    </m:r>
                                  </m:e>
                                  <m:sub>
                                    <m:r>
                                      <w:rPr>
                                        <w:rFonts w:ascii="Cambria Math" w:hAnsi="Cambria Math"/>
                                        <w:sz w:val="20"/>
                                        <w:szCs w:val="20"/>
                                        <w:lang w:val="en-GB"/>
                                      </w:rPr>
                                      <m:t>IV</m:t>
                                    </m:r>
                                  </m:sub>
                                </m:sSub>
                              </m:e>
                            </m:d>
                          </m:e>
                          <m:sup>
                            <m:r>
                              <w:rPr>
                                <w:rFonts w:ascii="Cambria Math" w:hAnsi="Cambria Math"/>
                                <w:sz w:val="20"/>
                                <w:szCs w:val="20"/>
                                <w:lang w:val="en-GB"/>
                              </w:rPr>
                              <m:t>2</m:t>
                            </m:r>
                          </m:sup>
                        </m:sSup>
                        <m:r>
                          <w:rPr>
                            <w:rFonts w:ascii="Cambria Math" w:hAnsi="Cambria Math"/>
                            <w:sz w:val="20"/>
                            <w:szCs w:val="20"/>
                            <w:lang w:val="en-GB"/>
                          </w:rPr>
                          <m:t>+</m:t>
                        </m:r>
                        <m:sSup>
                          <m:sSupPr>
                            <m:ctrlPr>
                              <w:rPr>
                                <w:rFonts w:ascii="Cambria Math" w:hAnsi="Cambria Math"/>
                                <w:i/>
                                <w:sz w:val="20"/>
                                <w:szCs w:val="20"/>
                                <w:lang w:val="en-GB"/>
                              </w:rPr>
                            </m:ctrlPr>
                          </m:sSupPr>
                          <m:e>
                            <m:d>
                              <m:dPr>
                                <m:ctrlPr>
                                  <w:rPr>
                                    <w:rFonts w:ascii="Cambria Math" w:hAnsi="Cambria Math"/>
                                    <w:i/>
                                    <w:sz w:val="20"/>
                                    <w:szCs w:val="20"/>
                                    <w:lang w:val="en-GB"/>
                                  </w:rPr>
                                </m:ctrlPr>
                              </m:dPr>
                              <m:e>
                                <m:sSub>
                                  <m:sSubPr>
                                    <m:ctrlPr>
                                      <w:rPr>
                                        <w:rFonts w:ascii="Cambria Math" w:hAnsi="Cambria Math"/>
                                        <w:i/>
                                        <w:sz w:val="20"/>
                                        <w:szCs w:val="20"/>
                                        <w:lang w:val="en-GB"/>
                                      </w:rPr>
                                    </m:ctrlPr>
                                  </m:sSubPr>
                                  <m:e>
                                    <m:r>
                                      <w:rPr>
                                        <w:rFonts w:ascii="Cambria Math" w:hAnsi="Cambria Math"/>
                                        <w:sz w:val="20"/>
                                        <w:szCs w:val="20"/>
                                        <w:lang w:val="en-GB"/>
                                      </w:rPr>
                                      <m:t>se</m:t>
                                    </m:r>
                                  </m:e>
                                  <m:sub>
                                    <m:r>
                                      <w:rPr>
                                        <w:rFonts w:ascii="Cambria Math" w:hAnsi="Cambria Math"/>
                                        <w:sz w:val="20"/>
                                        <w:szCs w:val="20"/>
                                        <w:lang w:val="en-GB"/>
                                      </w:rPr>
                                      <m:t>BMI_TRAIT</m:t>
                                    </m:r>
                                  </m:sub>
                                </m:sSub>
                              </m:e>
                            </m:d>
                          </m:e>
                          <m:sup>
                            <m:r>
                              <w:rPr>
                                <w:rFonts w:ascii="Cambria Math" w:hAnsi="Cambria Math"/>
                                <w:sz w:val="20"/>
                                <w:szCs w:val="20"/>
                                <w:lang w:val="en-GB"/>
                              </w:rPr>
                              <m:t>2</m:t>
                            </m:r>
                          </m:sup>
                        </m:sSup>
                        <m:r>
                          <w:rPr>
                            <w:rFonts w:ascii="Cambria Math" w:hAnsi="Cambria Math"/>
                            <w:sz w:val="20"/>
                            <w:szCs w:val="20"/>
                            <w:lang w:val="en-GB"/>
                          </w:rPr>
                          <m:t xml:space="preserve">  </m:t>
                        </m:r>
                      </m:e>
                    </m:rad>
                  </m:e>
                </m:d>
              </m:oMath>
            </m:oMathPara>
          </w:p>
          <w:p w:rsidR="00EF419F" w:rsidRPr="00AB3ACE" w:rsidRDefault="00EF419F" w:rsidP="00B964A6">
            <w:pPr>
              <w:rPr>
                <w:rFonts w:ascii="Times New Roman" w:hAnsi="Times New Roman"/>
                <w:sz w:val="20"/>
                <w:szCs w:val="20"/>
                <w:lang w:val="en-GB"/>
              </w:rPr>
            </w:pPr>
          </w:p>
        </w:tc>
        <w:tc>
          <w:tcPr>
            <w:tcW w:w="1667" w:type="pct"/>
          </w:tcPr>
          <w:p w:rsidR="00EF419F" w:rsidRPr="00AB3ACE" w:rsidRDefault="00EF419F" w:rsidP="00B964A6">
            <w:pPr>
              <w:rPr>
                <w:rFonts w:ascii="Times New Roman" w:hAnsi="Times New Roman"/>
                <w:sz w:val="20"/>
                <w:szCs w:val="20"/>
                <w:lang w:val="en-GB"/>
              </w:rPr>
            </w:pPr>
          </w:p>
        </w:tc>
      </w:tr>
    </w:tbl>
    <w:p w:rsidR="00EF419F" w:rsidRPr="00AB3ACE" w:rsidRDefault="00EF419F" w:rsidP="00EB3E6C">
      <w:pPr>
        <w:rPr>
          <w:rFonts w:ascii="Times New Roman" w:hAnsi="Times New Roman"/>
          <w:sz w:val="20"/>
          <w:szCs w:val="20"/>
          <w:lang w:val="en-GB"/>
        </w:rPr>
      </w:pPr>
    </w:p>
    <w:p w:rsidR="00EF419F" w:rsidRPr="00AB3ACE" w:rsidRDefault="00EF419F" w:rsidP="00EB3E6C">
      <w:pPr>
        <w:rPr>
          <w:rFonts w:ascii="Times New Roman" w:hAnsi="Times New Roman"/>
          <w:sz w:val="20"/>
          <w:szCs w:val="20"/>
          <w:lang w:val="en-GB"/>
        </w:rPr>
      </w:pPr>
      <w:r w:rsidRPr="00AB3ACE">
        <w:rPr>
          <w:rFonts w:ascii="Times New Roman" w:hAnsi="Times New Roman"/>
          <w:sz w:val="20"/>
          <w:szCs w:val="20"/>
          <w:lang w:val="en-GB"/>
        </w:rPr>
        <w:t>We use again standard normal asymptotics for the difference, viz.</w:t>
      </w:r>
    </w:p>
    <w:p w:rsidR="00513A22" w:rsidRPr="00AB3ACE" w:rsidRDefault="00513A22" w:rsidP="00EB3E6C">
      <w:pPr>
        <w:rPr>
          <w:rFonts w:ascii="Times New Roman" w:hAnsi="Times New Roman"/>
          <w:sz w:val="20"/>
          <w:szCs w:val="20"/>
          <w:lang w:val="en-GB"/>
        </w:rPr>
      </w:pPr>
    </w:p>
    <w:p w:rsidR="00EF419F" w:rsidRPr="00AB3ACE" w:rsidRDefault="00D241E6" w:rsidP="00EB3E6C">
      <w:pPr>
        <w:rPr>
          <w:rFonts w:ascii="Times New Roman" w:hAnsi="Times New Roman"/>
          <w:sz w:val="20"/>
          <w:szCs w:val="20"/>
          <w:lang w:val="en-GB"/>
        </w:rPr>
      </w:pPr>
      <m:oMath>
        <m:sSub>
          <m:sSubPr>
            <m:ctrlPr>
              <w:rPr>
                <w:rFonts w:ascii="Cambria Math" w:hAnsi="Cambria Math"/>
                <w:i/>
                <w:sz w:val="20"/>
                <w:szCs w:val="20"/>
                <w:lang w:val="en-GB"/>
              </w:rPr>
            </m:ctrlPr>
          </m:sSubPr>
          <m:e>
            <m:r>
              <w:rPr>
                <w:rFonts w:ascii="Cambria Math" w:hAnsi="Cambria Math"/>
                <w:sz w:val="20"/>
                <w:szCs w:val="20"/>
                <w:lang w:val="en-GB"/>
              </w:rPr>
              <m:t>t</m:t>
            </m:r>
          </m:e>
          <m:sub>
            <m:r>
              <w:rPr>
                <w:rFonts w:ascii="Cambria Math" w:hAnsi="Cambria Math"/>
                <w:sz w:val="20"/>
                <w:szCs w:val="20"/>
                <w:lang w:val="en-GB"/>
              </w:rPr>
              <m:t>Diff</m:t>
            </m:r>
          </m:sub>
        </m:sSub>
        <m:r>
          <w:rPr>
            <w:rFonts w:ascii="Cambria Math" w:hAnsi="Cambria Math"/>
            <w:sz w:val="20"/>
            <w:szCs w:val="20"/>
            <w:lang w:val="en-GB"/>
          </w:rPr>
          <m:t>=</m:t>
        </m:r>
        <m:f>
          <m:fPr>
            <m:ctrlPr>
              <w:rPr>
                <w:rFonts w:ascii="Cambria Math" w:hAnsi="Cambria Math"/>
                <w:i/>
                <w:sz w:val="20"/>
                <w:szCs w:val="20"/>
                <w:lang w:val="en-GB"/>
              </w:rPr>
            </m:ctrlPr>
          </m:fPr>
          <m:num>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Diff</m:t>
                </m:r>
              </m:sub>
            </m:sSub>
          </m:num>
          <m:den>
            <m:sSub>
              <m:sSubPr>
                <m:ctrlPr>
                  <w:rPr>
                    <w:rFonts w:ascii="Cambria Math" w:hAnsi="Cambria Math"/>
                    <w:i/>
                    <w:sz w:val="20"/>
                    <w:szCs w:val="20"/>
                    <w:lang w:val="en-GB"/>
                  </w:rPr>
                </m:ctrlPr>
              </m:sSubPr>
              <m:e>
                <m:r>
                  <w:rPr>
                    <w:rFonts w:ascii="Cambria Math" w:hAnsi="Cambria Math"/>
                    <w:sz w:val="20"/>
                    <w:szCs w:val="20"/>
                    <w:lang w:val="en-GB"/>
                  </w:rPr>
                  <m:t>se</m:t>
                </m:r>
              </m:e>
              <m:sub>
                <m:r>
                  <w:rPr>
                    <w:rFonts w:ascii="Cambria Math" w:hAnsi="Cambria Math"/>
                    <w:sz w:val="20"/>
                    <w:szCs w:val="20"/>
                    <w:lang w:val="en-GB"/>
                  </w:rPr>
                  <m:t>Diff</m:t>
                </m:r>
              </m:sub>
            </m:sSub>
          </m:den>
        </m:f>
      </m:oMath>
      <w:r w:rsidR="00EF419F" w:rsidRPr="00AB3ACE">
        <w:rPr>
          <w:rFonts w:ascii="Times New Roman" w:hAnsi="Times New Roman"/>
          <w:sz w:val="20"/>
          <w:szCs w:val="20"/>
          <w:lang w:val="en-GB"/>
        </w:rPr>
        <w:t xml:space="preserve"> </w:t>
      </w:r>
      <w:r w:rsidR="00EF419F" w:rsidRPr="00AB3ACE">
        <w:rPr>
          <w:rFonts w:ascii="Times New Roman" w:hAnsi="Times New Roman"/>
          <w:sz w:val="20"/>
          <w:szCs w:val="20"/>
          <w:lang w:val="en-GB"/>
        </w:rPr>
        <w:tab/>
      </w:r>
      <w:r w:rsidR="00EF419F" w:rsidRPr="00AB3ACE">
        <w:rPr>
          <w:rFonts w:ascii="Times New Roman" w:hAnsi="Times New Roman"/>
          <w:sz w:val="20"/>
          <w:szCs w:val="20"/>
          <w:lang w:val="en-GB"/>
        </w:rPr>
        <w:tab/>
      </w:r>
      <m:oMath>
        <m:sSub>
          <m:sSubPr>
            <m:ctrlPr>
              <w:rPr>
                <w:rFonts w:ascii="Cambria Math" w:hAnsi="Cambria Math"/>
                <w:i/>
                <w:sz w:val="20"/>
                <w:szCs w:val="20"/>
                <w:lang w:val="en-GB"/>
              </w:rPr>
            </m:ctrlPr>
          </m:sSubPr>
          <m:e>
            <m:r>
              <w:rPr>
                <w:rFonts w:ascii="Cambria Math" w:hAnsi="Cambria Math"/>
                <w:sz w:val="20"/>
                <w:szCs w:val="20"/>
                <w:lang w:val="en-GB"/>
              </w:rPr>
              <m:t>CI</m:t>
            </m:r>
          </m:e>
          <m:sub>
            <m:r>
              <w:rPr>
                <w:rFonts w:ascii="Cambria Math" w:hAnsi="Cambria Math"/>
                <w:sz w:val="20"/>
                <w:szCs w:val="20"/>
                <w:lang w:val="en-GB"/>
              </w:rPr>
              <m:t>Diff</m:t>
            </m:r>
          </m:sub>
        </m:sSub>
        <m:r>
          <w:rPr>
            <w:rFonts w:ascii="Cambria Math" w:hAnsi="Cambria Math"/>
            <w:sz w:val="20"/>
            <w:szCs w:val="20"/>
            <w:lang w:val="en-GB"/>
          </w:rPr>
          <m:t>=</m:t>
        </m:r>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Diff</m:t>
            </m:r>
          </m:sub>
        </m:sSub>
        <m:r>
          <w:rPr>
            <w:rFonts w:ascii="Cambria Math" w:hAnsi="Cambria Math"/>
            <w:sz w:val="20"/>
            <w:szCs w:val="20"/>
            <w:lang w:val="en-GB"/>
          </w:rPr>
          <m:t xml:space="preserve">±1.96 </m:t>
        </m:r>
        <m:sSub>
          <m:sSubPr>
            <m:ctrlPr>
              <w:rPr>
                <w:rFonts w:ascii="Cambria Math" w:hAnsi="Cambria Math"/>
                <w:i/>
                <w:sz w:val="20"/>
                <w:szCs w:val="20"/>
                <w:lang w:val="en-GB"/>
              </w:rPr>
            </m:ctrlPr>
          </m:sSubPr>
          <m:e>
            <m:r>
              <w:rPr>
                <w:rFonts w:ascii="Cambria Math" w:hAnsi="Cambria Math"/>
                <w:sz w:val="20"/>
                <w:szCs w:val="20"/>
                <w:lang w:val="en-GB"/>
              </w:rPr>
              <m:t>se</m:t>
            </m:r>
          </m:e>
          <m:sub>
            <m:r>
              <w:rPr>
                <w:rFonts w:ascii="Cambria Math" w:hAnsi="Cambria Math"/>
                <w:sz w:val="20"/>
                <w:szCs w:val="20"/>
                <w:lang w:val="en-GB"/>
              </w:rPr>
              <m:t>Diff</m:t>
            </m:r>
          </m:sub>
        </m:sSub>
      </m:oMath>
    </w:p>
    <w:p w:rsidR="00513A22" w:rsidRPr="00AB3ACE" w:rsidRDefault="00513A22" w:rsidP="00B964A6">
      <w:pPr>
        <w:rPr>
          <w:rFonts w:ascii="Times New Roman" w:hAnsi="Times New Roman"/>
          <w:sz w:val="20"/>
          <w:szCs w:val="20"/>
          <w:lang w:val="en-GB"/>
        </w:rPr>
      </w:pPr>
    </w:p>
    <w:p w:rsidR="00610F90" w:rsidRPr="00AB3ACE" w:rsidRDefault="00610F90" w:rsidP="00B964A6">
      <w:pPr>
        <w:rPr>
          <w:rFonts w:ascii="Times New Roman" w:hAnsi="Times New Roman"/>
          <w:sz w:val="20"/>
          <w:szCs w:val="20"/>
          <w:lang w:val="en-GB"/>
        </w:rPr>
      </w:pPr>
      <w:r w:rsidRPr="00AB3ACE">
        <w:rPr>
          <w:rFonts w:ascii="Times New Roman" w:hAnsi="Times New Roman"/>
          <w:sz w:val="20"/>
          <w:szCs w:val="20"/>
          <w:lang w:val="en-GB"/>
        </w:rPr>
        <w:t xml:space="preserve">The p-value for </w:t>
      </w:r>
      <w:proofErr w:type="gramStart"/>
      <w:r w:rsidRPr="00AB3ACE">
        <w:rPr>
          <w:rFonts w:ascii="Times New Roman" w:hAnsi="Times New Roman"/>
          <w:sz w:val="20"/>
          <w:szCs w:val="20"/>
          <w:lang w:val="en-GB"/>
        </w:rPr>
        <w:t xml:space="preserve">the </w:t>
      </w:r>
      <w:proofErr w:type="gramEnd"/>
      <m:oMath>
        <m:sSub>
          <m:sSubPr>
            <m:ctrlPr>
              <w:rPr>
                <w:rFonts w:ascii="Cambria Math" w:hAnsi="Cambria Math"/>
                <w:i/>
                <w:sz w:val="20"/>
                <w:szCs w:val="20"/>
                <w:lang w:val="en-GB"/>
              </w:rPr>
            </m:ctrlPr>
          </m:sSubPr>
          <m:e>
            <m:r>
              <w:rPr>
                <w:rFonts w:ascii="Cambria Math" w:hAnsi="Cambria Math"/>
                <w:sz w:val="20"/>
                <w:szCs w:val="20"/>
                <w:lang w:val="en-GB"/>
              </w:rPr>
              <m:t>H</m:t>
            </m:r>
          </m:e>
          <m:sub>
            <m:r>
              <w:rPr>
                <w:rFonts w:ascii="Cambria Math" w:hAnsi="Cambria Math"/>
                <w:sz w:val="20"/>
                <w:szCs w:val="20"/>
                <w:lang w:val="en-GB"/>
              </w:rPr>
              <m:t>0</m:t>
            </m:r>
          </m:sub>
        </m:sSub>
      </m:oMath>
      <w:r w:rsidRPr="00AB3ACE">
        <w:rPr>
          <w:rFonts w:ascii="Times New Roman" w:hAnsi="Times New Roman"/>
          <w:sz w:val="20"/>
          <w:szCs w:val="20"/>
          <w:lang w:val="en-GB"/>
        </w:rPr>
        <w:t xml:space="preserve">: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Diff</m:t>
            </m:r>
          </m:sub>
        </m:sSub>
        <m:r>
          <w:rPr>
            <w:rFonts w:ascii="Cambria Math" w:hAnsi="Cambria Math"/>
            <w:sz w:val="20"/>
            <w:szCs w:val="20"/>
            <w:lang w:val="en-GB"/>
          </w:rPr>
          <m:t>=0</m:t>
        </m:r>
      </m:oMath>
      <w:r w:rsidRPr="00AB3ACE">
        <w:rPr>
          <w:rFonts w:ascii="Times New Roman" w:hAnsi="Times New Roman"/>
          <w:sz w:val="20"/>
          <w:szCs w:val="20"/>
          <w:lang w:val="en-GB"/>
        </w:rPr>
        <w:t xml:space="preserve"> was derived from the standard normal distribution, and the confidence intervals for odds/hazard ratios are back-transformed as above.</w:t>
      </w:r>
    </w:p>
    <w:p w:rsidR="00070070" w:rsidRPr="00070070" w:rsidRDefault="00070070" w:rsidP="00070070">
      <w:pPr>
        <w:pStyle w:val="Heading4"/>
        <w:rPr>
          <w:rFonts w:ascii="Times New Roman" w:hAnsi="Times New Roman" w:cs="Times New Roman"/>
          <w:sz w:val="20"/>
          <w:szCs w:val="20"/>
          <w:lang w:val="en-GB"/>
        </w:rPr>
      </w:pPr>
      <w:r>
        <w:rPr>
          <w:rFonts w:ascii="Times New Roman" w:hAnsi="Times New Roman" w:cs="Times New Roman"/>
          <w:sz w:val="20"/>
          <w:szCs w:val="20"/>
          <w:lang w:val="en-GB"/>
        </w:rPr>
        <w:t>Methodolocical considerations</w:t>
      </w:r>
      <w:r>
        <w:rPr>
          <w:rFonts w:ascii="Times New Roman" w:hAnsi="Times New Roman" w:cs="Times New Roman"/>
          <w:sz w:val="20"/>
          <w:szCs w:val="20"/>
          <w:lang w:val="en-GB"/>
        </w:rPr>
        <w:br/>
      </w:r>
      <w:r w:rsidRPr="00070070">
        <w:rPr>
          <w:rFonts w:ascii="Times New Roman" w:hAnsi="Times New Roman" w:cs="Times New Roman"/>
          <w:b w:val="0"/>
          <w:bCs w:val="0"/>
          <w:sz w:val="20"/>
          <w:szCs w:val="20"/>
          <w:lang w:val="en-GB"/>
        </w:rPr>
        <w:t xml:space="preserve">Apart from the assumptions described in the main paper, additional assumptions are required for unbiased causal estimates (providing quantification as opposed to testing only), specifically about the shape of the association between intermediate phenotype and outcome </w:t>
      </w:r>
      <w:r w:rsidRPr="00070070">
        <w:rPr>
          <w:rFonts w:ascii="Times New Roman" w:hAnsi="Times New Roman" w:cs="Times New Roman"/>
          <w:b w:val="0"/>
          <w:bCs w:val="0"/>
          <w:sz w:val="20"/>
          <w:szCs w:val="20"/>
          <w:lang w:val="en-GB"/>
        </w:rPr>
        <w:fldChar w:fldCharType="begin">
          <w:fldData xml:space="preserve">PEVuZE5vdGU+PENpdGU+PEF1dGhvcj5OQTwvQXV0aG9yPjxZZWFyPjIwMTE8L1llYXI+PFJlY051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</w:fldData>
        </w:fldChar>
      </w:r>
      <w:r>
        <w:rPr>
          <w:rFonts w:ascii="Times New Roman" w:hAnsi="Times New Roman" w:cs="Times New Roman"/>
          <w:b w:val="0"/>
          <w:bCs w:val="0"/>
          <w:sz w:val="20"/>
          <w:szCs w:val="20"/>
          <w:lang w:val="en-GB"/>
        </w:rPr>
        <w:instrText xml:space="preserve"> ADDIN EN.CITE </w:instrText>
      </w:r>
      <w:r>
        <w:rPr>
          <w:rFonts w:ascii="Times New Roman" w:hAnsi="Times New Roman" w:cs="Times New Roman"/>
          <w:b w:val="0"/>
          <w:bCs w:val="0"/>
          <w:sz w:val="20"/>
          <w:szCs w:val="20"/>
          <w:lang w:val="en-GB"/>
        </w:rPr>
        <w:fldChar w:fldCharType="begin">
          <w:fldData xml:space="preserve">PEVuZE5vdGU+PENpdGU+PEF1dGhvcj5OQTwvQXV0aG9yPjxZZWFyPjIwMTE8L1llYXI+PFJlY051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</w:fldData>
        </w:fldChar>
      </w:r>
      <w:r>
        <w:rPr>
          <w:rFonts w:ascii="Times New Roman" w:hAnsi="Times New Roman" w:cs="Times New Roman"/>
          <w:b w:val="0"/>
          <w:bCs w:val="0"/>
          <w:sz w:val="20"/>
          <w:szCs w:val="20"/>
          <w:lang w:val="en-GB"/>
        </w:rPr>
        <w:instrText xml:space="preserve"> ADDIN EN.CITE.DATA </w:instrText>
      </w:r>
      <w:r>
        <w:rPr>
          <w:rFonts w:ascii="Times New Roman" w:hAnsi="Times New Roman" w:cs="Times New Roman"/>
          <w:b w:val="0"/>
          <w:bCs w:val="0"/>
          <w:sz w:val="20"/>
          <w:szCs w:val="20"/>
          <w:lang w:val="en-GB"/>
        </w:rPr>
      </w:r>
      <w:r>
        <w:rPr>
          <w:rFonts w:ascii="Times New Roman" w:hAnsi="Times New Roman" w:cs="Times New Roman"/>
          <w:b w:val="0"/>
          <w:bCs w:val="0"/>
          <w:sz w:val="20"/>
          <w:szCs w:val="20"/>
          <w:lang w:val="en-GB"/>
        </w:rPr>
        <w:fldChar w:fldCharType="end"/>
      </w:r>
      <w:r w:rsidRPr="00070070">
        <w:rPr>
          <w:rFonts w:ascii="Times New Roman" w:hAnsi="Times New Roman" w:cs="Times New Roman"/>
          <w:b w:val="0"/>
          <w:bCs w:val="0"/>
          <w:sz w:val="20"/>
          <w:szCs w:val="20"/>
          <w:lang w:val="en-GB"/>
        </w:rPr>
      </w:r>
      <w:r w:rsidRPr="00070070">
        <w:rPr>
          <w:rFonts w:ascii="Times New Roman" w:hAnsi="Times New Roman" w:cs="Times New Roman"/>
          <w:b w:val="0"/>
          <w:bCs w:val="0"/>
          <w:sz w:val="20"/>
          <w:szCs w:val="20"/>
          <w:lang w:val="en-GB"/>
        </w:rPr>
        <w:fldChar w:fldCharType="separate"/>
      </w:r>
      <w:r>
        <w:rPr>
          <w:rFonts w:ascii="Times New Roman" w:hAnsi="Times New Roman" w:cs="Times New Roman"/>
          <w:b w:val="0"/>
          <w:bCs w:val="0"/>
          <w:noProof/>
          <w:sz w:val="20"/>
          <w:szCs w:val="20"/>
          <w:lang w:val="en-GB"/>
        </w:rPr>
        <w:t>[</w:t>
      </w:r>
      <w:hyperlink w:anchor="_ENREF_8" w:tooltip="NA, 2011 #326" w:history="1">
        <w:r>
          <w:rPr>
            <w:rFonts w:ascii="Times New Roman" w:hAnsi="Times New Roman" w:cs="Times New Roman"/>
            <w:b w:val="0"/>
            <w:bCs w:val="0"/>
            <w:noProof/>
            <w:sz w:val="20"/>
            <w:szCs w:val="20"/>
            <w:lang w:val="en-GB"/>
          </w:rPr>
          <w:t>8</w:t>
        </w:r>
      </w:hyperlink>
      <w:r>
        <w:rPr>
          <w:rFonts w:ascii="Times New Roman" w:hAnsi="Times New Roman" w:cs="Times New Roman"/>
          <w:b w:val="0"/>
          <w:bCs w:val="0"/>
          <w:noProof/>
          <w:sz w:val="20"/>
          <w:szCs w:val="20"/>
          <w:lang w:val="en-GB"/>
        </w:rPr>
        <w:t>,</w:t>
      </w:r>
      <w:hyperlink w:anchor="_ENREF_9" w:tooltip="Palmer, 2011 #127" w:history="1">
        <w:r>
          <w:rPr>
            <w:rFonts w:ascii="Times New Roman" w:hAnsi="Times New Roman" w:cs="Times New Roman"/>
            <w:b w:val="0"/>
            <w:bCs w:val="0"/>
            <w:noProof/>
            <w:sz w:val="20"/>
            <w:szCs w:val="20"/>
            <w:lang w:val="en-GB"/>
          </w:rPr>
          <w:t>9</w:t>
        </w:r>
      </w:hyperlink>
      <w:r>
        <w:rPr>
          <w:rFonts w:ascii="Times New Roman" w:hAnsi="Times New Roman" w:cs="Times New Roman"/>
          <w:b w:val="0"/>
          <w:bCs w:val="0"/>
          <w:noProof/>
          <w:sz w:val="20"/>
          <w:szCs w:val="20"/>
          <w:lang w:val="en-GB"/>
        </w:rPr>
        <w:t>]</w:t>
      </w:r>
      <w:r w:rsidRPr="00070070">
        <w:rPr>
          <w:rFonts w:ascii="Times New Roman" w:hAnsi="Times New Roman" w:cs="Times New Roman"/>
          <w:b w:val="0"/>
          <w:bCs w:val="0"/>
          <w:sz w:val="20"/>
          <w:szCs w:val="20"/>
          <w:lang w:val="en-GB"/>
        </w:rPr>
        <w:fldChar w:fldCharType="end"/>
      </w:r>
      <w:r w:rsidRPr="00070070">
        <w:rPr>
          <w:rFonts w:ascii="Times New Roman" w:hAnsi="Times New Roman" w:cs="Times New Roman"/>
          <w:b w:val="0"/>
          <w:bCs w:val="0"/>
          <w:sz w:val="20"/>
          <w:szCs w:val="20"/>
          <w:lang w:val="en-GB"/>
        </w:rPr>
        <w:t xml:space="preserve">); we have assumed linearity throughout, for which there is reasonable evidence </w:t>
      </w:r>
      <w:r w:rsidRPr="00070070">
        <w:rPr>
          <w:rFonts w:ascii="Times New Roman" w:hAnsi="Times New Roman" w:cs="Times New Roman"/>
          <w:b w:val="0"/>
          <w:bCs w:val="0"/>
          <w:sz w:val="20"/>
          <w:szCs w:val="20"/>
          <w:lang w:val="en-GB"/>
        </w:rPr>
        <w:fldChar w:fldCharType="begin"/>
      </w:r>
      <w:r>
        <w:rPr>
          <w:rFonts w:ascii="Times New Roman" w:hAnsi="Times New Roman" w:cs="Times New Roman"/>
          <w:b w:val="0"/>
          <w:bCs w:val="0"/>
          <w:sz w:val="20"/>
          <w:szCs w:val="20"/>
          <w:lang w:val="en-GB"/>
        </w:rPr>
        <w:instrText xml:space="preserve"> ADDIN EN.CITE &lt;EndNote&gt;&lt;Cite&gt;&lt;Author&gt;Whitlock&lt;/Author&gt;&lt;Year&gt;2009&lt;/Year&gt;&lt;RecNum&gt;116&lt;/RecNum&gt;&lt;DisplayText&gt;[10]&lt;/DisplayText&gt;&lt;record&gt;&lt;rec-number&gt;116&lt;/rec-number&gt;&lt;foreign-keys&gt;&lt;key app="EN" db-id="0dtx0w9awweffoepfx75w99zp9x90xwsazrw"&gt;116&lt;/key&gt;&lt;/foreign-keys&gt;&lt;ref-type name="Journal Article"&gt;17&lt;/ref-type&gt;&lt;contributors&gt;&lt;authors&gt;&lt;author&gt;Whitlock, G.&lt;/author&gt;&lt;author&gt;Lewington, S.&lt;/author&gt;&lt;author&gt;Sherliker, P.&lt;/author&gt;&lt;author&gt;Clarke, R.&lt;/author&gt;&lt;author&gt;Emberson, J.&lt;/author&gt;&lt;author&gt;Halsey, J.&lt;/author&gt;&lt;author&gt;Qizilbash, N.&lt;/author&gt;&lt;author&gt;Collins, R.&lt;/author&gt;&lt;author&gt;Peto, R.&lt;/author&gt;&lt;/authors&gt;&lt;/contributors&gt;&lt;titles&gt;&lt;title&gt;Body-mass index and cause-specific mortality in 900 000 adults: collaborative analyses of 57 prospective studies&lt;/title&gt;&lt;secondary-title&gt;Lancet&lt;/secondary-title&gt;&lt;alt-title&gt;Lancet&lt;/alt-title&gt;&lt;/titles&gt;&lt;periodical&gt;&lt;full-title&gt;Lancet&lt;/full-title&gt;&lt;/periodical&gt;&lt;alt-periodical&gt;&lt;full-title&gt;Lancet&lt;/full-title&gt;&lt;/alt-periodical&gt;&lt;pages&gt;1083-96&lt;/pages&gt;&lt;volume&gt;373&lt;/volume&gt;&lt;number&gt;9669&lt;/number&gt;&lt;edition&gt;2009/03/21&lt;/edition&gt;&lt;keywords&gt;&lt;keyword&gt;Adult&lt;/keyword&gt;&lt;keyword&gt;Aged&lt;/keyword&gt;&lt;keyword&gt;Aged, 80 and over&lt;/keyword&gt;&lt;keyword&gt;*Body Mass Index&lt;/keyword&gt;&lt;keyword&gt;Cause of Death&lt;/keyword&gt;&lt;keyword&gt;Female&lt;/keyword&gt;&lt;keyword&gt;Humans&lt;/keyword&gt;&lt;keyword&gt;Male&lt;/keyword&gt;&lt;keyword&gt;Middle Aged&lt;/keyword&gt;&lt;keyword&gt;*Mortality&lt;/keyword&gt;&lt;keyword&gt;Myocardial Ischemia/mortality&lt;/keyword&gt;&lt;keyword&gt;Prospective Studies&lt;/keyword&gt;&lt;keyword&gt;Respiratory Tract Diseases/mortality&lt;/keyword&gt;&lt;keyword&gt;Stroke/mortality&lt;/keyword&gt;&lt;/keywords&gt;&lt;dates&gt;&lt;year&gt;2009&lt;/year&gt;&lt;pub-dates&gt;&lt;date&gt;Mar 28&lt;/date&gt;&lt;/pub-dates&gt;&lt;/dates&gt;&lt;isbn&gt;1474-547X (Electronic)&amp;#xD;0140-6736 (Linking)&lt;/isbn&gt;&lt;accession-num&gt;19299006&lt;/accession-num&gt;&lt;work-type&gt;Research Support, N.I.H., Extramural&amp;#xD;Research Support, Non-U.S. Gov&amp;apos;t&lt;/work-type&gt;&lt;urls&gt;&lt;related-urls&gt;&lt;url&gt;http://www.ncbi.nlm.nih.gov/pubmed/19299006&lt;/url&gt;&lt;/related-urls&gt;&lt;/urls&gt;&lt;custom2&gt;2662372&lt;/custom2&gt;&lt;electronic-resource-num&gt;10.1016/S0140-6736(09)60318-4&lt;/electronic-resource-num&gt;&lt;language&gt;eng&lt;/language&gt;&lt;/record&gt;&lt;/Cite&gt;&lt;/EndNote&gt;</w:instrText>
      </w:r>
      <w:r w:rsidRPr="00070070">
        <w:rPr>
          <w:rFonts w:ascii="Times New Roman" w:hAnsi="Times New Roman" w:cs="Times New Roman"/>
          <w:b w:val="0"/>
          <w:bCs w:val="0"/>
          <w:sz w:val="20"/>
          <w:szCs w:val="20"/>
          <w:lang w:val="en-GB"/>
        </w:rPr>
        <w:fldChar w:fldCharType="separate"/>
      </w:r>
      <w:r>
        <w:rPr>
          <w:rFonts w:ascii="Times New Roman" w:hAnsi="Times New Roman" w:cs="Times New Roman"/>
          <w:b w:val="0"/>
          <w:bCs w:val="0"/>
          <w:noProof/>
          <w:sz w:val="20"/>
          <w:szCs w:val="20"/>
          <w:lang w:val="en-GB"/>
        </w:rPr>
        <w:t>[</w:t>
      </w:r>
      <w:hyperlink w:anchor="_ENREF_10" w:tooltip="Whitlock, 2009 #116" w:history="1">
        <w:r>
          <w:rPr>
            <w:rFonts w:ascii="Times New Roman" w:hAnsi="Times New Roman" w:cs="Times New Roman"/>
            <w:b w:val="0"/>
            <w:bCs w:val="0"/>
            <w:noProof/>
            <w:sz w:val="20"/>
            <w:szCs w:val="20"/>
            <w:lang w:val="en-GB"/>
          </w:rPr>
          <w:t>10</w:t>
        </w:r>
      </w:hyperlink>
      <w:r>
        <w:rPr>
          <w:rFonts w:ascii="Times New Roman" w:hAnsi="Times New Roman" w:cs="Times New Roman"/>
          <w:b w:val="0"/>
          <w:bCs w:val="0"/>
          <w:noProof/>
          <w:sz w:val="20"/>
          <w:szCs w:val="20"/>
          <w:lang w:val="en-GB"/>
        </w:rPr>
        <w:t>]</w:t>
      </w:r>
      <w:r w:rsidRPr="00070070">
        <w:rPr>
          <w:rFonts w:ascii="Times New Roman" w:hAnsi="Times New Roman" w:cs="Times New Roman"/>
          <w:b w:val="0"/>
          <w:bCs w:val="0"/>
          <w:sz w:val="20"/>
          <w:szCs w:val="20"/>
          <w:lang w:val="en-GB"/>
        </w:rPr>
        <w:fldChar w:fldCharType="end"/>
      </w:r>
      <w:r w:rsidRPr="00070070">
        <w:rPr>
          <w:rFonts w:ascii="Times New Roman" w:hAnsi="Times New Roman" w:cs="Times New Roman"/>
          <w:b w:val="0"/>
          <w:bCs w:val="0"/>
          <w:sz w:val="20"/>
          <w:szCs w:val="20"/>
          <w:lang w:val="en-GB"/>
        </w:rPr>
        <w:t xml:space="preserve">). Estimates are also sensitive towards epigenetic and GxE modifications of the relationship between </w:t>
      </w:r>
      <w:r w:rsidRPr="00070070">
        <w:rPr>
          <w:rFonts w:ascii="Times New Roman" w:hAnsi="Times New Roman" w:cs="Times New Roman"/>
          <w:b w:val="0"/>
          <w:bCs w:val="0"/>
          <w:i/>
          <w:sz w:val="20"/>
          <w:szCs w:val="20"/>
          <w:lang w:val="en-GB"/>
        </w:rPr>
        <w:t>FTO</w:t>
      </w:r>
      <w:r w:rsidRPr="00070070">
        <w:rPr>
          <w:rFonts w:ascii="Times New Roman" w:hAnsi="Times New Roman" w:cs="Times New Roman"/>
          <w:b w:val="0"/>
          <w:bCs w:val="0"/>
          <w:sz w:val="20"/>
          <w:szCs w:val="20"/>
          <w:lang w:val="en-GB"/>
        </w:rPr>
        <w:t xml:space="preserve"> and BMI. There is preliminary evidence that environmental factors such as physical activity and fat intake may influence the association of </w:t>
      </w:r>
      <w:r w:rsidRPr="00070070">
        <w:rPr>
          <w:rFonts w:ascii="Times New Roman" w:hAnsi="Times New Roman" w:cs="Times New Roman"/>
          <w:b w:val="0"/>
          <w:bCs w:val="0"/>
          <w:i/>
          <w:sz w:val="20"/>
          <w:szCs w:val="20"/>
          <w:lang w:val="en-GB"/>
        </w:rPr>
        <w:t>FTO</w:t>
      </w:r>
      <w:r w:rsidRPr="00070070">
        <w:rPr>
          <w:rFonts w:ascii="Times New Roman" w:hAnsi="Times New Roman" w:cs="Times New Roman"/>
          <w:b w:val="0"/>
          <w:bCs w:val="0"/>
          <w:sz w:val="20"/>
          <w:szCs w:val="20"/>
          <w:lang w:val="en-GB"/>
        </w:rPr>
        <w:t xml:space="preserve"> with BMI and potentially metabolic outcomes [4], but the observed effect amounts to only modest modification of the </w:t>
      </w:r>
      <w:r w:rsidRPr="00070070">
        <w:rPr>
          <w:rFonts w:ascii="Times New Roman" w:hAnsi="Times New Roman" w:cs="Times New Roman"/>
          <w:b w:val="0"/>
          <w:bCs w:val="0"/>
          <w:i/>
          <w:sz w:val="20"/>
          <w:szCs w:val="20"/>
          <w:lang w:val="en-GB"/>
        </w:rPr>
        <w:t>FTO</w:t>
      </w:r>
      <w:r w:rsidRPr="00070070">
        <w:rPr>
          <w:rFonts w:ascii="Times New Roman" w:hAnsi="Times New Roman" w:cs="Times New Roman"/>
          <w:b w:val="0"/>
          <w:bCs w:val="0"/>
          <w:sz w:val="20"/>
          <w:szCs w:val="20"/>
          <w:lang w:val="en-GB"/>
        </w:rPr>
        <w:t xml:space="preserve">-BMI relationship, and does not imply a direct association between </w:t>
      </w:r>
      <w:r w:rsidRPr="00070070">
        <w:rPr>
          <w:rFonts w:ascii="Times New Roman" w:hAnsi="Times New Roman" w:cs="Times New Roman"/>
          <w:b w:val="0"/>
          <w:bCs w:val="0"/>
          <w:i/>
          <w:sz w:val="20"/>
          <w:szCs w:val="20"/>
          <w:lang w:val="en-GB"/>
        </w:rPr>
        <w:t>FTO</w:t>
      </w:r>
      <w:r w:rsidRPr="00070070">
        <w:rPr>
          <w:rFonts w:ascii="Times New Roman" w:hAnsi="Times New Roman" w:cs="Times New Roman"/>
          <w:b w:val="0"/>
          <w:bCs w:val="0"/>
          <w:sz w:val="20"/>
          <w:szCs w:val="20"/>
          <w:lang w:val="en-GB"/>
        </w:rPr>
        <w:t xml:space="preserve"> and physical activity/fat intake.  </w:t>
      </w:r>
    </w:p>
    <w:p w:rsidR="00070070" w:rsidRPr="00070070" w:rsidRDefault="00070070" w:rsidP="00070070">
      <w:pPr>
        <w:pStyle w:val="Heading4"/>
        <w:rPr>
          <w:rFonts w:ascii="Times New Roman" w:hAnsi="Times New Roman" w:cs="Times New Roman"/>
          <w:b w:val="0"/>
          <w:bCs w:val="0"/>
          <w:sz w:val="20"/>
          <w:szCs w:val="20"/>
          <w:lang w:val="en-GB"/>
        </w:rPr>
      </w:pPr>
      <w:r w:rsidRPr="00070070">
        <w:rPr>
          <w:rFonts w:ascii="Times New Roman" w:hAnsi="Times New Roman" w:cs="Times New Roman"/>
          <w:b w:val="0"/>
          <w:bCs w:val="0"/>
          <w:sz w:val="20"/>
          <w:szCs w:val="20"/>
          <w:lang w:val="en-GB"/>
        </w:rPr>
        <w:t>These possible interactions and epigenetic changes should not affect the causal interpretation per se, but could affect the precision of our estimates. Based on reported effect sizes of GxE-interactions, we expect the loss of power and the corresponding effect on causal estimates to be fairly small.</w:t>
      </w:r>
    </w:p>
    <w:p w:rsidR="009D53EA" w:rsidRPr="00AB3ACE" w:rsidRDefault="009D53EA" w:rsidP="00B964A6">
      <w:pPr>
        <w:pStyle w:val="Heading4"/>
        <w:rPr>
          <w:rFonts w:ascii="Times New Roman" w:hAnsi="Times New Roman" w:cs="Times New Roman"/>
          <w:sz w:val="20"/>
          <w:szCs w:val="20"/>
          <w:lang w:val="en-GB"/>
        </w:rPr>
      </w:pPr>
      <w:r w:rsidRPr="00AB3ACE">
        <w:rPr>
          <w:rFonts w:ascii="Times New Roman" w:hAnsi="Times New Roman" w:cs="Times New Roman"/>
          <w:sz w:val="20"/>
          <w:szCs w:val="20"/>
          <w:lang w:val="en-GB"/>
        </w:rPr>
        <w:t xml:space="preserve">Sensitivity analysis for the IV inference </w:t>
      </w:r>
    </w:p>
    <w:p w:rsidR="00610F90" w:rsidRPr="00AB3ACE" w:rsidRDefault="00610F90" w:rsidP="00B964A6">
      <w:pPr>
        <w:rPr>
          <w:rFonts w:ascii="Times New Roman" w:hAnsi="Times New Roman"/>
          <w:sz w:val="20"/>
          <w:szCs w:val="20"/>
          <w:lang w:val="en-GB"/>
        </w:rPr>
      </w:pPr>
      <w:r w:rsidRPr="00AB3ACE">
        <w:rPr>
          <w:rFonts w:ascii="Times New Roman" w:hAnsi="Times New Roman"/>
          <w:sz w:val="20"/>
          <w:szCs w:val="20"/>
          <w:lang w:val="en-GB"/>
        </w:rPr>
        <w:t xml:space="preserve">Correlations between the regression coefficients can affect the estimation of the standard errors </w:t>
      </w:r>
      <w:r w:rsidR="008C0FA4" w:rsidRPr="00AB3ACE">
        <w:rPr>
          <w:rFonts w:ascii="Times New Roman" w:hAnsi="Times New Roman"/>
          <w:sz w:val="20"/>
          <w:szCs w:val="20"/>
          <w:lang w:val="en-GB"/>
        </w:rPr>
        <w:t xml:space="preserve">for the quantities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IV</m:t>
            </m:r>
          </m:sub>
        </m:sSub>
      </m:oMath>
      <w:r w:rsidR="008C0FA4" w:rsidRPr="00AB3ACE">
        <w:rPr>
          <w:rFonts w:ascii="Times New Roman" w:hAnsi="Times New Roman"/>
          <w:sz w:val="20"/>
          <w:szCs w:val="20"/>
          <w:lang w:val="en-GB"/>
        </w:rPr>
        <w:t xml:space="preserve"> and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Diff</m:t>
            </m:r>
          </m:sub>
        </m:sSub>
      </m:oMath>
      <w:r w:rsidR="008C0FA4" w:rsidRPr="00AB3ACE">
        <w:rPr>
          <w:rFonts w:ascii="Times New Roman" w:hAnsi="Times New Roman"/>
          <w:sz w:val="20"/>
          <w:szCs w:val="20"/>
          <w:lang w:val="en-GB"/>
        </w:rPr>
        <w:t xml:space="preserve"> given in Eq. 1 and 3 above. The formulas for the standard errors underlying the results reported in the paper, given in Eq. 2 and </w:t>
      </w:r>
      <w:proofErr w:type="gramStart"/>
      <w:r w:rsidR="008C0FA4" w:rsidRPr="00AB3ACE">
        <w:rPr>
          <w:rFonts w:ascii="Times New Roman" w:hAnsi="Times New Roman"/>
          <w:sz w:val="20"/>
          <w:szCs w:val="20"/>
          <w:lang w:val="en-GB"/>
        </w:rPr>
        <w:t>4,</w:t>
      </w:r>
      <w:proofErr w:type="gramEnd"/>
      <w:r w:rsidR="008C0FA4" w:rsidRPr="00AB3ACE">
        <w:rPr>
          <w:rFonts w:ascii="Times New Roman" w:hAnsi="Times New Roman"/>
          <w:sz w:val="20"/>
          <w:szCs w:val="20"/>
          <w:lang w:val="en-GB"/>
        </w:rPr>
        <w:t xml:space="preserve"> do not take this possibility into account. Given that the per-cohort regression coefficients underlying the meta-analysis are estimated on the same data, there is no </w:t>
      </w:r>
      <w:r w:rsidR="008C0FA4" w:rsidRPr="00AB3ACE">
        <w:rPr>
          <w:rFonts w:ascii="Times New Roman" w:hAnsi="Times New Roman"/>
          <w:i/>
          <w:sz w:val="20"/>
          <w:szCs w:val="20"/>
          <w:lang w:val="en-GB"/>
        </w:rPr>
        <w:t>prima fa</w:t>
      </w:r>
      <w:r w:rsidR="00D67970" w:rsidRPr="00AB3ACE">
        <w:rPr>
          <w:rFonts w:ascii="Times New Roman" w:hAnsi="Times New Roman"/>
          <w:i/>
          <w:sz w:val="20"/>
          <w:szCs w:val="20"/>
          <w:lang w:val="en-GB"/>
        </w:rPr>
        <w:t>cie</w:t>
      </w:r>
      <w:r w:rsidR="00D67970" w:rsidRPr="00AB3ACE">
        <w:rPr>
          <w:rFonts w:ascii="Times New Roman" w:hAnsi="Times New Roman"/>
          <w:sz w:val="20"/>
          <w:szCs w:val="20"/>
          <w:lang w:val="en-GB"/>
        </w:rPr>
        <w:t xml:space="preserve"> reason to rule out tha</w:t>
      </w:r>
      <w:r w:rsidR="00513A22" w:rsidRPr="00AB3ACE">
        <w:rPr>
          <w:rFonts w:ascii="Times New Roman" w:hAnsi="Times New Roman"/>
          <w:sz w:val="20"/>
          <w:szCs w:val="20"/>
          <w:lang w:val="en-GB"/>
        </w:rPr>
        <w:t xml:space="preserve">t they are in fact correlated. </w:t>
      </w:r>
      <w:r w:rsidRPr="00AB3ACE">
        <w:rPr>
          <w:rFonts w:ascii="Times New Roman" w:hAnsi="Times New Roman"/>
          <w:sz w:val="20"/>
          <w:szCs w:val="20"/>
          <w:lang w:val="en-GB"/>
        </w:rPr>
        <w:t>As we do not have per-cohort</w:t>
      </w:r>
      <w:r w:rsidR="008C0FA4" w:rsidRPr="00AB3ACE">
        <w:rPr>
          <w:rFonts w:ascii="Times New Roman" w:hAnsi="Times New Roman"/>
          <w:sz w:val="20"/>
          <w:szCs w:val="20"/>
          <w:lang w:val="en-GB"/>
        </w:rPr>
        <w:t xml:space="preserve"> estimates for the correlations between regression coefficients</w:t>
      </w:r>
      <w:r w:rsidRPr="00AB3ACE">
        <w:rPr>
          <w:rFonts w:ascii="Times New Roman" w:hAnsi="Times New Roman"/>
          <w:sz w:val="20"/>
          <w:szCs w:val="20"/>
          <w:lang w:val="en-GB"/>
        </w:rPr>
        <w:t xml:space="preserve"> that would allow us </w:t>
      </w:r>
      <w:r w:rsidR="008C0FA4" w:rsidRPr="00AB3ACE">
        <w:rPr>
          <w:rFonts w:ascii="Times New Roman" w:hAnsi="Times New Roman"/>
          <w:sz w:val="20"/>
          <w:szCs w:val="20"/>
          <w:lang w:val="en-GB"/>
        </w:rPr>
        <w:t>to calculate a joint</w:t>
      </w:r>
      <w:r w:rsidRPr="00AB3ACE">
        <w:rPr>
          <w:rFonts w:ascii="Times New Roman" w:hAnsi="Times New Roman"/>
          <w:sz w:val="20"/>
          <w:szCs w:val="20"/>
          <w:lang w:val="en-GB"/>
        </w:rPr>
        <w:t xml:space="preserve"> estimate through meta-analysis, we have evaluated the possible impact of </w:t>
      </w:r>
      <w:r w:rsidR="008C0FA4" w:rsidRPr="00AB3ACE">
        <w:rPr>
          <w:rFonts w:ascii="Times New Roman" w:hAnsi="Times New Roman"/>
          <w:sz w:val="20"/>
          <w:szCs w:val="20"/>
          <w:lang w:val="en-GB"/>
        </w:rPr>
        <w:t>such</w:t>
      </w:r>
      <w:r w:rsidRPr="00AB3ACE">
        <w:rPr>
          <w:rFonts w:ascii="Times New Roman" w:hAnsi="Times New Roman"/>
          <w:sz w:val="20"/>
          <w:szCs w:val="20"/>
          <w:lang w:val="en-GB"/>
        </w:rPr>
        <w:t xml:space="preserve"> correlations through sensitivity analysi</w:t>
      </w:r>
      <w:r w:rsidR="008C0FA4" w:rsidRPr="00AB3ACE">
        <w:rPr>
          <w:rFonts w:ascii="Times New Roman" w:hAnsi="Times New Roman"/>
          <w:sz w:val="20"/>
          <w:szCs w:val="20"/>
          <w:lang w:val="en-GB"/>
        </w:rPr>
        <w:t>s. Essentially, we compare the reported confidence intervals and p-values</w:t>
      </w:r>
      <w:r w:rsidRPr="00AB3ACE">
        <w:rPr>
          <w:rFonts w:ascii="Times New Roman" w:hAnsi="Times New Roman"/>
          <w:sz w:val="20"/>
          <w:szCs w:val="20"/>
          <w:lang w:val="en-GB"/>
        </w:rPr>
        <w:t xml:space="preserve"> with two modified estimates:</w:t>
      </w:r>
      <w:r w:rsidR="002F17E9" w:rsidRPr="00AB3ACE">
        <w:rPr>
          <w:rFonts w:ascii="Times New Roman" w:hAnsi="Times New Roman"/>
          <w:sz w:val="20"/>
          <w:szCs w:val="20"/>
          <w:lang w:val="en-GB"/>
        </w:rPr>
        <w:tab/>
      </w:r>
      <w:r w:rsidR="00906B41" w:rsidRPr="00AB3ACE">
        <w:rPr>
          <w:rFonts w:ascii="Times New Roman" w:hAnsi="Times New Roman"/>
          <w:sz w:val="20"/>
          <w:szCs w:val="20"/>
          <w:lang w:val="en-GB"/>
        </w:rPr>
        <w:br/>
      </w:r>
    </w:p>
    <w:p w:rsidR="008C0FA4" w:rsidRPr="00AB3ACE" w:rsidRDefault="008C0FA4" w:rsidP="00B964A6">
      <w:pPr>
        <w:pStyle w:val="ListParagraph"/>
        <w:numPr>
          <w:ilvl w:val="0"/>
          <w:numId w:val="3"/>
        </w:numPr>
        <w:rPr>
          <w:rFonts w:ascii="Times New Roman" w:hAnsi="Times New Roman"/>
          <w:sz w:val="20"/>
          <w:szCs w:val="20"/>
          <w:lang w:val="en-GB"/>
        </w:rPr>
      </w:pPr>
      <w:r w:rsidRPr="00AB3ACE">
        <w:rPr>
          <w:rFonts w:ascii="Times New Roman" w:hAnsi="Times New Roman"/>
          <w:sz w:val="20"/>
          <w:szCs w:val="20"/>
          <w:lang w:val="en-GB"/>
        </w:rPr>
        <w:t>Using</w:t>
      </w:r>
      <w:r w:rsidR="00610F90" w:rsidRPr="00AB3ACE">
        <w:rPr>
          <w:rFonts w:ascii="Times New Roman" w:hAnsi="Times New Roman"/>
          <w:sz w:val="20"/>
          <w:szCs w:val="20"/>
          <w:lang w:val="en-GB"/>
        </w:rPr>
        <w:t xml:space="preserve"> the between-cohort estimate of the correlation between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FTO_TRAIT</m:t>
            </m:r>
          </m:sub>
        </m:sSub>
      </m:oMath>
      <w:r w:rsidR="00610F90" w:rsidRPr="00AB3ACE">
        <w:rPr>
          <w:rFonts w:ascii="Times New Roman" w:hAnsi="Times New Roman"/>
          <w:sz w:val="20"/>
          <w:szCs w:val="20"/>
          <w:lang w:val="en-GB"/>
        </w:rPr>
        <w:t xml:space="preserve"> </w:t>
      </w:r>
      <w:proofErr w:type="gramStart"/>
      <w:r w:rsidR="00610F90" w:rsidRPr="00AB3ACE">
        <w:rPr>
          <w:rFonts w:ascii="Times New Roman" w:hAnsi="Times New Roman"/>
          <w:sz w:val="20"/>
          <w:szCs w:val="20"/>
          <w:lang w:val="en-GB"/>
        </w:rPr>
        <w:t xml:space="preserve">and </w:t>
      </w:r>
      <w:proofErr w:type="gramEnd"/>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FTO_BMI</m:t>
            </m:r>
          </m:sub>
        </m:sSub>
      </m:oMath>
      <w:r w:rsidR="00610F90" w:rsidRPr="00AB3ACE">
        <w:rPr>
          <w:rFonts w:ascii="Times New Roman" w:hAnsi="Times New Roman"/>
          <w:sz w:val="20"/>
          <w:szCs w:val="20"/>
          <w:lang w:val="en-GB"/>
        </w:rPr>
        <w:t xml:space="preserve">, and </w:t>
      </w:r>
      <w:r w:rsidRPr="00AB3ACE">
        <w:rPr>
          <w:rFonts w:ascii="Times New Roman" w:hAnsi="Times New Roman"/>
          <w:sz w:val="20"/>
          <w:szCs w:val="20"/>
          <w:lang w:val="en-GB"/>
        </w:rPr>
        <w:t xml:space="preserve">between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IV</m:t>
            </m:r>
          </m:sub>
        </m:sSub>
      </m:oMath>
      <w:r w:rsidR="00610F90" w:rsidRPr="00AB3ACE">
        <w:rPr>
          <w:rFonts w:ascii="Times New Roman" w:hAnsi="Times New Roman"/>
          <w:sz w:val="20"/>
          <w:szCs w:val="20"/>
          <w:lang w:val="en-GB"/>
        </w:rPr>
        <w:t xml:space="preserve"> and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BMI_TRAIT</m:t>
            </m:r>
          </m:sub>
        </m:sSub>
      </m:oMath>
      <w:r w:rsidRPr="00AB3ACE">
        <w:rPr>
          <w:rFonts w:ascii="Times New Roman" w:hAnsi="Times New Roman"/>
          <w:sz w:val="20"/>
          <w:szCs w:val="20"/>
          <w:lang w:val="en-GB"/>
        </w:rPr>
        <w:t>, respectively, to adjust the c</w:t>
      </w:r>
      <w:r w:rsidR="00610F90" w:rsidRPr="00AB3ACE">
        <w:rPr>
          <w:rFonts w:ascii="Times New Roman" w:hAnsi="Times New Roman"/>
          <w:sz w:val="20"/>
          <w:szCs w:val="20"/>
          <w:lang w:val="en-GB"/>
        </w:rPr>
        <w:t xml:space="preserve">onfidence intervals. We refer to this as the meta-regression or </w:t>
      </w:r>
      <w:r w:rsidR="00610F90" w:rsidRPr="00AB3ACE">
        <w:rPr>
          <w:rFonts w:ascii="Times New Roman" w:hAnsi="Times New Roman"/>
          <w:i/>
          <w:sz w:val="20"/>
          <w:szCs w:val="20"/>
          <w:lang w:val="en-GB"/>
        </w:rPr>
        <w:t>plugin</w:t>
      </w:r>
      <w:r w:rsidR="00610F90" w:rsidRPr="00AB3ACE">
        <w:rPr>
          <w:rFonts w:ascii="Times New Roman" w:hAnsi="Times New Roman"/>
          <w:sz w:val="20"/>
          <w:szCs w:val="20"/>
          <w:lang w:val="en-GB"/>
        </w:rPr>
        <w:t>-estimate</w:t>
      </w:r>
      <w:r w:rsidRPr="00AB3ACE">
        <w:rPr>
          <w:rFonts w:ascii="Times New Roman" w:hAnsi="Times New Roman"/>
          <w:sz w:val="20"/>
          <w:szCs w:val="20"/>
          <w:lang w:val="en-GB"/>
        </w:rPr>
        <w:t>.</w:t>
      </w:r>
    </w:p>
    <w:p w:rsidR="00610F90" w:rsidRPr="00AB3ACE" w:rsidRDefault="008C0FA4" w:rsidP="00B964A6">
      <w:pPr>
        <w:pStyle w:val="ListParagraph"/>
        <w:numPr>
          <w:ilvl w:val="0"/>
          <w:numId w:val="3"/>
        </w:numPr>
        <w:rPr>
          <w:rFonts w:ascii="Times New Roman" w:hAnsi="Times New Roman"/>
          <w:sz w:val="20"/>
          <w:szCs w:val="20"/>
          <w:lang w:val="en-GB"/>
        </w:rPr>
      </w:pPr>
      <w:r w:rsidRPr="00AB3ACE">
        <w:rPr>
          <w:rFonts w:ascii="Times New Roman" w:hAnsi="Times New Roman"/>
          <w:sz w:val="20"/>
          <w:szCs w:val="20"/>
          <w:lang w:val="en-GB"/>
        </w:rPr>
        <w:t>U</w:t>
      </w:r>
      <w:r w:rsidR="00610F90" w:rsidRPr="00AB3ACE">
        <w:rPr>
          <w:rFonts w:ascii="Times New Roman" w:hAnsi="Times New Roman"/>
          <w:sz w:val="20"/>
          <w:szCs w:val="20"/>
          <w:lang w:val="en-GB"/>
        </w:rPr>
        <w:t>si</w:t>
      </w:r>
      <w:r w:rsidRPr="00AB3ACE">
        <w:rPr>
          <w:rFonts w:ascii="Times New Roman" w:hAnsi="Times New Roman"/>
          <w:sz w:val="20"/>
          <w:szCs w:val="20"/>
          <w:lang w:val="en-GB"/>
        </w:rPr>
        <w:t xml:space="preserve">ng the widest confidence interval </w:t>
      </w:r>
      <w:r w:rsidR="00D67970" w:rsidRPr="00AB3ACE">
        <w:rPr>
          <w:rFonts w:ascii="Times New Roman" w:hAnsi="Times New Roman"/>
          <w:sz w:val="20"/>
          <w:szCs w:val="20"/>
          <w:lang w:val="en-GB"/>
        </w:rPr>
        <w:t>possible under any correlation in the interval ±1;</w:t>
      </w:r>
      <w:r w:rsidR="00610F90" w:rsidRPr="00AB3ACE">
        <w:rPr>
          <w:rFonts w:ascii="Times New Roman" w:hAnsi="Times New Roman"/>
          <w:sz w:val="20"/>
          <w:szCs w:val="20"/>
          <w:lang w:val="en-GB"/>
        </w:rPr>
        <w:t xml:space="preserve"> we refer to this as the </w:t>
      </w:r>
      <w:r w:rsidR="00610F90" w:rsidRPr="00AB3ACE">
        <w:rPr>
          <w:rFonts w:ascii="Times New Roman" w:hAnsi="Times New Roman"/>
          <w:i/>
          <w:sz w:val="20"/>
          <w:szCs w:val="20"/>
          <w:lang w:val="en-GB"/>
        </w:rPr>
        <w:t>worst-case</w:t>
      </w:r>
      <w:r w:rsidR="00610F90" w:rsidRPr="00AB3ACE">
        <w:rPr>
          <w:rFonts w:ascii="Times New Roman" w:hAnsi="Times New Roman"/>
          <w:sz w:val="20"/>
          <w:szCs w:val="20"/>
          <w:lang w:val="en-GB"/>
        </w:rPr>
        <w:t xml:space="preserve"> estimate.</w:t>
      </w:r>
      <w:r w:rsidR="002F17E9" w:rsidRPr="00AB3ACE">
        <w:rPr>
          <w:rFonts w:ascii="Times New Roman" w:hAnsi="Times New Roman"/>
          <w:sz w:val="20"/>
          <w:szCs w:val="20"/>
          <w:lang w:val="en-GB"/>
        </w:rPr>
        <w:tab/>
      </w:r>
      <w:r w:rsidR="00906B41" w:rsidRPr="00AB3ACE">
        <w:rPr>
          <w:rFonts w:ascii="Times New Roman" w:hAnsi="Times New Roman"/>
          <w:sz w:val="20"/>
          <w:szCs w:val="20"/>
          <w:lang w:val="en-GB"/>
        </w:rPr>
        <w:br/>
      </w:r>
    </w:p>
    <w:p w:rsidR="000938F2" w:rsidRPr="00AB3ACE" w:rsidRDefault="00B964A6" w:rsidP="00B964A6">
      <w:pPr>
        <w:rPr>
          <w:rFonts w:ascii="Times New Roman" w:hAnsi="Times New Roman"/>
          <w:sz w:val="20"/>
          <w:szCs w:val="20"/>
          <w:lang w:val="en-GB"/>
        </w:rPr>
      </w:pPr>
      <w:r w:rsidRPr="00AB3ACE">
        <w:rPr>
          <w:rFonts w:ascii="Times New Roman" w:hAnsi="Times New Roman"/>
          <w:sz w:val="20"/>
          <w:szCs w:val="20"/>
          <w:lang w:val="en-GB"/>
        </w:rPr>
        <w:t>For the IV estimator</w:t>
      </w:r>
      <w:r w:rsidR="00FA42CA" w:rsidRPr="00AB3ACE">
        <w:rPr>
          <w:rFonts w:ascii="Times New Roman" w:hAnsi="Times New Roman"/>
          <w:sz w:val="20"/>
          <w:szCs w:val="20"/>
          <w:lang w:val="en-GB"/>
        </w:rPr>
        <w:t xml:space="preserve">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IV</m:t>
            </m:r>
          </m:sub>
        </m:sSub>
      </m:oMath>
      <w:r w:rsidR="00610F90" w:rsidRPr="00AB3ACE">
        <w:rPr>
          <w:rFonts w:ascii="Times New Roman" w:hAnsi="Times New Roman"/>
          <w:sz w:val="20"/>
          <w:szCs w:val="20"/>
          <w:lang w:val="en-GB"/>
        </w:rPr>
        <w:t>, we use Fieller's theorem</w:t>
      </w:r>
      <w:r w:rsidR="00FA42CA" w:rsidRPr="00AB3ACE">
        <w:rPr>
          <w:rFonts w:ascii="Times New Roman" w:hAnsi="Times New Roman"/>
          <w:sz w:val="20"/>
          <w:szCs w:val="20"/>
          <w:lang w:val="en-GB"/>
        </w:rPr>
        <w:t xml:space="preserve"> to derive</w:t>
      </w:r>
      <w:r w:rsidR="00610F90" w:rsidRPr="00AB3ACE">
        <w:rPr>
          <w:rFonts w:ascii="Times New Roman" w:hAnsi="Times New Roman"/>
          <w:sz w:val="20"/>
          <w:szCs w:val="20"/>
          <w:lang w:val="en-GB"/>
        </w:rPr>
        <w:t xml:space="preserve"> confidence limits</w:t>
      </w:r>
      <w:r w:rsidR="00FA42CA" w:rsidRPr="00AB3ACE">
        <w:rPr>
          <w:rFonts w:ascii="Times New Roman" w:hAnsi="Times New Roman"/>
          <w:sz w:val="20"/>
          <w:szCs w:val="20"/>
          <w:lang w:val="en-GB"/>
        </w:rPr>
        <w:t xml:space="preserve"> that</w:t>
      </w:r>
      <w:r w:rsidR="00610F90" w:rsidRPr="00AB3ACE">
        <w:rPr>
          <w:rFonts w:ascii="Times New Roman" w:hAnsi="Times New Roman"/>
          <w:sz w:val="20"/>
          <w:szCs w:val="20"/>
          <w:lang w:val="en-GB"/>
        </w:rPr>
        <w:t xml:space="preserve"> not only explicit</w:t>
      </w:r>
      <w:r w:rsidR="00FA42CA" w:rsidRPr="00AB3ACE">
        <w:rPr>
          <w:rFonts w:ascii="Times New Roman" w:hAnsi="Times New Roman"/>
          <w:sz w:val="20"/>
          <w:szCs w:val="20"/>
          <w:lang w:val="en-GB"/>
        </w:rPr>
        <w:t>ly</w:t>
      </w:r>
      <w:r w:rsidR="00610F90" w:rsidRPr="00AB3ACE">
        <w:rPr>
          <w:rFonts w:ascii="Times New Roman" w:hAnsi="Times New Roman"/>
          <w:sz w:val="20"/>
          <w:szCs w:val="20"/>
          <w:lang w:val="en-GB"/>
        </w:rPr>
        <w:t xml:space="preserve"> </w:t>
      </w:r>
      <w:r w:rsidR="00FA42CA" w:rsidRPr="00AB3ACE">
        <w:rPr>
          <w:rFonts w:ascii="Times New Roman" w:hAnsi="Times New Roman"/>
          <w:sz w:val="20"/>
          <w:szCs w:val="20"/>
          <w:lang w:val="en-GB"/>
        </w:rPr>
        <w:t>include the</w:t>
      </w:r>
      <w:r w:rsidR="00610F90" w:rsidRPr="00AB3ACE">
        <w:rPr>
          <w:rFonts w:ascii="Times New Roman" w:hAnsi="Times New Roman"/>
          <w:sz w:val="20"/>
          <w:szCs w:val="20"/>
          <w:lang w:val="en-GB"/>
        </w:rPr>
        <w:t xml:space="preserve"> effect of </w:t>
      </w:r>
      <w:r w:rsidR="00FA42CA" w:rsidRPr="00AB3ACE">
        <w:rPr>
          <w:rFonts w:ascii="Times New Roman" w:hAnsi="Times New Roman"/>
          <w:sz w:val="20"/>
          <w:szCs w:val="20"/>
          <w:lang w:val="en-GB"/>
        </w:rPr>
        <w:t>correlation, but also provide</w:t>
      </w:r>
      <w:r w:rsidR="00610F90" w:rsidRPr="00AB3ACE">
        <w:rPr>
          <w:rFonts w:ascii="Times New Roman" w:hAnsi="Times New Roman"/>
          <w:sz w:val="20"/>
          <w:szCs w:val="20"/>
          <w:lang w:val="en-GB"/>
        </w:rPr>
        <w:t xml:space="preserve"> a ch</w:t>
      </w:r>
      <w:r w:rsidR="00FA42CA" w:rsidRPr="00AB3ACE">
        <w:rPr>
          <w:rFonts w:ascii="Times New Roman" w:hAnsi="Times New Roman"/>
          <w:sz w:val="20"/>
          <w:szCs w:val="20"/>
          <w:lang w:val="en-GB"/>
        </w:rPr>
        <w:t>eck on the quality of the delta method approximation</w:t>
      </w:r>
      <w:r w:rsidR="00610F90" w:rsidRPr="00AB3ACE">
        <w:rPr>
          <w:rFonts w:ascii="Times New Roman" w:hAnsi="Times New Roman"/>
          <w:sz w:val="20"/>
          <w:szCs w:val="20"/>
          <w:lang w:val="en-GB"/>
        </w:rPr>
        <w:t>.</w:t>
      </w:r>
      <w:r w:rsidRPr="00AB3ACE">
        <w:rPr>
          <w:rFonts w:ascii="Times New Roman" w:hAnsi="Times New Roman"/>
          <w:sz w:val="20"/>
          <w:szCs w:val="20"/>
          <w:vertAlign w:val="superscript"/>
          <w:lang w:val="en-GB"/>
        </w:rPr>
        <w:t>5</w:t>
      </w:r>
      <w:r w:rsidR="000938F2" w:rsidRPr="00AB3ACE">
        <w:rPr>
          <w:rFonts w:ascii="Times New Roman" w:hAnsi="Times New Roman"/>
          <w:sz w:val="20"/>
          <w:szCs w:val="20"/>
          <w:lang w:val="en-GB"/>
        </w:rPr>
        <w:t xml:space="preserve">Figure </w:t>
      </w:r>
      <w:r w:rsidR="00D241E6">
        <w:rPr>
          <w:rFonts w:ascii="Times New Roman" w:hAnsi="Times New Roman"/>
          <w:sz w:val="20"/>
          <w:szCs w:val="20"/>
          <w:lang w:val="en-GB"/>
        </w:rPr>
        <w:t>S</w:t>
      </w:r>
      <w:r w:rsidR="000938F2" w:rsidRPr="00AB3ACE">
        <w:rPr>
          <w:rFonts w:ascii="Times New Roman" w:hAnsi="Times New Roman"/>
          <w:sz w:val="20"/>
          <w:szCs w:val="20"/>
          <w:lang w:val="en-GB"/>
        </w:rPr>
        <w:t>2</w:t>
      </w:r>
      <w:r w:rsidR="006D5749" w:rsidRPr="00AB3ACE">
        <w:rPr>
          <w:rFonts w:ascii="Times New Roman" w:hAnsi="Times New Roman"/>
          <w:sz w:val="20"/>
          <w:szCs w:val="20"/>
          <w:lang w:val="en-GB"/>
        </w:rPr>
        <w:t xml:space="preserve"> shows a graphical summary of the results for the dichotomous trait “Ever hea</w:t>
      </w:r>
      <w:r w:rsidR="00D11F31" w:rsidRPr="00AB3ACE">
        <w:rPr>
          <w:rFonts w:ascii="Times New Roman" w:hAnsi="Times New Roman"/>
          <w:sz w:val="20"/>
          <w:szCs w:val="20"/>
          <w:lang w:val="en-GB"/>
        </w:rPr>
        <w:t>r</w:t>
      </w:r>
      <w:r w:rsidRPr="00AB3ACE">
        <w:rPr>
          <w:rFonts w:ascii="Times New Roman" w:hAnsi="Times New Roman"/>
          <w:sz w:val="20"/>
          <w:szCs w:val="20"/>
          <w:lang w:val="en-GB"/>
        </w:rPr>
        <w:t>t failure” (variable HF_D), where</w:t>
      </w:r>
      <w:r w:rsidR="006D5749" w:rsidRPr="00AB3ACE">
        <w:rPr>
          <w:rFonts w:ascii="Times New Roman" w:hAnsi="Times New Roman"/>
          <w:sz w:val="20"/>
          <w:szCs w:val="20"/>
          <w:lang w:val="en-GB"/>
        </w:rPr>
        <w:t xml:space="preserve"> the thick horizontal line represents the estimated effect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IV</m:t>
            </m:r>
          </m:sub>
        </m:sSub>
      </m:oMath>
      <w:r w:rsidR="006D5749" w:rsidRPr="00AB3ACE">
        <w:rPr>
          <w:rFonts w:ascii="Times New Roman" w:hAnsi="Times New Roman"/>
          <w:sz w:val="20"/>
          <w:szCs w:val="20"/>
          <w:lang w:val="en-GB"/>
        </w:rPr>
        <w:t xml:space="preserve"> (on the logit scale); the broken horizontal lines show the 95% confidence interval based on the standard error given in </w:t>
      </w:r>
      <w:r w:rsidR="00777D2B" w:rsidRPr="00AB3ACE">
        <w:rPr>
          <w:rFonts w:ascii="Times New Roman" w:hAnsi="Times New Roman"/>
          <w:sz w:val="20"/>
          <w:szCs w:val="20"/>
          <w:lang w:val="en-GB"/>
        </w:rPr>
        <w:t xml:space="preserve">Eq. 2, which is also reported in Table 1 of the paper (back-transformed via antilogit). These values are independent of the range of possible correlations between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FTO_TRAIT</m:t>
            </m:r>
          </m:sub>
        </m:sSub>
      </m:oMath>
      <w:r w:rsidR="00777D2B" w:rsidRPr="00AB3ACE">
        <w:rPr>
          <w:rFonts w:ascii="Times New Roman" w:hAnsi="Times New Roman"/>
          <w:sz w:val="20"/>
          <w:szCs w:val="20"/>
          <w:lang w:val="en-GB"/>
        </w:rPr>
        <w:t xml:space="preserve"> and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FTO_BMI</m:t>
            </m:r>
          </m:sub>
        </m:sSub>
      </m:oMath>
      <w:r w:rsidR="00777D2B" w:rsidRPr="00AB3ACE">
        <w:rPr>
          <w:rFonts w:ascii="Times New Roman" w:hAnsi="Times New Roman"/>
          <w:sz w:val="20"/>
          <w:szCs w:val="20"/>
          <w:lang w:val="en-GB"/>
        </w:rPr>
        <w:t xml:space="preserve"> shown on the x-axis of the plot, whereas the confidence interval based on Fieller’s theorem is shown as two curves that are more distant for negative correlations than for positive correlations. We find that</w:t>
      </w:r>
      <w:r w:rsidR="000938F2" w:rsidRPr="00AB3ACE">
        <w:rPr>
          <w:rFonts w:ascii="Times New Roman" w:hAnsi="Times New Roman"/>
          <w:sz w:val="20"/>
          <w:szCs w:val="20"/>
          <w:lang w:val="en-GB"/>
        </w:rPr>
        <w:t>:</w:t>
      </w:r>
    </w:p>
    <w:p w:rsidR="006D5749" w:rsidRPr="00AB3ACE" w:rsidRDefault="00777D2B" w:rsidP="00B964A6">
      <w:pPr>
        <w:rPr>
          <w:rFonts w:ascii="Times New Roman" w:hAnsi="Times New Roman"/>
          <w:sz w:val="20"/>
          <w:szCs w:val="20"/>
          <w:lang w:val="en-GB"/>
        </w:rPr>
      </w:pPr>
      <w:r w:rsidRPr="00AB3ACE">
        <w:rPr>
          <w:rFonts w:ascii="Times New Roman" w:hAnsi="Times New Roman"/>
          <w:sz w:val="20"/>
          <w:szCs w:val="20"/>
          <w:lang w:val="en-GB"/>
        </w:rPr>
        <w:t xml:space="preserve"> </w:t>
      </w:r>
    </w:p>
    <w:p w:rsidR="00777D2B" w:rsidRPr="00AB3ACE" w:rsidRDefault="00777D2B" w:rsidP="00B964A6">
      <w:pPr>
        <w:pStyle w:val="ListParagraph"/>
        <w:numPr>
          <w:ilvl w:val="0"/>
          <w:numId w:val="5"/>
        </w:numPr>
        <w:rPr>
          <w:rFonts w:ascii="Times New Roman" w:hAnsi="Times New Roman"/>
          <w:sz w:val="20"/>
          <w:szCs w:val="20"/>
          <w:lang w:val="en-GB"/>
        </w:rPr>
      </w:pPr>
      <w:r w:rsidRPr="00AB3ACE">
        <w:rPr>
          <w:rFonts w:ascii="Times New Roman" w:hAnsi="Times New Roman"/>
          <w:sz w:val="20"/>
          <w:szCs w:val="20"/>
          <w:lang w:val="en-GB"/>
        </w:rPr>
        <w:lastRenderedPageBreak/>
        <w:t xml:space="preserve">the confidence interval for an assumed correlation of </w:t>
      </w:r>
      <m:oMath>
        <m:r>
          <w:rPr>
            <w:rFonts w:ascii="Cambria Math" w:hAnsi="Cambria Math"/>
            <w:sz w:val="20"/>
            <w:szCs w:val="20"/>
            <w:lang w:val="en-GB"/>
          </w:rPr>
          <m:t>r=0</m:t>
        </m:r>
      </m:oMath>
      <w:r w:rsidRPr="00AB3ACE">
        <w:rPr>
          <w:rFonts w:ascii="Times New Roman" w:hAnsi="Times New Roman"/>
          <w:sz w:val="20"/>
          <w:szCs w:val="20"/>
          <w:lang w:val="en-GB"/>
        </w:rPr>
        <w:t xml:space="preserve"> is almost identical to the interval arrived at via the delta method,</w:t>
      </w:r>
    </w:p>
    <w:p w:rsidR="00777D2B" w:rsidRPr="00AB3ACE" w:rsidRDefault="00777D2B" w:rsidP="00B964A6">
      <w:pPr>
        <w:pStyle w:val="ListParagraph"/>
        <w:numPr>
          <w:ilvl w:val="0"/>
          <w:numId w:val="5"/>
        </w:numPr>
        <w:rPr>
          <w:rFonts w:ascii="Times New Roman" w:hAnsi="Times New Roman"/>
          <w:sz w:val="20"/>
          <w:szCs w:val="20"/>
          <w:lang w:val="en-GB"/>
        </w:rPr>
      </w:pPr>
      <w:r w:rsidRPr="00AB3ACE">
        <w:rPr>
          <w:rFonts w:ascii="Times New Roman" w:hAnsi="Times New Roman"/>
          <w:sz w:val="20"/>
          <w:szCs w:val="20"/>
          <w:lang w:val="en-GB"/>
        </w:rPr>
        <w:t xml:space="preserve">the plugin-estimate for the confidence interval, assuming that the observed correlation between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FTO_TRAIT</m:t>
            </m:r>
          </m:sub>
        </m:sSub>
      </m:oMath>
      <w:r w:rsidRPr="00AB3ACE">
        <w:rPr>
          <w:rFonts w:ascii="Times New Roman" w:hAnsi="Times New Roman"/>
          <w:sz w:val="20"/>
          <w:szCs w:val="20"/>
          <w:lang w:val="en-GB"/>
        </w:rPr>
        <w:t xml:space="preserve"> and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FTO_BMI</m:t>
            </m:r>
          </m:sub>
        </m:sSub>
      </m:oMath>
      <w:r w:rsidRPr="00AB3ACE">
        <w:rPr>
          <w:rFonts w:ascii="Times New Roman" w:hAnsi="Times New Roman"/>
          <w:sz w:val="20"/>
          <w:szCs w:val="20"/>
          <w:lang w:val="en-GB"/>
        </w:rPr>
        <w:t xml:space="preserve"> </w:t>
      </w:r>
      <w:r w:rsidR="00835C49" w:rsidRPr="00AB3ACE">
        <w:rPr>
          <w:rFonts w:ascii="Times New Roman" w:hAnsi="Times New Roman"/>
          <w:sz w:val="20"/>
          <w:szCs w:val="20"/>
          <w:lang w:val="en-GB"/>
        </w:rPr>
        <w:t>can be estimated via the between-cohort correlation of</w:t>
      </w:r>
      <w:r w:rsidR="00513A22" w:rsidRPr="00AB3ACE">
        <w:rPr>
          <w:rFonts w:ascii="Times New Roman" w:hAnsi="Times New Roman"/>
          <w:sz w:val="20"/>
          <w:szCs w:val="20"/>
          <w:lang w:val="en-GB"/>
        </w:rPr>
        <w:t xml:space="preserve"> </w:t>
      </w:r>
      <m:oMath>
        <m:r>
          <w:rPr>
            <w:rFonts w:ascii="Cambria Math" w:hAnsi="Cambria Math"/>
            <w:sz w:val="20"/>
            <w:szCs w:val="20"/>
            <w:lang w:val="en-GB"/>
          </w:rPr>
          <m:t>r=0</m:t>
        </m:r>
        <m:r>
          <m:rPr>
            <m:sty m:val="p"/>
          </m:rPr>
          <w:rPr>
            <w:rFonts w:ascii="Cambria Math" w:hAnsi="Cambria Math"/>
            <w:sz w:val="18"/>
            <w:szCs w:val="18"/>
            <w:lang w:val="en-US"/>
          </w:rPr>
          <m:t>.</m:t>
        </m:r>
        <m:r>
          <w:rPr>
            <w:rFonts w:ascii="Cambria Math" w:hAnsi="Cambria Math"/>
            <w:sz w:val="20"/>
            <w:szCs w:val="20"/>
            <w:lang w:val="en-GB"/>
          </w:rPr>
          <m:t>14</m:t>
        </m:r>
      </m:oMath>
      <w:r w:rsidR="00835C49" w:rsidRPr="00AB3ACE">
        <w:rPr>
          <w:rFonts w:ascii="Times New Roman" w:hAnsi="Times New Roman"/>
          <w:sz w:val="20"/>
          <w:szCs w:val="20"/>
          <w:lang w:val="en-GB"/>
        </w:rPr>
        <w:t xml:space="preserve"> (shown as vertical thick grey line), is actually somewhat tighter than the reported confidence interval, and</w:t>
      </w:r>
    </w:p>
    <w:p w:rsidR="00835C49" w:rsidRPr="00AB3ACE" w:rsidRDefault="00835C49" w:rsidP="00B964A6">
      <w:pPr>
        <w:pStyle w:val="ListParagraph"/>
        <w:numPr>
          <w:ilvl w:val="0"/>
          <w:numId w:val="5"/>
        </w:numPr>
        <w:rPr>
          <w:rFonts w:ascii="Times New Roman" w:hAnsi="Times New Roman"/>
          <w:sz w:val="20"/>
          <w:szCs w:val="20"/>
          <w:lang w:val="en-GB"/>
        </w:rPr>
      </w:pPr>
      <w:proofErr w:type="gramStart"/>
      <w:r w:rsidRPr="00AB3ACE">
        <w:rPr>
          <w:rFonts w:ascii="Times New Roman" w:hAnsi="Times New Roman"/>
          <w:sz w:val="20"/>
          <w:szCs w:val="20"/>
          <w:lang w:val="en-GB"/>
        </w:rPr>
        <w:t>the</w:t>
      </w:r>
      <w:proofErr w:type="gramEnd"/>
      <w:r w:rsidRPr="00AB3ACE">
        <w:rPr>
          <w:rFonts w:ascii="Times New Roman" w:hAnsi="Times New Roman"/>
          <w:sz w:val="20"/>
          <w:szCs w:val="20"/>
          <w:lang w:val="en-GB"/>
        </w:rPr>
        <w:t xml:space="preserve"> worst-case confidence interval can be seen at </w:t>
      </w:r>
      <m:oMath>
        <m:r>
          <w:rPr>
            <w:rFonts w:ascii="Cambria Math" w:hAnsi="Cambria Math"/>
            <w:sz w:val="20"/>
            <w:szCs w:val="20"/>
            <w:lang w:val="en-GB"/>
          </w:rPr>
          <m:t>r=-1</m:t>
        </m:r>
      </m:oMath>
      <w:r w:rsidRPr="00AB3ACE">
        <w:rPr>
          <w:rFonts w:ascii="Times New Roman" w:hAnsi="Times New Roman"/>
          <w:sz w:val="20"/>
          <w:szCs w:val="20"/>
          <w:lang w:val="en-GB"/>
        </w:rPr>
        <w:t xml:space="preserve">, and is ca. 30% wider than the reported CI; however, the extension is almost exclusively at the upper limit of the confidence interval, so the impact on comparing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IV</m:t>
            </m:r>
          </m:sub>
        </m:sSub>
      </m:oMath>
      <w:r w:rsidRPr="00AB3ACE">
        <w:rPr>
          <w:rFonts w:ascii="Times New Roman" w:hAnsi="Times New Roman"/>
          <w:sz w:val="20"/>
          <w:szCs w:val="20"/>
          <w:lang w:val="en-GB"/>
        </w:rPr>
        <w:t xml:space="preserve"> with zero is negligible.</w:t>
      </w:r>
      <w:r w:rsidR="002F17E9" w:rsidRPr="00AB3ACE">
        <w:rPr>
          <w:rFonts w:ascii="Times New Roman" w:hAnsi="Times New Roman"/>
          <w:sz w:val="20"/>
          <w:szCs w:val="20"/>
          <w:lang w:val="en-GB"/>
        </w:rPr>
        <w:tab/>
      </w:r>
      <w:r w:rsidR="00906B41" w:rsidRPr="00AB3ACE">
        <w:rPr>
          <w:rFonts w:ascii="Times New Roman" w:hAnsi="Times New Roman"/>
          <w:sz w:val="20"/>
          <w:szCs w:val="20"/>
          <w:lang w:val="en-GB"/>
        </w:rPr>
        <w:br/>
      </w:r>
    </w:p>
    <w:p w:rsidR="00835C49" w:rsidRPr="00AB3ACE" w:rsidRDefault="00835C49" w:rsidP="00B964A6">
      <w:pPr>
        <w:rPr>
          <w:rFonts w:ascii="Times New Roman" w:hAnsi="Times New Roman"/>
          <w:sz w:val="20"/>
          <w:szCs w:val="20"/>
          <w:lang w:val="en-GB"/>
        </w:rPr>
      </w:pPr>
      <w:r w:rsidRPr="00AB3ACE">
        <w:rPr>
          <w:rFonts w:ascii="Times New Roman" w:hAnsi="Times New Roman"/>
          <w:sz w:val="20"/>
          <w:szCs w:val="20"/>
          <w:lang w:val="en-GB"/>
        </w:rPr>
        <w:t>Corresponding plots for the other traits</w:t>
      </w:r>
      <w:r w:rsidR="00D11F31" w:rsidRPr="00AB3ACE">
        <w:rPr>
          <w:rFonts w:ascii="Times New Roman" w:hAnsi="Times New Roman"/>
          <w:sz w:val="20"/>
          <w:szCs w:val="20"/>
          <w:lang w:val="en-GB"/>
        </w:rPr>
        <w:t xml:space="preserve"> (not shown) look similar</w:t>
      </w:r>
      <w:r w:rsidRPr="00AB3ACE">
        <w:rPr>
          <w:rFonts w:ascii="Times New Roman" w:hAnsi="Times New Roman"/>
          <w:sz w:val="20"/>
          <w:szCs w:val="20"/>
          <w:lang w:val="en-GB"/>
        </w:rPr>
        <w:t xml:space="preserve"> and lead to ve</w:t>
      </w:r>
      <w:r w:rsidR="00D11F31" w:rsidRPr="00AB3ACE">
        <w:rPr>
          <w:rFonts w:ascii="Times New Roman" w:hAnsi="Times New Roman"/>
          <w:sz w:val="20"/>
          <w:szCs w:val="20"/>
          <w:lang w:val="en-GB"/>
        </w:rPr>
        <w:t xml:space="preserve">ry similar conclusions. </w:t>
      </w:r>
      <w:r w:rsidR="00513A22" w:rsidRPr="00AB3ACE">
        <w:rPr>
          <w:rFonts w:ascii="Times New Roman" w:hAnsi="Times New Roman"/>
          <w:sz w:val="20"/>
          <w:szCs w:val="20"/>
          <w:lang w:val="en-GB"/>
        </w:rPr>
        <w:t xml:space="preserve">Table </w:t>
      </w:r>
      <w:r w:rsidR="00DF30B7" w:rsidRPr="00AB3ACE">
        <w:rPr>
          <w:rFonts w:ascii="Times New Roman" w:hAnsi="Times New Roman"/>
          <w:sz w:val="20"/>
          <w:szCs w:val="20"/>
          <w:lang w:val="en-GB"/>
        </w:rPr>
        <w:t>S</w:t>
      </w:r>
      <w:r w:rsidR="00D11F31" w:rsidRPr="00AB3ACE">
        <w:rPr>
          <w:rFonts w:ascii="Times New Roman" w:hAnsi="Times New Roman"/>
          <w:sz w:val="20"/>
          <w:szCs w:val="20"/>
          <w:lang w:val="en-GB"/>
        </w:rPr>
        <w:t>6</w:t>
      </w:r>
      <w:r w:rsidRPr="00AB3ACE">
        <w:rPr>
          <w:rFonts w:ascii="Times New Roman" w:hAnsi="Times New Roman"/>
          <w:sz w:val="20"/>
          <w:szCs w:val="20"/>
          <w:lang w:val="en-GB"/>
        </w:rPr>
        <w:t xml:space="preserve"> shows a summary of the reported, the plug-in and the worst-case confidence intervals, supporting </w:t>
      </w:r>
      <w:r w:rsidR="00D11F31" w:rsidRPr="00AB3ACE">
        <w:rPr>
          <w:rFonts w:ascii="Times New Roman" w:hAnsi="Times New Roman"/>
          <w:sz w:val="20"/>
          <w:szCs w:val="20"/>
          <w:lang w:val="en-GB"/>
        </w:rPr>
        <w:t>the same conclusions, viz. that</w:t>
      </w:r>
      <w:r w:rsidRPr="00AB3ACE">
        <w:rPr>
          <w:rFonts w:ascii="Times New Roman" w:hAnsi="Times New Roman"/>
          <w:sz w:val="20"/>
          <w:szCs w:val="20"/>
          <w:lang w:val="en-GB"/>
        </w:rPr>
        <w:t xml:space="preserve"> possible correlations have little effect for our inference on the IV estimator.</w:t>
      </w:r>
    </w:p>
    <w:p w:rsidR="00610F90" w:rsidRPr="00AB3ACE" w:rsidRDefault="00835C49" w:rsidP="00B964A6">
      <w:pPr>
        <w:rPr>
          <w:rFonts w:ascii="Times New Roman" w:hAnsi="Times New Roman"/>
          <w:sz w:val="20"/>
          <w:szCs w:val="20"/>
          <w:lang w:val="en-GB"/>
        </w:rPr>
      </w:pPr>
      <w:r w:rsidRPr="00AB3ACE">
        <w:rPr>
          <w:rFonts w:ascii="Times New Roman" w:hAnsi="Times New Roman"/>
          <w:sz w:val="20"/>
          <w:szCs w:val="20"/>
          <w:lang w:val="en-GB"/>
        </w:rPr>
        <w:t xml:space="preserve">For the confidence interval </w:t>
      </w:r>
      <w:r w:rsidR="00610F90" w:rsidRPr="00AB3ACE">
        <w:rPr>
          <w:rFonts w:ascii="Times New Roman" w:hAnsi="Times New Roman"/>
          <w:sz w:val="20"/>
          <w:szCs w:val="20"/>
          <w:lang w:val="en-GB"/>
        </w:rPr>
        <w:t xml:space="preserve">of the difference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Diff</m:t>
            </m:r>
          </m:sub>
        </m:sSub>
      </m:oMath>
      <w:r w:rsidRPr="00AB3ACE">
        <w:rPr>
          <w:rFonts w:ascii="Times New Roman" w:hAnsi="Times New Roman"/>
          <w:sz w:val="20"/>
          <w:szCs w:val="20"/>
          <w:lang w:val="en-GB"/>
        </w:rPr>
        <w:t>from Eq. 3, the standard error</w:t>
      </w:r>
      <w:r w:rsidR="00610F90" w:rsidRPr="00AB3ACE">
        <w:rPr>
          <w:rFonts w:ascii="Times New Roman" w:hAnsi="Times New Roman"/>
          <w:sz w:val="20"/>
          <w:szCs w:val="20"/>
          <w:lang w:val="en-GB"/>
        </w:rPr>
        <w:t xml:space="preserve"> in Eq</w:t>
      </w:r>
      <w:r w:rsidRPr="00AB3ACE">
        <w:rPr>
          <w:rFonts w:ascii="Times New Roman" w:hAnsi="Times New Roman"/>
          <w:sz w:val="20"/>
          <w:szCs w:val="20"/>
          <w:lang w:val="en-GB"/>
        </w:rPr>
        <w:t>. 4 can in pr</w:t>
      </w:r>
      <w:r w:rsidR="00610F90" w:rsidRPr="00AB3ACE">
        <w:rPr>
          <w:rFonts w:ascii="Times New Roman" w:hAnsi="Times New Roman"/>
          <w:sz w:val="20"/>
          <w:szCs w:val="20"/>
          <w:lang w:val="en-GB"/>
        </w:rPr>
        <w:t xml:space="preserve">inciple be affected both through correlation </w:t>
      </w:r>
      <w:r w:rsidRPr="00AB3ACE">
        <w:rPr>
          <w:rFonts w:ascii="Times New Roman" w:hAnsi="Times New Roman"/>
          <w:sz w:val="20"/>
          <w:szCs w:val="20"/>
          <w:lang w:val="en-GB"/>
        </w:rPr>
        <w:t xml:space="preserve">between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FTO_TRAIT</m:t>
            </m:r>
          </m:sub>
        </m:sSub>
      </m:oMath>
      <w:r w:rsidRPr="00AB3ACE">
        <w:rPr>
          <w:rFonts w:ascii="Times New Roman" w:hAnsi="Times New Roman"/>
          <w:sz w:val="20"/>
          <w:szCs w:val="20"/>
          <w:lang w:val="en-GB"/>
        </w:rPr>
        <w:t xml:space="preserve"> and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FTO_BMI</m:t>
            </m:r>
          </m:sub>
        </m:sSub>
      </m:oMath>
      <w:r w:rsidR="00610F90" w:rsidRPr="00AB3ACE">
        <w:rPr>
          <w:rFonts w:ascii="Times New Roman" w:hAnsi="Times New Roman"/>
          <w:sz w:val="20"/>
          <w:szCs w:val="20"/>
          <w:lang w:val="en-GB"/>
        </w:rPr>
        <w:t xml:space="preserve"> </w:t>
      </w:r>
      <w:r w:rsidRPr="00AB3ACE">
        <w:rPr>
          <w:rFonts w:ascii="Times New Roman" w:hAnsi="Times New Roman"/>
          <w:sz w:val="20"/>
          <w:szCs w:val="20"/>
          <w:lang w:val="en-GB"/>
        </w:rPr>
        <w:t xml:space="preserve">(and consequently inflated </w:t>
      </w:r>
      <m:oMath>
        <m:sSub>
          <m:sSubPr>
            <m:ctrlPr>
              <w:rPr>
                <w:rFonts w:ascii="Cambria Math" w:hAnsi="Cambria Math"/>
                <w:i/>
                <w:sz w:val="20"/>
                <w:szCs w:val="20"/>
                <w:lang w:val="en-GB"/>
              </w:rPr>
            </m:ctrlPr>
          </m:sSubPr>
          <m:e>
            <m:r>
              <w:rPr>
                <w:rFonts w:ascii="Cambria Math" w:hAnsi="Cambria Math"/>
                <w:sz w:val="20"/>
                <w:szCs w:val="20"/>
                <w:lang w:val="en-GB"/>
              </w:rPr>
              <m:t>se</m:t>
            </m:r>
          </m:e>
          <m:sub>
            <m:r>
              <w:rPr>
                <w:rFonts w:ascii="Cambria Math" w:hAnsi="Cambria Math"/>
                <w:sz w:val="20"/>
                <w:szCs w:val="20"/>
                <w:lang w:val="en-GB"/>
              </w:rPr>
              <m:t>IV</m:t>
            </m:r>
          </m:sub>
        </m:sSub>
      </m:oMath>
      <w:r w:rsidR="00A371F8" w:rsidRPr="00AB3ACE">
        <w:rPr>
          <w:rFonts w:ascii="Times New Roman" w:hAnsi="Times New Roman"/>
          <w:sz w:val="20"/>
          <w:szCs w:val="20"/>
          <w:lang w:val="en-GB"/>
        </w:rPr>
        <w:t>) as well as</w:t>
      </w:r>
      <w:r w:rsidR="00610F90" w:rsidRPr="00AB3ACE">
        <w:rPr>
          <w:rFonts w:ascii="Times New Roman" w:hAnsi="Times New Roman"/>
          <w:sz w:val="20"/>
          <w:szCs w:val="20"/>
          <w:lang w:val="en-GB"/>
        </w:rPr>
        <w:t xml:space="preserve"> through </w:t>
      </w:r>
      <w:r w:rsidR="00A371F8" w:rsidRPr="00AB3ACE">
        <w:rPr>
          <w:rFonts w:ascii="Times New Roman" w:hAnsi="Times New Roman"/>
          <w:sz w:val="20"/>
          <w:szCs w:val="20"/>
          <w:lang w:val="en-GB"/>
        </w:rPr>
        <w:t xml:space="preserve">correlation between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IV</m:t>
            </m:r>
          </m:sub>
        </m:sSub>
      </m:oMath>
      <w:r w:rsidR="00A371F8" w:rsidRPr="00AB3ACE">
        <w:rPr>
          <w:rFonts w:ascii="Times New Roman" w:hAnsi="Times New Roman"/>
          <w:sz w:val="20"/>
          <w:szCs w:val="20"/>
          <w:lang w:val="en-GB"/>
        </w:rPr>
        <w:t xml:space="preserve"> and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BMI_TRAIT</m:t>
            </m:r>
          </m:sub>
        </m:sSub>
      </m:oMath>
      <w:r w:rsidR="00610F90" w:rsidRPr="00AB3ACE">
        <w:rPr>
          <w:rFonts w:ascii="Times New Roman" w:hAnsi="Times New Roman"/>
          <w:sz w:val="20"/>
          <w:szCs w:val="20"/>
          <w:lang w:val="en-GB"/>
        </w:rPr>
        <w:t>. Note</w:t>
      </w:r>
      <w:r w:rsidR="005733F7" w:rsidRPr="00AB3ACE">
        <w:rPr>
          <w:rFonts w:ascii="Times New Roman" w:hAnsi="Times New Roman"/>
          <w:sz w:val="20"/>
          <w:szCs w:val="20"/>
          <w:lang w:val="en-GB"/>
        </w:rPr>
        <w:t>,</w:t>
      </w:r>
      <w:r w:rsidR="00610F90" w:rsidRPr="00AB3ACE">
        <w:rPr>
          <w:rFonts w:ascii="Times New Roman" w:hAnsi="Times New Roman"/>
          <w:sz w:val="20"/>
          <w:szCs w:val="20"/>
          <w:lang w:val="en-GB"/>
        </w:rPr>
        <w:t xml:space="preserve"> howeve</w:t>
      </w:r>
      <w:r w:rsidR="00A371F8" w:rsidRPr="00AB3ACE">
        <w:rPr>
          <w:rFonts w:ascii="Times New Roman" w:hAnsi="Times New Roman"/>
          <w:sz w:val="20"/>
          <w:szCs w:val="20"/>
          <w:lang w:val="en-GB"/>
        </w:rPr>
        <w:t>r that the latter is</w:t>
      </w:r>
      <w:r w:rsidR="00610F90" w:rsidRPr="00AB3ACE">
        <w:rPr>
          <w:rFonts w:ascii="Times New Roman" w:hAnsi="Times New Roman"/>
          <w:sz w:val="20"/>
          <w:szCs w:val="20"/>
          <w:lang w:val="en-GB"/>
        </w:rPr>
        <w:t xml:space="preserve"> unlikely</w:t>
      </w:r>
      <w:r w:rsidR="00A371F8" w:rsidRPr="00AB3ACE">
        <w:rPr>
          <w:rFonts w:ascii="Times New Roman" w:hAnsi="Times New Roman"/>
          <w:sz w:val="20"/>
          <w:szCs w:val="20"/>
          <w:lang w:val="en-GB"/>
        </w:rPr>
        <w:t xml:space="preserve"> </w:t>
      </w:r>
      <w:r w:rsidR="004E77A6" w:rsidRPr="00AB3ACE">
        <w:rPr>
          <w:rFonts w:ascii="Times New Roman" w:hAnsi="Times New Roman"/>
          <w:sz w:val="20"/>
          <w:szCs w:val="20"/>
          <w:lang w:val="en-GB"/>
        </w:rPr>
        <w:t>from the outset</w:t>
      </w:r>
      <w:r w:rsidR="00D11F31" w:rsidRPr="00AB3ACE">
        <w:rPr>
          <w:rFonts w:ascii="Times New Roman" w:hAnsi="Times New Roman"/>
          <w:sz w:val="20"/>
          <w:szCs w:val="20"/>
          <w:lang w:val="en-GB"/>
        </w:rPr>
        <w:t>, because the standard error</w:t>
      </w:r>
      <w:r w:rsidR="00610F90" w:rsidRPr="00AB3ACE">
        <w:rPr>
          <w:rFonts w:ascii="Times New Roman" w:hAnsi="Times New Roman"/>
          <w:sz w:val="20"/>
          <w:szCs w:val="20"/>
          <w:lang w:val="en-GB"/>
        </w:rPr>
        <w:t xml:space="preserve"> in </w:t>
      </w:r>
      <w:r w:rsidR="00A371F8" w:rsidRPr="00AB3ACE">
        <w:rPr>
          <w:rFonts w:ascii="Times New Roman" w:hAnsi="Times New Roman"/>
          <w:sz w:val="20"/>
          <w:szCs w:val="20"/>
          <w:lang w:val="en-GB"/>
        </w:rPr>
        <w:t>Eq. 4</w:t>
      </w:r>
      <w:r w:rsidR="00DA7F4F" w:rsidRPr="00AB3ACE">
        <w:rPr>
          <w:rFonts w:ascii="Times New Roman" w:hAnsi="Times New Roman"/>
          <w:sz w:val="20"/>
          <w:szCs w:val="20"/>
          <w:lang w:val="en-GB"/>
        </w:rPr>
        <w:t xml:space="preserve"> is</w:t>
      </w:r>
      <w:r w:rsidR="00610F90" w:rsidRPr="00AB3ACE">
        <w:rPr>
          <w:rFonts w:ascii="Times New Roman" w:hAnsi="Times New Roman"/>
          <w:sz w:val="20"/>
          <w:szCs w:val="20"/>
          <w:lang w:val="en-GB"/>
        </w:rPr>
        <w:t xml:space="preserve"> dominated </w:t>
      </w:r>
      <w:proofErr w:type="gramStart"/>
      <w:r w:rsidR="00610F90" w:rsidRPr="00AB3ACE">
        <w:rPr>
          <w:rFonts w:ascii="Times New Roman" w:hAnsi="Times New Roman"/>
          <w:sz w:val="20"/>
          <w:szCs w:val="20"/>
          <w:lang w:val="en-GB"/>
        </w:rPr>
        <w:t>by</w:t>
      </w:r>
      <w:r w:rsidR="00DA7F4F" w:rsidRPr="00AB3ACE">
        <w:rPr>
          <w:rFonts w:ascii="Times New Roman" w:hAnsi="Times New Roman"/>
          <w:sz w:val="20"/>
          <w:szCs w:val="20"/>
          <w:lang w:val="en-GB"/>
        </w:rPr>
        <w:t xml:space="preserve"> </w:t>
      </w:r>
      <w:proofErr w:type="gramEnd"/>
      <m:oMath>
        <m:sSub>
          <m:sSubPr>
            <m:ctrlPr>
              <w:rPr>
                <w:rFonts w:ascii="Cambria Math" w:hAnsi="Cambria Math"/>
                <w:i/>
                <w:sz w:val="20"/>
                <w:szCs w:val="20"/>
                <w:lang w:val="en-GB"/>
              </w:rPr>
            </m:ctrlPr>
          </m:sSubPr>
          <m:e>
            <m:r>
              <w:rPr>
                <w:rFonts w:ascii="Cambria Math" w:hAnsi="Cambria Math"/>
                <w:sz w:val="20"/>
                <w:szCs w:val="20"/>
                <w:lang w:val="en-GB"/>
              </w:rPr>
              <m:t>se</m:t>
            </m:r>
          </m:e>
          <m:sub>
            <m:r>
              <w:rPr>
                <w:rFonts w:ascii="Cambria Math" w:hAnsi="Cambria Math"/>
                <w:sz w:val="20"/>
                <w:szCs w:val="20"/>
                <w:lang w:val="en-GB"/>
              </w:rPr>
              <m:t>IV</m:t>
            </m:r>
          </m:sub>
        </m:sSub>
      </m:oMath>
      <w:r w:rsidR="00DA7F4F" w:rsidRPr="00AB3ACE">
        <w:rPr>
          <w:rFonts w:ascii="Times New Roman" w:hAnsi="Times New Roman"/>
          <w:sz w:val="20"/>
          <w:szCs w:val="20"/>
          <w:lang w:val="en-GB"/>
        </w:rPr>
        <w:t>, which is considerably larger</w:t>
      </w:r>
      <w:r w:rsidR="007F02EF" w:rsidRPr="00AB3ACE">
        <w:rPr>
          <w:rFonts w:ascii="Times New Roman" w:hAnsi="Times New Roman"/>
          <w:sz w:val="20"/>
          <w:szCs w:val="20"/>
          <w:lang w:val="en-GB"/>
        </w:rPr>
        <w:t xml:space="preserve"> </w:t>
      </w:r>
      <w:r w:rsidR="00A371F8" w:rsidRPr="00AB3ACE">
        <w:rPr>
          <w:rFonts w:ascii="Times New Roman" w:hAnsi="Times New Roman"/>
          <w:sz w:val="20"/>
          <w:szCs w:val="20"/>
          <w:lang w:val="en-GB"/>
        </w:rPr>
        <w:t>than</w:t>
      </w:r>
      <w:r w:rsidR="007F02EF" w:rsidRPr="00AB3ACE">
        <w:rPr>
          <w:rFonts w:ascii="Times New Roman" w:hAnsi="Times New Roman"/>
          <w:sz w:val="20"/>
          <w:szCs w:val="20"/>
          <w:lang w:val="en-GB"/>
        </w:rPr>
        <w:t xml:space="preserve"> </w:t>
      </w:r>
      <m:oMath>
        <m:sSub>
          <m:sSubPr>
            <m:ctrlPr>
              <w:rPr>
                <w:rFonts w:ascii="Cambria Math" w:hAnsi="Cambria Math"/>
                <w:i/>
                <w:sz w:val="20"/>
                <w:szCs w:val="20"/>
                <w:lang w:val="en-GB"/>
              </w:rPr>
            </m:ctrlPr>
          </m:sSubPr>
          <m:e>
            <m:r>
              <w:rPr>
                <w:rFonts w:ascii="Cambria Math" w:hAnsi="Cambria Math"/>
                <w:sz w:val="20"/>
                <w:szCs w:val="20"/>
                <w:lang w:val="en-GB"/>
              </w:rPr>
              <m:t>se</m:t>
            </m:r>
          </m:e>
          <m:sub>
            <m:r>
              <w:rPr>
                <w:rFonts w:ascii="Cambria Math" w:hAnsi="Cambria Math"/>
                <w:sz w:val="20"/>
                <w:szCs w:val="20"/>
                <w:lang w:val="en-GB"/>
              </w:rPr>
              <m:t>BMI_TRAIT</m:t>
            </m:r>
          </m:sub>
        </m:sSub>
      </m:oMath>
      <w:r w:rsidR="00DA7F4F" w:rsidRPr="00AB3ACE">
        <w:rPr>
          <w:rFonts w:ascii="Times New Roman" w:hAnsi="Times New Roman"/>
          <w:sz w:val="20"/>
          <w:szCs w:val="20"/>
          <w:lang w:val="en-GB"/>
        </w:rPr>
        <w:t xml:space="preserve"> </w:t>
      </w:r>
      <w:r w:rsidR="00610F90" w:rsidRPr="00AB3ACE">
        <w:rPr>
          <w:rFonts w:ascii="Times New Roman" w:hAnsi="Times New Roman"/>
          <w:sz w:val="20"/>
          <w:szCs w:val="20"/>
          <w:lang w:val="en-GB"/>
        </w:rPr>
        <w:t xml:space="preserve">(range </w:t>
      </w:r>
      <w:r w:rsidR="00A371F8" w:rsidRPr="00AB3ACE">
        <w:rPr>
          <w:rFonts w:ascii="Times New Roman" w:hAnsi="Times New Roman"/>
          <w:sz w:val="20"/>
          <w:szCs w:val="20"/>
          <w:lang w:val="en-GB"/>
        </w:rPr>
        <w:t>of ratio</w:t>
      </w:r>
      <w:r w:rsidR="007F02EF" w:rsidRPr="00AB3ACE">
        <w:rPr>
          <w:rFonts w:ascii="Times New Roman" w:hAnsi="Times New Roman"/>
          <w:sz w:val="20"/>
          <w:szCs w:val="20"/>
          <w:lang w:val="en-GB"/>
        </w:rPr>
        <w:t xml:space="preserve"> </w:t>
      </w:r>
      <m:oMath>
        <m:sSub>
          <m:sSubPr>
            <m:ctrlPr>
              <w:rPr>
                <w:rFonts w:ascii="Cambria Math" w:hAnsi="Cambria Math"/>
                <w:i/>
                <w:sz w:val="20"/>
                <w:szCs w:val="20"/>
                <w:lang w:val="en-GB"/>
              </w:rPr>
            </m:ctrlPr>
          </m:sSubPr>
          <m:e>
            <m:r>
              <w:rPr>
                <w:rFonts w:ascii="Cambria Math" w:hAnsi="Cambria Math"/>
                <w:sz w:val="20"/>
                <w:szCs w:val="20"/>
                <w:lang w:val="en-GB"/>
              </w:rPr>
              <m:t>se</m:t>
            </m:r>
          </m:e>
          <m:sub>
            <m:r>
              <w:rPr>
                <w:rFonts w:ascii="Cambria Math" w:hAnsi="Cambria Math"/>
                <w:sz w:val="20"/>
                <w:szCs w:val="20"/>
                <w:lang w:val="en-GB"/>
              </w:rPr>
              <m:t>IV</m:t>
            </m:r>
          </m:sub>
        </m:sSub>
        <m:r>
          <w:rPr>
            <w:rFonts w:ascii="Cambria Math" w:hAnsi="Cambria Math"/>
            <w:sz w:val="20"/>
            <w:szCs w:val="20"/>
            <w:lang w:val="en-GB"/>
          </w:rPr>
          <m:t>/</m:t>
        </m:r>
        <m:sSub>
          <m:sSubPr>
            <m:ctrlPr>
              <w:rPr>
                <w:rFonts w:ascii="Cambria Math" w:hAnsi="Cambria Math"/>
                <w:i/>
                <w:sz w:val="20"/>
                <w:szCs w:val="20"/>
                <w:lang w:val="en-GB"/>
              </w:rPr>
            </m:ctrlPr>
          </m:sSubPr>
          <m:e>
            <m:r>
              <w:rPr>
                <w:rFonts w:ascii="Cambria Math" w:hAnsi="Cambria Math"/>
                <w:sz w:val="20"/>
                <w:szCs w:val="20"/>
                <w:lang w:val="en-GB"/>
              </w:rPr>
              <m:t>se</m:t>
            </m:r>
          </m:e>
          <m:sub>
            <m:r>
              <w:rPr>
                <w:rFonts w:ascii="Cambria Math" w:hAnsi="Cambria Math"/>
                <w:sz w:val="20"/>
                <w:szCs w:val="20"/>
                <w:lang w:val="en-GB"/>
              </w:rPr>
              <m:t>BMI_TRAIT</m:t>
            </m:r>
          </m:sub>
        </m:sSub>
      </m:oMath>
      <w:r w:rsidR="00610F90" w:rsidRPr="00AB3ACE">
        <w:rPr>
          <w:rFonts w:ascii="Times New Roman" w:hAnsi="Times New Roman"/>
          <w:sz w:val="20"/>
          <w:szCs w:val="20"/>
          <w:lang w:val="en-GB"/>
        </w:rPr>
        <w:t>=</w:t>
      </w:r>
      <w:r w:rsidR="00AB3ACE" w:rsidRPr="00AB3ACE">
        <w:rPr>
          <w:rFonts w:ascii="Times New Roman" w:hAnsi="Times New Roman"/>
          <w:sz w:val="20"/>
          <w:szCs w:val="20"/>
          <w:lang w:val="en-GB"/>
        </w:rPr>
        <w:t xml:space="preserve"> 1</w:t>
      </w:r>
      <w:r w:rsidR="001D6B42">
        <w:rPr>
          <w:sz w:val="18"/>
          <w:szCs w:val="18"/>
          <w:lang w:val="en-US"/>
        </w:rPr>
        <w:t>.</w:t>
      </w:r>
      <w:r w:rsidR="00AB3ACE" w:rsidRPr="00AB3ACE">
        <w:rPr>
          <w:rFonts w:ascii="Times New Roman" w:hAnsi="Times New Roman"/>
          <w:sz w:val="20"/>
          <w:szCs w:val="20"/>
          <w:lang w:val="en-GB"/>
        </w:rPr>
        <w:t>7-13</w:t>
      </w:r>
      <w:r w:rsidR="001D6B42">
        <w:rPr>
          <w:sz w:val="18"/>
          <w:szCs w:val="18"/>
          <w:lang w:val="en-US"/>
        </w:rPr>
        <w:t>.</w:t>
      </w:r>
      <w:r w:rsidR="00DA7F4F" w:rsidRPr="00AB3ACE">
        <w:rPr>
          <w:rFonts w:ascii="Times New Roman" w:hAnsi="Times New Roman"/>
          <w:sz w:val="20"/>
          <w:szCs w:val="20"/>
          <w:lang w:val="en-GB"/>
        </w:rPr>
        <w:t>3</w:t>
      </w:r>
      <w:r w:rsidR="00610F90" w:rsidRPr="00AB3ACE">
        <w:rPr>
          <w:rFonts w:ascii="Times New Roman" w:hAnsi="Times New Roman"/>
          <w:sz w:val="20"/>
          <w:szCs w:val="20"/>
          <w:lang w:val="en-GB"/>
        </w:rPr>
        <w:t>, median</w:t>
      </w:r>
      <w:r w:rsidR="00A371F8" w:rsidRPr="00AB3ACE">
        <w:rPr>
          <w:rFonts w:ascii="Times New Roman" w:hAnsi="Times New Roman"/>
          <w:sz w:val="20"/>
          <w:szCs w:val="20"/>
          <w:lang w:val="en-GB"/>
        </w:rPr>
        <w:t xml:space="preserve"> of ratio </w:t>
      </w:r>
      <w:r w:rsidR="00610F90" w:rsidRPr="00AB3ACE">
        <w:rPr>
          <w:rFonts w:ascii="Times New Roman" w:hAnsi="Times New Roman"/>
          <w:sz w:val="20"/>
          <w:szCs w:val="20"/>
          <w:lang w:val="en-GB"/>
        </w:rPr>
        <w:t>=</w:t>
      </w:r>
      <w:r w:rsidR="00AB3ACE" w:rsidRPr="00AB3ACE">
        <w:rPr>
          <w:rFonts w:ascii="Times New Roman" w:hAnsi="Times New Roman"/>
          <w:sz w:val="20"/>
          <w:szCs w:val="20"/>
          <w:lang w:val="en-GB"/>
        </w:rPr>
        <w:t xml:space="preserve"> 5</w:t>
      </w:r>
      <w:r w:rsidR="001D6B42">
        <w:rPr>
          <w:sz w:val="18"/>
          <w:szCs w:val="18"/>
          <w:lang w:val="en-US"/>
        </w:rPr>
        <w:t>.</w:t>
      </w:r>
      <w:r w:rsidR="00DA7F4F" w:rsidRPr="00AB3ACE">
        <w:rPr>
          <w:rFonts w:ascii="Times New Roman" w:hAnsi="Times New Roman"/>
          <w:sz w:val="20"/>
          <w:szCs w:val="20"/>
          <w:lang w:val="en-GB"/>
        </w:rPr>
        <w:t>5</w:t>
      </w:r>
      <w:r w:rsidR="00A371F8" w:rsidRPr="00AB3ACE">
        <w:rPr>
          <w:rFonts w:ascii="Times New Roman" w:hAnsi="Times New Roman"/>
          <w:sz w:val="20"/>
          <w:szCs w:val="20"/>
          <w:lang w:val="en-GB"/>
        </w:rPr>
        <w:t xml:space="preserve">). </w:t>
      </w:r>
      <w:r w:rsidR="002253A4" w:rsidRPr="00AB3ACE">
        <w:rPr>
          <w:rFonts w:ascii="Times New Roman" w:hAnsi="Times New Roman"/>
          <w:sz w:val="20"/>
          <w:szCs w:val="20"/>
          <w:lang w:val="en-GB"/>
        </w:rPr>
        <w:t>Accordingly</w:t>
      </w:r>
      <w:r w:rsidR="00A371F8" w:rsidRPr="00AB3ACE">
        <w:rPr>
          <w:rFonts w:ascii="Times New Roman" w:hAnsi="Times New Roman"/>
          <w:sz w:val="20"/>
          <w:szCs w:val="20"/>
          <w:lang w:val="en-GB"/>
        </w:rPr>
        <w:t>, the extra covariance term in the correlation-adjusted formula for the standard error</w:t>
      </w:r>
    </w:p>
    <w:p w:rsidR="00513A22" w:rsidRPr="00AB3ACE" w:rsidRDefault="00513A22" w:rsidP="00B964A6">
      <w:pPr>
        <w:rPr>
          <w:rFonts w:ascii="Times New Roman" w:hAnsi="Times New Roman"/>
          <w:sz w:val="20"/>
          <w:szCs w:val="20"/>
          <w:lang w:val="en-GB"/>
        </w:rPr>
      </w:pPr>
    </w:p>
    <w:p w:rsidR="00A371F8" w:rsidRPr="00AB3ACE" w:rsidRDefault="00D241E6" w:rsidP="00B964A6">
      <w:pPr>
        <w:rPr>
          <w:rFonts w:ascii="Times New Roman" w:hAnsi="Times New Roman"/>
          <w:sz w:val="20"/>
          <w:szCs w:val="20"/>
          <w:lang w:val="en-GB"/>
        </w:rPr>
      </w:pPr>
      <m:oMathPara>
        <m:oMath>
          <m:sSub>
            <m:sSubPr>
              <m:ctrlPr>
                <w:rPr>
                  <w:rFonts w:ascii="Cambria Math" w:hAnsi="Cambria Math"/>
                  <w:i/>
                  <w:sz w:val="20"/>
                  <w:szCs w:val="20"/>
                  <w:lang w:val="en-GB"/>
                </w:rPr>
              </m:ctrlPr>
            </m:sSubPr>
            <m:e>
              <m:r>
                <w:rPr>
                  <w:rFonts w:ascii="Cambria Math" w:hAnsi="Cambria Math"/>
                  <w:sz w:val="20"/>
                  <w:szCs w:val="20"/>
                  <w:lang w:val="en-GB"/>
                </w:rPr>
                <m:t>se</m:t>
              </m:r>
            </m:e>
            <m:sub>
              <m:r>
                <w:rPr>
                  <w:rFonts w:ascii="Cambria Math" w:hAnsi="Cambria Math"/>
                  <w:sz w:val="20"/>
                  <w:szCs w:val="20"/>
                  <w:lang w:val="en-GB"/>
                </w:rPr>
                <m:t>Diff</m:t>
              </m:r>
            </m:sub>
          </m:sSub>
          <m:r>
            <m:rPr>
              <m:nor/>
            </m:rPr>
            <w:rPr>
              <w:rFonts w:ascii="Times New Roman" w:hAnsi="Times New Roman"/>
              <w:sz w:val="20"/>
              <w:szCs w:val="20"/>
              <w:lang w:val="en-GB"/>
            </w:rPr>
            <m:t>=</m:t>
          </m:r>
          <m:d>
            <m:dPr>
              <m:begChr m:val=""/>
              <m:endChr m:val=""/>
              <m:ctrlPr>
                <w:rPr>
                  <w:rFonts w:ascii="Cambria Math" w:hAnsi="Cambria Math"/>
                  <w:i/>
                  <w:sz w:val="20"/>
                  <w:szCs w:val="20"/>
                  <w:lang w:val="en-GB"/>
                </w:rPr>
              </m:ctrlPr>
            </m:dPr>
            <m:e>
              <m:rad>
                <m:radPr>
                  <m:degHide m:val="1"/>
                  <m:ctrlPr>
                    <w:rPr>
                      <w:rFonts w:ascii="Cambria Math" w:hAnsi="Cambria Math"/>
                      <w:i/>
                      <w:sz w:val="20"/>
                      <w:szCs w:val="20"/>
                      <w:lang w:val="en-GB"/>
                    </w:rPr>
                  </m:ctrlPr>
                </m:radPr>
                <m:deg/>
                <m:e>
                  <m:sSup>
                    <m:sSupPr>
                      <m:ctrlPr>
                        <w:rPr>
                          <w:rFonts w:ascii="Cambria Math" w:hAnsi="Cambria Math"/>
                          <w:i/>
                          <w:sz w:val="20"/>
                          <w:szCs w:val="20"/>
                          <w:lang w:val="en-GB"/>
                        </w:rPr>
                      </m:ctrlPr>
                    </m:sSupPr>
                    <m:e>
                      <m:d>
                        <m:dPr>
                          <m:ctrlPr>
                            <w:rPr>
                              <w:rFonts w:ascii="Cambria Math" w:hAnsi="Cambria Math"/>
                              <w:i/>
                              <w:sz w:val="20"/>
                              <w:szCs w:val="20"/>
                              <w:lang w:val="en-GB"/>
                            </w:rPr>
                          </m:ctrlPr>
                        </m:dPr>
                        <m:e>
                          <m:sSub>
                            <m:sSubPr>
                              <m:ctrlPr>
                                <w:rPr>
                                  <w:rFonts w:ascii="Cambria Math" w:hAnsi="Cambria Math"/>
                                  <w:i/>
                                  <w:sz w:val="20"/>
                                  <w:szCs w:val="20"/>
                                  <w:lang w:val="en-GB"/>
                                </w:rPr>
                              </m:ctrlPr>
                            </m:sSubPr>
                            <m:e>
                              <m:r>
                                <w:rPr>
                                  <w:rFonts w:ascii="Cambria Math" w:hAnsi="Cambria Math"/>
                                  <w:sz w:val="20"/>
                                  <w:szCs w:val="20"/>
                                  <w:lang w:val="en-GB"/>
                                </w:rPr>
                                <m:t>se</m:t>
                              </m:r>
                            </m:e>
                            <m:sub>
                              <m:r>
                                <w:rPr>
                                  <w:rFonts w:ascii="Cambria Math" w:hAnsi="Cambria Math"/>
                                  <w:sz w:val="20"/>
                                  <w:szCs w:val="20"/>
                                  <w:lang w:val="en-GB"/>
                                </w:rPr>
                                <m:t>IV</m:t>
                              </m:r>
                            </m:sub>
                          </m:sSub>
                        </m:e>
                      </m:d>
                    </m:e>
                    <m:sup>
                      <m:r>
                        <w:rPr>
                          <w:rFonts w:ascii="Cambria Math" w:hAnsi="Cambria Math"/>
                          <w:sz w:val="20"/>
                          <w:szCs w:val="20"/>
                          <w:lang w:val="en-GB"/>
                        </w:rPr>
                        <m:t>2</m:t>
                      </m:r>
                    </m:sup>
                  </m:sSup>
                  <m:r>
                    <w:rPr>
                      <w:rFonts w:ascii="Cambria Math" w:hAnsi="Cambria Math"/>
                      <w:sz w:val="20"/>
                      <w:szCs w:val="20"/>
                      <w:lang w:val="en-GB"/>
                    </w:rPr>
                    <m:t>+</m:t>
                  </m:r>
                  <m:sSup>
                    <m:sSupPr>
                      <m:ctrlPr>
                        <w:rPr>
                          <w:rFonts w:ascii="Cambria Math" w:hAnsi="Cambria Math"/>
                          <w:i/>
                          <w:sz w:val="20"/>
                          <w:szCs w:val="20"/>
                          <w:lang w:val="en-GB"/>
                        </w:rPr>
                      </m:ctrlPr>
                    </m:sSupPr>
                    <m:e>
                      <m:d>
                        <m:dPr>
                          <m:ctrlPr>
                            <w:rPr>
                              <w:rFonts w:ascii="Cambria Math" w:hAnsi="Cambria Math"/>
                              <w:i/>
                              <w:sz w:val="20"/>
                              <w:szCs w:val="20"/>
                              <w:lang w:val="en-GB"/>
                            </w:rPr>
                          </m:ctrlPr>
                        </m:dPr>
                        <m:e>
                          <m:sSub>
                            <m:sSubPr>
                              <m:ctrlPr>
                                <w:rPr>
                                  <w:rFonts w:ascii="Cambria Math" w:hAnsi="Cambria Math"/>
                                  <w:i/>
                                  <w:sz w:val="20"/>
                                  <w:szCs w:val="20"/>
                                  <w:lang w:val="en-GB"/>
                                </w:rPr>
                              </m:ctrlPr>
                            </m:sSubPr>
                            <m:e>
                              <m:r>
                                <w:rPr>
                                  <w:rFonts w:ascii="Cambria Math" w:hAnsi="Cambria Math"/>
                                  <w:sz w:val="20"/>
                                  <w:szCs w:val="20"/>
                                  <w:lang w:val="en-GB"/>
                                </w:rPr>
                                <m:t>se</m:t>
                              </m:r>
                            </m:e>
                            <m:sub>
                              <m:r>
                                <w:rPr>
                                  <w:rFonts w:ascii="Cambria Math" w:hAnsi="Cambria Math"/>
                                  <w:sz w:val="20"/>
                                  <w:szCs w:val="20"/>
                                  <w:lang w:val="en-GB"/>
                                </w:rPr>
                                <m:t>BMI_TRAIT</m:t>
                              </m:r>
                            </m:sub>
                          </m:sSub>
                        </m:e>
                      </m:d>
                    </m:e>
                    <m:sup>
                      <m:r>
                        <w:rPr>
                          <w:rFonts w:ascii="Cambria Math" w:hAnsi="Cambria Math"/>
                          <w:sz w:val="20"/>
                          <w:szCs w:val="20"/>
                          <w:lang w:val="en-GB"/>
                        </w:rPr>
                        <m:t>2</m:t>
                      </m:r>
                    </m:sup>
                  </m:sSup>
                  <m:r>
                    <w:rPr>
                      <w:rFonts w:ascii="Cambria Math" w:hAnsi="Cambria Math"/>
                      <w:sz w:val="20"/>
                      <w:szCs w:val="20"/>
                      <w:lang w:val="en-GB"/>
                    </w:rPr>
                    <m:t>+</m:t>
                  </m:r>
                  <m:sSub>
                    <m:sSubPr>
                      <m:ctrlPr>
                        <w:rPr>
                          <w:rFonts w:ascii="Cambria Math" w:hAnsi="Cambria Math"/>
                          <w:i/>
                          <w:sz w:val="20"/>
                          <w:szCs w:val="20"/>
                          <w:lang w:val="en-GB"/>
                        </w:rPr>
                      </m:ctrlPr>
                    </m:sSubPr>
                    <m:e>
                      <m:r>
                        <w:rPr>
                          <w:rFonts w:ascii="Cambria Math" w:hAnsi="Cambria Math"/>
                          <w:sz w:val="20"/>
                          <w:szCs w:val="20"/>
                          <w:lang w:val="en-GB"/>
                        </w:rPr>
                        <m:t>se</m:t>
                      </m:r>
                    </m:e>
                    <m:sub>
                      <m:r>
                        <w:rPr>
                          <w:rFonts w:ascii="Cambria Math" w:hAnsi="Cambria Math"/>
                          <w:sz w:val="20"/>
                          <w:szCs w:val="20"/>
                          <w:lang w:val="en-GB"/>
                        </w:rPr>
                        <m:t>IV</m:t>
                      </m:r>
                    </m:sub>
                  </m:sSub>
                  <m:r>
                    <w:rPr>
                      <w:rFonts w:ascii="Cambria Math" w:hAnsi="Cambria Math"/>
                      <w:sz w:val="20"/>
                      <w:szCs w:val="20"/>
                      <w:lang w:val="en-GB"/>
                    </w:rPr>
                    <m:t xml:space="preserve"> </m:t>
                  </m:r>
                  <m:sSub>
                    <m:sSubPr>
                      <m:ctrlPr>
                        <w:rPr>
                          <w:rFonts w:ascii="Cambria Math" w:hAnsi="Cambria Math"/>
                          <w:i/>
                          <w:sz w:val="20"/>
                          <w:szCs w:val="20"/>
                          <w:lang w:val="en-GB"/>
                        </w:rPr>
                      </m:ctrlPr>
                    </m:sSubPr>
                    <m:e>
                      <m:r>
                        <w:rPr>
                          <w:rFonts w:ascii="Cambria Math" w:hAnsi="Cambria Math"/>
                          <w:sz w:val="20"/>
                          <w:szCs w:val="20"/>
                          <w:lang w:val="en-GB"/>
                        </w:rPr>
                        <m:t>se</m:t>
                      </m:r>
                    </m:e>
                    <m:sub>
                      <m:r>
                        <w:rPr>
                          <w:rFonts w:ascii="Cambria Math" w:hAnsi="Cambria Math"/>
                          <w:sz w:val="20"/>
                          <w:szCs w:val="20"/>
                          <w:lang w:val="en-GB"/>
                        </w:rPr>
                        <m:t>BMI_TRAIT</m:t>
                      </m:r>
                    </m:sub>
                  </m:sSub>
                  <m:r>
                    <w:rPr>
                      <w:rFonts w:ascii="Cambria Math" w:hAnsi="Cambria Math"/>
                      <w:sz w:val="20"/>
                      <w:szCs w:val="20"/>
                      <w:lang w:val="en-GB"/>
                    </w:rPr>
                    <m:t xml:space="preserve"> r </m:t>
                  </m:r>
                </m:e>
              </m:rad>
            </m:e>
          </m:d>
        </m:oMath>
      </m:oMathPara>
    </w:p>
    <w:p w:rsidR="00610F90" w:rsidRPr="00AB3ACE" w:rsidRDefault="00DA7F4F" w:rsidP="00B964A6">
      <w:pPr>
        <w:rPr>
          <w:rFonts w:ascii="Times New Roman" w:hAnsi="Times New Roman"/>
          <w:sz w:val="20"/>
          <w:szCs w:val="20"/>
          <w:lang w:val="en-GB"/>
        </w:rPr>
      </w:pPr>
      <w:proofErr w:type="gramStart"/>
      <w:r w:rsidRPr="00AB3ACE">
        <w:rPr>
          <w:rFonts w:ascii="Times New Roman" w:hAnsi="Times New Roman"/>
          <w:sz w:val="20"/>
          <w:szCs w:val="20"/>
          <w:lang w:val="en-GB"/>
        </w:rPr>
        <w:t>will</w:t>
      </w:r>
      <w:proofErr w:type="gramEnd"/>
      <w:r w:rsidRPr="00AB3ACE">
        <w:rPr>
          <w:rFonts w:ascii="Times New Roman" w:hAnsi="Times New Roman"/>
          <w:sz w:val="20"/>
          <w:szCs w:val="20"/>
          <w:lang w:val="en-GB"/>
        </w:rPr>
        <w:t xml:space="preserve"> have</w:t>
      </w:r>
      <w:r w:rsidR="00610F90" w:rsidRPr="00AB3ACE">
        <w:rPr>
          <w:rFonts w:ascii="Times New Roman" w:hAnsi="Times New Roman"/>
          <w:sz w:val="20"/>
          <w:szCs w:val="20"/>
          <w:lang w:val="en-GB"/>
        </w:rPr>
        <w:t xml:space="preserve"> little</w:t>
      </w:r>
      <w:r w:rsidR="00A371F8" w:rsidRPr="00AB3ACE">
        <w:rPr>
          <w:rFonts w:ascii="Times New Roman" w:hAnsi="Times New Roman"/>
          <w:sz w:val="20"/>
          <w:szCs w:val="20"/>
          <w:lang w:val="en-GB"/>
        </w:rPr>
        <w:t xml:space="preserve"> effect on the total standard error</w:t>
      </w:r>
      <w:r w:rsidR="00610F90" w:rsidRPr="00AB3ACE">
        <w:rPr>
          <w:rFonts w:ascii="Times New Roman" w:hAnsi="Times New Roman"/>
          <w:sz w:val="20"/>
          <w:szCs w:val="20"/>
          <w:lang w:val="en-GB"/>
        </w:rPr>
        <w:t>, regardless of the strength of the correlation</w:t>
      </w:r>
      <w:r w:rsidR="00A371F8" w:rsidRPr="00AB3ACE">
        <w:rPr>
          <w:rFonts w:ascii="Times New Roman" w:hAnsi="Times New Roman"/>
          <w:sz w:val="20"/>
          <w:szCs w:val="20"/>
          <w:lang w:val="en-GB"/>
        </w:rPr>
        <w:t xml:space="preserve"> </w:t>
      </w:r>
      <m:oMath>
        <m:r>
          <w:rPr>
            <w:rFonts w:ascii="Cambria Math" w:hAnsi="Cambria Math"/>
            <w:sz w:val="20"/>
            <w:szCs w:val="20"/>
            <w:lang w:val="en-GB"/>
          </w:rPr>
          <m:t>r</m:t>
        </m:r>
      </m:oMath>
      <w:r w:rsidR="00A371F8" w:rsidRPr="00AB3ACE">
        <w:rPr>
          <w:rFonts w:ascii="Times New Roman" w:hAnsi="Times New Roman"/>
          <w:sz w:val="20"/>
          <w:szCs w:val="20"/>
          <w:lang w:val="en-GB"/>
        </w:rPr>
        <w:t xml:space="preserve"> between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IV</m:t>
            </m:r>
          </m:sub>
        </m:sSub>
      </m:oMath>
      <w:r w:rsidR="00A371F8" w:rsidRPr="00AB3ACE">
        <w:rPr>
          <w:rFonts w:ascii="Times New Roman" w:hAnsi="Times New Roman"/>
          <w:sz w:val="20"/>
          <w:szCs w:val="20"/>
          <w:lang w:val="en-GB"/>
        </w:rPr>
        <w:t xml:space="preserve"> and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BMI_TRAIT</m:t>
            </m:r>
          </m:sub>
        </m:sSub>
      </m:oMath>
      <w:r w:rsidR="00513A22" w:rsidRPr="00AB3ACE">
        <w:rPr>
          <w:rFonts w:ascii="Times New Roman" w:hAnsi="Times New Roman"/>
          <w:sz w:val="20"/>
          <w:szCs w:val="20"/>
          <w:lang w:val="en-GB"/>
        </w:rPr>
        <w:t>.</w:t>
      </w:r>
    </w:p>
    <w:p w:rsidR="00513A22" w:rsidRPr="00AB3ACE" w:rsidRDefault="00513A22" w:rsidP="00B964A6">
      <w:pPr>
        <w:rPr>
          <w:rFonts w:ascii="Times New Roman" w:hAnsi="Times New Roman"/>
          <w:sz w:val="20"/>
          <w:szCs w:val="20"/>
          <w:lang w:val="en-GB"/>
        </w:rPr>
      </w:pPr>
    </w:p>
    <w:p w:rsidR="00610F90" w:rsidRPr="00AB3ACE" w:rsidRDefault="00D6589C" w:rsidP="00B964A6">
      <w:pPr>
        <w:rPr>
          <w:rFonts w:ascii="Times New Roman" w:hAnsi="Times New Roman"/>
          <w:sz w:val="20"/>
          <w:szCs w:val="20"/>
          <w:lang w:val="en-GB"/>
        </w:rPr>
      </w:pPr>
      <w:r w:rsidRPr="00AB3ACE">
        <w:rPr>
          <w:rFonts w:ascii="Times New Roman" w:hAnsi="Times New Roman"/>
          <w:sz w:val="20"/>
          <w:szCs w:val="20"/>
          <w:lang w:val="en-GB"/>
        </w:rPr>
        <w:t>Th</w:t>
      </w:r>
      <w:r w:rsidR="00DA7F4F" w:rsidRPr="00AB3ACE">
        <w:rPr>
          <w:rFonts w:ascii="Times New Roman" w:hAnsi="Times New Roman"/>
          <w:sz w:val="20"/>
          <w:szCs w:val="20"/>
          <w:lang w:val="en-GB"/>
        </w:rPr>
        <w:t xml:space="preserve">is is also evident from </w:t>
      </w:r>
      <w:r w:rsidR="00513A22" w:rsidRPr="00AB3ACE">
        <w:rPr>
          <w:rFonts w:ascii="Times New Roman" w:hAnsi="Times New Roman"/>
          <w:sz w:val="20"/>
          <w:szCs w:val="20"/>
          <w:lang w:val="en-GB"/>
        </w:rPr>
        <w:t xml:space="preserve">Table </w:t>
      </w:r>
      <w:r w:rsidR="00DF30B7" w:rsidRPr="00AB3ACE">
        <w:rPr>
          <w:rFonts w:ascii="Times New Roman" w:hAnsi="Times New Roman"/>
          <w:sz w:val="20"/>
          <w:szCs w:val="20"/>
          <w:lang w:val="en-GB"/>
        </w:rPr>
        <w:t>S</w:t>
      </w:r>
      <w:r w:rsidR="00DA7F4F" w:rsidRPr="00AB3ACE">
        <w:rPr>
          <w:rFonts w:ascii="Times New Roman" w:hAnsi="Times New Roman"/>
          <w:sz w:val="20"/>
          <w:szCs w:val="20"/>
          <w:lang w:val="en-GB"/>
        </w:rPr>
        <w:t>7</w:t>
      </w:r>
      <w:r w:rsidR="00610F90" w:rsidRPr="00AB3ACE">
        <w:rPr>
          <w:rFonts w:ascii="Times New Roman" w:hAnsi="Times New Roman"/>
          <w:sz w:val="20"/>
          <w:szCs w:val="20"/>
          <w:lang w:val="en-GB"/>
        </w:rPr>
        <w:t xml:space="preserve"> </w:t>
      </w:r>
      <w:r w:rsidRPr="00AB3ACE">
        <w:rPr>
          <w:rFonts w:ascii="Times New Roman" w:hAnsi="Times New Roman"/>
          <w:sz w:val="20"/>
          <w:szCs w:val="20"/>
          <w:lang w:val="en-GB"/>
        </w:rPr>
        <w:t>that presents the confidence intervals</w:t>
      </w:r>
      <w:r w:rsidR="00610F90" w:rsidRPr="00AB3ACE">
        <w:rPr>
          <w:rFonts w:ascii="Times New Roman" w:hAnsi="Times New Roman"/>
          <w:sz w:val="20"/>
          <w:szCs w:val="20"/>
          <w:lang w:val="en-GB"/>
        </w:rPr>
        <w:t xml:space="preserve"> adjusted for </w:t>
      </w:r>
      <w:r w:rsidRPr="00AB3ACE">
        <w:rPr>
          <w:rFonts w:ascii="Times New Roman" w:hAnsi="Times New Roman"/>
          <w:sz w:val="20"/>
          <w:szCs w:val="20"/>
          <w:lang w:val="en-GB"/>
        </w:rPr>
        <w:t>the effect of both</w:t>
      </w:r>
      <w:r w:rsidR="00610F90" w:rsidRPr="00AB3ACE">
        <w:rPr>
          <w:rFonts w:ascii="Times New Roman" w:hAnsi="Times New Roman"/>
          <w:sz w:val="20"/>
          <w:szCs w:val="20"/>
          <w:lang w:val="en-GB"/>
        </w:rPr>
        <w:t xml:space="preserve"> possible correlation</w:t>
      </w:r>
      <w:r w:rsidRPr="00AB3ACE">
        <w:rPr>
          <w:rFonts w:ascii="Times New Roman" w:hAnsi="Times New Roman"/>
          <w:sz w:val="20"/>
          <w:szCs w:val="20"/>
          <w:lang w:val="en-GB"/>
        </w:rPr>
        <w:t>s:</w:t>
      </w:r>
      <w:r w:rsidR="00610F90" w:rsidRPr="00AB3ACE">
        <w:rPr>
          <w:rFonts w:ascii="Times New Roman" w:hAnsi="Times New Roman"/>
          <w:sz w:val="20"/>
          <w:szCs w:val="20"/>
          <w:lang w:val="en-GB"/>
        </w:rPr>
        <w:t xml:space="preserve"> the plugin-estimate is based on using the between-cohort est</w:t>
      </w:r>
      <w:r w:rsidRPr="00AB3ACE">
        <w:rPr>
          <w:rFonts w:ascii="Times New Roman" w:hAnsi="Times New Roman"/>
          <w:sz w:val="20"/>
          <w:szCs w:val="20"/>
          <w:lang w:val="en-GB"/>
        </w:rPr>
        <w:t>i</w:t>
      </w:r>
      <w:r w:rsidR="00610F90" w:rsidRPr="00AB3ACE">
        <w:rPr>
          <w:rFonts w:ascii="Times New Roman" w:hAnsi="Times New Roman"/>
          <w:sz w:val="20"/>
          <w:szCs w:val="20"/>
          <w:lang w:val="en-GB"/>
        </w:rPr>
        <w:t>mate of correlation</w:t>
      </w:r>
      <w:r w:rsidRPr="00AB3ACE">
        <w:rPr>
          <w:rFonts w:ascii="Times New Roman" w:hAnsi="Times New Roman"/>
          <w:sz w:val="20"/>
          <w:szCs w:val="20"/>
          <w:lang w:val="en-GB"/>
        </w:rPr>
        <w:t xml:space="preserve"> for both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FTO_TRAIT</m:t>
            </m:r>
          </m:sub>
        </m:sSub>
      </m:oMath>
      <w:r w:rsidRPr="00AB3ACE">
        <w:rPr>
          <w:rFonts w:ascii="Times New Roman" w:hAnsi="Times New Roman"/>
          <w:sz w:val="20"/>
          <w:szCs w:val="20"/>
          <w:lang w:val="en-GB"/>
        </w:rPr>
        <w:t xml:space="preserve"> and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FTO_BMI</m:t>
            </m:r>
          </m:sub>
        </m:sSub>
      </m:oMath>
      <w:r w:rsidRPr="00AB3ACE">
        <w:rPr>
          <w:rFonts w:ascii="Times New Roman" w:hAnsi="Times New Roman"/>
          <w:sz w:val="20"/>
          <w:szCs w:val="20"/>
          <w:lang w:val="en-GB"/>
        </w:rPr>
        <w:t xml:space="preserve">, as well as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IV</m:t>
            </m:r>
          </m:sub>
        </m:sSub>
      </m:oMath>
      <w:r w:rsidRPr="00AB3ACE">
        <w:rPr>
          <w:rFonts w:ascii="Times New Roman" w:hAnsi="Times New Roman"/>
          <w:sz w:val="20"/>
          <w:szCs w:val="20"/>
          <w:lang w:val="en-GB"/>
        </w:rPr>
        <w:t xml:space="preserve"> and </w:t>
      </w:r>
      <m:oMath>
        <m:sSub>
          <m:sSubPr>
            <m:ctrlPr>
              <w:rPr>
                <w:rFonts w:ascii="Cambria Math" w:hAnsi="Cambria Math"/>
                <w:i/>
                <w:sz w:val="20"/>
                <w:szCs w:val="20"/>
                <w:lang w:val="en-GB"/>
              </w:rPr>
            </m:ctrlPr>
          </m:sSubPr>
          <m:e>
            <m:r>
              <w:rPr>
                <w:rFonts w:ascii="Cambria Math" w:hAnsi="Cambria Math"/>
                <w:sz w:val="20"/>
                <w:szCs w:val="20"/>
                <w:lang w:val="en-GB"/>
              </w:rPr>
              <m:t>β</m:t>
            </m:r>
          </m:e>
          <m:sub>
            <m:r>
              <w:rPr>
                <w:rFonts w:ascii="Cambria Math" w:hAnsi="Cambria Math"/>
                <w:sz w:val="20"/>
                <w:szCs w:val="20"/>
                <w:lang w:val="en-GB"/>
              </w:rPr>
              <m:t>BMI_TRAIT</m:t>
            </m:r>
          </m:sub>
        </m:sSub>
      </m:oMath>
      <w:r w:rsidRPr="00AB3ACE">
        <w:rPr>
          <w:rFonts w:ascii="Times New Roman" w:hAnsi="Times New Roman"/>
          <w:sz w:val="20"/>
          <w:szCs w:val="20"/>
          <w:lang w:val="en-GB"/>
        </w:rPr>
        <w:t>.</w:t>
      </w:r>
      <w:r w:rsidR="00610F90" w:rsidRPr="00AB3ACE">
        <w:rPr>
          <w:rFonts w:ascii="Times New Roman" w:hAnsi="Times New Roman"/>
          <w:sz w:val="20"/>
          <w:szCs w:val="20"/>
          <w:lang w:val="en-GB"/>
        </w:rPr>
        <w:t xml:space="preserve"> </w:t>
      </w:r>
      <w:r w:rsidRPr="00AB3ACE">
        <w:rPr>
          <w:rFonts w:ascii="Times New Roman" w:hAnsi="Times New Roman"/>
          <w:sz w:val="20"/>
          <w:szCs w:val="20"/>
          <w:lang w:val="en-GB"/>
        </w:rPr>
        <w:t>T</w:t>
      </w:r>
      <w:r w:rsidR="00610F90" w:rsidRPr="00AB3ACE">
        <w:rPr>
          <w:rFonts w:ascii="Times New Roman" w:hAnsi="Times New Roman"/>
          <w:sz w:val="20"/>
          <w:szCs w:val="20"/>
          <w:lang w:val="en-GB"/>
        </w:rPr>
        <w:t>he worst case estimate is based on combining the worst-case</w:t>
      </w:r>
      <w:r w:rsidRPr="00AB3ACE">
        <w:rPr>
          <w:rFonts w:ascii="Times New Roman" w:hAnsi="Times New Roman"/>
          <w:sz w:val="20"/>
          <w:szCs w:val="20"/>
          <w:lang w:val="en-GB"/>
        </w:rPr>
        <w:t xml:space="preserve"> scenarios for both standard errors</w:t>
      </w:r>
      <w:r w:rsidR="00610F90" w:rsidRPr="00AB3ACE">
        <w:rPr>
          <w:rFonts w:ascii="Times New Roman" w:hAnsi="Times New Roman"/>
          <w:sz w:val="20"/>
          <w:szCs w:val="20"/>
          <w:lang w:val="en-GB"/>
        </w:rPr>
        <w:t xml:space="preserve">. </w:t>
      </w:r>
      <w:r w:rsidR="00DA7F4F" w:rsidRPr="00AB3ACE">
        <w:rPr>
          <w:rFonts w:ascii="Times New Roman" w:hAnsi="Times New Roman"/>
          <w:sz w:val="20"/>
          <w:szCs w:val="20"/>
          <w:lang w:val="en-GB"/>
        </w:rPr>
        <w:t xml:space="preserve">As in </w:t>
      </w:r>
      <w:r w:rsidR="00513A22" w:rsidRPr="00AB3ACE">
        <w:rPr>
          <w:rFonts w:ascii="Times New Roman" w:hAnsi="Times New Roman"/>
          <w:sz w:val="20"/>
          <w:szCs w:val="20"/>
          <w:lang w:val="en-GB"/>
        </w:rPr>
        <w:t xml:space="preserve">Table </w:t>
      </w:r>
      <w:r w:rsidR="00DF30B7" w:rsidRPr="00AB3ACE">
        <w:rPr>
          <w:rFonts w:ascii="Times New Roman" w:hAnsi="Times New Roman"/>
          <w:sz w:val="20"/>
          <w:szCs w:val="20"/>
          <w:lang w:val="en-GB"/>
        </w:rPr>
        <w:t>S</w:t>
      </w:r>
      <w:r w:rsidR="00DA7F4F" w:rsidRPr="00AB3ACE">
        <w:rPr>
          <w:rFonts w:ascii="Times New Roman" w:hAnsi="Times New Roman"/>
          <w:sz w:val="20"/>
          <w:szCs w:val="20"/>
          <w:lang w:val="en-GB"/>
        </w:rPr>
        <w:t>6</w:t>
      </w:r>
      <w:r w:rsidRPr="00AB3ACE">
        <w:rPr>
          <w:rFonts w:ascii="Times New Roman" w:hAnsi="Times New Roman"/>
          <w:sz w:val="20"/>
          <w:szCs w:val="20"/>
          <w:lang w:val="en-GB"/>
        </w:rPr>
        <w:t>, w</w:t>
      </w:r>
      <w:r w:rsidR="00610F90" w:rsidRPr="00AB3ACE">
        <w:rPr>
          <w:rFonts w:ascii="Times New Roman" w:hAnsi="Times New Roman"/>
          <w:sz w:val="20"/>
          <w:szCs w:val="20"/>
          <w:lang w:val="en-GB"/>
        </w:rPr>
        <w:t xml:space="preserve">e </w:t>
      </w:r>
      <w:r w:rsidRPr="00AB3ACE">
        <w:rPr>
          <w:rFonts w:ascii="Times New Roman" w:hAnsi="Times New Roman"/>
          <w:sz w:val="20"/>
          <w:szCs w:val="20"/>
          <w:lang w:val="en-GB"/>
        </w:rPr>
        <w:t>find</w:t>
      </w:r>
      <w:r w:rsidR="00610F90" w:rsidRPr="00AB3ACE">
        <w:rPr>
          <w:rFonts w:ascii="Times New Roman" w:hAnsi="Times New Roman"/>
          <w:sz w:val="20"/>
          <w:szCs w:val="20"/>
          <w:lang w:val="en-GB"/>
        </w:rPr>
        <w:t xml:space="preserve"> that </w:t>
      </w:r>
      <w:r w:rsidRPr="00AB3ACE">
        <w:rPr>
          <w:rFonts w:ascii="Times New Roman" w:hAnsi="Times New Roman"/>
          <w:sz w:val="20"/>
          <w:szCs w:val="20"/>
          <w:lang w:val="en-GB"/>
        </w:rPr>
        <w:t xml:space="preserve">a) </w:t>
      </w:r>
      <w:r w:rsidR="00610F90" w:rsidRPr="00AB3ACE">
        <w:rPr>
          <w:rFonts w:ascii="Times New Roman" w:hAnsi="Times New Roman"/>
          <w:sz w:val="20"/>
          <w:szCs w:val="20"/>
          <w:lang w:val="en-GB"/>
        </w:rPr>
        <w:t xml:space="preserve">the </w:t>
      </w:r>
      <w:r w:rsidRPr="00AB3ACE">
        <w:rPr>
          <w:rFonts w:ascii="Times New Roman" w:hAnsi="Times New Roman"/>
          <w:sz w:val="20"/>
          <w:szCs w:val="20"/>
          <w:lang w:val="en-GB"/>
        </w:rPr>
        <w:t xml:space="preserve">possible </w:t>
      </w:r>
      <w:r w:rsidR="00610F90" w:rsidRPr="00AB3ACE">
        <w:rPr>
          <w:rFonts w:ascii="Times New Roman" w:hAnsi="Times New Roman"/>
          <w:sz w:val="20"/>
          <w:szCs w:val="20"/>
          <w:lang w:val="en-GB"/>
        </w:rPr>
        <w:t xml:space="preserve">effect </w:t>
      </w:r>
      <w:r w:rsidRPr="00AB3ACE">
        <w:rPr>
          <w:rFonts w:ascii="Times New Roman" w:hAnsi="Times New Roman"/>
          <w:sz w:val="20"/>
          <w:szCs w:val="20"/>
          <w:lang w:val="en-GB"/>
        </w:rPr>
        <w:t xml:space="preserve">of correlations </w:t>
      </w:r>
      <w:r w:rsidR="00610F90" w:rsidRPr="00AB3ACE">
        <w:rPr>
          <w:rFonts w:ascii="Times New Roman" w:hAnsi="Times New Roman"/>
          <w:sz w:val="20"/>
          <w:szCs w:val="20"/>
          <w:lang w:val="en-GB"/>
        </w:rPr>
        <w:t xml:space="preserve">is small, </w:t>
      </w:r>
      <w:r w:rsidRPr="00AB3ACE">
        <w:rPr>
          <w:rFonts w:ascii="Times New Roman" w:hAnsi="Times New Roman"/>
          <w:sz w:val="20"/>
          <w:szCs w:val="20"/>
          <w:lang w:val="en-GB"/>
        </w:rPr>
        <w:t>b) the plugin confidence intervals</w:t>
      </w:r>
      <w:r w:rsidR="00610F90" w:rsidRPr="00AB3ACE">
        <w:rPr>
          <w:rFonts w:ascii="Times New Roman" w:hAnsi="Times New Roman"/>
          <w:sz w:val="20"/>
          <w:szCs w:val="20"/>
          <w:lang w:val="en-GB"/>
        </w:rPr>
        <w:t xml:space="preserve"> tend to be narrower</w:t>
      </w:r>
      <w:r w:rsidRPr="00AB3ACE">
        <w:rPr>
          <w:rFonts w:ascii="Times New Roman" w:hAnsi="Times New Roman"/>
          <w:sz w:val="20"/>
          <w:szCs w:val="20"/>
          <w:lang w:val="en-GB"/>
        </w:rPr>
        <w:t xml:space="preserve"> than the reported confidence intervals</w:t>
      </w:r>
      <w:r w:rsidR="00610F90" w:rsidRPr="00AB3ACE">
        <w:rPr>
          <w:rFonts w:ascii="Times New Roman" w:hAnsi="Times New Roman"/>
          <w:sz w:val="20"/>
          <w:szCs w:val="20"/>
          <w:lang w:val="en-GB"/>
        </w:rPr>
        <w:t xml:space="preserve">, and </w:t>
      </w:r>
      <w:r w:rsidRPr="00AB3ACE">
        <w:rPr>
          <w:rFonts w:ascii="Times New Roman" w:hAnsi="Times New Roman"/>
          <w:sz w:val="20"/>
          <w:szCs w:val="20"/>
          <w:lang w:val="en-GB"/>
        </w:rPr>
        <w:t>c) even under the worst case scena</w:t>
      </w:r>
      <w:r w:rsidR="00610F90" w:rsidRPr="00AB3ACE">
        <w:rPr>
          <w:rFonts w:ascii="Times New Roman" w:hAnsi="Times New Roman"/>
          <w:sz w:val="20"/>
          <w:szCs w:val="20"/>
          <w:lang w:val="en-GB"/>
        </w:rPr>
        <w:t>r</w:t>
      </w:r>
      <w:r w:rsidRPr="00AB3ACE">
        <w:rPr>
          <w:rFonts w:ascii="Times New Roman" w:hAnsi="Times New Roman"/>
          <w:sz w:val="20"/>
          <w:szCs w:val="20"/>
          <w:lang w:val="en-GB"/>
        </w:rPr>
        <w:t xml:space="preserve">io, </w:t>
      </w:r>
      <w:proofErr w:type="gramStart"/>
      <w:r w:rsidR="00610F90" w:rsidRPr="00AB3ACE">
        <w:rPr>
          <w:rFonts w:ascii="Times New Roman" w:hAnsi="Times New Roman"/>
          <w:sz w:val="20"/>
          <w:szCs w:val="20"/>
          <w:lang w:val="en-GB"/>
        </w:rPr>
        <w:t>we</w:t>
      </w:r>
      <w:proofErr w:type="gramEnd"/>
      <w:r w:rsidR="00610F90" w:rsidRPr="00AB3ACE">
        <w:rPr>
          <w:rFonts w:ascii="Times New Roman" w:hAnsi="Times New Roman"/>
          <w:sz w:val="20"/>
          <w:szCs w:val="20"/>
          <w:lang w:val="en-GB"/>
        </w:rPr>
        <w:t xml:space="preserve"> do not </w:t>
      </w:r>
      <w:r w:rsidRPr="00AB3ACE">
        <w:rPr>
          <w:rFonts w:ascii="Times New Roman" w:hAnsi="Times New Roman"/>
          <w:sz w:val="20"/>
          <w:szCs w:val="20"/>
          <w:lang w:val="en-GB"/>
        </w:rPr>
        <w:t>need to change our conclusions.</w:t>
      </w:r>
    </w:p>
    <w:p w:rsidR="000938F2" w:rsidRPr="00AB3ACE" w:rsidRDefault="000938F2" w:rsidP="00B964A6">
      <w:pPr>
        <w:rPr>
          <w:rFonts w:ascii="Times New Roman" w:hAnsi="Times New Roman"/>
          <w:sz w:val="20"/>
          <w:szCs w:val="20"/>
          <w:lang w:val="en-GB"/>
        </w:rPr>
      </w:pPr>
    </w:p>
    <w:p w:rsidR="00503D4D" w:rsidRDefault="00610F90" w:rsidP="00B964A6">
      <w:pPr>
        <w:rPr>
          <w:rFonts w:ascii="Times New Roman" w:hAnsi="Times New Roman"/>
          <w:sz w:val="20"/>
          <w:szCs w:val="20"/>
          <w:lang w:val="en-GB"/>
        </w:rPr>
      </w:pPr>
      <w:r w:rsidRPr="00AB3ACE">
        <w:rPr>
          <w:rFonts w:ascii="Times New Roman" w:hAnsi="Times New Roman"/>
          <w:sz w:val="20"/>
          <w:szCs w:val="20"/>
          <w:lang w:val="en-GB"/>
        </w:rPr>
        <w:t>A small technical wrinkle in t</w:t>
      </w:r>
      <w:r w:rsidR="00D6589C" w:rsidRPr="00AB3ACE">
        <w:rPr>
          <w:rFonts w:ascii="Times New Roman" w:hAnsi="Times New Roman"/>
          <w:sz w:val="20"/>
          <w:szCs w:val="20"/>
          <w:lang w:val="en-GB"/>
        </w:rPr>
        <w:t xml:space="preserve">he derivation of the adjusted version of </w:t>
      </w:r>
      <m:oMath>
        <m:sSub>
          <m:sSubPr>
            <m:ctrlPr>
              <w:rPr>
                <w:rFonts w:ascii="Cambria Math" w:hAnsi="Cambria Math"/>
                <w:i/>
                <w:sz w:val="20"/>
                <w:szCs w:val="20"/>
                <w:lang w:val="en-GB"/>
              </w:rPr>
            </m:ctrlPr>
          </m:sSubPr>
          <m:e>
            <m:r>
              <w:rPr>
                <w:rFonts w:ascii="Cambria Math" w:hAnsi="Cambria Math"/>
                <w:sz w:val="20"/>
                <w:szCs w:val="20"/>
                <w:lang w:val="en-GB"/>
              </w:rPr>
              <m:t>se</m:t>
            </m:r>
          </m:e>
          <m:sub>
            <m:r>
              <w:rPr>
                <w:rFonts w:ascii="Cambria Math" w:hAnsi="Cambria Math"/>
                <w:sz w:val="20"/>
                <w:szCs w:val="20"/>
                <w:lang w:val="en-GB"/>
              </w:rPr>
              <m:t>Diff</m:t>
            </m:r>
          </m:sub>
        </m:sSub>
      </m:oMath>
      <w:r w:rsidRPr="00AB3ACE">
        <w:rPr>
          <w:rFonts w:ascii="Times New Roman" w:hAnsi="Times New Roman"/>
          <w:sz w:val="20"/>
          <w:szCs w:val="20"/>
          <w:lang w:val="en-GB"/>
        </w:rPr>
        <w:t xml:space="preserve"> </w:t>
      </w:r>
      <w:r w:rsidR="00D6589C" w:rsidRPr="00AB3ACE">
        <w:rPr>
          <w:rFonts w:ascii="Times New Roman" w:hAnsi="Times New Roman"/>
          <w:sz w:val="20"/>
          <w:szCs w:val="20"/>
          <w:lang w:val="en-GB"/>
        </w:rPr>
        <w:t>above</w:t>
      </w:r>
      <w:r w:rsidRPr="00AB3ACE">
        <w:rPr>
          <w:rFonts w:ascii="Times New Roman" w:hAnsi="Times New Roman"/>
          <w:sz w:val="20"/>
          <w:szCs w:val="20"/>
          <w:lang w:val="en-GB"/>
        </w:rPr>
        <w:t xml:space="preserve"> is that Fieller's theorem does not provide a</w:t>
      </w:r>
      <w:r w:rsidR="00D6589C" w:rsidRPr="00AB3ACE">
        <w:rPr>
          <w:rFonts w:ascii="Times New Roman" w:hAnsi="Times New Roman"/>
          <w:sz w:val="20"/>
          <w:szCs w:val="20"/>
          <w:lang w:val="en-GB"/>
        </w:rPr>
        <w:t xml:space="preserve">n estimate for </w:t>
      </w:r>
      <m:oMath>
        <m:sSub>
          <m:sSubPr>
            <m:ctrlPr>
              <w:rPr>
                <w:rFonts w:ascii="Cambria Math" w:hAnsi="Cambria Math"/>
                <w:i/>
                <w:sz w:val="20"/>
                <w:szCs w:val="20"/>
                <w:lang w:val="en-GB"/>
              </w:rPr>
            </m:ctrlPr>
          </m:sSubPr>
          <m:e>
            <m:r>
              <w:rPr>
                <w:rFonts w:ascii="Cambria Math" w:hAnsi="Cambria Math"/>
                <w:sz w:val="20"/>
                <w:szCs w:val="20"/>
                <w:lang w:val="en-GB"/>
              </w:rPr>
              <m:t>se</m:t>
            </m:r>
          </m:e>
          <m:sub>
            <m:r>
              <w:rPr>
                <w:rFonts w:ascii="Cambria Math" w:hAnsi="Cambria Math"/>
                <w:sz w:val="20"/>
                <w:szCs w:val="20"/>
                <w:lang w:val="en-GB"/>
              </w:rPr>
              <m:t>IV</m:t>
            </m:r>
          </m:sub>
        </m:sSub>
      </m:oMath>
      <w:r w:rsidRPr="00AB3ACE">
        <w:rPr>
          <w:rFonts w:ascii="Times New Roman" w:hAnsi="Times New Roman"/>
          <w:sz w:val="20"/>
          <w:szCs w:val="20"/>
          <w:lang w:val="en-GB"/>
        </w:rPr>
        <w:t xml:space="preserve"> per se, but only lower and upper co</w:t>
      </w:r>
      <w:r w:rsidR="00D6589C" w:rsidRPr="00AB3ACE">
        <w:rPr>
          <w:rFonts w:ascii="Times New Roman" w:hAnsi="Times New Roman"/>
          <w:sz w:val="20"/>
          <w:szCs w:val="20"/>
          <w:lang w:val="en-GB"/>
        </w:rPr>
        <w:t>nfidence limits. We have side-stepped this issue</w:t>
      </w:r>
      <w:r w:rsidRPr="00AB3ACE">
        <w:rPr>
          <w:rFonts w:ascii="Times New Roman" w:hAnsi="Times New Roman"/>
          <w:sz w:val="20"/>
          <w:szCs w:val="20"/>
          <w:lang w:val="en-GB"/>
        </w:rPr>
        <w:t xml:space="preserve"> </w:t>
      </w:r>
      <w:r w:rsidR="00D6589C" w:rsidRPr="00AB3ACE">
        <w:rPr>
          <w:rFonts w:ascii="Times New Roman" w:hAnsi="Times New Roman"/>
          <w:sz w:val="20"/>
          <w:szCs w:val="20"/>
          <w:lang w:val="en-GB"/>
        </w:rPr>
        <w:t>by applying the correction factors based on the relative lengths of the confiden</w:t>
      </w:r>
      <w:r w:rsidR="00DA7F4F" w:rsidRPr="00AB3ACE">
        <w:rPr>
          <w:rFonts w:ascii="Times New Roman" w:hAnsi="Times New Roman"/>
          <w:sz w:val="20"/>
          <w:szCs w:val="20"/>
          <w:lang w:val="en-GB"/>
        </w:rPr>
        <w:t xml:space="preserve">ce intervals listed in </w:t>
      </w:r>
      <w:r w:rsidR="000938F2" w:rsidRPr="00AB3ACE">
        <w:rPr>
          <w:rFonts w:ascii="Times New Roman" w:hAnsi="Times New Roman"/>
          <w:sz w:val="20"/>
          <w:szCs w:val="20"/>
          <w:lang w:val="en-GB"/>
        </w:rPr>
        <w:t xml:space="preserve">Table </w:t>
      </w:r>
      <w:r w:rsidR="00DF30B7" w:rsidRPr="00AB3ACE">
        <w:rPr>
          <w:rFonts w:ascii="Times New Roman" w:hAnsi="Times New Roman"/>
          <w:sz w:val="20"/>
          <w:szCs w:val="20"/>
          <w:lang w:val="en-GB"/>
        </w:rPr>
        <w:t>S</w:t>
      </w:r>
      <w:r w:rsidR="00DA7F4F" w:rsidRPr="00AB3ACE">
        <w:rPr>
          <w:rFonts w:ascii="Times New Roman" w:hAnsi="Times New Roman"/>
          <w:sz w:val="20"/>
          <w:szCs w:val="20"/>
          <w:lang w:val="en-GB"/>
        </w:rPr>
        <w:t>6</w:t>
      </w:r>
      <w:r w:rsidR="00D6589C" w:rsidRPr="00AB3ACE">
        <w:rPr>
          <w:rFonts w:ascii="Times New Roman" w:hAnsi="Times New Roman"/>
          <w:sz w:val="20"/>
          <w:szCs w:val="20"/>
          <w:lang w:val="en-GB"/>
        </w:rPr>
        <w:t xml:space="preserve"> to the standard errors based on Eq. 2.</w:t>
      </w:r>
    </w:p>
    <w:p w:rsidR="00CC4082" w:rsidRPr="00766E9F" w:rsidRDefault="00CC4082" w:rsidP="00CC4082">
      <w:pPr>
        <w:pStyle w:val="PlainText"/>
        <w:rPr>
          <w:rStyle w:val="Heading4Char"/>
          <w:lang w:val="en-US"/>
        </w:rPr>
      </w:pPr>
    </w:p>
    <w:p w:rsidR="00CC4082" w:rsidRPr="00766E9F" w:rsidRDefault="00CC4082" w:rsidP="00CC4082">
      <w:pPr>
        <w:pStyle w:val="PlainText"/>
        <w:rPr>
          <w:rFonts w:eastAsiaTheme="minorEastAsia"/>
          <w:sz w:val="20"/>
          <w:szCs w:val="20"/>
          <w:lang w:val="en-US"/>
        </w:rPr>
      </w:pPr>
      <w:r w:rsidRPr="00766E9F">
        <w:rPr>
          <w:rFonts w:ascii="Times New Roman" w:eastAsiaTheme="minorEastAsia" w:hAnsi="Times New Roman" w:cs="Times New Roman"/>
          <w:sz w:val="20"/>
          <w:szCs w:val="20"/>
          <w:lang w:val="en-US"/>
        </w:rPr>
        <w:t>According to Burgess and Thompson</w:t>
      </w:r>
      <w:r w:rsidR="0043213D" w:rsidRPr="00CC4082">
        <w:rPr>
          <w:rFonts w:ascii="Times New Roman" w:eastAsiaTheme="minorEastAsia" w:hAnsi="Times New Roman" w:cs="Times New Roman"/>
          <w:sz w:val="20"/>
          <w:szCs w:val="20"/>
          <w:vertAlign w:val="superscript"/>
        </w:rPr>
        <w:fldChar w:fldCharType="begin"/>
      </w:r>
      <w:r w:rsidR="00070070" w:rsidRPr="00070070">
        <w:rPr>
          <w:rFonts w:ascii="Times New Roman" w:eastAsiaTheme="minorEastAsia" w:hAnsi="Times New Roman" w:cs="Times New Roman"/>
          <w:sz w:val="20"/>
          <w:szCs w:val="20"/>
          <w:vertAlign w:val="superscript"/>
          <w:lang w:val="en-US"/>
        </w:rPr>
        <w:instrText xml:space="preserve"> ADDIN EN.CITE &lt;EndNote&gt;&lt;Cite&gt;&lt;Author&gt;Burgess&lt;/Author&gt;&lt;Year&gt;2011&lt;/Year&gt;&lt;RecNum&gt;271&lt;/RecNum&gt;&lt;DisplayText&gt;[11]&lt;/DisplayText&gt;&lt;record&gt;&lt;rec-number&gt;271&lt;/rec-number&gt;&lt;foreign-keys&gt;&lt;key app="EN" db-id="0dtx0w9awweffoepfx75w99zp9x90xwsazrw"&gt;271&lt;/key&gt;&lt;/foreign-keys&gt;&lt;ref-type name="Journal Article"&gt;17&lt;/ref-type&gt;&lt;contributors&gt;&lt;authors&gt;&lt;author&gt;Burgess, S.&lt;/author&gt;&lt;author&gt;Thompson, S. G.&lt;/author&gt;&lt;/authors&gt;&lt;/contributors&gt;&lt;auth-address&gt;MRC Biostatistics Unit, Institute of Public Health, University Forvie Site, Rosinson Way, Cambridge CB2 OSR, UK. stephen.burgess@mrc-bsu.cam.ac.uk&lt;/auth-address&gt;&lt;titles&gt;&lt;title&gt;Avoiding bias from weak instruments in Mendelian randomization studies&lt;/title&gt;&lt;secondary-title&gt;Int J Epidemiol&lt;/secondary-title&gt;&lt;/titles&gt;&lt;periodical&gt;&lt;full-title&gt;Int J Epidemiol&lt;/full-title&gt;&lt;/periodical&gt;&lt;pages&gt;755-64&lt;/pages&gt;&lt;volume&gt;40&lt;/volume&gt;&lt;number&gt;3&lt;/number&gt;&lt;edition&gt;2011/03/19&lt;/edition&gt;&lt;keywords&gt;&lt;keyword&gt;*Bias (Epidemiology)&lt;/keyword&gt;&lt;keyword&gt;Confounding Factors (Epidemiology)&lt;/keyword&gt;&lt;keyword&gt;Data Interpretation, Statistical&lt;/keyword&gt;&lt;keyword&gt;Female&lt;/keyword&gt;&lt;keyword&gt;Genetic Predisposition to Disease/*epidemiology&lt;/keyword&gt;&lt;keyword&gt;Genetic Variation&lt;/keyword&gt;&lt;keyword&gt;Genotype&lt;/keyword&gt;&lt;keyword&gt;Humans&lt;/keyword&gt;&lt;keyword&gt;Male&lt;/keyword&gt;&lt;keyword&gt;*Mendelian Randomization Analysis&lt;/keyword&gt;&lt;keyword&gt;Random Allocation&lt;/keyword&gt;&lt;keyword&gt;Sensitivity and Specificity&lt;/keyword&gt;&lt;/keywords&gt;&lt;dates&gt;&lt;year&gt;2011&lt;/year&gt;&lt;pub-dates&gt;&lt;date&gt;Jun&lt;/date&gt;&lt;/pub-dates&gt;&lt;/dates&gt;&lt;isbn&gt;1464-3685 (Electronic)&amp;#xD;0300-5771 (Linking)&lt;/isbn&gt;&lt;accession-num&gt;21414999&lt;/accession-num&gt;&lt;urls&gt;&lt;related-urls&gt;&lt;url&gt;http://www.ncbi.nlm.nih.gov/pubmed/21414999&lt;/url&gt;&lt;/related-urls&gt;&lt;/urls&gt;&lt;electronic-resource-num&gt;dyr036 [pii]&amp;#xD;10.1093/ije/dyr036&lt;/electronic-resource-num&gt;&lt;language&gt;eng&lt;/language&gt;&lt;/record&gt;&lt;/Cite&gt;&lt;/EndNote&gt;</w:instrText>
      </w:r>
      <w:r w:rsidR="0043213D" w:rsidRPr="00CC4082">
        <w:rPr>
          <w:rFonts w:ascii="Times New Roman" w:eastAsiaTheme="minorEastAsia" w:hAnsi="Times New Roman" w:cs="Times New Roman"/>
          <w:sz w:val="20"/>
          <w:szCs w:val="20"/>
          <w:vertAlign w:val="superscript"/>
        </w:rPr>
        <w:fldChar w:fldCharType="separate"/>
      </w:r>
      <w:r w:rsidR="00070070" w:rsidRPr="00070070">
        <w:rPr>
          <w:rFonts w:ascii="Times New Roman" w:eastAsiaTheme="minorEastAsia" w:hAnsi="Times New Roman" w:cs="Times New Roman"/>
          <w:noProof/>
          <w:sz w:val="20"/>
          <w:szCs w:val="20"/>
          <w:vertAlign w:val="superscript"/>
          <w:lang w:val="en-US"/>
        </w:rPr>
        <w:t>[</w:t>
      </w:r>
      <w:hyperlink w:anchor="_ENREF_11" w:tooltip="Burgess, 2011 #271" w:history="1">
        <w:r w:rsidR="00070070" w:rsidRPr="00070070">
          <w:rPr>
            <w:rFonts w:ascii="Times New Roman" w:eastAsiaTheme="minorEastAsia" w:hAnsi="Times New Roman" w:cs="Times New Roman"/>
            <w:noProof/>
            <w:sz w:val="20"/>
            <w:szCs w:val="20"/>
            <w:vertAlign w:val="superscript"/>
            <w:lang w:val="en-US"/>
          </w:rPr>
          <w:t>11</w:t>
        </w:r>
      </w:hyperlink>
      <w:r w:rsidR="00070070" w:rsidRPr="00070070">
        <w:rPr>
          <w:rFonts w:ascii="Times New Roman" w:eastAsiaTheme="minorEastAsia" w:hAnsi="Times New Roman" w:cs="Times New Roman"/>
          <w:noProof/>
          <w:sz w:val="20"/>
          <w:szCs w:val="20"/>
          <w:vertAlign w:val="superscript"/>
          <w:lang w:val="en-US"/>
        </w:rPr>
        <w:t>]</w:t>
      </w:r>
      <w:r w:rsidR="0043213D" w:rsidRPr="00CC4082">
        <w:rPr>
          <w:rFonts w:ascii="Times New Roman" w:eastAsiaTheme="minorEastAsia" w:hAnsi="Times New Roman" w:cs="Times New Roman"/>
          <w:sz w:val="20"/>
          <w:szCs w:val="20"/>
          <w:vertAlign w:val="superscript"/>
        </w:rPr>
        <w:fldChar w:fldCharType="end"/>
      </w:r>
      <w:r w:rsidRPr="00766E9F">
        <w:rPr>
          <w:rFonts w:ascii="Times New Roman" w:eastAsiaTheme="minorEastAsia" w:hAnsi="Times New Roman" w:cs="Times New Roman"/>
          <w:sz w:val="20"/>
          <w:szCs w:val="20"/>
          <w:vertAlign w:val="superscript"/>
          <w:lang w:val="en-US"/>
        </w:rPr>
        <w:t xml:space="preserve"> </w:t>
      </w:r>
      <w:r w:rsidRPr="00766E9F">
        <w:rPr>
          <w:rFonts w:ascii="Times New Roman" w:eastAsiaTheme="minorEastAsia" w:hAnsi="Times New Roman" w:cs="Times New Roman"/>
          <w:sz w:val="20"/>
          <w:szCs w:val="20"/>
          <w:lang w:val="en-US"/>
        </w:rPr>
        <w:t xml:space="preserve">some bias may be anticipated in the meta-analysis, compared to the analysis at individual level. In addition, </w:t>
      </w:r>
      <w:r w:rsidR="00070070" w:rsidRPr="00070070">
        <w:rPr>
          <w:rFonts w:ascii="Times New Roman" w:eastAsiaTheme="minorEastAsia" w:hAnsi="Times New Roman" w:cs="Times New Roman"/>
          <w:i/>
          <w:sz w:val="20"/>
          <w:szCs w:val="20"/>
          <w:lang w:val="en-US"/>
        </w:rPr>
        <w:t>FTO</w:t>
      </w:r>
      <w:r w:rsidRPr="00766E9F">
        <w:rPr>
          <w:rFonts w:ascii="Times New Roman" w:eastAsiaTheme="minorEastAsia" w:hAnsi="Times New Roman" w:cs="Times New Roman"/>
          <w:i/>
          <w:sz w:val="20"/>
          <w:szCs w:val="20"/>
          <w:lang w:val="en-US"/>
        </w:rPr>
        <w:t xml:space="preserve"> </w:t>
      </w:r>
      <w:r w:rsidRPr="00766E9F">
        <w:rPr>
          <w:rFonts w:ascii="Times New Roman" w:eastAsiaTheme="minorEastAsia" w:hAnsi="Times New Roman" w:cs="Times New Roman"/>
          <w:sz w:val="20"/>
          <w:szCs w:val="20"/>
          <w:lang w:val="en-US"/>
        </w:rPr>
        <w:t xml:space="preserve">as a relatively weak instrument may also lead to biases. Therefore we have run extensive simulation studies to assess the bias and precision of the estimator in the settings of our study, by setting the association parameters between </w:t>
      </w:r>
      <w:r w:rsidR="00070070" w:rsidRPr="00070070">
        <w:rPr>
          <w:rFonts w:ascii="Times New Roman" w:eastAsiaTheme="minorEastAsia" w:hAnsi="Times New Roman" w:cs="Times New Roman"/>
          <w:i/>
          <w:sz w:val="20"/>
          <w:szCs w:val="20"/>
          <w:lang w:val="en-US"/>
        </w:rPr>
        <w:t>FTO</w:t>
      </w:r>
      <w:r w:rsidRPr="00766E9F">
        <w:rPr>
          <w:rFonts w:ascii="Times New Roman" w:eastAsiaTheme="minorEastAsia" w:hAnsi="Times New Roman" w:cs="Times New Roman"/>
          <w:sz w:val="20"/>
          <w:szCs w:val="20"/>
          <w:lang w:val="en-US"/>
        </w:rPr>
        <w:t xml:space="preserve"> and BMI to what has been observed here and varying the magnitude of the true causal effect.</w:t>
      </w:r>
      <w:r w:rsidRPr="00766E9F">
        <w:rPr>
          <w:rFonts w:eastAsiaTheme="minorEastAsia"/>
          <w:sz w:val="20"/>
          <w:szCs w:val="20"/>
          <w:lang w:val="en-US"/>
        </w:rPr>
        <w:t xml:space="preserve"> </w:t>
      </w:r>
    </w:p>
    <w:p w:rsidR="00766E9F" w:rsidRPr="00766E9F" w:rsidRDefault="00CC4082" w:rsidP="00766E9F">
      <w:pPr>
        <w:pStyle w:val="Normal1"/>
        <w:rPr>
          <w:rFonts w:eastAsiaTheme="minorEastAsia"/>
          <w:sz w:val="20"/>
          <w:szCs w:val="20"/>
          <w:lang w:val="en-US" w:eastAsia="en-US"/>
        </w:rPr>
      </w:pPr>
      <w:r w:rsidRPr="00766E9F">
        <w:rPr>
          <w:rFonts w:eastAsiaTheme="minorEastAsia"/>
          <w:sz w:val="20"/>
          <w:szCs w:val="20"/>
          <w:lang w:val="en-US" w:eastAsia="en-US"/>
        </w:rPr>
        <w:t xml:space="preserve">As a result, quantitative trait analysis using the linear IV estimator did not lead to any biases, but for binary trait analysis, the Wald ratio led to somewhat biased estimates of the causal odds ratio. Realistically the bias can reach a maximum of 10 % </w:t>
      </w:r>
      <w:r w:rsidR="00C004BE" w:rsidRPr="00907363">
        <w:rPr>
          <w:rFonts w:eastAsiaTheme="minorEastAsia"/>
          <w:sz w:val="20"/>
          <w:szCs w:val="20"/>
          <w:lang w:val="en-GB" w:eastAsia="en-US"/>
        </w:rPr>
        <w:t xml:space="preserve">for traits with </w:t>
      </w:r>
      <w:r w:rsidR="00C004BE">
        <w:rPr>
          <w:rFonts w:eastAsiaTheme="minorEastAsia"/>
          <w:sz w:val="20"/>
          <w:szCs w:val="20"/>
          <w:lang w:val="en-GB" w:eastAsia="en-US"/>
        </w:rPr>
        <w:t>high prevalence and</w:t>
      </w:r>
      <w:r w:rsidR="00C004BE" w:rsidRPr="00907363">
        <w:rPr>
          <w:rFonts w:eastAsiaTheme="minorEastAsia"/>
          <w:sz w:val="20"/>
          <w:szCs w:val="20"/>
          <w:lang w:val="en-GB" w:eastAsia="en-US"/>
        </w:rPr>
        <w:t xml:space="preserve"> greatest difference between the conventional BMI-trait association measure and the IV estimate, such as type 2 diabetes</w:t>
      </w:r>
      <w:r w:rsidRPr="00766E9F">
        <w:rPr>
          <w:rFonts w:eastAsiaTheme="minorEastAsia"/>
          <w:sz w:val="20"/>
          <w:szCs w:val="20"/>
          <w:lang w:val="en-US" w:eastAsia="en-US"/>
        </w:rPr>
        <w:t xml:space="preserve">. However, given the fact that the IV estimate is further from the null value than the conventional estimate in this study for all dichotomous outcomes, the bias is always in the conservative direction: the true causal effect estimate is likely to be further from the null than the obtained IV estimate. </w:t>
      </w:r>
      <w:r w:rsidR="00766E9F" w:rsidRPr="00766E9F">
        <w:rPr>
          <w:rFonts w:eastAsiaTheme="minorEastAsia"/>
          <w:sz w:val="20"/>
          <w:szCs w:val="20"/>
          <w:lang w:val="en-US" w:eastAsia="en-US"/>
        </w:rPr>
        <w:t>Although there has been reported a possibility of bias away from the null in meta-analysis results, caused by the use of a large number of small studies, we were not able to reproduce any bias in a simulation study using the parameters corresponding to the observed effect sizes and sizes of cohorts involved in the present study.</w:t>
      </w:r>
    </w:p>
    <w:p w:rsidR="00766E9F" w:rsidRPr="00766E9F" w:rsidRDefault="00766E9F" w:rsidP="00CC4082">
      <w:pPr>
        <w:pStyle w:val="Normal1"/>
        <w:rPr>
          <w:rFonts w:eastAsiaTheme="minorEastAsia"/>
          <w:sz w:val="20"/>
          <w:szCs w:val="20"/>
          <w:lang w:val="en-GB" w:eastAsia="en-US"/>
        </w:rPr>
      </w:pPr>
      <w:r w:rsidRPr="00766E9F">
        <w:rPr>
          <w:rFonts w:eastAsiaTheme="minorEastAsia"/>
          <w:sz w:val="20"/>
          <w:szCs w:val="20"/>
          <w:lang w:val="en-US" w:eastAsia="en-US"/>
        </w:rPr>
        <w:t xml:space="preserve">In summary, the obtained IV estimates (Wald ratios) are less biased for the true causal effect between BMI and trait than the possibly confounded conventional BMI-trait association measures. </w:t>
      </w:r>
    </w:p>
    <w:p w:rsidR="00766E9F" w:rsidRDefault="00766E9F">
      <w:pPr>
        <w:rPr>
          <w:rFonts w:ascii="Times New Roman" w:eastAsiaTheme="majorEastAsia" w:hAnsi="Times New Roman"/>
          <w:b/>
          <w:bCs/>
          <w:sz w:val="20"/>
          <w:szCs w:val="20"/>
          <w:lang w:val="en-GB"/>
        </w:rPr>
      </w:pPr>
      <w:r>
        <w:rPr>
          <w:rFonts w:ascii="Times New Roman" w:hAnsi="Times New Roman"/>
          <w:sz w:val="20"/>
          <w:szCs w:val="20"/>
          <w:lang w:val="en-GB"/>
        </w:rPr>
        <w:br w:type="page"/>
      </w:r>
    </w:p>
    <w:p w:rsidR="00B964A6" w:rsidRPr="00AB3ACE" w:rsidRDefault="00B964A6" w:rsidP="00B964A6">
      <w:pPr>
        <w:pStyle w:val="Heading3"/>
        <w:rPr>
          <w:rFonts w:ascii="Times New Roman" w:hAnsi="Times New Roman" w:cs="Times New Roman"/>
          <w:sz w:val="20"/>
          <w:szCs w:val="20"/>
          <w:lang w:val="en-GB"/>
        </w:rPr>
      </w:pPr>
      <w:r w:rsidRPr="00AB3ACE">
        <w:rPr>
          <w:rFonts w:ascii="Times New Roman" w:hAnsi="Times New Roman" w:cs="Times New Roman"/>
          <w:sz w:val="20"/>
          <w:szCs w:val="20"/>
          <w:lang w:val="en-GB"/>
        </w:rPr>
        <w:lastRenderedPageBreak/>
        <w:t xml:space="preserve">References </w:t>
      </w:r>
    </w:p>
    <w:p w:rsidR="00070070" w:rsidRPr="00070070" w:rsidRDefault="00B964A6" w:rsidP="00070070">
      <w:pPr>
        <w:ind w:left="720" w:hanging="720"/>
        <w:rPr>
          <w:rFonts w:ascii="Calibri" w:hAnsi="Calibri"/>
          <w:noProof/>
          <w:sz w:val="22"/>
          <w:szCs w:val="20"/>
          <w:lang w:val="en-GB"/>
        </w:rPr>
      </w:pPr>
      <w:r w:rsidRPr="00AB3ACE">
        <w:rPr>
          <w:rFonts w:ascii="Times New Roman" w:hAnsi="Times New Roman"/>
          <w:sz w:val="20"/>
          <w:szCs w:val="20"/>
          <w:lang w:val="en-GB"/>
        </w:rPr>
        <w:fldChar w:fldCharType="begin"/>
      </w:r>
      <w:r w:rsidRPr="00AB3ACE">
        <w:rPr>
          <w:rFonts w:ascii="Times New Roman" w:hAnsi="Times New Roman"/>
          <w:sz w:val="20"/>
          <w:szCs w:val="20"/>
          <w:lang w:val="en-GB"/>
        </w:rPr>
        <w:instrText xml:space="preserve"> ADDIN EN.REFLIST </w:instrText>
      </w:r>
      <w:r w:rsidRPr="00AB3ACE">
        <w:rPr>
          <w:rFonts w:ascii="Times New Roman" w:hAnsi="Times New Roman"/>
          <w:sz w:val="20"/>
          <w:szCs w:val="20"/>
          <w:lang w:val="en-GB"/>
        </w:rPr>
        <w:fldChar w:fldCharType="separate"/>
      </w:r>
      <w:bookmarkStart w:id="0" w:name="_ENREF_1"/>
      <w:r w:rsidR="00070070" w:rsidRPr="00070070">
        <w:rPr>
          <w:rFonts w:ascii="Calibri" w:hAnsi="Calibri"/>
          <w:noProof/>
          <w:sz w:val="22"/>
          <w:szCs w:val="20"/>
          <w:lang w:val="en-GB"/>
        </w:rPr>
        <w:t>1. Marchini J, Howie B, Myers S, McVean G, Donnelly P (2007) A new multipoint method for genome-wide association studies by imputation of genotypes. Nat Genet 39: 906-913.</w:t>
      </w:r>
      <w:bookmarkEnd w:id="0"/>
    </w:p>
    <w:p w:rsidR="00070070" w:rsidRPr="00070070" w:rsidRDefault="00070070" w:rsidP="00070070">
      <w:pPr>
        <w:ind w:left="720" w:hanging="720"/>
        <w:rPr>
          <w:rFonts w:ascii="Calibri" w:hAnsi="Calibri"/>
          <w:noProof/>
          <w:sz w:val="22"/>
          <w:szCs w:val="20"/>
          <w:lang w:val="en-GB"/>
        </w:rPr>
      </w:pPr>
      <w:bookmarkStart w:id="1" w:name="_ENREF_2"/>
      <w:r w:rsidRPr="00070070">
        <w:rPr>
          <w:rFonts w:ascii="Calibri" w:hAnsi="Calibri"/>
          <w:noProof/>
          <w:sz w:val="22"/>
          <w:szCs w:val="20"/>
          <w:lang w:val="en-GB"/>
        </w:rPr>
        <w:t>2. Li Y, Willer CJ, Ding J, Scheet P, Abecasis GR (2010) MaCH: using sequence and genotype data to estimate haplotypes and unobserved genotypes. Genet Epidemiol 34: 816-834.</w:t>
      </w:r>
      <w:bookmarkEnd w:id="1"/>
    </w:p>
    <w:p w:rsidR="00070070" w:rsidRPr="00070070" w:rsidRDefault="00070070" w:rsidP="00070070">
      <w:pPr>
        <w:ind w:left="720" w:hanging="720"/>
        <w:rPr>
          <w:rFonts w:ascii="Calibri" w:hAnsi="Calibri"/>
          <w:noProof/>
          <w:sz w:val="22"/>
          <w:szCs w:val="20"/>
          <w:lang w:val="en-GB"/>
        </w:rPr>
      </w:pPr>
      <w:bookmarkStart w:id="2" w:name="_ENREF_3"/>
      <w:r w:rsidRPr="00070070">
        <w:rPr>
          <w:rFonts w:ascii="Calibri" w:hAnsi="Calibri"/>
          <w:noProof/>
          <w:sz w:val="22"/>
          <w:szCs w:val="20"/>
          <w:lang w:val="en-GB"/>
        </w:rPr>
        <w:t>3. Higgins JP, Thompson SG, Deeks JJ, Altman DG (2003) Measuring inconsistency in meta-analyses. BMJ 327: 557-560.</w:t>
      </w:r>
      <w:bookmarkEnd w:id="2"/>
    </w:p>
    <w:p w:rsidR="00070070" w:rsidRPr="00070070" w:rsidRDefault="00070070" w:rsidP="00070070">
      <w:pPr>
        <w:ind w:left="720" w:hanging="720"/>
        <w:rPr>
          <w:rFonts w:ascii="Calibri" w:hAnsi="Calibri"/>
          <w:noProof/>
          <w:sz w:val="22"/>
          <w:szCs w:val="20"/>
          <w:lang w:val="en-GB"/>
        </w:rPr>
      </w:pPr>
      <w:bookmarkStart w:id="3" w:name="_ENREF_4"/>
      <w:r w:rsidRPr="00070070">
        <w:rPr>
          <w:rFonts w:ascii="Calibri" w:hAnsi="Calibri"/>
          <w:noProof/>
          <w:sz w:val="22"/>
          <w:szCs w:val="20"/>
          <w:lang w:val="en-GB"/>
        </w:rPr>
        <w:t>4. Ioannidis JP, Patsopoulos NA, Evangelou E (2007) Uncertainty in heterogeneity estimates in meta-analyses. BMJ 335: 914-916.</w:t>
      </w:r>
      <w:bookmarkEnd w:id="3"/>
    </w:p>
    <w:p w:rsidR="00070070" w:rsidRPr="00070070" w:rsidRDefault="00070070" w:rsidP="00070070">
      <w:pPr>
        <w:ind w:left="720" w:hanging="720"/>
        <w:rPr>
          <w:rFonts w:ascii="Calibri" w:hAnsi="Calibri"/>
          <w:noProof/>
          <w:sz w:val="22"/>
          <w:szCs w:val="20"/>
          <w:lang w:val="en-GB"/>
        </w:rPr>
      </w:pPr>
      <w:bookmarkStart w:id="4" w:name="_ENREF_5"/>
      <w:r w:rsidRPr="00070070">
        <w:rPr>
          <w:rFonts w:ascii="Calibri" w:hAnsi="Calibri"/>
          <w:noProof/>
          <w:sz w:val="22"/>
          <w:szCs w:val="20"/>
          <w:lang w:val="en-GB"/>
        </w:rPr>
        <w:t>5. Higgins JP, Thompson SG (2002) Quantifying heterogeneity in a meta-analysis. Stat Med 21: 1539-1558.</w:t>
      </w:r>
      <w:bookmarkEnd w:id="4"/>
    </w:p>
    <w:p w:rsidR="00070070" w:rsidRPr="00070070" w:rsidRDefault="00070070" w:rsidP="00070070">
      <w:pPr>
        <w:ind w:left="720" w:hanging="720"/>
        <w:rPr>
          <w:rFonts w:ascii="Calibri" w:hAnsi="Calibri"/>
          <w:noProof/>
          <w:sz w:val="22"/>
          <w:szCs w:val="20"/>
          <w:lang w:val="en-GB"/>
        </w:rPr>
      </w:pPr>
      <w:bookmarkStart w:id="5" w:name="_ENREF_6"/>
      <w:r w:rsidRPr="00070070">
        <w:rPr>
          <w:rFonts w:ascii="Calibri" w:hAnsi="Calibri"/>
          <w:noProof/>
          <w:sz w:val="22"/>
          <w:szCs w:val="20"/>
          <w:lang w:val="en-GB"/>
        </w:rPr>
        <w:t>6. Riley RD, Higgins JP, Deeks JJ (2011) Interpretation of random effects meta-analyses. BMJ 342: d549.</w:t>
      </w:r>
      <w:bookmarkEnd w:id="5"/>
    </w:p>
    <w:p w:rsidR="00070070" w:rsidRPr="00070070" w:rsidRDefault="00070070" w:rsidP="00070070">
      <w:pPr>
        <w:ind w:left="720" w:hanging="720"/>
        <w:rPr>
          <w:rFonts w:ascii="Calibri" w:hAnsi="Calibri"/>
          <w:noProof/>
          <w:sz w:val="22"/>
          <w:szCs w:val="20"/>
          <w:lang w:val="en-GB"/>
        </w:rPr>
      </w:pPr>
      <w:bookmarkStart w:id="6" w:name="_ENREF_7"/>
      <w:r w:rsidRPr="00070070">
        <w:rPr>
          <w:rFonts w:ascii="Calibri" w:hAnsi="Calibri"/>
          <w:noProof/>
          <w:sz w:val="22"/>
          <w:szCs w:val="20"/>
          <w:lang w:val="en-GB"/>
        </w:rPr>
        <w:t>7. Speliotes EK, Willer CJ, Berndt SI, Monda KL, Thorleifsson G, et al. (2010) Association analyses of 249,796 individuals reveal 18 new loci associated with body mass index. Nat Genet 42: 937-948.</w:t>
      </w:r>
      <w:bookmarkEnd w:id="6"/>
    </w:p>
    <w:p w:rsidR="00070070" w:rsidRPr="00070070" w:rsidRDefault="00070070" w:rsidP="00070070">
      <w:pPr>
        <w:ind w:left="720" w:hanging="720"/>
        <w:rPr>
          <w:rFonts w:ascii="Calibri" w:hAnsi="Calibri"/>
          <w:noProof/>
          <w:sz w:val="22"/>
          <w:szCs w:val="20"/>
          <w:lang w:val="en-GB"/>
        </w:rPr>
      </w:pPr>
      <w:bookmarkStart w:id="7" w:name="_ENREF_8"/>
      <w:r w:rsidRPr="00070070">
        <w:rPr>
          <w:rFonts w:ascii="Calibri" w:hAnsi="Calibri"/>
          <w:noProof/>
          <w:sz w:val="22"/>
          <w:szCs w:val="20"/>
          <w:lang w:val="en-GB"/>
        </w:rPr>
        <w:t>8. NA S, S M, V D (2011) Mendelian Randomisation: A Tool for Assessing Causality in Observational Epidemiology. In: MD T, editor. Genetic Epidemiology Humana Press.</w:t>
      </w:r>
      <w:bookmarkEnd w:id="7"/>
    </w:p>
    <w:p w:rsidR="00070070" w:rsidRPr="00070070" w:rsidRDefault="00070070" w:rsidP="00070070">
      <w:pPr>
        <w:ind w:left="720" w:hanging="720"/>
        <w:rPr>
          <w:rFonts w:ascii="Calibri" w:hAnsi="Calibri"/>
          <w:noProof/>
          <w:sz w:val="22"/>
          <w:szCs w:val="20"/>
          <w:lang w:val="en-GB"/>
        </w:rPr>
      </w:pPr>
      <w:bookmarkStart w:id="8" w:name="_ENREF_9"/>
      <w:r w:rsidRPr="00070070">
        <w:rPr>
          <w:rFonts w:ascii="Calibri" w:hAnsi="Calibri"/>
          <w:noProof/>
          <w:sz w:val="22"/>
          <w:szCs w:val="20"/>
          <w:lang w:val="en-GB"/>
        </w:rPr>
        <w:t>9. Palmer TM, Sterne JA, Harbord RM, Lawlor DA, Sheehan NA, et al. (2011) Instrumental variable estimation of causal risk ratios and causal odds ratios in Mendelian randomization analyses. American journal of epidemiology 173: 1392-1403.</w:t>
      </w:r>
      <w:bookmarkEnd w:id="8"/>
    </w:p>
    <w:p w:rsidR="00070070" w:rsidRPr="00070070" w:rsidRDefault="00070070" w:rsidP="00070070">
      <w:pPr>
        <w:ind w:left="720" w:hanging="720"/>
        <w:rPr>
          <w:rFonts w:ascii="Calibri" w:hAnsi="Calibri"/>
          <w:noProof/>
          <w:sz w:val="22"/>
          <w:szCs w:val="20"/>
          <w:lang w:val="en-GB"/>
        </w:rPr>
      </w:pPr>
      <w:bookmarkStart w:id="9" w:name="_ENREF_10"/>
      <w:r w:rsidRPr="00070070">
        <w:rPr>
          <w:rFonts w:ascii="Calibri" w:hAnsi="Calibri"/>
          <w:noProof/>
          <w:sz w:val="22"/>
          <w:szCs w:val="20"/>
          <w:lang w:val="en-GB"/>
        </w:rPr>
        <w:t>10. Whitlock G, Lewington S, Sherliker P, Clarke R, Emberson J, et al. (2009) Body-mass index and cause-specific mortality in 900 000 adults: collaborative analyses of 57 prospective studies. Lancet 373: 1083-1096.</w:t>
      </w:r>
      <w:bookmarkEnd w:id="9"/>
    </w:p>
    <w:p w:rsidR="00070070" w:rsidRPr="00070070" w:rsidRDefault="00070070" w:rsidP="00070070">
      <w:pPr>
        <w:ind w:left="720" w:hanging="720"/>
        <w:rPr>
          <w:rFonts w:ascii="Calibri" w:hAnsi="Calibri"/>
          <w:noProof/>
          <w:sz w:val="22"/>
          <w:szCs w:val="20"/>
          <w:lang w:val="en-GB"/>
        </w:rPr>
      </w:pPr>
      <w:bookmarkStart w:id="10" w:name="_ENREF_11"/>
      <w:r w:rsidRPr="00070070">
        <w:rPr>
          <w:rFonts w:ascii="Calibri" w:hAnsi="Calibri"/>
          <w:noProof/>
          <w:sz w:val="22"/>
          <w:szCs w:val="20"/>
          <w:lang w:val="en-GB"/>
        </w:rPr>
        <w:t>11. Burgess S, Thompson SG (2011) Avoiding bias from weak instruments in Mendelian randomization studies. Int J Epidemiol 40: 755-764.</w:t>
      </w:r>
      <w:bookmarkEnd w:id="10"/>
    </w:p>
    <w:p w:rsidR="00070070" w:rsidRDefault="00070070" w:rsidP="00070070">
      <w:pPr>
        <w:rPr>
          <w:rFonts w:ascii="Calibri" w:hAnsi="Calibri"/>
          <w:noProof/>
          <w:sz w:val="22"/>
          <w:szCs w:val="20"/>
          <w:lang w:val="en-GB"/>
        </w:rPr>
      </w:pPr>
    </w:p>
    <w:p w:rsidR="00B964A6" w:rsidRPr="00AB3ACE" w:rsidRDefault="00B964A6" w:rsidP="00B964A6">
      <w:pPr>
        <w:rPr>
          <w:rFonts w:ascii="Times New Roman" w:hAnsi="Times New Roman"/>
          <w:sz w:val="20"/>
          <w:szCs w:val="20"/>
          <w:lang w:val="en-GB"/>
        </w:rPr>
      </w:pPr>
      <w:r w:rsidRPr="00AB3ACE">
        <w:rPr>
          <w:rFonts w:ascii="Times New Roman" w:hAnsi="Times New Roman"/>
          <w:sz w:val="20"/>
          <w:szCs w:val="20"/>
          <w:lang w:val="en-GB"/>
        </w:rPr>
        <w:fldChar w:fldCharType="end"/>
      </w:r>
    </w:p>
    <w:p w:rsidR="006E4ACA" w:rsidRPr="00906B41" w:rsidRDefault="006E4ACA" w:rsidP="00B964A6">
      <w:pPr>
        <w:rPr>
          <w:rFonts w:ascii="Times New Roman" w:hAnsi="Times New Roman"/>
          <w:sz w:val="20"/>
          <w:szCs w:val="20"/>
          <w:lang w:val="en-GB"/>
        </w:rPr>
      </w:pPr>
      <w:bookmarkStart w:id="11" w:name="_GoBack"/>
      <w:bookmarkEnd w:id="11"/>
    </w:p>
    <w:sectPr w:rsidR="006E4ACA" w:rsidRPr="00906B41" w:rsidSect="00892579">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08D" w:rsidRDefault="00B8508D" w:rsidP="00356262">
      <w:r>
        <w:separator/>
      </w:r>
    </w:p>
  </w:endnote>
  <w:endnote w:type="continuationSeparator" w:id="0">
    <w:p w:rsidR="00B8508D" w:rsidRDefault="00B8508D" w:rsidP="0035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708039"/>
      <w:docPartObj>
        <w:docPartGallery w:val="Page Numbers (Bottom of Page)"/>
        <w:docPartUnique/>
      </w:docPartObj>
    </w:sdtPr>
    <w:sdtContent>
      <w:p w:rsidR="00D241E6" w:rsidRDefault="00D241E6">
        <w:pPr>
          <w:pStyle w:val="Footer"/>
          <w:jc w:val="right"/>
        </w:pPr>
        <w:r>
          <w:fldChar w:fldCharType="begin"/>
        </w:r>
        <w:r>
          <w:instrText>PAGE   \* MERGEFORMAT</w:instrText>
        </w:r>
        <w:r>
          <w:fldChar w:fldCharType="separate"/>
        </w:r>
        <w:r w:rsidR="00681A0F">
          <w:rPr>
            <w:noProof/>
          </w:rPr>
          <w:t>1</w:t>
        </w:r>
        <w:r>
          <w:fldChar w:fldCharType="end"/>
        </w:r>
      </w:p>
    </w:sdtContent>
  </w:sdt>
  <w:p w:rsidR="00D241E6" w:rsidRDefault="00D24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08D" w:rsidRDefault="00B8508D" w:rsidP="00356262">
      <w:r>
        <w:separator/>
      </w:r>
    </w:p>
  </w:footnote>
  <w:footnote w:type="continuationSeparator" w:id="0">
    <w:p w:rsidR="00B8508D" w:rsidRDefault="00B8508D" w:rsidP="00356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9A7"/>
    <w:multiLevelType w:val="hybridMultilevel"/>
    <w:tmpl w:val="280CA7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D650F7"/>
    <w:multiLevelType w:val="hybridMultilevel"/>
    <w:tmpl w:val="4D60E5CC"/>
    <w:lvl w:ilvl="0" w:tplc="67F6E766">
      <w:start w:val="1"/>
      <w:numFmt w:val="decimal"/>
      <w:lvlText w:val="(Eq.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C233CEB"/>
    <w:multiLevelType w:val="multilevel"/>
    <w:tmpl w:val="7FD6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77B78"/>
    <w:multiLevelType w:val="multilevel"/>
    <w:tmpl w:val="148A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5228A"/>
    <w:multiLevelType w:val="hybridMultilevel"/>
    <w:tmpl w:val="F75296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46E2F1C"/>
    <w:multiLevelType w:val="hybridMultilevel"/>
    <w:tmpl w:val="0DD2B5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4053507"/>
    <w:multiLevelType w:val="multilevel"/>
    <w:tmpl w:val="F93C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264753"/>
    <w:multiLevelType w:val="multilevel"/>
    <w:tmpl w:val="DAF6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E646F2"/>
    <w:multiLevelType w:val="multilevel"/>
    <w:tmpl w:val="0492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CA4DB5"/>
    <w:multiLevelType w:val="multilevel"/>
    <w:tmpl w:val="CAD2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FB7399"/>
    <w:multiLevelType w:val="hybridMultilevel"/>
    <w:tmpl w:val="1AB6380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10"/>
  </w:num>
  <w:num w:numId="6">
    <w:abstractNumId w:val="9"/>
  </w:num>
  <w:num w:numId="7">
    <w:abstractNumId w:val="3"/>
  </w:num>
  <w:num w:numId="8">
    <w:abstractNumId w:val="7"/>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dtx0w9awweffoepfx75w99zp9x90xwsazrw&quot;&gt;review_GWAS&lt;record-ids&gt;&lt;item&gt;18&lt;/item&gt;&lt;item&gt;97&lt;/item&gt;&lt;item&gt;98&lt;/item&gt;&lt;item&gt;99&lt;/item&gt;&lt;item&gt;116&lt;/item&gt;&lt;item&gt;127&lt;/item&gt;&lt;item&gt;136&lt;/item&gt;&lt;item&gt;138&lt;/item&gt;&lt;item&gt;144&lt;/item&gt;&lt;item&gt;271&lt;/item&gt;&lt;item&gt;326&lt;/item&gt;&lt;/record-ids&gt;&lt;/item&gt;&lt;/Libraries&gt;"/>
  </w:docVars>
  <w:rsids>
    <w:rsidRoot w:val="00404A2B"/>
    <w:rsid w:val="0003615E"/>
    <w:rsid w:val="00046B1E"/>
    <w:rsid w:val="00070070"/>
    <w:rsid w:val="000938F2"/>
    <w:rsid w:val="000A410A"/>
    <w:rsid w:val="000D59AC"/>
    <w:rsid w:val="00103AC7"/>
    <w:rsid w:val="0011035E"/>
    <w:rsid w:val="00120409"/>
    <w:rsid w:val="0013214C"/>
    <w:rsid w:val="00163615"/>
    <w:rsid w:val="001B61CF"/>
    <w:rsid w:val="001D4578"/>
    <w:rsid w:val="001D6B42"/>
    <w:rsid w:val="001E6C5C"/>
    <w:rsid w:val="00223D17"/>
    <w:rsid w:val="002253A4"/>
    <w:rsid w:val="00230363"/>
    <w:rsid w:val="00247271"/>
    <w:rsid w:val="002A0F47"/>
    <w:rsid w:val="002A5238"/>
    <w:rsid w:val="002A6CC3"/>
    <w:rsid w:val="002F17E9"/>
    <w:rsid w:val="002F194D"/>
    <w:rsid w:val="00342046"/>
    <w:rsid w:val="00356262"/>
    <w:rsid w:val="00363414"/>
    <w:rsid w:val="00375A1B"/>
    <w:rsid w:val="003941BD"/>
    <w:rsid w:val="00397221"/>
    <w:rsid w:val="003A2303"/>
    <w:rsid w:val="003D182B"/>
    <w:rsid w:val="003F6011"/>
    <w:rsid w:val="00404A2B"/>
    <w:rsid w:val="00431F56"/>
    <w:rsid w:val="0043213D"/>
    <w:rsid w:val="00435A25"/>
    <w:rsid w:val="00497215"/>
    <w:rsid w:val="004C658E"/>
    <w:rsid w:val="004E1904"/>
    <w:rsid w:val="004E5759"/>
    <w:rsid w:val="004E77A6"/>
    <w:rsid w:val="004F2874"/>
    <w:rsid w:val="005025BD"/>
    <w:rsid w:val="00503D4D"/>
    <w:rsid w:val="005052C8"/>
    <w:rsid w:val="00511A73"/>
    <w:rsid w:val="00513A22"/>
    <w:rsid w:val="00535BDD"/>
    <w:rsid w:val="00536F99"/>
    <w:rsid w:val="00545714"/>
    <w:rsid w:val="00547A7A"/>
    <w:rsid w:val="00564824"/>
    <w:rsid w:val="00566B1C"/>
    <w:rsid w:val="005733F7"/>
    <w:rsid w:val="00590590"/>
    <w:rsid w:val="00593FAF"/>
    <w:rsid w:val="005C16C7"/>
    <w:rsid w:val="005D0A8C"/>
    <w:rsid w:val="0060010B"/>
    <w:rsid w:val="00601A5C"/>
    <w:rsid w:val="0060240D"/>
    <w:rsid w:val="00607E9D"/>
    <w:rsid w:val="00610F90"/>
    <w:rsid w:val="00613CD9"/>
    <w:rsid w:val="006240EC"/>
    <w:rsid w:val="0062631D"/>
    <w:rsid w:val="00640E2B"/>
    <w:rsid w:val="00657312"/>
    <w:rsid w:val="0066729A"/>
    <w:rsid w:val="00681A0F"/>
    <w:rsid w:val="0068209B"/>
    <w:rsid w:val="006B22AC"/>
    <w:rsid w:val="006D0C89"/>
    <w:rsid w:val="006D5749"/>
    <w:rsid w:val="006E4ACA"/>
    <w:rsid w:val="006E6511"/>
    <w:rsid w:val="007060A3"/>
    <w:rsid w:val="00725CE4"/>
    <w:rsid w:val="007403FF"/>
    <w:rsid w:val="00756989"/>
    <w:rsid w:val="007612C2"/>
    <w:rsid w:val="00766E9F"/>
    <w:rsid w:val="00777D2B"/>
    <w:rsid w:val="00784892"/>
    <w:rsid w:val="00786D2E"/>
    <w:rsid w:val="007B42AC"/>
    <w:rsid w:val="007B4D9F"/>
    <w:rsid w:val="007C7F07"/>
    <w:rsid w:val="007E1BF2"/>
    <w:rsid w:val="007F02EF"/>
    <w:rsid w:val="007F20B0"/>
    <w:rsid w:val="00825E48"/>
    <w:rsid w:val="00835C49"/>
    <w:rsid w:val="0084234C"/>
    <w:rsid w:val="00846643"/>
    <w:rsid w:val="008472C6"/>
    <w:rsid w:val="00864113"/>
    <w:rsid w:val="00874160"/>
    <w:rsid w:val="008914B5"/>
    <w:rsid w:val="00892579"/>
    <w:rsid w:val="008C0FA4"/>
    <w:rsid w:val="008C33C5"/>
    <w:rsid w:val="008D527D"/>
    <w:rsid w:val="00905F49"/>
    <w:rsid w:val="0090649A"/>
    <w:rsid w:val="00906B41"/>
    <w:rsid w:val="00930F12"/>
    <w:rsid w:val="009432BA"/>
    <w:rsid w:val="009C6C02"/>
    <w:rsid w:val="009D53EA"/>
    <w:rsid w:val="009E4E82"/>
    <w:rsid w:val="00A06865"/>
    <w:rsid w:val="00A13E7C"/>
    <w:rsid w:val="00A371F8"/>
    <w:rsid w:val="00A52897"/>
    <w:rsid w:val="00A5581C"/>
    <w:rsid w:val="00A57D84"/>
    <w:rsid w:val="00A6106B"/>
    <w:rsid w:val="00A62A0A"/>
    <w:rsid w:val="00A817C1"/>
    <w:rsid w:val="00AB3ACE"/>
    <w:rsid w:val="00AD1556"/>
    <w:rsid w:val="00AF697A"/>
    <w:rsid w:val="00B0248B"/>
    <w:rsid w:val="00B02591"/>
    <w:rsid w:val="00B02DA5"/>
    <w:rsid w:val="00B4779C"/>
    <w:rsid w:val="00B535AC"/>
    <w:rsid w:val="00B839E8"/>
    <w:rsid w:val="00B8508D"/>
    <w:rsid w:val="00B964A6"/>
    <w:rsid w:val="00BA57A0"/>
    <w:rsid w:val="00BC54EC"/>
    <w:rsid w:val="00C004BE"/>
    <w:rsid w:val="00C01345"/>
    <w:rsid w:val="00C20BEC"/>
    <w:rsid w:val="00C21B5A"/>
    <w:rsid w:val="00C30F77"/>
    <w:rsid w:val="00C53DFC"/>
    <w:rsid w:val="00C70427"/>
    <w:rsid w:val="00C70F49"/>
    <w:rsid w:val="00CA34FC"/>
    <w:rsid w:val="00CC4082"/>
    <w:rsid w:val="00D045AD"/>
    <w:rsid w:val="00D11F31"/>
    <w:rsid w:val="00D16530"/>
    <w:rsid w:val="00D20199"/>
    <w:rsid w:val="00D241E6"/>
    <w:rsid w:val="00D522FB"/>
    <w:rsid w:val="00D63DA9"/>
    <w:rsid w:val="00D6589C"/>
    <w:rsid w:val="00D67970"/>
    <w:rsid w:val="00DA279D"/>
    <w:rsid w:val="00DA7F4F"/>
    <w:rsid w:val="00DF2496"/>
    <w:rsid w:val="00DF30B7"/>
    <w:rsid w:val="00E00B5D"/>
    <w:rsid w:val="00E24F33"/>
    <w:rsid w:val="00E748B4"/>
    <w:rsid w:val="00E769F0"/>
    <w:rsid w:val="00E81BB0"/>
    <w:rsid w:val="00E854FA"/>
    <w:rsid w:val="00EA061E"/>
    <w:rsid w:val="00EB297D"/>
    <w:rsid w:val="00EB3E6C"/>
    <w:rsid w:val="00EB5CB2"/>
    <w:rsid w:val="00EE0DDE"/>
    <w:rsid w:val="00EF1B1D"/>
    <w:rsid w:val="00EF39C7"/>
    <w:rsid w:val="00EF419F"/>
    <w:rsid w:val="00F06930"/>
    <w:rsid w:val="00F233CF"/>
    <w:rsid w:val="00F318AC"/>
    <w:rsid w:val="00F346E3"/>
    <w:rsid w:val="00F40296"/>
    <w:rsid w:val="00F4457A"/>
    <w:rsid w:val="00F63445"/>
    <w:rsid w:val="00F64BD8"/>
    <w:rsid w:val="00F710A6"/>
    <w:rsid w:val="00FA3E60"/>
    <w:rsid w:val="00FA42CA"/>
    <w:rsid w:val="00FB36CB"/>
    <w:rsid w:val="00FB519F"/>
    <w:rsid w:val="00FD3B77"/>
    <w:rsid w:val="00FD6C67"/>
    <w:rsid w:val="00FF1B3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41"/>
    <w:rPr>
      <w:sz w:val="24"/>
      <w:szCs w:val="24"/>
    </w:rPr>
  </w:style>
  <w:style w:type="paragraph" w:styleId="Heading1">
    <w:name w:val="heading 1"/>
    <w:basedOn w:val="Normal"/>
    <w:next w:val="Normal"/>
    <w:link w:val="Heading1Char"/>
    <w:uiPriority w:val="9"/>
    <w:qFormat/>
    <w:rsid w:val="00906B4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06B4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906B4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906B4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06B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06B4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06B41"/>
    <w:pPr>
      <w:spacing w:before="240" w:after="60"/>
      <w:outlineLvl w:val="6"/>
    </w:pPr>
  </w:style>
  <w:style w:type="paragraph" w:styleId="Heading8">
    <w:name w:val="heading 8"/>
    <w:basedOn w:val="Normal"/>
    <w:next w:val="Normal"/>
    <w:link w:val="Heading8Char"/>
    <w:uiPriority w:val="9"/>
    <w:semiHidden/>
    <w:unhideWhenUsed/>
    <w:qFormat/>
    <w:rsid w:val="00906B41"/>
    <w:pPr>
      <w:spacing w:before="240" w:after="60"/>
      <w:outlineLvl w:val="7"/>
    </w:pPr>
    <w:rPr>
      <w:i/>
      <w:iCs/>
    </w:rPr>
  </w:style>
  <w:style w:type="paragraph" w:styleId="Heading9">
    <w:name w:val="heading 9"/>
    <w:basedOn w:val="Normal"/>
    <w:next w:val="Normal"/>
    <w:link w:val="Heading9Char"/>
    <w:uiPriority w:val="9"/>
    <w:semiHidden/>
    <w:unhideWhenUsed/>
    <w:qFormat/>
    <w:rsid w:val="00906B4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6B4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906B41"/>
    <w:rPr>
      <w:rFonts w:cstheme="majorBidi"/>
      <w:b/>
      <w:bCs/>
      <w:sz w:val="28"/>
      <w:szCs w:val="28"/>
    </w:rPr>
  </w:style>
  <w:style w:type="paragraph" w:styleId="BalloonText">
    <w:name w:val="Balloon Text"/>
    <w:basedOn w:val="Normal"/>
    <w:link w:val="BalloonTextChar"/>
    <w:uiPriority w:val="99"/>
    <w:semiHidden/>
    <w:unhideWhenUsed/>
    <w:rsid w:val="00F64BD8"/>
    <w:rPr>
      <w:rFonts w:ascii="Tahoma" w:hAnsi="Tahoma" w:cs="Tahoma"/>
      <w:sz w:val="16"/>
      <w:szCs w:val="16"/>
    </w:rPr>
  </w:style>
  <w:style w:type="character" w:customStyle="1" w:styleId="BalloonTextChar">
    <w:name w:val="Balloon Text Char"/>
    <w:basedOn w:val="DefaultParagraphFont"/>
    <w:link w:val="BalloonText"/>
    <w:uiPriority w:val="99"/>
    <w:semiHidden/>
    <w:rsid w:val="00F64BD8"/>
    <w:rPr>
      <w:rFonts w:ascii="Tahoma" w:hAnsi="Tahoma" w:cs="Tahoma"/>
      <w:sz w:val="16"/>
      <w:szCs w:val="16"/>
    </w:rPr>
  </w:style>
  <w:style w:type="character" w:styleId="CommentReference">
    <w:name w:val="annotation reference"/>
    <w:basedOn w:val="DefaultParagraphFont"/>
    <w:uiPriority w:val="99"/>
    <w:semiHidden/>
    <w:unhideWhenUsed/>
    <w:rsid w:val="00223D17"/>
    <w:rPr>
      <w:sz w:val="16"/>
      <w:szCs w:val="16"/>
    </w:rPr>
  </w:style>
  <w:style w:type="paragraph" w:styleId="CommentText">
    <w:name w:val="annotation text"/>
    <w:basedOn w:val="Normal"/>
    <w:link w:val="CommentTextChar"/>
    <w:uiPriority w:val="99"/>
    <w:unhideWhenUsed/>
    <w:rsid w:val="00223D17"/>
    <w:rPr>
      <w:sz w:val="20"/>
      <w:szCs w:val="20"/>
    </w:rPr>
  </w:style>
  <w:style w:type="character" w:customStyle="1" w:styleId="CommentTextChar">
    <w:name w:val="Comment Text Char"/>
    <w:basedOn w:val="DefaultParagraphFont"/>
    <w:link w:val="CommentText"/>
    <w:uiPriority w:val="99"/>
    <w:rsid w:val="00223D17"/>
    <w:rPr>
      <w:sz w:val="20"/>
      <w:szCs w:val="20"/>
    </w:rPr>
  </w:style>
  <w:style w:type="paragraph" w:styleId="CommentSubject">
    <w:name w:val="annotation subject"/>
    <w:basedOn w:val="CommentText"/>
    <w:next w:val="CommentText"/>
    <w:link w:val="CommentSubjectChar"/>
    <w:uiPriority w:val="99"/>
    <w:semiHidden/>
    <w:unhideWhenUsed/>
    <w:rsid w:val="00223D17"/>
    <w:rPr>
      <w:b/>
      <w:bCs/>
    </w:rPr>
  </w:style>
  <w:style w:type="character" w:customStyle="1" w:styleId="CommentSubjectChar">
    <w:name w:val="Comment Subject Char"/>
    <w:basedOn w:val="CommentTextChar"/>
    <w:link w:val="CommentSubject"/>
    <w:uiPriority w:val="99"/>
    <w:semiHidden/>
    <w:rsid w:val="00223D17"/>
    <w:rPr>
      <w:b/>
      <w:bCs/>
      <w:sz w:val="20"/>
      <w:szCs w:val="20"/>
    </w:rPr>
  </w:style>
  <w:style w:type="character" w:customStyle="1" w:styleId="Heading1Char">
    <w:name w:val="Heading 1 Char"/>
    <w:basedOn w:val="DefaultParagraphFont"/>
    <w:link w:val="Heading1"/>
    <w:uiPriority w:val="9"/>
    <w:rsid w:val="00906B41"/>
    <w:rPr>
      <w:rFonts w:asciiTheme="majorHAnsi" w:eastAsiaTheme="majorEastAsia" w:hAnsiTheme="majorHAnsi"/>
      <w:b/>
      <w:bCs/>
      <w:kern w:val="32"/>
      <w:sz w:val="32"/>
      <w:szCs w:val="32"/>
    </w:rPr>
  </w:style>
  <w:style w:type="character" w:styleId="Hyperlink">
    <w:name w:val="Hyperlink"/>
    <w:basedOn w:val="DefaultParagraphFont"/>
    <w:uiPriority w:val="99"/>
    <w:unhideWhenUsed/>
    <w:rsid w:val="004C658E"/>
    <w:rPr>
      <w:color w:val="0000FF"/>
      <w:u w:val="single"/>
    </w:rPr>
  </w:style>
  <w:style w:type="character" w:customStyle="1" w:styleId="highlight">
    <w:name w:val="highlight"/>
    <w:basedOn w:val="DefaultParagraphFont"/>
    <w:rsid w:val="004C658E"/>
  </w:style>
  <w:style w:type="character" w:customStyle="1" w:styleId="Heading2Char">
    <w:name w:val="Heading 2 Char"/>
    <w:basedOn w:val="DefaultParagraphFont"/>
    <w:link w:val="Heading2"/>
    <w:uiPriority w:val="9"/>
    <w:rsid w:val="00906B41"/>
    <w:rPr>
      <w:rFonts w:asciiTheme="majorHAnsi" w:eastAsiaTheme="majorEastAsia" w:hAnsiTheme="majorHAnsi" w:cstheme="majorBidi"/>
      <w:b/>
      <w:bCs/>
      <w:i/>
      <w:iCs/>
      <w:sz w:val="28"/>
      <w:szCs w:val="28"/>
    </w:rPr>
  </w:style>
  <w:style w:type="paragraph" w:styleId="NoSpacing">
    <w:name w:val="No Spacing"/>
    <w:basedOn w:val="Normal"/>
    <w:uiPriority w:val="1"/>
    <w:qFormat/>
    <w:rsid w:val="00906B41"/>
    <w:rPr>
      <w:szCs w:val="32"/>
    </w:rPr>
  </w:style>
  <w:style w:type="paragraph" w:styleId="Revision">
    <w:name w:val="Revision"/>
    <w:hidden/>
    <w:uiPriority w:val="99"/>
    <w:semiHidden/>
    <w:rsid w:val="007403FF"/>
  </w:style>
  <w:style w:type="table" w:styleId="TableGrid">
    <w:name w:val="Table Grid"/>
    <w:basedOn w:val="TableNormal"/>
    <w:uiPriority w:val="59"/>
    <w:rsid w:val="00132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6B41"/>
    <w:pPr>
      <w:ind w:left="720"/>
      <w:contextualSpacing/>
    </w:pPr>
  </w:style>
  <w:style w:type="character" w:styleId="PlaceholderText">
    <w:name w:val="Placeholder Text"/>
    <w:basedOn w:val="DefaultParagraphFont"/>
    <w:uiPriority w:val="99"/>
    <w:semiHidden/>
    <w:rsid w:val="00120409"/>
    <w:rPr>
      <w:color w:val="808080"/>
    </w:rPr>
  </w:style>
  <w:style w:type="character" w:customStyle="1" w:styleId="Heading5Char">
    <w:name w:val="Heading 5 Char"/>
    <w:basedOn w:val="DefaultParagraphFont"/>
    <w:link w:val="Heading5"/>
    <w:uiPriority w:val="9"/>
    <w:semiHidden/>
    <w:rsid w:val="00906B41"/>
    <w:rPr>
      <w:b/>
      <w:bCs/>
      <w:i/>
      <w:iCs/>
      <w:sz w:val="26"/>
      <w:szCs w:val="26"/>
    </w:rPr>
  </w:style>
  <w:style w:type="character" w:customStyle="1" w:styleId="Heading6Char">
    <w:name w:val="Heading 6 Char"/>
    <w:basedOn w:val="DefaultParagraphFont"/>
    <w:link w:val="Heading6"/>
    <w:uiPriority w:val="9"/>
    <w:semiHidden/>
    <w:rsid w:val="00906B41"/>
    <w:rPr>
      <w:b/>
      <w:bCs/>
    </w:rPr>
  </w:style>
  <w:style w:type="character" w:customStyle="1" w:styleId="Heading7Char">
    <w:name w:val="Heading 7 Char"/>
    <w:basedOn w:val="DefaultParagraphFont"/>
    <w:link w:val="Heading7"/>
    <w:uiPriority w:val="9"/>
    <w:semiHidden/>
    <w:rsid w:val="00906B41"/>
    <w:rPr>
      <w:sz w:val="24"/>
      <w:szCs w:val="24"/>
    </w:rPr>
  </w:style>
  <w:style w:type="character" w:customStyle="1" w:styleId="Heading8Char">
    <w:name w:val="Heading 8 Char"/>
    <w:basedOn w:val="DefaultParagraphFont"/>
    <w:link w:val="Heading8"/>
    <w:uiPriority w:val="9"/>
    <w:semiHidden/>
    <w:rsid w:val="00906B41"/>
    <w:rPr>
      <w:i/>
      <w:iCs/>
      <w:sz w:val="24"/>
      <w:szCs w:val="24"/>
    </w:rPr>
  </w:style>
  <w:style w:type="character" w:customStyle="1" w:styleId="Heading9Char">
    <w:name w:val="Heading 9 Char"/>
    <w:basedOn w:val="DefaultParagraphFont"/>
    <w:link w:val="Heading9"/>
    <w:uiPriority w:val="9"/>
    <w:semiHidden/>
    <w:rsid w:val="00906B41"/>
    <w:rPr>
      <w:rFonts w:asciiTheme="majorHAnsi" w:eastAsiaTheme="majorEastAsia" w:hAnsiTheme="majorHAnsi"/>
    </w:rPr>
  </w:style>
  <w:style w:type="paragraph" w:styleId="Title">
    <w:name w:val="Title"/>
    <w:basedOn w:val="Normal"/>
    <w:next w:val="Normal"/>
    <w:link w:val="TitleChar"/>
    <w:uiPriority w:val="10"/>
    <w:qFormat/>
    <w:rsid w:val="00906B4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06B4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06B4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06B41"/>
    <w:rPr>
      <w:rFonts w:asciiTheme="majorHAnsi" w:eastAsiaTheme="majorEastAsia" w:hAnsiTheme="majorHAnsi"/>
      <w:sz w:val="24"/>
      <w:szCs w:val="24"/>
    </w:rPr>
  </w:style>
  <w:style w:type="character" w:styleId="Strong">
    <w:name w:val="Strong"/>
    <w:basedOn w:val="DefaultParagraphFont"/>
    <w:uiPriority w:val="22"/>
    <w:qFormat/>
    <w:rsid w:val="00906B41"/>
    <w:rPr>
      <w:b/>
      <w:bCs/>
    </w:rPr>
  </w:style>
  <w:style w:type="character" w:styleId="Emphasis">
    <w:name w:val="Emphasis"/>
    <w:basedOn w:val="DefaultParagraphFont"/>
    <w:uiPriority w:val="20"/>
    <w:qFormat/>
    <w:rsid w:val="00906B41"/>
    <w:rPr>
      <w:rFonts w:asciiTheme="minorHAnsi" w:hAnsiTheme="minorHAnsi"/>
      <w:b/>
      <w:i/>
      <w:iCs/>
    </w:rPr>
  </w:style>
  <w:style w:type="paragraph" w:styleId="Quote">
    <w:name w:val="Quote"/>
    <w:basedOn w:val="Normal"/>
    <w:next w:val="Normal"/>
    <w:link w:val="QuoteChar"/>
    <w:uiPriority w:val="29"/>
    <w:qFormat/>
    <w:rsid w:val="00906B41"/>
    <w:rPr>
      <w:i/>
    </w:rPr>
  </w:style>
  <w:style w:type="character" w:customStyle="1" w:styleId="QuoteChar">
    <w:name w:val="Quote Char"/>
    <w:basedOn w:val="DefaultParagraphFont"/>
    <w:link w:val="Quote"/>
    <w:uiPriority w:val="29"/>
    <w:rsid w:val="00906B41"/>
    <w:rPr>
      <w:i/>
      <w:sz w:val="24"/>
      <w:szCs w:val="24"/>
    </w:rPr>
  </w:style>
  <w:style w:type="paragraph" w:styleId="IntenseQuote">
    <w:name w:val="Intense Quote"/>
    <w:basedOn w:val="Normal"/>
    <w:next w:val="Normal"/>
    <w:link w:val="IntenseQuoteChar"/>
    <w:uiPriority w:val="30"/>
    <w:qFormat/>
    <w:rsid w:val="00906B41"/>
    <w:pPr>
      <w:ind w:left="720" w:right="720"/>
    </w:pPr>
    <w:rPr>
      <w:b/>
      <w:i/>
      <w:szCs w:val="22"/>
    </w:rPr>
  </w:style>
  <w:style w:type="character" w:customStyle="1" w:styleId="IntenseQuoteChar">
    <w:name w:val="Intense Quote Char"/>
    <w:basedOn w:val="DefaultParagraphFont"/>
    <w:link w:val="IntenseQuote"/>
    <w:uiPriority w:val="30"/>
    <w:rsid w:val="00906B41"/>
    <w:rPr>
      <w:b/>
      <w:i/>
      <w:sz w:val="24"/>
    </w:rPr>
  </w:style>
  <w:style w:type="character" w:styleId="SubtleEmphasis">
    <w:name w:val="Subtle Emphasis"/>
    <w:uiPriority w:val="19"/>
    <w:qFormat/>
    <w:rsid w:val="00906B41"/>
    <w:rPr>
      <w:i/>
      <w:color w:val="5A5A5A" w:themeColor="text1" w:themeTint="A5"/>
    </w:rPr>
  </w:style>
  <w:style w:type="character" w:styleId="IntenseEmphasis">
    <w:name w:val="Intense Emphasis"/>
    <w:basedOn w:val="DefaultParagraphFont"/>
    <w:uiPriority w:val="21"/>
    <w:qFormat/>
    <w:rsid w:val="00906B41"/>
    <w:rPr>
      <w:b/>
      <w:i/>
      <w:sz w:val="24"/>
      <w:szCs w:val="24"/>
      <w:u w:val="single"/>
    </w:rPr>
  </w:style>
  <w:style w:type="character" w:styleId="SubtleReference">
    <w:name w:val="Subtle Reference"/>
    <w:basedOn w:val="DefaultParagraphFont"/>
    <w:uiPriority w:val="31"/>
    <w:qFormat/>
    <w:rsid w:val="00906B41"/>
    <w:rPr>
      <w:sz w:val="24"/>
      <w:szCs w:val="24"/>
      <w:u w:val="single"/>
    </w:rPr>
  </w:style>
  <w:style w:type="character" w:styleId="IntenseReference">
    <w:name w:val="Intense Reference"/>
    <w:basedOn w:val="DefaultParagraphFont"/>
    <w:uiPriority w:val="32"/>
    <w:qFormat/>
    <w:rsid w:val="00906B41"/>
    <w:rPr>
      <w:b/>
      <w:sz w:val="24"/>
      <w:u w:val="single"/>
    </w:rPr>
  </w:style>
  <w:style w:type="character" w:styleId="BookTitle">
    <w:name w:val="Book Title"/>
    <w:basedOn w:val="DefaultParagraphFont"/>
    <w:uiPriority w:val="33"/>
    <w:qFormat/>
    <w:rsid w:val="00906B4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6B41"/>
    <w:pPr>
      <w:outlineLvl w:val="9"/>
    </w:pPr>
  </w:style>
  <w:style w:type="paragraph" w:styleId="Header">
    <w:name w:val="header"/>
    <w:basedOn w:val="Normal"/>
    <w:link w:val="HeaderChar"/>
    <w:uiPriority w:val="99"/>
    <w:unhideWhenUsed/>
    <w:rsid w:val="00356262"/>
    <w:pPr>
      <w:tabs>
        <w:tab w:val="center" w:pos="4536"/>
        <w:tab w:val="right" w:pos="9072"/>
      </w:tabs>
    </w:pPr>
  </w:style>
  <w:style w:type="character" w:customStyle="1" w:styleId="HeaderChar">
    <w:name w:val="Header Char"/>
    <w:basedOn w:val="DefaultParagraphFont"/>
    <w:link w:val="Header"/>
    <w:uiPriority w:val="99"/>
    <w:rsid w:val="00356262"/>
    <w:rPr>
      <w:sz w:val="24"/>
      <w:szCs w:val="24"/>
    </w:rPr>
  </w:style>
  <w:style w:type="paragraph" w:styleId="Footer">
    <w:name w:val="footer"/>
    <w:basedOn w:val="Normal"/>
    <w:link w:val="FooterChar"/>
    <w:uiPriority w:val="99"/>
    <w:unhideWhenUsed/>
    <w:rsid w:val="00356262"/>
    <w:pPr>
      <w:tabs>
        <w:tab w:val="center" w:pos="4536"/>
        <w:tab w:val="right" w:pos="9072"/>
      </w:tabs>
    </w:pPr>
  </w:style>
  <w:style w:type="character" w:customStyle="1" w:styleId="FooterChar">
    <w:name w:val="Footer Char"/>
    <w:basedOn w:val="DefaultParagraphFont"/>
    <w:link w:val="Footer"/>
    <w:uiPriority w:val="99"/>
    <w:rsid w:val="00356262"/>
    <w:rPr>
      <w:sz w:val="24"/>
      <w:szCs w:val="24"/>
    </w:rPr>
  </w:style>
  <w:style w:type="paragraph" w:styleId="NormalWeb">
    <w:name w:val="Normal (Web)"/>
    <w:basedOn w:val="Normal"/>
    <w:uiPriority w:val="99"/>
    <w:semiHidden/>
    <w:unhideWhenUsed/>
    <w:rsid w:val="00A57D84"/>
    <w:pPr>
      <w:spacing w:before="100" w:beforeAutospacing="1" w:after="100" w:afterAutospacing="1"/>
    </w:pPr>
    <w:rPr>
      <w:rFonts w:ascii="Times New Roman" w:eastAsia="Times New Roman" w:hAnsi="Times New Roman"/>
      <w:lang w:eastAsia="sv-SE"/>
    </w:rPr>
  </w:style>
  <w:style w:type="character" w:customStyle="1" w:styleId="jrnl-name">
    <w:name w:val="jrnl-name"/>
    <w:basedOn w:val="DefaultParagraphFont"/>
    <w:rsid w:val="00A57D84"/>
  </w:style>
  <w:style w:type="character" w:customStyle="1" w:styleId="italicizeit">
    <w:name w:val="italicizeit"/>
    <w:basedOn w:val="DefaultParagraphFont"/>
    <w:rsid w:val="00A57D84"/>
  </w:style>
  <w:style w:type="character" w:customStyle="1" w:styleId="boldit">
    <w:name w:val="boldit"/>
    <w:basedOn w:val="DefaultParagraphFont"/>
    <w:rsid w:val="00A57D84"/>
  </w:style>
  <w:style w:type="paragraph" w:styleId="PlainText">
    <w:name w:val="Plain Text"/>
    <w:basedOn w:val="Normal"/>
    <w:link w:val="PlainTextChar"/>
    <w:uiPriority w:val="99"/>
    <w:unhideWhenUsed/>
    <w:rsid w:val="00503D4D"/>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503D4D"/>
    <w:rPr>
      <w:rFonts w:ascii="Calibri" w:eastAsiaTheme="minorHAnsi" w:hAnsi="Calibri" w:cs="Consolas"/>
      <w:szCs w:val="21"/>
    </w:rPr>
  </w:style>
  <w:style w:type="paragraph" w:customStyle="1" w:styleId="default">
    <w:name w:val="default"/>
    <w:basedOn w:val="Normal"/>
    <w:rsid w:val="00A52897"/>
    <w:pPr>
      <w:spacing w:before="100" w:beforeAutospacing="1" w:after="100" w:afterAutospacing="1"/>
    </w:pPr>
    <w:rPr>
      <w:rFonts w:ascii="Times New Roman" w:eastAsia="Times New Roman" w:hAnsi="Times New Roman"/>
      <w:lang w:eastAsia="sv-SE"/>
    </w:rPr>
  </w:style>
  <w:style w:type="character" w:customStyle="1" w:styleId="defaultchar">
    <w:name w:val="default__char"/>
    <w:basedOn w:val="DefaultParagraphFont"/>
    <w:rsid w:val="00A52897"/>
  </w:style>
  <w:style w:type="paragraph" w:customStyle="1" w:styleId="Normal1">
    <w:name w:val="Normal1"/>
    <w:basedOn w:val="Normal"/>
    <w:rsid w:val="00A52897"/>
    <w:pPr>
      <w:spacing w:before="100" w:beforeAutospacing="1" w:after="100" w:afterAutospacing="1"/>
    </w:pPr>
    <w:rPr>
      <w:rFonts w:ascii="Times New Roman" w:eastAsia="Times New Roman" w:hAnsi="Times New Roman"/>
      <w:lang w:eastAsia="sv-SE"/>
    </w:rPr>
  </w:style>
  <w:style w:type="character" w:customStyle="1" w:styleId="normalchar">
    <w:name w:val="normal__char"/>
    <w:basedOn w:val="DefaultParagraphFont"/>
    <w:rsid w:val="00A52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41"/>
    <w:rPr>
      <w:sz w:val="24"/>
      <w:szCs w:val="24"/>
    </w:rPr>
  </w:style>
  <w:style w:type="paragraph" w:styleId="Heading1">
    <w:name w:val="heading 1"/>
    <w:basedOn w:val="Normal"/>
    <w:next w:val="Normal"/>
    <w:link w:val="Heading1Char"/>
    <w:uiPriority w:val="9"/>
    <w:qFormat/>
    <w:rsid w:val="00906B4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06B4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906B4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906B4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06B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06B4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06B41"/>
    <w:pPr>
      <w:spacing w:before="240" w:after="60"/>
      <w:outlineLvl w:val="6"/>
    </w:pPr>
  </w:style>
  <w:style w:type="paragraph" w:styleId="Heading8">
    <w:name w:val="heading 8"/>
    <w:basedOn w:val="Normal"/>
    <w:next w:val="Normal"/>
    <w:link w:val="Heading8Char"/>
    <w:uiPriority w:val="9"/>
    <w:semiHidden/>
    <w:unhideWhenUsed/>
    <w:qFormat/>
    <w:rsid w:val="00906B41"/>
    <w:pPr>
      <w:spacing w:before="240" w:after="60"/>
      <w:outlineLvl w:val="7"/>
    </w:pPr>
    <w:rPr>
      <w:i/>
      <w:iCs/>
    </w:rPr>
  </w:style>
  <w:style w:type="paragraph" w:styleId="Heading9">
    <w:name w:val="heading 9"/>
    <w:basedOn w:val="Normal"/>
    <w:next w:val="Normal"/>
    <w:link w:val="Heading9Char"/>
    <w:uiPriority w:val="9"/>
    <w:semiHidden/>
    <w:unhideWhenUsed/>
    <w:qFormat/>
    <w:rsid w:val="00906B4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6B4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906B41"/>
    <w:rPr>
      <w:rFonts w:cstheme="majorBidi"/>
      <w:b/>
      <w:bCs/>
      <w:sz w:val="28"/>
      <w:szCs w:val="28"/>
    </w:rPr>
  </w:style>
  <w:style w:type="paragraph" w:styleId="BalloonText">
    <w:name w:val="Balloon Text"/>
    <w:basedOn w:val="Normal"/>
    <w:link w:val="BalloonTextChar"/>
    <w:uiPriority w:val="99"/>
    <w:semiHidden/>
    <w:unhideWhenUsed/>
    <w:rsid w:val="00F64BD8"/>
    <w:rPr>
      <w:rFonts w:ascii="Tahoma" w:hAnsi="Tahoma" w:cs="Tahoma"/>
      <w:sz w:val="16"/>
      <w:szCs w:val="16"/>
    </w:rPr>
  </w:style>
  <w:style w:type="character" w:customStyle="1" w:styleId="BalloonTextChar">
    <w:name w:val="Balloon Text Char"/>
    <w:basedOn w:val="DefaultParagraphFont"/>
    <w:link w:val="BalloonText"/>
    <w:uiPriority w:val="99"/>
    <w:semiHidden/>
    <w:rsid w:val="00F64BD8"/>
    <w:rPr>
      <w:rFonts w:ascii="Tahoma" w:hAnsi="Tahoma" w:cs="Tahoma"/>
      <w:sz w:val="16"/>
      <w:szCs w:val="16"/>
    </w:rPr>
  </w:style>
  <w:style w:type="character" w:styleId="CommentReference">
    <w:name w:val="annotation reference"/>
    <w:basedOn w:val="DefaultParagraphFont"/>
    <w:uiPriority w:val="99"/>
    <w:semiHidden/>
    <w:unhideWhenUsed/>
    <w:rsid w:val="00223D17"/>
    <w:rPr>
      <w:sz w:val="16"/>
      <w:szCs w:val="16"/>
    </w:rPr>
  </w:style>
  <w:style w:type="paragraph" w:styleId="CommentText">
    <w:name w:val="annotation text"/>
    <w:basedOn w:val="Normal"/>
    <w:link w:val="CommentTextChar"/>
    <w:uiPriority w:val="99"/>
    <w:unhideWhenUsed/>
    <w:rsid w:val="00223D17"/>
    <w:rPr>
      <w:sz w:val="20"/>
      <w:szCs w:val="20"/>
    </w:rPr>
  </w:style>
  <w:style w:type="character" w:customStyle="1" w:styleId="CommentTextChar">
    <w:name w:val="Comment Text Char"/>
    <w:basedOn w:val="DefaultParagraphFont"/>
    <w:link w:val="CommentText"/>
    <w:uiPriority w:val="99"/>
    <w:rsid w:val="00223D17"/>
    <w:rPr>
      <w:sz w:val="20"/>
      <w:szCs w:val="20"/>
    </w:rPr>
  </w:style>
  <w:style w:type="paragraph" w:styleId="CommentSubject">
    <w:name w:val="annotation subject"/>
    <w:basedOn w:val="CommentText"/>
    <w:next w:val="CommentText"/>
    <w:link w:val="CommentSubjectChar"/>
    <w:uiPriority w:val="99"/>
    <w:semiHidden/>
    <w:unhideWhenUsed/>
    <w:rsid w:val="00223D17"/>
    <w:rPr>
      <w:b/>
      <w:bCs/>
    </w:rPr>
  </w:style>
  <w:style w:type="character" w:customStyle="1" w:styleId="CommentSubjectChar">
    <w:name w:val="Comment Subject Char"/>
    <w:basedOn w:val="CommentTextChar"/>
    <w:link w:val="CommentSubject"/>
    <w:uiPriority w:val="99"/>
    <w:semiHidden/>
    <w:rsid w:val="00223D17"/>
    <w:rPr>
      <w:b/>
      <w:bCs/>
      <w:sz w:val="20"/>
      <w:szCs w:val="20"/>
    </w:rPr>
  </w:style>
  <w:style w:type="character" w:customStyle="1" w:styleId="Heading1Char">
    <w:name w:val="Heading 1 Char"/>
    <w:basedOn w:val="DefaultParagraphFont"/>
    <w:link w:val="Heading1"/>
    <w:uiPriority w:val="9"/>
    <w:rsid w:val="00906B41"/>
    <w:rPr>
      <w:rFonts w:asciiTheme="majorHAnsi" w:eastAsiaTheme="majorEastAsia" w:hAnsiTheme="majorHAnsi"/>
      <w:b/>
      <w:bCs/>
      <w:kern w:val="32"/>
      <w:sz w:val="32"/>
      <w:szCs w:val="32"/>
    </w:rPr>
  </w:style>
  <w:style w:type="character" w:styleId="Hyperlink">
    <w:name w:val="Hyperlink"/>
    <w:basedOn w:val="DefaultParagraphFont"/>
    <w:uiPriority w:val="99"/>
    <w:unhideWhenUsed/>
    <w:rsid w:val="004C658E"/>
    <w:rPr>
      <w:color w:val="0000FF"/>
      <w:u w:val="single"/>
    </w:rPr>
  </w:style>
  <w:style w:type="character" w:customStyle="1" w:styleId="highlight">
    <w:name w:val="highlight"/>
    <w:basedOn w:val="DefaultParagraphFont"/>
    <w:rsid w:val="004C658E"/>
  </w:style>
  <w:style w:type="character" w:customStyle="1" w:styleId="Heading2Char">
    <w:name w:val="Heading 2 Char"/>
    <w:basedOn w:val="DefaultParagraphFont"/>
    <w:link w:val="Heading2"/>
    <w:uiPriority w:val="9"/>
    <w:rsid w:val="00906B41"/>
    <w:rPr>
      <w:rFonts w:asciiTheme="majorHAnsi" w:eastAsiaTheme="majorEastAsia" w:hAnsiTheme="majorHAnsi" w:cstheme="majorBidi"/>
      <w:b/>
      <w:bCs/>
      <w:i/>
      <w:iCs/>
      <w:sz w:val="28"/>
      <w:szCs w:val="28"/>
    </w:rPr>
  </w:style>
  <w:style w:type="paragraph" w:styleId="NoSpacing">
    <w:name w:val="No Spacing"/>
    <w:basedOn w:val="Normal"/>
    <w:uiPriority w:val="1"/>
    <w:qFormat/>
    <w:rsid w:val="00906B41"/>
    <w:rPr>
      <w:szCs w:val="32"/>
    </w:rPr>
  </w:style>
  <w:style w:type="paragraph" w:styleId="Revision">
    <w:name w:val="Revision"/>
    <w:hidden/>
    <w:uiPriority w:val="99"/>
    <w:semiHidden/>
    <w:rsid w:val="007403FF"/>
  </w:style>
  <w:style w:type="table" w:styleId="TableGrid">
    <w:name w:val="Table Grid"/>
    <w:basedOn w:val="TableNormal"/>
    <w:uiPriority w:val="59"/>
    <w:rsid w:val="00132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6B41"/>
    <w:pPr>
      <w:ind w:left="720"/>
      <w:contextualSpacing/>
    </w:pPr>
  </w:style>
  <w:style w:type="character" w:styleId="PlaceholderText">
    <w:name w:val="Placeholder Text"/>
    <w:basedOn w:val="DefaultParagraphFont"/>
    <w:uiPriority w:val="99"/>
    <w:semiHidden/>
    <w:rsid w:val="00120409"/>
    <w:rPr>
      <w:color w:val="808080"/>
    </w:rPr>
  </w:style>
  <w:style w:type="character" w:customStyle="1" w:styleId="Heading5Char">
    <w:name w:val="Heading 5 Char"/>
    <w:basedOn w:val="DefaultParagraphFont"/>
    <w:link w:val="Heading5"/>
    <w:uiPriority w:val="9"/>
    <w:semiHidden/>
    <w:rsid w:val="00906B41"/>
    <w:rPr>
      <w:b/>
      <w:bCs/>
      <w:i/>
      <w:iCs/>
      <w:sz w:val="26"/>
      <w:szCs w:val="26"/>
    </w:rPr>
  </w:style>
  <w:style w:type="character" w:customStyle="1" w:styleId="Heading6Char">
    <w:name w:val="Heading 6 Char"/>
    <w:basedOn w:val="DefaultParagraphFont"/>
    <w:link w:val="Heading6"/>
    <w:uiPriority w:val="9"/>
    <w:semiHidden/>
    <w:rsid w:val="00906B41"/>
    <w:rPr>
      <w:b/>
      <w:bCs/>
    </w:rPr>
  </w:style>
  <w:style w:type="character" w:customStyle="1" w:styleId="Heading7Char">
    <w:name w:val="Heading 7 Char"/>
    <w:basedOn w:val="DefaultParagraphFont"/>
    <w:link w:val="Heading7"/>
    <w:uiPriority w:val="9"/>
    <w:semiHidden/>
    <w:rsid w:val="00906B41"/>
    <w:rPr>
      <w:sz w:val="24"/>
      <w:szCs w:val="24"/>
    </w:rPr>
  </w:style>
  <w:style w:type="character" w:customStyle="1" w:styleId="Heading8Char">
    <w:name w:val="Heading 8 Char"/>
    <w:basedOn w:val="DefaultParagraphFont"/>
    <w:link w:val="Heading8"/>
    <w:uiPriority w:val="9"/>
    <w:semiHidden/>
    <w:rsid w:val="00906B41"/>
    <w:rPr>
      <w:i/>
      <w:iCs/>
      <w:sz w:val="24"/>
      <w:szCs w:val="24"/>
    </w:rPr>
  </w:style>
  <w:style w:type="character" w:customStyle="1" w:styleId="Heading9Char">
    <w:name w:val="Heading 9 Char"/>
    <w:basedOn w:val="DefaultParagraphFont"/>
    <w:link w:val="Heading9"/>
    <w:uiPriority w:val="9"/>
    <w:semiHidden/>
    <w:rsid w:val="00906B41"/>
    <w:rPr>
      <w:rFonts w:asciiTheme="majorHAnsi" w:eastAsiaTheme="majorEastAsia" w:hAnsiTheme="majorHAnsi"/>
    </w:rPr>
  </w:style>
  <w:style w:type="paragraph" w:styleId="Title">
    <w:name w:val="Title"/>
    <w:basedOn w:val="Normal"/>
    <w:next w:val="Normal"/>
    <w:link w:val="TitleChar"/>
    <w:uiPriority w:val="10"/>
    <w:qFormat/>
    <w:rsid w:val="00906B4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06B4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06B4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06B41"/>
    <w:rPr>
      <w:rFonts w:asciiTheme="majorHAnsi" w:eastAsiaTheme="majorEastAsia" w:hAnsiTheme="majorHAnsi"/>
      <w:sz w:val="24"/>
      <w:szCs w:val="24"/>
    </w:rPr>
  </w:style>
  <w:style w:type="character" w:styleId="Strong">
    <w:name w:val="Strong"/>
    <w:basedOn w:val="DefaultParagraphFont"/>
    <w:uiPriority w:val="22"/>
    <w:qFormat/>
    <w:rsid w:val="00906B41"/>
    <w:rPr>
      <w:b/>
      <w:bCs/>
    </w:rPr>
  </w:style>
  <w:style w:type="character" w:styleId="Emphasis">
    <w:name w:val="Emphasis"/>
    <w:basedOn w:val="DefaultParagraphFont"/>
    <w:uiPriority w:val="20"/>
    <w:qFormat/>
    <w:rsid w:val="00906B41"/>
    <w:rPr>
      <w:rFonts w:asciiTheme="minorHAnsi" w:hAnsiTheme="minorHAnsi"/>
      <w:b/>
      <w:i/>
      <w:iCs/>
    </w:rPr>
  </w:style>
  <w:style w:type="paragraph" w:styleId="Quote">
    <w:name w:val="Quote"/>
    <w:basedOn w:val="Normal"/>
    <w:next w:val="Normal"/>
    <w:link w:val="QuoteChar"/>
    <w:uiPriority w:val="29"/>
    <w:qFormat/>
    <w:rsid w:val="00906B41"/>
    <w:rPr>
      <w:i/>
    </w:rPr>
  </w:style>
  <w:style w:type="character" w:customStyle="1" w:styleId="QuoteChar">
    <w:name w:val="Quote Char"/>
    <w:basedOn w:val="DefaultParagraphFont"/>
    <w:link w:val="Quote"/>
    <w:uiPriority w:val="29"/>
    <w:rsid w:val="00906B41"/>
    <w:rPr>
      <w:i/>
      <w:sz w:val="24"/>
      <w:szCs w:val="24"/>
    </w:rPr>
  </w:style>
  <w:style w:type="paragraph" w:styleId="IntenseQuote">
    <w:name w:val="Intense Quote"/>
    <w:basedOn w:val="Normal"/>
    <w:next w:val="Normal"/>
    <w:link w:val="IntenseQuoteChar"/>
    <w:uiPriority w:val="30"/>
    <w:qFormat/>
    <w:rsid w:val="00906B41"/>
    <w:pPr>
      <w:ind w:left="720" w:right="720"/>
    </w:pPr>
    <w:rPr>
      <w:b/>
      <w:i/>
      <w:szCs w:val="22"/>
    </w:rPr>
  </w:style>
  <w:style w:type="character" w:customStyle="1" w:styleId="IntenseQuoteChar">
    <w:name w:val="Intense Quote Char"/>
    <w:basedOn w:val="DefaultParagraphFont"/>
    <w:link w:val="IntenseQuote"/>
    <w:uiPriority w:val="30"/>
    <w:rsid w:val="00906B41"/>
    <w:rPr>
      <w:b/>
      <w:i/>
      <w:sz w:val="24"/>
    </w:rPr>
  </w:style>
  <w:style w:type="character" w:styleId="SubtleEmphasis">
    <w:name w:val="Subtle Emphasis"/>
    <w:uiPriority w:val="19"/>
    <w:qFormat/>
    <w:rsid w:val="00906B41"/>
    <w:rPr>
      <w:i/>
      <w:color w:val="5A5A5A" w:themeColor="text1" w:themeTint="A5"/>
    </w:rPr>
  </w:style>
  <w:style w:type="character" w:styleId="IntenseEmphasis">
    <w:name w:val="Intense Emphasis"/>
    <w:basedOn w:val="DefaultParagraphFont"/>
    <w:uiPriority w:val="21"/>
    <w:qFormat/>
    <w:rsid w:val="00906B41"/>
    <w:rPr>
      <w:b/>
      <w:i/>
      <w:sz w:val="24"/>
      <w:szCs w:val="24"/>
      <w:u w:val="single"/>
    </w:rPr>
  </w:style>
  <w:style w:type="character" w:styleId="SubtleReference">
    <w:name w:val="Subtle Reference"/>
    <w:basedOn w:val="DefaultParagraphFont"/>
    <w:uiPriority w:val="31"/>
    <w:qFormat/>
    <w:rsid w:val="00906B41"/>
    <w:rPr>
      <w:sz w:val="24"/>
      <w:szCs w:val="24"/>
      <w:u w:val="single"/>
    </w:rPr>
  </w:style>
  <w:style w:type="character" w:styleId="IntenseReference">
    <w:name w:val="Intense Reference"/>
    <w:basedOn w:val="DefaultParagraphFont"/>
    <w:uiPriority w:val="32"/>
    <w:qFormat/>
    <w:rsid w:val="00906B41"/>
    <w:rPr>
      <w:b/>
      <w:sz w:val="24"/>
      <w:u w:val="single"/>
    </w:rPr>
  </w:style>
  <w:style w:type="character" w:styleId="BookTitle">
    <w:name w:val="Book Title"/>
    <w:basedOn w:val="DefaultParagraphFont"/>
    <w:uiPriority w:val="33"/>
    <w:qFormat/>
    <w:rsid w:val="00906B4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6B41"/>
    <w:pPr>
      <w:outlineLvl w:val="9"/>
    </w:pPr>
  </w:style>
  <w:style w:type="paragraph" w:styleId="Header">
    <w:name w:val="header"/>
    <w:basedOn w:val="Normal"/>
    <w:link w:val="HeaderChar"/>
    <w:uiPriority w:val="99"/>
    <w:unhideWhenUsed/>
    <w:rsid w:val="00356262"/>
    <w:pPr>
      <w:tabs>
        <w:tab w:val="center" w:pos="4536"/>
        <w:tab w:val="right" w:pos="9072"/>
      </w:tabs>
    </w:pPr>
  </w:style>
  <w:style w:type="character" w:customStyle="1" w:styleId="HeaderChar">
    <w:name w:val="Header Char"/>
    <w:basedOn w:val="DefaultParagraphFont"/>
    <w:link w:val="Header"/>
    <w:uiPriority w:val="99"/>
    <w:rsid w:val="00356262"/>
    <w:rPr>
      <w:sz w:val="24"/>
      <w:szCs w:val="24"/>
    </w:rPr>
  </w:style>
  <w:style w:type="paragraph" w:styleId="Footer">
    <w:name w:val="footer"/>
    <w:basedOn w:val="Normal"/>
    <w:link w:val="FooterChar"/>
    <w:uiPriority w:val="99"/>
    <w:unhideWhenUsed/>
    <w:rsid w:val="00356262"/>
    <w:pPr>
      <w:tabs>
        <w:tab w:val="center" w:pos="4536"/>
        <w:tab w:val="right" w:pos="9072"/>
      </w:tabs>
    </w:pPr>
  </w:style>
  <w:style w:type="character" w:customStyle="1" w:styleId="FooterChar">
    <w:name w:val="Footer Char"/>
    <w:basedOn w:val="DefaultParagraphFont"/>
    <w:link w:val="Footer"/>
    <w:uiPriority w:val="99"/>
    <w:rsid w:val="00356262"/>
    <w:rPr>
      <w:sz w:val="24"/>
      <w:szCs w:val="24"/>
    </w:rPr>
  </w:style>
  <w:style w:type="paragraph" w:styleId="NormalWeb">
    <w:name w:val="Normal (Web)"/>
    <w:basedOn w:val="Normal"/>
    <w:uiPriority w:val="99"/>
    <w:semiHidden/>
    <w:unhideWhenUsed/>
    <w:rsid w:val="00A57D84"/>
    <w:pPr>
      <w:spacing w:before="100" w:beforeAutospacing="1" w:after="100" w:afterAutospacing="1"/>
    </w:pPr>
    <w:rPr>
      <w:rFonts w:ascii="Times New Roman" w:eastAsia="Times New Roman" w:hAnsi="Times New Roman"/>
      <w:lang w:eastAsia="sv-SE"/>
    </w:rPr>
  </w:style>
  <w:style w:type="character" w:customStyle="1" w:styleId="jrnl-name">
    <w:name w:val="jrnl-name"/>
    <w:basedOn w:val="DefaultParagraphFont"/>
    <w:rsid w:val="00A57D84"/>
  </w:style>
  <w:style w:type="character" w:customStyle="1" w:styleId="italicizeit">
    <w:name w:val="italicizeit"/>
    <w:basedOn w:val="DefaultParagraphFont"/>
    <w:rsid w:val="00A57D84"/>
  </w:style>
  <w:style w:type="character" w:customStyle="1" w:styleId="boldit">
    <w:name w:val="boldit"/>
    <w:basedOn w:val="DefaultParagraphFont"/>
    <w:rsid w:val="00A57D84"/>
  </w:style>
  <w:style w:type="paragraph" w:styleId="PlainText">
    <w:name w:val="Plain Text"/>
    <w:basedOn w:val="Normal"/>
    <w:link w:val="PlainTextChar"/>
    <w:uiPriority w:val="99"/>
    <w:unhideWhenUsed/>
    <w:rsid w:val="00503D4D"/>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503D4D"/>
    <w:rPr>
      <w:rFonts w:ascii="Calibri" w:eastAsiaTheme="minorHAnsi" w:hAnsi="Calibri" w:cs="Consolas"/>
      <w:szCs w:val="21"/>
    </w:rPr>
  </w:style>
  <w:style w:type="paragraph" w:customStyle="1" w:styleId="default">
    <w:name w:val="default"/>
    <w:basedOn w:val="Normal"/>
    <w:rsid w:val="00A52897"/>
    <w:pPr>
      <w:spacing w:before="100" w:beforeAutospacing="1" w:after="100" w:afterAutospacing="1"/>
    </w:pPr>
    <w:rPr>
      <w:rFonts w:ascii="Times New Roman" w:eastAsia="Times New Roman" w:hAnsi="Times New Roman"/>
      <w:lang w:eastAsia="sv-SE"/>
    </w:rPr>
  </w:style>
  <w:style w:type="character" w:customStyle="1" w:styleId="defaultchar">
    <w:name w:val="default__char"/>
    <w:basedOn w:val="DefaultParagraphFont"/>
    <w:rsid w:val="00A52897"/>
  </w:style>
  <w:style w:type="paragraph" w:customStyle="1" w:styleId="Normal1">
    <w:name w:val="Normal1"/>
    <w:basedOn w:val="Normal"/>
    <w:rsid w:val="00A52897"/>
    <w:pPr>
      <w:spacing w:before="100" w:beforeAutospacing="1" w:after="100" w:afterAutospacing="1"/>
    </w:pPr>
    <w:rPr>
      <w:rFonts w:ascii="Times New Roman" w:eastAsia="Times New Roman" w:hAnsi="Times New Roman"/>
      <w:lang w:eastAsia="sv-SE"/>
    </w:rPr>
  </w:style>
  <w:style w:type="character" w:customStyle="1" w:styleId="normalchar">
    <w:name w:val="normal__char"/>
    <w:basedOn w:val="DefaultParagraphFont"/>
    <w:rsid w:val="00A5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7551">
      <w:bodyDiv w:val="1"/>
      <w:marLeft w:val="0"/>
      <w:marRight w:val="0"/>
      <w:marTop w:val="0"/>
      <w:marBottom w:val="0"/>
      <w:divBdr>
        <w:top w:val="none" w:sz="0" w:space="0" w:color="auto"/>
        <w:left w:val="none" w:sz="0" w:space="0" w:color="auto"/>
        <w:bottom w:val="none" w:sz="0" w:space="0" w:color="auto"/>
        <w:right w:val="none" w:sz="0" w:space="0" w:color="auto"/>
      </w:divBdr>
      <w:divsChild>
        <w:div w:id="1265459135">
          <w:marLeft w:val="0"/>
          <w:marRight w:val="0"/>
          <w:marTop w:val="0"/>
          <w:marBottom w:val="0"/>
          <w:divBdr>
            <w:top w:val="none" w:sz="0" w:space="0" w:color="auto"/>
            <w:left w:val="none" w:sz="0" w:space="0" w:color="auto"/>
            <w:bottom w:val="none" w:sz="0" w:space="0" w:color="auto"/>
            <w:right w:val="none" w:sz="0" w:space="0" w:color="auto"/>
          </w:divBdr>
        </w:div>
        <w:div w:id="1043601403">
          <w:marLeft w:val="0"/>
          <w:marRight w:val="0"/>
          <w:marTop w:val="0"/>
          <w:marBottom w:val="0"/>
          <w:divBdr>
            <w:top w:val="none" w:sz="0" w:space="0" w:color="auto"/>
            <w:left w:val="none" w:sz="0" w:space="0" w:color="auto"/>
            <w:bottom w:val="none" w:sz="0" w:space="0" w:color="auto"/>
            <w:right w:val="none" w:sz="0" w:space="0" w:color="auto"/>
          </w:divBdr>
        </w:div>
      </w:divsChild>
    </w:div>
    <w:div w:id="255289201">
      <w:bodyDiv w:val="1"/>
      <w:marLeft w:val="0"/>
      <w:marRight w:val="0"/>
      <w:marTop w:val="0"/>
      <w:marBottom w:val="0"/>
      <w:divBdr>
        <w:top w:val="none" w:sz="0" w:space="0" w:color="auto"/>
        <w:left w:val="none" w:sz="0" w:space="0" w:color="auto"/>
        <w:bottom w:val="none" w:sz="0" w:space="0" w:color="auto"/>
        <w:right w:val="none" w:sz="0" w:space="0" w:color="auto"/>
      </w:divBdr>
      <w:divsChild>
        <w:div w:id="731775221">
          <w:marLeft w:val="0"/>
          <w:marRight w:val="0"/>
          <w:marTop w:val="0"/>
          <w:marBottom w:val="0"/>
          <w:divBdr>
            <w:top w:val="none" w:sz="0" w:space="0" w:color="auto"/>
            <w:left w:val="none" w:sz="0" w:space="0" w:color="auto"/>
            <w:bottom w:val="none" w:sz="0" w:space="0" w:color="auto"/>
            <w:right w:val="none" w:sz="0" w:space="0" w:color="auto"/>
          </w:divBdr>
        </w:div>
      </w:divsChild>
    </w:div>
    <w:div w:id="282734459">
      <w:bodyDiv w:val="1"/>
      <w:marLeft w:val="0"/>
      <w:marRight w:val="0"/>
      <w:marTop w:val="0"/>
      <w:marBottom w:val="0"/>
      <w:divBdr>
        <w:top w:val="none" w:sz="0" w:space="0" w:color="auto"/>
        <w:left w:val="none" w:sz="0" w:space="0" w:color="auto"/>
        <w:bottom w:val="none" w:sz="0" w:space="0" w:color="auto"/>
        <w:right w:val="none" w:sz="0" w:space="0" w:color="auto"/>
      </w:divBdr>
    </w:div>
    <w:div w:id="426584199">
      <w:bodyDiv w:val="1"/>
      <w:marLeft w:val="0"/>
      <w:marRight w:val="0"/>
      <w:marTop w:val="0"/>
      <w:marBottom w:val="0"/>
      <w:divBdr>
        <w:top w:val="none" w:sz="0" w:space="0" w:color="auto"/>
        <w:left w:val="none" w:sz="0" w:space="0" w:color="auto"/>
        <w:bottom w:val="none" w:sz="0" w:space="0" w:color="auto"/>
        <w:right w:val="none" w:sz="0" w:space="0" w:color="auto"/>
      </w:divBdr>
    </w:div>
    <w:div w:id="981731950">
      <w:bodyDiv w:val="1"/>
      <w:marLeft w:val="0"/>
      <w:marRight w:val="0"/>
      <w:marTop w:val="0"/>
      <w:marBottom w:val="0"/>
      <w:divBdr>
        <w:top w:val="none" w:sz="0" w:space="0" w:color="auto"/>
        <w:left w:val="none" w:sz="0" w:space="0" w:color="auto"/>
        <w:bottom w:val="none" w:sz="0" w:space="0" w:color="auto"/>
        <w:right w:val="none" w:sz="0" w:space="0" w:color="auto"/>
      </w:divBdr>
    </w:div>
    <w:div w:id="997851884">
      <w:bodyDiv w:val="1"/>
      <w:marLeft w:val="0"/>
      <w:marRight w:val="0"/>
      <w:marTop w:val="0"/>
      <w:marBottom w:val="0"/>
      <w:divBdr>
        <w:top w:val="none" w:sz="0" w:space="0" w:color="auto"/>
        <w:left w:val="none" w:sz="0" w:space="0" w:color="auto"/>
        <w:bottom w:val="none" w:sz="0" w:space="0" w:color="auto"/>
        <w:right w:val="none" w:sz="0" w:space="0" w:color="auto"/>
      </w:divBdr>
    </w:div>
    <w:div w:id="14028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9D553-508B-4FDD-AFC5-F8BFD331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3867</Words>
  <Characters>20499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kimeb</Company>
  <LinksUpToDate>false</LinksUpToDate>
  <CharactersWithSpaces>24318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Fall</dc:creator>
  <cp:lastModifiedBy>Tove Fall</cp:lastModifiedBy>
  <cp:revision>5</cp:revision>
  <cp:lastPrinted>2012-05-03T09:08:00Z</cp:lastPrinted>
  <dcterms:created xsi:type="dcterms:W3CDTF">2013-04-25T09:30:00Z</dcterms:created>
  <dcterms:modified xsi:type="dcterms:W3CDTF">2013-04-25T09:45:00Z</dcterms:modified>
</cp:coreProperties>
</file>