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6" w:rsidRPr="00902CC6" w:rsidRDefault="003B07E6" w:rsidP="003B07E6">
      <w:pPr>
        <w:spacing w:after="0"/>
        <w:rPr>
          <w:b/>
          <w:bCs/>
          <w:color w:val="000000"/>
        </w:rPr>
      </w:pPr>
      <w:r w:rsidRPr="00902CC6">
        <w:rPr>
          <w:b/>
          <w:bCs/>
          <w:color w:val="000000"/>
        </w:rPr>
        <w:t xml:space="preserve">Table </w:t>
      </w:r>
      <w:r>
        <w:rPr>
          <w:b/>
          <w:bCs/>
          <w:color w:val="000000"/>
        </w:rPr>
        <w:t>S2</w:t>
      </w:r>
      <w:r w:rsidRPr="00902CC6">
        <w:rPr>
          <w:b/>
          <w:bCs/>
          <w:color w:val="000000"/>
        </w:rPr>
        <w:t xml:space="preserve">.  </w:t>
      </w:r>
      <w:r>
        <w:rPr>
          <w:b/>
          <w:bCs/>
          <w:color w:val="000000"/>
        </w:rPr>
        <w:t>L</w:t>
      </w:r>
      <w:r w:rsidRPr="00902CC6">
        <w:rPr>
          <w:b/>
          <w:bCs/>
          <w:color w:val="000000"/>
        </w:rPr>
        <w:t xml:space="preserve">eisure time physical activity </w:t>
      </w:r>
      <w:r>
        <w:rPr>
          <w:b/>
          <w:bCs/>
          <w:color w:val="000000"/>
        </w:rPr>
        <w:t>and h</w:t>
      </w:r>
      <w:r w:rsidRPr="00902CC6">
        <w:rPr>
          <w:b/>
          <w:bCs/>
          <w:color w:val="000000"/>
        </w:rPr>
        <w:t>azard ratio</w:t>
      </w:r>
      <w:r>
        <w:rPr>
          <w:b/>
          <w:bCs/>
          <w:color w:val="000000"/>
        </w:rPr>
        <w:t xml:space="preserve">* </w:t>
      </w:r>
      <w:r w:rsidRPr="00902CC6">
        <w:rPr>
          <w:b/>
          <w:bCs/>
          <w:color w:val="000000"/>
        </w:rPr>
        <w:t xml:space="preserve">(HR) of </w:t>
      </w:r>
      <w:r>
        <w:rPr>
          <w:b/>
          <w:bCs/>
          <w:color w:val="000000"/>
        </w:rPr>
        <w:t>mortality</w:t>
      </w:r>
      <w:r w:rsidRPr="00902CC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according to age at baseline</w:t>
      </w:r>
    </w:p>
    <w:p w:rsidR="003B07E6" w:rsidRDefault="003B07E6" w:rsidP="003B0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0" w:type="auto"/>
        <w:tblLayout w:type="fixed"/>
        <w:tblLook w:val="01E0"/>
      </w:tblPr>
      <w:tblGrid>
        <w:gridCol w:w="1998"/>
        <w:gridCol w:w="1263"/>
        <w:gridCol w:w="1263"/>
        <w:gridCol w:w="1263"/>
        <w:gridCol w:w="1263"/>
        <w:gridCol w:w="1263"/>
        <w:gridCol w:w="1263"/>
      </w:tblGrid>
      <w:tr w:rsidR="003B07E6" w:rsidRPr="00342ADE" w:rsidTr="005C665F">
        <w:trPr>
          <w:trHeight w:val="175"/>
        </w:trPr>
        <w:tc>
          <w:tcPr>
            <w:tcW w:w="1998" w:type="dxa"/>
            <w:tcBorders>
              <w:top w:val="single" w:sz="4" w:space="0" w:color="auto"/>
            </w:tcBorders>
          </w:tcPr>
          <w:p w:rsidR="003B07E6" w:rsidRPr="001F3C26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F3C26">
              <w:rPr>
                <w:rFonts w:eastAsia="Times New Roman" w:cs="Arial"/>
                <w:b/>
                <w:sz w:val="18"/>
                <w:szCs w:val="18"/>
              </w:rPr>
              <w:t>Variable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</w:tcBorders>
            <w:vAlign w:val="center"/>
          </w:tcPr>
          <w:p w:rsidR="003B07E6" w:rsidRPr="009467F5" w:rsidRDefault="003B07E6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467F5">
              <w:rPr>
                <w:rFonts w:eastAsia="Times New Roman"/>
                <w:color w:val="000000"/>
                <w:sz w:val="18"/>
                <w:szCs w:val="18"/>
              </w:rPr>
              <w:t>Physical activity level (MET-hr/wk)</w:t>
            </w:r>
          </w:p>
        </w:tc>
      </w:tr>
      <w:tr w:rsidR="003B07E6" w:rsidRPr="00342ADE" w:rsidTr="005C665F">
        <w:trPr>
          <w:trHeight w:val="166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166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0.1-3.74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3.75-7.4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7.5-14.9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15.0-22.4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22.5+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40-59 yr of age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No. of deaths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1,723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2,896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1,231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3,037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1,840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2,304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Multivariate HR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0.81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0.73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0.68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95% CI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ref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0.76, 0.86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0.68, 0.79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0.64, 0.72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0.62, 0.71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0.64, 0.72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60-69 yr of age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No. of deaths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5,101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10,430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4,267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12,315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7,636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9,116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Multivariate HR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0.82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0.69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0.58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95% CI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ref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0.80, 0.85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0.75, 0.82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0.67, 0.71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0.58, 0.63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0.56, 0.60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70-79 yr of age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No. of deaths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2,532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4,681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1,306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4,759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2,242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3,562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Multivariate HR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0.74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0.64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0.58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95% CI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ref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0.75, 0.82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0.69, 0.80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0.61, 0.68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0.58, 0.65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0.55, 0.61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80+ yr of age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No. of deaths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380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338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154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298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148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Multivariate HR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0.74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0.66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0.64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0.52</w:t>
            </w:r>
          </w:p>
        </w:tc>
        <w:tc>
          <w:tcPr>
            <w:tcW w:w="1263" w:type="dxa"/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0.56</w:t>
            </w:r>
          </w:p>
        </w:tc>
      </w:tr>
      <w:tr w:rsidR="003B07E6" w:rsidRPr="00342ADE" w:rsidTr="005C665F">
        <w:trPr>
          <w:trHeight w:val="87"/>
        </w:trPr>
        <w:tc>
          <w:tcPr>
            <w:tcW w:w="1998" w:type="dxa"/>
            <w:tcBorders>
              <w:bottom w:val="single" w:sz="4" w:space="0" w:color="auto"/>
            </w:tcBorders>
          </w:tcPr>
          <w:p w:rsidR="003B07E6" w:rsidRPr="00342ADE" w:rsidRDefault="003B07E6" w:rsidP="005C665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42ADE">
              <w:rPr>
                <w:rFonts w:eastAsia="Times New Roman" w:cs="Arial"/>
                <w:sz w:val="18"/>
                <w:szCs w:val="18"/>
              </w:rPr>
              <w:t>95% CI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ref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0.64, 0.87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0.54, 0.80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0.55, 0.75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0.40, 0.67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B07E6" w:rsidRPr="00342ADE" w:rsidRDefault="003B07E6" w:rsidP="005C66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0.46, 0.69</w:t>
            </w:r>
          </w:p>
        </w:tc>
      </w:tr>
    </w:tbl>
    <w:p w:rsidR="003B07E6" w:rsidRPr="00342ADE" w:rsidRDefault="003B07E6" w:rsidP="003B0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* H</w:t>
      </w:r>
      <w:r w:rsidRPr="00584403">
        <w:rPr>
          <w:rFonts w:eastAsia="Times New Roman"/>
          <w:color w:val="000000"/>
          <w:sz w:val="18"/>
          <w:szCs w:val="18"/>
        </w:rPr>
        <w:t>azard ratios were calculated i</w:t>
      </w:r>
      <w:r>
        <w:rPr>
          <w:rFonts w:eastAsia="Times New Roman"/>
          <w:color w:val="000000"/>
          <w:sz w:val="18"/>
          <w:szCs w:val="18"/>
        </w:rPr>
        <w:t>n models stratified by study that used age as the underlying time-scale.  Multivariable models were adjusted for gender</w:t>
      </w:r>
      <w:r w:rsidRPr="00584403">
        <w:rPr>
          <w:rFonts w:eastAsia="Times New Roman"/>
          <w:color w:val="000000"/>
          <w:sz w:val="18"/>
          <w:szCs w:val="18"/>
        </w:rPr>
        <w:t>, alcohol consumption (0, 0.1-14</w:t>
      </w:r>
      <w:r>
        <w:rPr>
          <w:rFonts w:eastAsia="Times New Roman"/>
          <w:color w:val="000000"/>
          <w:sz w:val="18"/>
          <w:szCs w:val="18"/>
        </w:rPr>
        <w:t>.9, 15.0-29.9 and 30.0+ g/day),</w:t>
      </w:r>
      <w:r w:rsidRPr="00584403">
        <w:rPr>
          <w:rFonts w:eastAsia="Times New Roman"/>
          <w:color w:val="000000"/>
          <w:sz w:val="18"/>
          <w:szCs w:val="18"/>
        </w:rPr>
        <w:t xml:space="preserve"> education (did not complete high school, completed high school, post high-school training, some college, completed college)</w:t>
      </w:r>
      <w:r>
        <w:rPr>
          <w:rFonts w:eastAsia="Times New Roman"/>
          <w:color w:val="000000"/>
          <w:sz w:val="18"/>
          <w:szCs w:val="18"/>
        </w:rPr>
        <w:t xml:space="preserve">, </w:t>
      </w:r>
      <w:r w:rsidRPr="00584403">
        <w:rPr>
          <w:rFonts w:eastAsia="Times New Roman"/>
          <w:color w:val="000000"/>
          <w:sz w:val="18"/>
          <w:szCs w:val="18"/>
        </w:rPr>
        <w:t>marital stat</w:t>
      </w:r>
      <w:r>
        <w:rPr>
          <w:rFonts w:eastAsia="Times New Roman"/>
          <w:color w:val="000000"/>
          <w:sz w:val="18"/>
          <w:szCs w:val="18"/>
        </w:rPr>
        <w:t>us (married, divorced, widowed</w:t>
      </w:r>
      <w:r w:rsidRPr="00584403">
        <w:rPr>
          <w:rFonts w:eastAsia="Times New Roman"/>
          <w:color w:val="000000"/>
          <w:sz w:val="18"/>
          <w:szCs w:val="18"/>
        </w:rPr>
        <w:t xml:space="preserve">, unmarried), </w:t>
      </w:r>
      <w:r w:rsidRPr="00172343">
        <w:rPr>
          <w:rFonts w:eastAsia="Times New Roman"/>
          <w:color w:val="000000"/>
          <w:sz w:val="18"/>
          <w:szCs w:val="18"/>
        </w:rPr>
        <w:t>history of heart-disease, history of cancer</w:t>
      </w:r>
      <w:r>
        <w:rPr>
          <w:rFonts w:eastAsia="Times New Roman"/>
          <w:color w:val="000000"/>
          <w:sz w:val="18"/>
          <w:szCs w:val="18"/>
        </w:rPr>
        <w:t xml:space="preserve">, </w:t>
      </w:r>
      <w:r w:rsidRPr="00584403">
        <w:rPr>
          <w:rFonts w:eastAsia="Times New Roman"/>
          <w:color w:val="000000"/>
          <w:sz w:val="18"/>
          <w:szCs w:val="18"/>
        </w:rPr>
        <w:t>body mass index (&lt;18.5, 18</w:t>
      </w:r>
      <w:r>
        <w:rPr>
          <w:rFonts w:eastAsia="Times New Roman"/>
          <w:color w:val="000000"/>
          <w:sz w:val="18"/>
          <w:szCs w:val="18"/>
        </w:rPr>
        <w:t>.5</w:t>
      </w:r>
      <w:r w:rsidRPr="00584403">
        <w:rPr>
          <w:rFonts w:eastAsia="Times New Roman"/>
          <w:color w:val="000000"/>
          <w:sz w:val="18"/>
          <w:szCs w:val="18"/>
        </w:rPr>
        <w:t>-19.9, 20-22.4, 22.5-24</w:t>
      </w:r>
      <w:r>
        <w:rPr>
          <w:rFonts w:eastAsia="Times New Roman"/>
          <w:color w:val="000000"/>
          <w:sz w:val="18"/>
          <w:szCs w:val="18"/>
        </w:rPr>
        <w:t xml:space="preserve">.9, 25-27.4, 27.5-29.9, 30+), </w:t>
      </w:r>
      <w:r w:rsidRPr="00584403">
        <w:rPr>
          <w:rFonts w:eastAsia="Times New Roman"/>
          <w:color w:val="000000"/>
          <w:sz w:val="18"/>
          <w:szCs w:val="18"/>
        </w:rPr>
        <w:t>and smoking status (never, former, current).</w:t>
      </w:r>
      <w:r>
        <w:rPr>
          <w:rFonts w:eastAsia="Times New Roman"/>
          <w:color w:val="000000"/>
          <w:sz w:val="18"/>
          <w:szCs w:val="18"/>
        </w:rPr>
        <w:t xml:space="preserve">  </w:t>
      </w:r>
    </w:p>
    <w:sectPr w:rsidR="003B07E6" w:rsidRPr="00342ADE" w:rsidSect="004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7E6"/>
    <w:rsid w:val="00167484"/>
    <w:rsid w:val="003B07E6"/>
    <w:rsid w:val="00400137"/>
    <w:rsid w:val="00733EC4"/>
    <w:rsid w:val="007A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OGC</dc:creator>
  <cp:lastModifiedBy>OGC</cp:lastModifiedBy>
  <cp:revision>2</cp:revision>
  <dcterms:created xsi:type="dcterms:W3CDTF">2012-09-20T14:11:00Z</dcterms:created>
  <dcterms:modified xsi:type="dcterms:W3CDTF">2012-09-20T14:14:00Z</dcterms:modified>
</cp:coreProperties>
</file>