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91F" w:rsidRDefault="000F791F" w:rsidP="000F791F">
      <w:pPr>
        <w:spacing w:line="360" w:lineRule="auto"/>
        <w:jc w:val="left"/>
        <w:rPr>
          <w:b/>
          <w:bCs/>
        </w:rPr>
      </w:pPr>
      <w:r>
        <w:rPr>
          <w:b/>
          <w:bCs/>
        </w:rPr>
        <w:t xml:space="preserve">Table </w:t>
      </w:r>
      <w:r>
        <w:rPr>
          <w:b/>
          <w:bCs/>
        </w:rPr>
        <w:t>S</w:t>
      </w:r>
      <w:bookmarkStart w:id="0" w:name="_GoBack"/>
      <w:bookmarkEnd w:id="0"/>
      <w:r>
        <w:rPr>
          <w:b/>
          <w:bCs/>
        </w:rPr>
        <w:t xml:space="preserve">2 </w:t>
      </w:r>
    </w:p>
    <w:p w:rsidR="000F791F" w:rsidRDefault="000F791F" w:rsidP="000F791F">
      <w:pPr>
        <w:spacing w:line="360" w:lineRule="auto"/>
        <w:jc w:val="left"/>
        <w:rPr>
          <w:b/>
          <w:bCs/>
        </w:rPr>
      </w:pPr>
    </w:p>
    <w:tbl>
      <w:tblPr>
        <w:tblW w:w="0" w:type="auto"/>
        <w:tblLayout w:type="fixed"/>
        <w:tblCellMar>
          <w:top w:w="28" w:type="dxa"/>
        </w:tblCellMar>
        <w:tblLook w:val="00A0" w:firstRow="1" w:lastRow="0" w:firstColumn="1" w:lastColumn="0" w:noHBand="0" w:noVBand="0"/>
      </w:tblPr>
      <w:tblGrid>
        <w:gridCol w:w="4786"/>
        <w:gridCol w:w="2126"/>
      </w:tblGrid>
      <w:tr w:rsidR="000F791F" w:rsidRPr="009579D1" w:rsidTr="000F791F">
        <w:tc>
          <w:tcPr>
            <w:tcW w:w="4786" w:type="dxa"/>
            <w:tcBorders>
              <w:top w:val="single" w:sz="12" w:space="0" w:color="auto"/>
              <w:bottom w:val="single" w:sz="12" w:space="0" w:color="auto"/>
            </w:tcBorders>
          </w:tcPr>
          <w:p w:rsidR="000F791F" w:rsidRPr="009579D1" w:rsidRDefault="000F791F" w:rsidP="000F791F">
            <w:pPr>
              <w:spacing w:line="360" w:lineRule="auto"/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F791F" w:rsidRPr="00844D89" w:rsidRDefault="000F791F" w:rsidP="000F791F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44D89">
              <w:rPr>
                <w:rFonts w:ascii="Calibri" w:hAnsi="Calibri" w:cs="Calibri"/>
                <w:b/>
                <w:bCs/>
                <w:sz w:val="22"/>
                <w:szCs w:val="22"/>
              </w:rPr>
              <w:t>Median (interquartile range)</w:t>
            </w:r>
          </w:p>
        </w:tc>
      </w:tr>
      <w:tr w:rsidR="000F791F" w:rsidRPr="00425527" w:rsidTr="000F791F">
        <w:tc>
          <w:tcPr>
            <w:tcW w:w="4786" w:type="dxa"/>
            <w:tcBorders>
              <w:top w:val="single" w:sz="12" w:space="0" w:color="auto"/>
              <w:bottom w:val="single" w:sz="4" w:space="0" w:color="D9D9D9"/>
            </w:tcBorders>
          </w:tcPr>
          <w:p w:rsidR="000F791F" w:rsidRPr="00844D89" w:rsidRDefault="000F791F" w:rsidP="000F791F">
            <w:pPr>
              <w:spacing w:line="36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>Number of patients screened per day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D9D9D9"/>
            </w:tcBorders>
          </w:tcPr>
          <w:p w:rsidR="000F791F" w:rsidRPr="00425527" w:rsidRDefault="000F791F" w:rsidP="000F791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 (4-10)</w:t>
            </w:r>
          </w:p>
        </w:tc>
      </w:tr>
      <w:tr w:rsidR="000F791F" w:rsidRPr="00425527" w:rsidTr="000F791F">
        <w:tc>
          <w:tcPr>
            <w:tcW w:w="4786" w:type="dxa"/>
            <w:tcBorders>
              <w:top w:val="single" w:sz="4" w:space="0" w:color="D9D9D9"/>
              <w:bottom w:val="single" w:sz="4" w:space="0" w:color="D9D9D9"/>
            </w:tcBorders>
          </w:tcPr>
          <w:p w:rsidR="000F791F" w:rsidRPr="0069090F" w:rsidRDefault="000F791F" w:rsidP="000F791F">
            <w:pPr>
              <w:spacing w:line="360" w:lineRule="auto"/>
              <w:jc w:val="left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69090F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Total staff time per task per day</w:t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</w:tcPr>
          <w:p w:rsidR="000F791F" w:rsidRDefault="000F791F" w:rsidP="000F791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F791F" w:rsidRPr="00425527" w:rsidTr="000F791F">
        <w:tc>
          <w:tcPr>
            <w:tcW w:w="4786" w:type="dxa"/>
            <w:tcBorders>
              <w:top w:val="single" w:sz="4" w:space="0" w:color="D9D9D9"/>
              <w:bottom w:val="single" w:sz="4" w:space="0" w:color="D9D9D9"/>
            </w:tcBorders>
          </w:tcPr>
          <w:p w:rsidR="000F791F" w:rsidRPr="0069090F" w:rsidRDefault="000F791F" w:rsidP="000F791F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9090F">
              <w:rPr>
                <w:rFonts w:ascii="Calibri" w:hAnsi="Calibri" w:cs="Calibri"/>
                <w:b/>
                <w:bCs/>
                <w:sz w:val="20"/>
                <w:szCs w:val="20"/>
              </w:rPr>
              <w:t>Patient-time per patient (min)</w:t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</w:tcPr>
          <w:p w:rsidR="000F791F" w:rsidRDefault="000F791F" w:rsidP="000F791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 (9-11)</w:t>
            </w:r>
          </w:p>
        </w:tc>
      </w:tr>
      <w:tr w:rsidR="000F791F" w:rsidRPr="00425527" w:rsidTr="000F791F">
        <w:tc>
          <w:tcPr>
            <w:tcW w:w="4786" w:type="dxa"/>
            <w:tcBorders>
              <w:top w:val="single" w:sz="4" w:space="0" w:color="D9D9D9"/>
              <w:bottom w:val="single" w:sz="4" w:space="0" w:color="D9D9D9"/>
            </w:tcBorders>
          </w:tcPr>
          <w:p w:rsidR="000F791F" w:rsidRPr="00425527" w:rsidRDefault="000F791F" w:rsidP="000F791F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Packing and decontamination of equipment (min)</w:t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</w:tcPr>
          <w:p w:rsidR="000F791F" w:rsidRPr="00425527" w:rsidRDefault="000F791F" w:rsidP="000F791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97 (81-130)</w:t>
            </w:r>
          </w:p>
        </w:tc>
      </w:tr>
      <w:tr w:rsidR="000F791F" w:rsidRPr="00425527" w:rsidTr="000F791F">
        <w:tc>
          <w:tcPr>
            <w:tcW w:w="4786" w:type="dxa"/>
            <w:tcBorders>
              <w:top w:val="single" w:sz="4" w:space="0" w:color="D9D9D9"/>
              <w:bottom w:val="single" w:sz="4" w:space="0" w:color="D9D9D9"/>
            </w:tcBorders>
          </w:tcPr>
          <w:p w:rsidR="000F791F" w:rsidRDefault="000F791F" w:rsidP="000F791F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Driving (min)</w:t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</w:tcPr>
          <w:p w:rsidR="000F791F" w:rsidRDefault="000F791F" w:rsidP="000F791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 (46-95)</w:t>
            </w:r>
          </w:p>
        </w:tc>
      </w:tr>
      <w:tr w:rsidR="000F791F" w:rsidRPr="00425527" w:rsidTr="000F791F">
        <w:tc>
          <w:tcPr>
            <w:tcW w:w="4786" w:type="dxa"/>
            <w:tcBorders>
              <w:top w:val="single" w:sz="4" w:space="0" w:color="D9D9D9"/>
              <w:bottom w:val="single" w:sz="4" w:space="0" w:color="D9D9D9"/>
            </w:tcBorders>
          </w:tcPr>
          <w:p w:rsidR="000F791F" w:rsidRPr="00B045F1" w:rsidRDefault="000F791F" w:rsidP="000F791F">
            <w:pPr>
              <w:spacing w:line="240" w:lineRule="auto"/>
              <w:ind w:left="31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Break (min)</w:t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4" w:space="0" w:color="D9D9D9"/>
            </w:tcBorders>
          </w:tcPr>
          <w:p w:rsidR="000F791F" w:rsidRPr="00425527" w:rsidRDefault="000F791F" w:rsidP="000F791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90 (38-120)</w:t>
            </w:r>
          </w:p>
        </w:tc>
      </w:tr>
      <w:tr w:rsidR="000F791F" w:rsidRPr="00425527" w:rsidTr="000F791F">
        <w:tc>
          <w:tcPr>
            <w:tcW w:w="4786" w:type="dxa"/>
            <w:tcBorders>
              <w:top w:val="single" w:sz="4" w:space="0" w:color="D9D9D9"/>
              <w:bottom w:val="single" w:sz="8" w:space="0" w:color="000000" w:themeColor="text1"/>
            </w:tcBorders>
          </w:tcPr>
          <w:p w:rsidR="000F791F" w:rsidRPr="00425527" w:rsidRDefault="000F791F" w:rsidP="000F791F">
            <w:pPr>
              <w:spacing w:line="360" w:lineRule="auto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Total time (min)</w:t>
            </w:r>
          </w:p>
        </w:tc>
        <w:tc>
          <w:tcPr>
            <w:tcW w:w="2126" w:type="dxa"/>
            <w:tcBorders>
              <w:top w:val="single" w:sz="4" w:space="0" w:color="D9D9D9"/>
              <w:bottom w:val="single" w:sz="8" w:space="0" w:color="000000" w:themeColor="text1"/>
            </w:tcBorders>
          </w:tcPr>
          <w:p w:rsidR="000F791F" w:rsidRDefault="000F791F" w:rsidP="000F791F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545 (485-570)</w:t>
            </w:r>
          </w:p>
        </w:tc>
      </w:tr>
    </w:tbl>
    <w:p w:rsidR="000F791F" w:rsidRDefault="000F791F" w:rsidP="000F791F">
      <w:pPr>
        <w:spacing w:line="360" w:lineRule="auto"/>
        <w:jc w:val="left"/>
        <w:rPr>
          <w:b/>
          <w:bCs/>
        </w:rPr>
      </w:pPr>
    </w:p>
    <w:p w:rsidR="000F791F" w:rsidRDefault="000F791F" w:rsidP="000F791F">
      <w:pPr>
        <w:spacing w:line="360" w:lineRule="auto"/>
        <w:jc w:val="left"/>
        <w:rPr>
          <w:b/>
          <w:bCs/>
        </w:rPr>
      </w:pPr>
    </w:p>
    <w:p w:rsidR="000F791F" w:rsidRDefault="000F791F" w:rsidP="000F791F">
      <w:pPr>
        <w:spacing w:line="360" w:lineRule="auto"/>
        <w:jc w:val="left"/>
        <w:rPr>
          <w:b/>
          <w:bCs/>
        </w:rPr>
      </w:pPr>
    </w:p>
    <w:p w:rsidR="000F791F" w:rsidRDefault="000F791F" w:rsidP="000F791F">
      <w:pPr>
        <w:spacing w:line="360" w:lineRule="auto"/>
        <w:jc w:val="left"/>
        <w:rPr>
          <w:b/>
          <w:bCs/>
        </w:rPr>
      </w:pPr>
    </w:p>
    <w:p w:rsidR="000F791F" w:rsidRDefault="000F791F" w:rsidP="000F791F">
      <w:pPr>
        <w:spacing w:line="360" w:lineRule="auto"/>
        <w:jc w:val="left"/>
        <w:rPr>
          <w:b/>
          <w:bCs/>
        </w:rPr>
      </w:pPr>
    </w:p>
    <w:p w:rsidR="000F791F" w:rsidRDefault="000F791F" w:rsidP="000F791F">
      <w:pPr>
        <w:spacing w:line="360" w:lineRule="auto"/>
        <w:jc w:val="left"/>
        <w:rPr>
          <w:b/>
          <w:bCs/>
        </w:rPr>
      </w:pPr>
    </w:p>
    <w:p w:rsidR="000F791F" w:rsidRDefault="000F791F" w:rsidP="000F791F">
      <w:pPr>
        <w:spacing w:line="360" w:lineRule="auto"/>
        <w:jc w:val="left"/>
        <w:rPr>
          <w:b/>
          <w:bCs/>
        </w:rPr>
      </w:pPr>
    </w:p>
    <w:p w:rsidR="000F791F" w:rsidRDefault="000F791F" w:rsidP="000F791F">
      <w:pPr>
        <w:spacing w:line="360" w:lineRule="auto"/>
        <w:jc w:val="left"/>
        <w:rPr>
          <w:b/>
          <w:bCs/>
        </w:rPr>
      </w:pPr>
    </w:p>
    <w:p w:rsidR="000F791F" w:rsidRDefault="000F791F" w:rsidP="000F791F">
      <w:pPr>
        <w:spacing w:line="360" w:lineRule="auto"/>
        <w:jc w:val="left"/>
        <w:rPr>
          <w:b/>
          <w:bCs/>
        </w:rPr>
      </w:pPr>
    </w:p>
    <w:p w:rsidR="000F791F" w:rsidRDefault="000F791F" w:rsidP="000F791F">
      <w:pPr>
        <w:spacing w:line="360" w:lineRule="auto"/>
        <w:jc w:val="left"/>
        <w:rPr>
          <w:b/>
          <w:bCs/>
        </w:rPr>
      </w:pPr>
    </w:p>
    <w:p w:rsidR="00EA1596" w:rsidRDefault="000F791F"/>
    <w:sectPr w:rsidR="00EA1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1F"/>
    <w:rsid w:val="000F791F"/>
    <w:rsid w:val="00140327"/>
    <w:rsid w:val="001465DA"/>
    <w:rsid w:val="00353207"/>
    <w:rsid w:val="004843F9"/>
    <w:rsid w:val="006D3B64"/>
    <w:rsid w:val="00790262"/>
    <w:rsid w:val="007A7364"/>
    <w:rsid w:val="00956BC6"/>
    <w:rsid w:val="009B0D86"/>
    <w:rsid w:val="00B33CF8"/>
    <w:rsid w:val="00C755CE"/>
    <w:rsid w:val="00CB31C7"/>
    <w:rsid w:val="00E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1F"/>
    <w:pPr>
      <w:spacing w:after="0" w:line="480" w:lineRule="auto"/>
      <w:jc w:val="both"/>
    </w:pPr>
    <w:rPr>
      <w:rFonts w:ascii="Cambria" w:eastAsia="Calibri" w:hAnsi="Cambria" w:cs="Cambria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1F"/>
    <w:pPr>
      <w:spacing w:after="0" w:line="480" w:lineRule="auto"/>
      <w:jc w:val="both"/>
    </w:pPr>
    <w:rPr>
      <w:rFonts w:ascii="Cambria" w:eastAsia="Calibri" w:hAnsi="Cambria" w:cs="Cambria"/>
      <w:noProof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Brown</dc:creator>
  <cp:lastModifiedBy>Maggie Brown</cp:lastModifiedBy>
  <cp:revision>1</cp:revision>
  <dcterms:created xsi:type="dcterms:W3CDTF">2012-07-13T23:43:00Z</dcterms:created>
  <dcterms:modified xsi:type="dcterms:W3CDTF">2012-07-13T23:43:00Z</dcterms:modified>
</cp:coreProperties>
</file>