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CD3A3" w14:textId="19351A13" w:rsidR="00D86CA7" w:rsidRPr="00D86CA7" w:rsidRDefault="00D86CA7" w:rsidP="00D86CA7">
      <w:pPr>
        <w:rPr>
          <w:b/>
          <w:bCs/>
        </w:rPr>
      </w:pPr>
      <w:bookmarkStart w:id="0" w:name="_Toc80033246"/>
      <w:r w:rsidRPr="00D86CA7">
        <w:rPr>
          <w:b/>
          <w:bCs/>
        </w:rPr>
        <w:t>Figure S1. Overview of the quality control pipelines used for the metabolite measurements pre-processing</w:t>
      </w:r>
      <w:bookmarkEnd w:id="0"/>
    </w:p>
    <w:p w14:paraId="212001D6" w14:textId="77777777" w:rsidR="00D86CA7" w:rsidRDefault="00D86CA7" w:rsidP="00D86CA7">
      <w:pPr>
        <w:rPr>
          <w:b/>
          <w:bCs/>
        </w:rPr>
      </w:pPr>
    </w:p>
    <w:p w14:paraId="63F33E9D" w14:textId="77777777" w:rsidR="00D86CA7" w:rsidRDefault="00D86CA7" w:rsidP="00D86CA7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FB69F43" wp14:editId="1C08D08B">
            <wp:extent cx="5731510" cy="4298950"/>
            <wp:effectExtent l="0" t="0" r="2540" b="635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igure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B5FF01" w14:textId="77777777" w:rsidR="00D86CA7" w:rsidRDefault="00D86CA7" w:rsidP="00D86CA7">
      <w:pPr>
        <w:spacing w:after="0"/>
        <w:rPr>
          <w:sz w:val="18"/>
          <w:szCs w:val="18"/>
        </w:rPr>
      </w:pPr>
      <w:r w:rsidRPr="00AD082E">
        <w:rPr>
          <w:sz w:val="18"/>
          <w:szCs w:val="18"/>
        </w:rPr>
        <w:t xml:space="preserve">EPIC: The European Prospective Investigation into Cancer and Prevention; Estonian BB: University of Tartu- Estonian Biobank; HUNT: The </w:t>
      </w:r>
      <w:proofErr w:type="spellStart"/>
      <w:r w:rsidRPr="00AD082E">
        <w:rPr>
          <w:sz w:val="18"/>
          <w:szCs w:val="18"/>
        </w:rPr>
        <w:t>Trøndelag</w:t>
      </w:r>
      <w:proofErr w:type="spellEnd"/>
      <w:r w:rsidRPr="00AD082E">
        <w:rPr>
          <w:sz w:val="18"/>
          <w:szCs w:val="18"/>
        </w:rPr>
        <w:t xml:space="preserve"> Health Study; MCCS: The Melbourne Collaborative Cohort Study; NSHDS: Northern Sweden Health and Disease study</w:t>
      </w:r>
      <w:r>
        <w:rPr>
          <w:sz w:val="18"/>
          <w:szCs w:val="18"/>
        </w:rPr>
        <w:t>.</w:t>
      </w:r>
    </w:p>
    <w:p w14:paraId="32048768" w14:textId="77777777" w:rsidR="00D86CA7" w:rsidRPr="007E72DC" w:rsidRDefault="00D86CA7" w:rsidP="00D86CA7">
      <w:pPr>
        <w:spacing w:after="0"/>
        <w:rPr>
          <w:i/>
          <w:iCs/>
          <w:sz w:val="18"/>
          <w:szCs w:val="18"/>
        </w:rPr>
      </w:pPr>
      <w:r w:rsidRPr="00802C69">
        <w:rPr>
          <w:i/>
          <w:iCs/>
          <w:sz w:val="18"/>
          <w:szCs w:val="18"/>
        </w:rPr>
        <w:t>The number of features is the maximum number of features measured across all cohorts. Some are only measured in one cohort.</w:t>
      </w:r>
      <w:r w:rsidRPr="00C73E59">
        <w:rPr>
          <w:sz w:val="18"/>
          <w:szCs w:val="18"/>
        </w:rPr>
        <w:t xml:space="preserve"> </w:t>
      </w:r>
    </w:p>
    <w:p w14:paraId="72CB638A" w14:textId="77777777" w:rsidR="00D86CA7" w:rsidRDefault="00D86CA7" w:rsidP="00D86CA7">
      <w:pPr>
        <w:rPr>
          <w:b/>
          <w:bCs/>
        </w:rPr>
      </w:pPr>
    </w:p>
    <w:p w14:paraId="03A66DF3" w14:textId="5A07386F" w:rsidR="00433849" w:rsidRPr="00D86CA7" w:rsidRDefault="00433849" w:rsidP="00D86CA7"/>
    <w:sectPr w:rsidR="00433849" w:rsidRPr="00D86C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433849"/>
    <w:rsid w:val="00D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49EA1"/>
  <w15:chartTrackingRefBased/>
  <w15:docId w15:val="{931A4BC1-2C5F-4819-96A7-FBC32694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CA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6C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6C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>IARC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Guida</dc:creator>
  <cp:keywords/>
  <dc:description/>
  <cp:lastModifiedBy>Florence Guida</cp:lastModifiedBy>
  <cp:revision>1</cp:revision>
  <dcterms:created xsi:type="dcterms:W3CDTF">2021-09-08T16:44:00Z</dcterms:created>
  <dcterms:modified xsi:type="dcterms:W3CDTF">2021-09-08T16:47:00Z</dcterms:modified>
</cp:coreProperties>
</file>