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EA7C0" w14:textId="3FCD080B" w:rsidR="00C82B53" w:rsidRDefault="00C82B53" w:rsidP="008B1E1A">
      <w:pPr>
        <w:spacing w:line="480" w:lineRule="auto"/>
        <w:rPr>
          <w:rFonts w:ascii="Times New Roman" w:eastAsia="Times New Roman" w:hAnsi="Times New Roman" w:cs="Times New Roman"/>
          <w:b/>
          <w:sz w:val="24"/>
          <w:szCs w:val="24"/>
        </w:rPr>
      </w:pPr>
    </w:p>
    <w:p w14:paraId="4E440CA6" w14:textId="23A61A0B" w:rsidR="00861054" w:rsidRPr="00B371C8" w:rsidRDefault="00861054" w:rsidP="008251E0">
      <w:pPr>
        <w:spacing w:line="480" w:lineRule="auto"/>
        <w:ind w:left="360" w:hanging="360"/>
        <w:rPr>
          <w:rFonts w:ascii="Times New Roman" w:hAnsi="Times New Roman" w:cs="Times New Roman"/>
          <w:sz w:val="24"/>
          <w:szCs w:val="24"/>
        </w:rPr>
      </w:pPr>
    </w:p>
    <w:p w14:paraId="3641D464" w14:textId="167DC33E" w:rsidR="00861054" w:rsidRPr="00B371C8" w:rsidRDefault="00861054" w:rsidP="00C61A04">
      <w:pPr>
        <w:spacing w:line="480" w:lineRule="auto"/>
        <w:ind w:left="360" w:hanging="360"/>
        <w:jc w:val="right"/>
        <w:rPr>
          <w:rFonts w:ascii="Times New Roman" w:hAnsi="Times New Roman" w:cs="Times New Roman"/>
          <w:sz w:val="24"/>
          <w:szCs w:val="24"/>
        </w:rPr>
      </w:pPr>
    </w:p>
    <w:p w14:paraId="167C29C4" w14:textId="39AE889B" w:rsidR="00861054" w:rsidRPr="00847072" w:rsidRDefault="00861054" w:rsidP="00861054">
      <w:pPr>
        <w:jc w:val="center"/>
        <w:rPr>
          <w:rFonts w:ascii="Times New Roman" w:hAnsi="Times New Roman" w:cs="Times New Roman"/>
          <w:b/>
          <w:bCs/>
        </w:rPr>
      </w:pPr>
      <w:bookmarkStart w:id="0" w:name="_Hlk35261346"/>
      <w:r w:rsidRPr="00847072">
        <w:rPr>
          <w:rFonts w:ascii="Times New Roman" w:hAnsi="Times New Roman" w:cs="Times New Roman"/>
          <w:b/>
          <w:bCs/>
        </w:rPr>
        <w:t>Supp</w:t>
      </w:r>
      <w:r w:rsidR="00343C15">
        <w:rPr>
          <w:rFonts w:ascii="Times New Roman" w:hAnsi="Times New Roman" w:cs="Times New Roman"/>
          <w:b/>
          <w:bCs/>
        </w:rPr>
        <w:t>lementary Appendix</w:t>
      </w:r>
    </w:p>
    <w:p w14:paraId="345AF37C" w14:textId="77777777" w:rsidR="00861054" w:rsidRPr="00847072" w:rsidRDefault="00861054" w:rsidP="00FB66A1">
      <w:pPr>
        <w:spacing w:after="0" w:line="480" w:lineRule="auto"/>
        <w:rPr>
          <w:rFonts w:ascii="Times New Roman" w:hAnsi="Times New Roman" w:cs="Times New Roman"/>
        </w:rPr>
      </w:pPr>
    </w:p>
    <w:p w14:paraId="203BA721" w14:textId="7CFA81FD" w:rsidR="00861054" w:rsidRPr="00847072" w:rsidRDefault="00861054" w:rsidP="00FB66A1">
      <w:pPr>
        <w:spacing w:after="0" w:line="480" w:lineRule="auto"/>
        <w:rPr>
          <w:rFonts w:ascii="Times New Roman" w:hAnsi="Times New Roman" w:cs="Times New Roman"/>
        </w:rPr>
      </w:pPr>
      <w:r w:rsidRPr="00847072">
        <w:rPr>
          <w:rFonts w:ascii="Times New Roman" w:hAnsi="Times New Roman" w:cs="Times New Roman"/>
        </w:rPr>
        <w:t xml:space="preserve">This </w:t>
      </w:r>
      <w:r w:rsidR="00343C15">
        <w:rPr>
          <w:rFonts w:ascii="Times New Roman" w:hAnsi="Times New Roman" w:cs="Times New Roman"/>
        </w:rPr>
        <w:t xml:space="preserve">supplementary appendix </w:t>
      </w:r>
      <w:r w:rsidRPr="00847072">
        <w:rPr>
          <w:rFonts w:ascii="Times New Roman" w:hAnsi="Times New Roman" w:cs="Times New Roman"/>
        </w:rPr>
        <w:t>has been provided by the authors to give readers additional information about their work.</w:t>
      </w:r>
    </w:p>
    <w:p w14:paraId="2B87509E" w14:textId="77777777" w:rsidR="00861054" w:rsidRPr="00847072" w:rsidRDefault="00861054" w:rsidP="00FB66A1">
      <w:pPr>
        <w:spacing w:after="0" w:line="480" w:lineRule="auto"/>
        <w:rPr>
          <w:rFonts w:ascii="Times New Roman" w:hAnsi="Times New Roman" w:cs="Times New Roman"/>
        </w:rPr>
      </w:pPr>
    </w:p>
    <w:p w14:paraId="21D06917" w14:textId="77777777" w:rsidR="00861054" w:rsidRPr="00847072" w:rsidRDefault="00861054" w:rsidP="00FB66A1">
      <w:pPr>
        <w:spacing w:after="0" w:line="480" w:lineRule="auto"/>
        <w:rPr>
          <w:rFonts w:ascii="Times New Roman" w:hAnsi="Times New Roman" w:cs="Times New Roman"/>
          <w:sz w:val="24"/>
          <w:szCs w:val="24"/>
        </w:rPr>
      </w:pPr>
      <w:r w:rsidRPr="00847072">
        <w:rPr>
          <w:rFonts w:ascii="Times New Roman" w:hAnsi="Times New Roman" w:cs="Times New Roman"/>
          <w:sz w:val="24"/>
          <w:szCs w:val="24"/>
        </w:rPr>
        <w:br w:type="page"/>
      </w:r>
    </w:p>
    <w:p w14:paraId="4311AD8D" w14:textId="790A667B" w:rsidR="008D0060" w:rsidRDefault="008D0060" w:rsidP="00E350B1">
      <w:pPr>
        <w:spacing w:after="0" w:line="480" w:lineRule="auto"/>
        <w:jc w:val="center"/>
        <w:rPr>
          <w:rFonts w:ascii="Times New Roman" w:hAnsi="Times New Roman" w:cs="Times New Roman"/>
        </w:rPr>
      </w:pPr>
      <w:r>
        <w:rPr>
          <w:rFonts w:ascii="Times New Roman" w:hAnsi="Times New Roman" w:cs="Times New Roman"/>
        </w:rPr>
        <w:lastRenderedPageBreak/>
        <w:t>S1 Text</w:t>
      </w:r>
    </w:p>
    <w:p w14:paraId="1ACE9B18" w14:textId="477733F9" w:rsidR="00861054" w:rsidRPr="00B371C8" w:rsidRDefault="00861054" w:rsidP="00E350B1">
      <w:pPr>
        <w:spacing w:after="0" w:line="480" w:lineRule="auto"/>
        <w:jc w:val="center"/>
        <w:rPr>
          <w:rFonts w:ascii="Times New Roman" w:hAnsi="Times New Roman" w:cs="Times New Roman"/>
        </w:rPr>
      </w:pPr>
      <w:r w:rsidRPr="00B371C8">
        <w:rPr>
          <w:rFonts w:ascii="Times New Roman" w:hAnsi="Times New Roman" w:cs="Times New Roman"/>
        </w:rPr>
        <w:t>Supp</w:t>
      </w:r>
      <w:r w:rsidR="00343C15">
        <w:rPr>
          <w:rFonts w:ascii="Times New Roman" w:hAnsi="Times New Roman" w:cs="Times New Roman"/>
        </w:rPr>
        <w:t>lementary Appendix</w:t>
      </w:r>
      <w:r w:rsidRPr="00B371C8">
        <w:rPr>
          <w:rFonts w:ascii="Times New Roman" w:hAnsi="Times New Roman" w:cs="Times New Roman"/>
        </w:rPr>
        <w:t xml:space="preserve"> to Manuscript Entitled</w:t>
      </w:r>
    </w:p>
    <w:p w14:paraId="2FC6FF2E" w14:textId="048062CA" w:rsidR="002C06FB" w:rsidRPr="002C06FB" w:rsidRDefault="00237415" w:rsidP="00FB66A1">
      <w:pPr>
        <w:spacing w:after="0" w:line="480" w:lineRule="auto"/>
        <w:jc w:val="center"/>
        <w:rPr>
          <w:rFonts w:ascii="Times New Roman" w:hAnsi="Times New Roman" w:cs="Times New Roman"/>
          <w:b/>
        </w:rPr>
      </w:pPr>
      <w:r>
        <w:rPr>
          <w:rFonts w:ascii="Times New Roman" w:eastAsia="Times New Roman" w:hAnsi="Times New Roman" w:cs="Times New Roman"/>
          <w:b/>
        </w:rPr>
        <w:t>D</w:t>
      </w:r>
      <w:r w:rsidR="002C06FB" w:rsidRPr="002C06FB">
        <w:rPr>
          <w:rFonts w:ascii="Times New Roman" w:eastAsia="Times New Roman" w:hAnsi="Times New Roman" w:cs="Times New Roman"/>
          <w:b/>
        </w:rPr>
        <w:t>ifferent dose regimens of a SARS-CoV-2 recombinant spike protein vaccine (NVX-CoV2373) in younger and older adults</w:t>
      </w:r>
      <w:r>
        <w:rPr>
          <w:rFonts w:ascii="Times New Roman" w:eastAsia="Times New Roman" w:hAnsi="Times New Roman" w:cs="Times New Roman"/>
          <w:b/>
        </w:rPr>
        <w:t xml:space="preserve">: </w:t>
      </w:r>
      <w:r w:rsidRPr="002C06FB">
        <w:rPr>
          <w:rFonts w:ascii="Times New Roman" w:eastAsia="Times New Roman" w:hAnsi="Times New Roman" w:cs="Times New Roman"/>
          <w:b/>
        </w:rPr>
        <w:t>A phase 2 randomized placebo-controlled trial</w:t>
      </w:r>
    </w:p>
    <w:p w14:paraId="7FE32615" w14:textId="77777777" w:rsidR="00861054" w:rsidRPr="00B371C8" w:rsidRDefault="00861054" w:rsidP="00E350B1">
      <w:pPr>
        <w:spacing w:after="0" w:line="480" w:lineRule="auto"/>
        <w:rPr>
          <w:rFonts w:ascii="Times New Roman" w:hAnsi="Times New Roman" w:cs="Times New Roman"/>
          <w:b/>
          <w:u w:val="single"/>
        </w:rPr>
      </w:pPr>
      <w:r w:rsidRPr="00B371C8">
        <w:rPr>
          <w:rFonts w:ascii="Times New Roman" w:hAnsi="Times New Roman" w:cs="Times New Roman"/>
          <w:b/>
          <w:u w:val="single"/>
        </w:rPr>
        <w:t>Table of Contents</w:t>
      </w:r>
    </w:p>
    <w:p w14:paraId="19F0D91E" w14:textId="0D85EAE5" w:rsidR="00373B9C" w:rsidRPr="00373B9C" w:rsidRDefault="00373B9C">
      <w:pPr>
        <w:pStyle w:val="TJ1"/>
        <w:rPr>
          <w:rFonts w:ascii="Times New Roman" w:hAnsi="Times New Roman"/>
          <w:highlight w:val="yellow"/>
        </w:rPr>
      </w:pPr>
      <w:r w:rsidRPr="00373B9C">
        <w:rPr>
          <w:rFonts w:ascii="Times New Roman" w:hAnsi="Times New Roman"/>
        </w:rPr>
        <w:t>2019nCoV-101</w:t>
      </w:r>
      <w:r w:rsidRPr="00373B9C">
        <w:rPr>
          <w:rFonts w:ascii="Times New Roman" w:hAnsi="Times New Roman"/>
          <w:sz w:val="24"/>
        </w:rPr>
        <w:t xml:space="preserve"> </w:t>
      </w:r>
      <w:r w:rsidRPr="00373B9C">
        <w:rPr>
          <w:rFonts w:ascii="Times New Roman" w:hAnsi="Times New Roman"/>
        </w:rPr>
        <w:t>Study Group Members</w:t>
      </w:r>
      <w:r>
        <w:rPr>
          <w:rFonts w:ascii="Times New Roman" w:hAnsi="Times New Roman"/>
        </w:rPr>
        <w:t xml:space="preserve"> ………………………………………………………………..3</w:t>
      </w:r>
    </w:p>
    <w:p w14:paraId="24613AB5" w14:textId="766EF66E" w:rsidR="00E41FCE" w:rsidRPr="00FB66A1" w:rsidRDefault="00861054">
      <w:pPr>
        <w:pStyle w:val="TJ1"/>
        <w:rPr>
          <w:rFonts w:ascii="Times New Roman" w:eastAsiaTheme="minorEastAsia" w:hAnsi="Times New Roman"/>
          <w:noProof/>
          <w:kern w:val="0"/>
          <w:szCs w:val="22"/>
          <w:lang w:eastAsia="en-US"/>
        </w:rPr>
      </w:pPr>
      <w:r w:rsidRPr="00FB66A1">
        <w:rPr>
          <w:rFonts w:ascii="Times New Roman" w:hAnsi="Times New Roman"/>
          <w:highlight w:val="yellow"/>
        </w:rPr>
        <w:fldChar w:fldCharType="begin"/>
      </w:r>
      <w:r w:rsidRPr="00FB66A1">
        <w:rPr>
          <w:rFonts w:ascii="Times New Roman" w:hAnsi="Times New Roman"/>
          <w:highlight w:val="yellow"/>
        </w:rPr>
        <w:instrText xml:space="preserve"> TOC \o "1-4" \h \z \u </w:instrText>
      </w:r>
      <w:r w:rsidRPr="00FB66A1">
        <w:rPr>
          <w:rFonts w:ascii="Times New Roman" w:hAnsi="Times New Roman"/>
          <w:highlight w:val="yellow"/>
        </w:rPr>
        <w:fldChar w:fldCharType="separate"/>
      </w:r>
      <w:hyperlink w:anchor="_Toc72782448" w:history="1">
        <w:r w:rsidR="00E41FCE" w:rsidRPr="00FB66A1">
          <w:rPr>
            <w:rStyle w:val="Hiperhivatkozs"/>
            <w:rFonts w:ascii="Times New Roman" w:hAnsi="Times New Roman"/>
            <w:noProof/>
          </w:rPr>
          <w:t>Supplemental Methods</w:t>
        </w:r>
        <w:r w:rsidR="00E41FCE" w:rsidRPr="00FB66A1">
          <w:rPr>
            <w:rFonts w:ascii="Times New Roman" w:hAnsi="Times New Roman"/>
            <w:noProof/>
            <w:webHidden/>
          </w:rPr>
          <w:tab/>
        </w:r>
        <w:r w:rsidR="00E41FCE" w:rsidRPr="00FB66A1">
          <w:rPr>
            <w:rFonts w:ascii="Times New Roman" w:hAnsi="Times New Roman"/>
            <w:noProof/>
            <w:webHidden/>
          </w:rPr>
          <w:fldChar w:fldCharType="begin"/>
        </w:r>
        <w:r w:rsidR="00E41FCE" w:rsidRPr="00FB66A1">
          <w:rPr>
            <w:rFonts w:ascii="Times New Roman" w:hAnsi="Times New Roman"/>
            <w:noProof/>
            <w:webHidden/>
          </w:rPr>
          <w:instrText xml:space="preserve"> PAGEREF _Toc72782448 \h </w:instrText>
        </w:r>
        <w:r w:rsidR="00E41FCE" w:rsidRPr="00FB66A1">
          <w:rPr>
            <w:rFonts w:ascii="Times New Roman" w:hAnsi="Times New Roman"/>
            <w:noProof/>
            <w:webHidden/>
          </w:rPr>
        </w:r>
        <w:r w:rsidR="00E41FCE" w:rsidRPr="00FB66A1">
          <w:rPr>
            <w:rFonts w:ascii="Times New Roman" w:hAnsi="Times New Roman"/>
            <w:noProof/>
            <w:webHidden/>
          </w:rPr>
          <w:fldChar w:fldCharType="separate"/>
        </w:r>
        <w:r w:rsidR="00E41FCE" w:rsidRPr="00FB66A1">
          <w:rPr>
            <w:rFonts w:ascii="Times New Roman" w:hAnsi="Times New Roman"/>
            <w:noProof/>
            <w:webHidden/>
          </w:rPr>
          <w:t>4</w:t>
        </w:r>
        <w:r w:rsidR="00E41FCE" w:rsidRPr="00FB66A1">
          <w:rPr>
            <w:rFonts w:ascii="Times New Roman" w:hAnsi="Times New Roman"/>
            <w:noProof/>
            <w:webHidden/>
          </w:rPr>
          <w:fldChar w:fldCharType="end"/>
        </w:r>
      </w:hyperlink>
    </w:p>
    <w:p w14:paraId="4115EA7A" w14:textId="46C223EC" w:rsidR="00E41FCE" w:rsidRPr="00FB66A1" w:rsidRDefault="001D5D34">
      <w:pPr>
        <w:pStyle w:val="TJ2"/>
        <w:rPr>
          <w:rFonts w:ascii="Times New Roman" w:eastAsiaTheme="minorEastAsia" w:hAnsi="Times New Roman"/>
          <w:noProof/>
          <w:kern w:val="0"/>
          <w:szCs w:val="22"/>
          <w:lang w:eastAsia="en-US"/>
        </w:rPr>
      </w:pPr>
      <w:hyperlink w:anchor="_Toc72782449" w:history="1">
        <w:r w:rsidR="00E41FCE" w:rsidRPr="00FB66A1">
          <w:rPr>
            <w:rStyle w:val="Hiperhivatkozs"/>
            <w:rFonts w:ascii="Times New Roman" w:hAnsi="Times New Roman"/>
            <w:noProof/>
          </w:rPr>
          <w:t>Vaccination Pause Rules</w:t>
        </w:r>
        <w:r w:rsidR="00E41FCE" w:rsidRPr="00FB66A1">
          <w:rPr>
            <w:rFonts w:ascii="Times New Roman" w:hAnsi="Times New Roman"/>
            <w:noProof/>
            <w:webHidden/>
          </w:rPr>
          <w:tab/>
        </w:r>
        <w:r w:rsidR="00E41FCE" w:rsidRPr="00FB66A1">
          <w:rPr>
            <w:rFonts w:ascii="Times New Roman" w:hAnsi="Times New Roman"/>
            <w:noProof/>
            <w:webHidden/>
          </w:rPr>
          <w:fldChar w:fldCharType="begin"/>
        </w:r>
        <w:r w:rsidR="00E41FCE" w:rsidRPr="00FB66A1">
          <w:rPr>
            <w:rFonts w:ascii="Times New Roman" w:hAnsi="Times New Roman"/>
            <w:noProof/>
            <w:webHidden/>
          </w:rPr>
          <w:instrText xml:space="preserve"> PAGEREF _Toc72782449 \h </w:instrText>
        </w:r>
        <w:r w:rsidR="00E41FCE" w:rsidRPr="00FB66A1">
          <w:rPr>
            <w:rFonts w:ascii="Times New Roman" w:hAnsi="Times New Roman"/>
            <w:noProof/>
            <w:webHidden/>
          </w:rPr>
        </w:r>
        <w:r w:rsidR="00E41FCE" w:rsidRPr="00FB66A1">
          <w:rPr>
            <w:rFonts w:ascii="Times New Roman" w:hAnsi="Times New Roman"/>
            <w:noProof/>
            <w:webHidden/>
          </w:rPr>
          <w:fldChar w:fldCharType="separate"/>
        </w:r>
        <w:r w:rsidR="00E41FCE" w:rsidRPr="00FB66A1">
          <w:rPr>
            <w:rFonts w:ascii="Times New Roman" w:hAnsi="Times New Roman"/>
            <w:noProof/>
            <w:webHidden/>
          </w:rPr>
          <w:t>4</w:t>
        </w:r>
        <w:r w:rsidR="00E41FCE" w:rsidRPr="00FB66A1">
          <w:rPr>
            <w:rFonts w:ascii="Times New Roman" w:hAnsi="Times New Roman"/>
            <w:noProof/>
            <w:webHidden/>
          </w:rPr>
          <w:fldChar w:fldCharType="end"/>
        </w:r>
      </w:hyperlink>
    </w:p>
    <w:p w14:paraId="00D1110F" w14:textId="4B42ECAF" w:rsidR="00E41FCE" w:rsidRPr="00FB66A1" w:rsidRDefault="001D5D34">
      <w:pPr>
        <w:pStyle w:val="TJ2"/>
        <w:rPr>
          <w:rFonts w:ascii="Times New Roman" w:eastAsiaTheme="minorEastAsia" w:hAnsi="Times New Roman"/>
          <w:noProof/>
          <w:kern w:val="0"/>
          <w:szCs w:val="22"/>
          <w:lang w:eastAsia="en-US"/>
        </w:rPr>
      </w:pPr>
      <w:hyperlink w:anchor="_Toc72782450" w:history="1">
        <w:r w:rsidR="00E41FCE" w:rsidRPr="00FB66A1">
          <w:rPr>
            <w:rStyle w:val="Hiperhivatkozs"/>
            <w:rFonts w:ascii="Times New Roman" w:hAnsi="Times New Roman"/>
            <w:noProof/>
          </w:rPr>
          <w:t>Immunologic Assay Method Details</w:t>
        </w:r>
        <w:r w:rsidR="00E41FCE" w:rsidRPr="00FB66A1">
          <w:rPr>
            <w:rFonts w:ascii="Times New Roman" w:hAnsi="Times New Roman"/>
            <w:noProof/>
            <w:webHidden/>
          </w:rPr>
          <w:tab/>
        </w:r>
        <w:r w:rsidR="00E41FCE" w:rsidRPr="00FB66A1">
          <w:rPr>
            <w:rFonts w:ascii="Times New Roman" w:hAnsi="Times New Roman"/>
            <w:noProof/>
            <w:webHidden/>
          </w:rPr>
          <w:fldChar w:fldCharType="begin"/>
        </w:r>
        <w:r w:rsidR="00E41FCE" w:rsidRPr="00FB66A1">
          <w:rPr>
            <w:rFonts w:ascii="Times New Roman" w:hAnsi="Times New Roman"/>
            <w:noProof/>
            <w:webHidden/>
          </w:rPr>
          <w:instrText xml:space="preserve"> PAGEREF _Toc72782450 \h </w:instrText>
        </w:r>
        <w:r w:rsidR="00E41FCE" w:rsidRPr="00FB66A1">
          <w:rPr>
            <w:rFonts w:ascii="Times New Roman" w:hAnsi="Times New Roman"/>
            <w:noProof/>
            <w:webHidden/>
          </w:rPr>
        </w:r>
        <w:r w:rsidR="00E41FCE" w:rsidRPr="00FB66A1">
          <w:rPr>
            <w:rFonts w:ascii="Times New Roman" w:hAnsi="Times New Roman"/>
            <w:noProof/>
            <w:webHidden/>
          </w:rPr>
          <w:fldChar w:fldCharType="separate"/>
        </w:r>
        <w:r w:rsidR="00E41FCE" w:rsidRPr="00FB66A1">
          <w:rPr>
            <w:rFonts w:ascii="Times New Roman" w:hAnsi="Times New Roman"/>
            <w:noProof/>
            <w:webHidden/>
          </w:rPr>
          <w:t>5</w:t>
        </w:r>
        <w:r w:rsidR="00E41FCE" w:rsidRPr="00FB66A1">
          <w:rPr>
            <w:rFonts w:ascii="Times New Roman" w:hAnsi="Times New Roman"/>
            <w:noProof/>
            <w:webHidden/>
          </w:rPr>
          <w:fldChar w:fldCharType="end"/>
        </w:r>
      </w:hyperlink>
    </w:p>
    <w:p w14:paraId="6F880B8B" w14:textId="1B4BA493" w:rsidR="00E41FCE" w:rsidRPr="00FB66A1" w:rsidRDefault="001D5D34" w:rsidP="00FB66A1">
      <w:pPr>
        <w:pStyle w:val="TJ3"/>
        <w:ind w:left="540"/>
        <w:rPr>
          <w:rFonts w:ascii="Times New Roman" w:eastAsiaTheme="minorEastAsia" w:hAnsi="Times New Roman"/>
          <w:noProof/>
          <w:kern w:val="0"/>
          <w:szCs w:val="22"/>
          <w:lang w:eastAsia="en-US"/>
        </w:rPr>
      </w:pPr>
      <w:hyperlink w:anchor="_Toc72782451" w:history="1">
        <w:r w:rsidR="00E41FCE" w:rsidRPr="00FB66A1">
          <w:rPr>
            <w:rStyle w:val="Hiperhivatkozs"/>
            <w:rFonts w:ascii="Times New Roman" w:hAnsi="Times New Roman"/>
            <w:noProof/>
          </w:rPr>
          <w:t xml:space="preserve">Table </w:t>
        </w:r>
        <w:r w:rsidR="008D0060">
          <w:rPr>
            <w:rStyle w:val="Hiperhivatkozs"/>
            <w:rFonts w:ascii="Times New Roman" w:hAnsi="Times New Roman"/>
            <w:noProof/>
          </w:rPr>
          <w:t>A</w:t>
        </w:r>
        <w:r w:rsidR="00E41FCE" w:rsidRPr="00FB66A1">
          <w:rPr>
            <w:rStyle w:val="Hiperhivatkozs"/>
            <w:rFonts w:ascii="Times New Roman" w:hAnsi="Times New Roman"/>
            <w:noProof/>
          </w:rPr>
          <w:t>. Toxicity Grading Scales for Solicited Local and Systemic Adverse Events – Modified From FDA Toxicity Grading Scale for Clinical Abnormalities</w:t>
        </w:r>
        <w:r w:rsidR="00E41FCE" w:rsidRPr="00FB66A1">
          <w:rPr>
            <w:rFonts w:ascii="Times New Roman" w:hAnsi="Times New Roman"/>
            <w:noProof/>
            <w:webHidden/>
          </w:rPr>
          <w:tab/>
        </w:r>
        <w:r w:rsidR="00E41FCE" w:rsidRPr="00FB66A1">
          <w:rPr>
            <w:rFonts w:ascii="Times New Roman" w:hAnsi="Times New Roman"/>
            <w:noProof/>
            <w:webHidden/>
          </w:rPr>
          <w:fldChar w:fldCharType="begin"/>
        </w:r>
        <w:r w:rsidR="00E41FCE" w:rsidRPr="00FB66A1">
          <w:rPr>
            <w:rFonts w:ascii="Times New Roman" w:hAnsi="Times New Roman"/>
            <w:noProof/>
            <w:webHidden/>
          </w:rPr>
          <w:instrText xml:space="preserve"> PAGEREF _Toc72782451 \h </w:instrText>
        </w:r>
        <w:r w:rsidR="00E41FCE" w:rsidRPr="00FB66A1">
          <w:rPr>
            <w:rFonts w:ascii="Times New Roman" w:hAnsi="Times New Roman"/>
            <w:noProof/>
            <w:webHidden/>
          </w:rPr>
        </w:r>
        <w:r w:rsidR="00E41FCE" w:rsidRPr="00FB66A1">
          <w:rPr>
            <w:rFonts w:ascii="Times New Roman" w:hAnsi="Times New Roman"/>
            <w:noProof/>
            <w:webHidden/>
          </w:rPr>
          <w:fldChar w:fldCharType="separate"/>
        </w:r>
        <w:r w:rsidR="00E41FCE" w:rsidRPr="00FB66A1">
          <w:rPr>
            <w:rFonts w:ascii="Times New Roman" w:hAnsi="Times New Roman"/>
            <w:noProof/>
            <w:webHidden/>
          </w:rPr>
          <w:t>7</w:t>
        </w:r>
        <w:r w:rsidR="00E41FCE" w:rsidRPr="00FB66A1">
          <w:rPr>
            <w:rFonts w:ascii="Times New Roman" w:hAnsi="Times New Roman"/>
            <w:noProof/>
            <w:webHidden/>
          </w:rPr>
          <w:fldChar w:fldCharType="end"/>
        </w:r>
      </w:hyperlink>
    </w:p>
    <w:p w14:paraId="512FBBF2" w14:textId="2C0D987B" w:rsidR="00E41FCE" w:rsidRPr="00FB66A1" w:rsidRDefault="001D5D34" w:rsidP="00FB66A1">
      <w:pPr>
        <w:pStyle w:val="TJ3"/>
        <w:ind w:left="540"/>
        <w:rPr>
          <w:rFonts w:ascii="Times New Roman" w:eastAsiaTheme="minorEastAsia" w:hAnsi="Times New Roman"/>
          <w:noProof/>
          <w:kern w:val="0"/>
          <w:szCs w:val="22"/>
          <w:lang w:eastAsia="en-US"/>
        </w:rPr>
      </w:pPr>
      <w:hyperlink w:anchor="_Toc72782452" w:history="1">
        <w:r w:rsidR="00E41FCE" w:rsidRPr="00FB66A1">
          <w:rPr>
            <w:rStyle w:val="Hiperhivatkozs"/>
            <w:rFonts w:ascii="Times New Roman" w:hAnsi="Times New Roman"/>
            <w:noProof/>
          </w:rPr>
          <w:t xml:space="preserve">Table </w:t>
        </w:r>
        <w:r w:rsidR="008D0060">
          <w:rPr>
            <w:rStyle w:val="Hiperhivatkozs"/>
            <w:rFonts w:ascii="Times New Roman" w:hAnsi="Times New Roman"/>
            <w:noProof/>
          </w:rPr>
          <w:t>B</w:t>
        </w:r>
        <w:r w:rsidR="00E41FCE" w:rsidRPr="00FB66A1">
          <w:rPr>
            <w:rStyle w:val="Hiperhivatkozs"/>
            <w:rFonts w:ascii="Times New Roman" w:hAnsi="Times New Roman"/>
            <w:noProof/>
          </w:rPr>
          <w:t>. Adverse Events of Special Interest Relevant to COVID-19</w:t>
        </w:r>
        <w:r w:rsidR="00E41FCE" w:rsidRPr="00FB66A1">
          <w:rPr>
            <w:rFonts w:ascii="Times New Roman" w:hAnsi="Times New Roman"/>
            <w:noProof/>
            <w:webHidden/>
          </w:rPr>
          <w:tab/>
        </w:r>
        <w:r w:rsidR="00E41FCE" w:rsidRPr="00FB66A1">
          <w:rPr>
            <w:rFonts w:ascii="Times New Roman" w:hAnsi="Times New Roman"/>
            <w:noProof/>
            <w:webHidden/>
          </w:rPr>
          <w:fldChar w:fldCharType="begin"/>
        </w:r>
        <w:r w:rsidR="00E41FCE" w:rsidRPr="00FB66A1">
          <w:rPr>
            <w:rFonts w:ascii="Times New Roman" w:hAnsi="Times New Roman"/>
            <w:noProof/>
            <w:webHidden/>
          </w:rPr>
          <w:instrText xml:space="preserve"> PAGEREF _Toc72782452 \h </w:instrText>
        </w:r>
        <w:r w:rsidR="00E41FCE" w:rsidRPr="00FB66A1">
          <w:rPr>
            <w:rFonts w:ascii="Times New Roman" w:hAnsi="Times New Roman"/>
            <w:noProof/>
            <w:webHidden/>
          </w:rPr>
        </w:r>
        <w:r w:rsidR="00E41FCE" w:rsidRPr="00FB66A1">
          <w:rPr>
            <w:rFonts w:ascii="Times New Roman" w:hAnsi="Times New Roman"/>
            <w:noProof/>
            <w:webHidden/>
          </w:rPr>
          <w:fldChar w:fldCharType="separate"/>
        </w:r>
        <w:r w:rsidR="00E41FCE" w:rsidRPr="00FB66A1">
          <w:rPr>
            <w:rFonts w:ascii="Times New Roman" w:hAnsi="Times New Roman"/>
            <w:noProof/>
            <w:webHidden/>
          </w:rPr>
          <w:t>8</w:t>
        </w:r>
        <w:r w:rsidR="00E41FCE" w:rsidRPr="00FB66A1">
          <w:rPr>
            <w:rFonts w:ascii="Times New Roman" w:hAnsi="Times New Roman"/>
            <w:noProof/>
            <w:webHidden/>
          </w:rPr>
          <w:fldChar w:fldCharType="end"/>
        </w:r>
      </w:hyperlink>
    </w:p>
    <w:p w14:paraId="49C37829" w14:textId="140165F6" w:rsidR="00E41FCE" w:rsidRPr="008D0060" w:rsidRDefault="001D5D34" w:rsidP="008D0060">
      <w:pPr>
        <w:pStyle w:val="TJ3"/>
        <w:ind w:left="540"/>
        <w:rPr>
          <w:rFonts w:ascii="Times New Roman" w:eastAsiaTheme="minorEastAsia" w:hAnsi="Times New Roman"/>
          <w:noProof/>
          <w:kern w:val="0"/>
          <w:szCs w:val="22"/>
          <w:lang w:eastAsia="en-US"/>
        </w:rPr>
      </w:pPr>
      <w:hyperlink w:anchor="_Toc72782453" w:history="1">
        <w:r w:rsidR="00E41FCE" w:rsidRPr="00FB66A1">
          <w:rPr>
            <w:rStyle w:val="Hiperhivatkozs"/>
            <w:rFonts w:ascii="Times New Roman" w:hAnsi="Times New Roman"/>
            <w:noProof/>
          </w:rPr>
          <w:t xml:space="preserve">Table </w:t>
        </w:r>
        <w:r w:rsidR="008D0060">
          <w:rPr>
            <w:rStyle w:val="Hiperhivatkozs"/>
            <w:rFonts w:ascii="Times New Roman" w:hAnsi="Times New Roman"/>
            <w:noProof/>
          </w:rPr>
          <w:t>C</w:t>
        </w:r>
        <w:r w:rsidR="00E41FCE" w:rsidRPr="00FB66A1">
          <w:rPr>
            <w:rStyle w:val="Hiperhivatkozs"/>
            <w:rFonts w:ascii="Times New Roman" w:hAnsi="Times New Roman"/>
            <w:noProof/>
          </w:rPr>
          <w:t>. Potential Immune-Mediated Medical Conditions.</w:t>
        </w:r>
        <w:r w:rsidR="00E41FCE" w:rsidRPr="00FB66A1">
          <w:rPr>
            <w:rFonts w:ascii="Times New Roman" w:hAnsi="Times New Roman"/>
            <w:noProof/>
            <w:webHidden/>
          </w:rPr>
          <w:tab/>
        </w:r>
        <w:r w:rsidR="00E41FCE" w:rsidRPr="00FB66A1">
          <w:rPr>
            <w:rFonts w:ascii="Times New Roman" w:hAnsi="Times New Roman"/>
            <w:noProof/>
            <w:webHidden/>
          </w:rPr>
          <w:fldChar w:fldCharType="begin"/>
        </w:r>
        <w:r w:rsidR="00E41FCE" w:rsidRPr="00FB66A1">
          <w:rPr>
            <w:rFonts w:ascii="Times New Roman" w:hAnsi="Times New Roman"/>
            <w:noProof/>
            <w:webHidden/>
          </w:rPr>
          <w:instrText xml:space="preserve"> PAGEREF _Toc72782453 \h </w:instrText>
        </w:r>
        <w:r w:rsidR="00E41FCE" w:rsidRPr="00FB66A1">
          <w:rPr>
            <w:rFonts w:ascii="Times New Roman" w:hAnsi="Times New Roman"/>
            <w:noProof/>
            <w:webHidden/>
          </w:rPr>
        </w:r>
        <w:r w:rsidR="00E41FCE" w:rsidRPr="00FB66A1">
          <w:rPr>
            <w:rFonts w:ascii="Times New Roman" w:hAnsi="Times New Roman"/>
            <w:noProof/>
            <w:webHidden/>
          </w:rPr>
          <w:fldChar w:fldCharType="separate"/>
        </w:r>
        <w:r w:rsidR="00E41FCE" w:rsidRPr="00FB66A1">
          <w:rPr>
            <w:rFonts w:ascii="Times New Roman" w:hAnsi="Times New Roman"/>
            <w:noProof/>
            <w:webHidden/>
          </w:rPr>
          <w:t>9</w:t>
        </w:r>
        <w:r w:rsidR="00E41FCE" w:rsidRPr="00FB66A1">
          <w:rPr>
            <w:rFonts w:ascii="Times New Roman" w:hAnsi="Times New Roman"/>
            <w:noProof/>
            <w:webHidden/>
          </w:rPr>
          <w:fldChar w:fldCharType="end"/>
        </w:r>
      </w:hyperlink>
      <w:hyperlink w:anchor="_Toc72782454" w:history="1"/>
    </w:p>
    <w:p w14:paraId="4EAEBBAC" w14:textId="33A74517" w:rsidR="002C06FB" w:rsidRPr="00FB66A1" w:rsidRDefault="002C06FB" w:rsidP="00FB66A1">
      <w:pPr>
        <w:tabs>
          <w:tab w:val="left" w:pos="540"/>
        </w:tabs>
        <w:spacing w:after="0"/>
        <w:ind w:left="540"/>
        <w:rPr>
          <w:rFonts w:ascii="Times New Roman" w:hAnsi="Times New Roman" w:cs="Times New Roman"/>
          <w:lang w:eastAsia="ja-JP"/>
        </w:rPr>
      </w:pPr>
      <w:r w:rsidRPr="00FB66A1">
        <w:rPr>
          <w:rFonts w:ascii="Times New Roman" w:hAnsi="Times New Roman" w:cs="Times New Roman"/>
          <w:lang w:eastAsia="ja-JP"/>
        </w:rPr>
        <w:t xml:space="preserve">Fig </w:t>
      </w:r>
      <w:r w:rsidR="008D0060">
        <w:rPr>
          <w:rFonts w:ascii="Times New Roman" w:hAnsi="Times New Roman" w:cs="Times New Roman"/>
          <w:lang w:eastAsia="ja-JP"/>
        </w:rPr>
        <w:t>A</w:t>
      </w:r>
      <w:r w:rsidRPr="00FB66A1">
        <w:rPr>
          <w:rFonts w:ascii="Times New Roman" w:hAnsi="Times New Roman" w:cs="Times New Roman"/>
          <w:lang w:eastAsia="ja-JP"/>
        </w:rPr>
        <w:t xml:space="preserve">. </w:t>
      </w:r>
      <w:r w:rsidR="00FB66A1" w:rsidRPr="00FB66A1">
        <w:rPr>
          <w:rFonts w:ascii="Times New Roman" w:hAnsi="Times New Roman" w:cs="Times New Roman"/>
          <w:lang w:eastAsia="ja-JP"/>
        </w:rPr>
        <w:t>Vaccine Regimens and Key Trial Assessment</w:t>
      </w:r>
      <w:r w:rsidR="007F3302">
        <w:rPr>
          <w:rFonts w:ascii="Times New Roman" w:hAnsi="Times New Roman" w:cs="Times New Roman"/>
          <w:lang w:eastAsia="ja-JP"/>
        </w:rPr>
        <w:t xml:space="preserve">s </w:t>
      </w:r>
      <w:r w:rsidR="008D0060">
        <w:rPr>
          <w:rFonts w:ascii="Times New Roman" w:hAnsi="Times New Roman" w:cs="Times New Roman"/>
          <w:lang w:eastAsia="ja-JP"/>
        </w:rPr>
        <w:t>…...</w:t>
      </w:r>
      <w:r w:rsidR="007F3302">
        <w:rPr>
          <w:rFonts w:ascii="Times New Roman" w:hAnsi="Times New Roman" w:cs="Times New Roman"/>
          <w:lang w:eastAsia="ja-JP"/>
        </w:rPr>
        <w:t>.</w:t>
      </w:r>
      <w:r w:rsidR="00FB66A1" w:rsidRPr="00FB66A1">
        <w:rPr>
          <w:rFonts w:ascii="Times New Roman" w:hAnsi="Times New Roman" w:cs="Times New Roman"/>
          <w:lang w:eastAsia="ja-JP"/>
        </w:rPr>
        <w:t>…………………………………</w:t>
      </w:r>
      <w:r w:rsidR="007F3302">
        <w:rPr>
          <w:rFonts w:ascii="Times New Roman" w:hAnsi="Times New Roman" w:cs="Times New Roman"/>
          <w:lang w:eastAsia="ja-JP"/>
        </w:rPr>
        <w:t>..</w:t>
      </w:r>
      <w:r w:rsidR="00FB66A1" w:rsidRPr="00FB66A1">
        <w:rPr>
          <w:rFonts w:ascii="Times New Roman" w:hAnsi="Times New Roman" w:cs="Times New Roman"/>
          <w:lang w:eastAsia="ja-JP"/>
        </w:rPr>
        <w:t xml:space="preserve"> 10</w:t>
      </w:r>
    </w:p>
    <w:p w14:paraId="6AE598FB" w14:textId="6AB6BEAB" w:rsidR="00E41FCE" w:rsidRPr="00FB66A1" w:rsidRDefault="001D5D34" w:rsidP="00CC324C">
      <w:pPr>
        <w:pStyle w:val="TJ3"/>
        <w:tabs>
          <w:tab w:val="left" w:pos="1699"/>
        </w:tabs>
        <w:ind w:left="540"/>
        <w:rPr>
          <w:rFonts w:ascii="Times New Roman" w:eastAsiaTheme="minorEastAsia" w:hAnsi="Times New Roman"/>
          <w:noProof/>
          <w:kern w:val="0"/>
          <w:szCs w:val="22"/>
          <w:lang w:eastAsia="en-US"/>
        </w:rPr>
      </w:pPr>
      <w:hyperlink w:anchor="_Toc72782455" w:history="1">
        <w:r w:rsidR="00E41FCE" w:rsidRPr="00FB66A1">
          <w:rPr>
            <w:rStyle w:val="Hiperhivatkozs"/>
            <w:rFonts w:ascii="Times New Roman" w:hAnsi="Times New Roman"/>
            <w:noProof/>
          </w:rPr>
          <w:t xml:space="preserve">Table </w:t>
        </w:r>
        <w:r w:rsidR="008D0060">
          <w:rPr>
            <w:rStyle w:val="Hiperhivatkozs"/>
            <w:rFonts w:ascii="Times New Roman" w:hAnsi="Times New Roman"/>
            <w:noProof/>
          </w:rPr>
          <w:t>D</w:t>
        </w:r>
        <w:r w:rsidR="002C06FB" w:rsidRPr="00FB66A1">
          <w:rPr>
            <w:rStyle w:val="Hiperhivatkozs"/>
            <w:rFonts w:ascii="Times New Roman" w:hAnsi="Times New Roman"/>
            <w:noProof/>
          </w:rPr>
          <w:t xml:space="preserve">. </w:t>
        </w:r>
        <w:r w:rsidR="00E41FCE" w:rsidRPr="00FB66A1">
          <w:rPr>
            <w:rStyle w:val="Hiperhivatkozs"/>
            <w:rFonts w:ascii="Times New Roman" w:hAnsi="Times New Roman"/>
            <w:noProof/>
          </w:rPr>
          <w:t xml:space="preserve">Overall Summary of Solicited and Unsolicited Adverse Events Following Vaccination of SARS-CoV-2 rS </w:t>
        </w:r>
        <w:r w:rsidR="002C06FB" w:rsidRPr="00FB66A1">
          <w:rPr>
            <w:rStyle w:val="Hiperhivatkozs"/>
            <w:rFonts w:ascii="Times New Roman" w:hAnsi="Times New Roman"/>
            <w:noProof/>
          </w:rPr>
          <w:t xml:space="preserve">With </w:t>
        </w:r>
        <w:r w:rsidR="00E41FCE" w:rsidRPr="00FB66A1">
          <w:rPr>
            <w:rStyle w:val="Hiperhivatkozs"/>
            <w:rFonts w:ascii="Times New Roman" w:hAnsi="Times New Roman"/>
            <w:noProof/>
          </w:rPr>
          <w:t>Matrix-M1 Adjuvant in Adult Participants 18 to 84 Years of Age (Safety Analysis Set)</w:t>
        </w:r>
        <w:r w:rsidR="00E41FCE" w:rsidRPr="00FB66A1">
          <w:rPr>
            <w:rFonts w:ascii="Times New Roman" w:hAnsi="Times New Roman"/>
            <w:noProof/>
            <w:webHidden/>
          </w:rPr>
          <w:tab/>
        </w:r>
        <w:r w:rsidR="00E41FCE" w:rsidRPr="00FB66A1">
          <w:rPr>
            <w:rFonts w:ascii="Times New Roman" w:hAnsi="Times New Roman"/>
            <w:noProof/>
            <w:webHidden/>
          </w:rPr>
          <w:fldChar w:fldCharType="begin"/>
        </w:r>
        <w:r w:rsidR="00E41FCE" w:rsidRPr="00FB66A1">
          <w:rPr>
            <w:rFonts w:ascii="Times New Roman" w:hAnsi="Times New Roman"/>
            <w:noProof/>
            <w:webHidden/>
          </w:rPr>
          <w:instrText xml:space="preserve"> PAGEREF _Toc72782455 \h </w:instrText>
        </w:r>
        <w:r w:rsidR="00E41FCE" w:rsidRPr="00FB66A1">
          <w:rPr>
            <w:rFonts w:ascii="Times New Roman" w:hAnsi="Times New Roman"/>
            <w:noProof/>
            <w:webHidden/>
          </w:rPr>
        </w:r>
        <w:r w:rsidR="00E41FCE" w:rsidRPr="00FB66A1">
          <w:rPr>
            <w:rFonts w:ascii="Times New Roman" w:hAnsi="Times New Roman"/>
            <w:noProof/>
            <w:webHidden/>
          </w:rPr>
          <w:fldChar w:fldCharType="separate"/>
        </w:r>
        <w:r w:rsidR="00E41FCE" w:rsidRPr="00FB66A1">
          <w:rPr>
            <w:rFonts w:ascii="Times New Roman" w:hAnsi="Times New Roman"/>
            <w:noProof/>
            <w:webHidden/>
          </w:rPr>
          <w:t>11</w:t>
        </w:r>
        <w:r w:rsidR="00E41FCE" w:rsidRPr="00FB66A1">
          <w:rPr>
            <w:rFonts w:ascii="Times New Roman" w:hAnsi="Times New Roman"/>
            <w:noProof/>
            <w:webHidden/>
          </w:rPr>
          <w:fldChar w:fldCharType="end"/>
        </w:r>
      </w:hyperlink>
    </w:p>
    <w:p w14:paraId="052AB818" w14:textId="0AB54D37" w:rsidR="00E41FCE" w:rsidRPr="00FB66A1" w:rsidRDefault="001D5D34" w:rsidP="00FB66A1">
      <w:pPr>
        <w:pStyle w:val="TJ3"/>
        <w:ind w:left="540"/>
        <w:rPr>
          <w:rFonts w:ascii="Times New Roman" w:eastAsiaTheme="minorEastAsia" w:hAnsi="Times New Roman"/>
          <w:noProof/>
          <w:kern w:val="0"/>
          <w:szCs w:val="22"/>
          <w:lang w:eastAsia="en-US"/>
        </w:rPr>
      </w:pPr>
      <w:hyperlink w:anchor="_Toc72782456" w:history="1">
        <w:r w:rsidR="00E41FCE" w:rsidRPr="00FB66A1">
          <w:rPr>
            <w:rStyle w:val="Hiperhivatkozs"/>
            <w:rFonts w:ascii="Times New Roman" w:hAnsi="Times New Roman"/>
            <w:noProof/>
          </w:rPr>
          <w:t xml:space="preserve">Table </w:t>
        </w:r>
        <w:r w:rsidR="008D0060">
          <w:rPr>
            <w:rStyle w:val="Hiperhivatkozs"/>
            <w:rFonts w:ascii="Times New Roman" w:hAnsi="Times New Roman"/>
            <w:noProof/>
          </w:rPr>
          <w:t>E</w:t>
        </w:r>
        <w:r w:rsidR="00E41FCE" w:rsidRPr="00FB66A1">
          <w:rPr>
            <w:rStyle w:val="Hiperhivatkozs"/>
            <w:rFonts w:ascii="Times New Roman" w:hAnsi="Times New Roman"/>
            <w:noProof/>
          </w:rPr>
          <w:t>. Percentage of All Participants (18 to 84 years) Experiencing Solicited Local and Systemic Adverse Events by Symptom, Vaccination Dose, Vaccine Group, and Maximum Toxicity Grade (Safety Analysis Set)</w:t>
        </w:r>
        <w:r w:rsidR="00E41FCE" w:rsidRPr="00FB66A1">
          <w:rPr>
            <w:rFonts w:ascii="Times New Roman" w:hAnsi="Times New Roman"/>
            <w:noProof/>
            <w:webHidden/>
          </w:rPr>
          <w:tab/>
        </w:r>
        <w:r w:rsidR="00E41FCE" w:rsidRPr="00FB66A1">
          <w:rPr>
            <w:rFonts w:ascii="Times New Roman" w:hAnsi="Times New Roman"/>
            <w:noProof/>
            <w:webHidden/>
          </w:rPr>
          <w:fldChar w:fldCharType="begin"/>
        </w:r>
        <w:r w:rsidR="00E41FCE" w:rsidRPr="00FB66A1">
          <w:rPr>
            <w:rFonts w:ascii="Times New Roman" w:hAnsi="Times New Roman"/>
            <w:noProof/>
            <w:webHidden/>
          </w:rPr>
          <w:instrText xml:space="preserve"> PAGEREF _Toc72782456 \h </w:instrText>
        </w:r>
        <w:r w:rsidR="00E41FCE" w:rsidRPr="00FB66A1">
          <w:rPr>
            <w:rFonts w:ascii="Times New Roman" w:hAnsi="Times New Roman"/>
            <w:noProof/>
            <w:webHidden/>
          </w:rPr>
        </w:r>
        <w:r w:rsidR="00E41FCE" w:rsidRPr="00FB66A1">
          <w:rPr>
            <w:rFonts w:ascii="Times New Roman" w:hAnsi="Times New Roman"/>
            <w:noProof/>
            <w:webHidden/>
          </w:rPr>
          <w:fldChar w:fldCharType="separate"/>
        </w:r>
        <w:r w:rsidR="00E41FCE" w:rsidRPr="00FB66A1">
          <w:rPr>
            <w:rFonts w:ascii="Times New Roman" w:hAnsi="Times New Roman"/>
            <w:noProof/>
            <w:webHidden/>
          </w:rPr>
          <w:t>1</w:t>
        </w:r>
        <w:r w:rsidR="003306C0">
          <w:rPr>
            <w:rFonts w:ascii="Times New Roman" w:hAnsi="Times New Roman"/>
            <w:noProof/>
            <w:webHidden/>
          </w:rPr>
          <w:t>2</w:t>
        </w:r>
        <w:r w:rsidR="00E41FCE" w:rsidRPr="00FB66A1">
          <w:rPr>
            <w:rFonts w:ascii="Times New Roman" w:hAnsi="Times New Roman"/>
            <w:noProof/>
            <w:webHidden/>
          </w:rPr>
          <w:fldChar w:fldCharType="end"/>
        </w:r>
      </w:hyperlink>
    </w:p>
    <w:p w14:paraId="52E51B34" w14:textId="030E977C" w:rsidR="00E41FCE" w:rsidRPr="00FB66A1" w:rsidRDefault="001D5D34" w:rsidP="00FB66A1">
      <w:pPr>
        <w:pStyle w:val="TJ3"/>
        <w:ind w:left="540"/>
        <w:rPr>
          <w:rFonts w:ascii="Times New Roman" w:eastAsiaTheme="minorEastAsia" w:hAnsi="Times New Roman"/>
          <w:noProof/>
          <w:kern w:val="0"/>
          <w:szCs w:val="22"/>
          <w:lang w:eastAsia="en-US"/>
        </w:rPr>
      </w:pPr>
      <w:hyperlink w:anchor="_Toc72782457" w:history="1">
        <w:r w:rsidR="00E41FCE" w:rsidRPr="00FB66A1">
          <w:rPr>
            <w:rStyle w:val="Hiperhivatkozs"/>
            <w:rFonts w:ascii="Times New Roman" w:hAnsi="Times New Roman"/>
            <w:noProof/>
          </w:rPr>
          <w:t xml:space="preserve">Table </w:t>
        </w:r>
        <w:r w:rsidR="008D0060">
          <w:rPr>
            <w:rStyle w:val="Hiperhivatkozs"/>
            <w:rFonts w:ascii="Times New Roman" w:hAnsi="Times New Roman"/>
            <w:noProof/>
          </w:rPr>
          <w:t>F</w:t>
        </w:r>
        <w:r w:rsidR="00E41FCE" w:rsidRPr="00FB66A1">
          <w:rPr>
            <w:rStyle w:val="Hiperhivatkozs"/>
            <w:rFonts w:ascii="Times New Roman" w:hAnsi="Times New Roman"/>
            <w:noProof/>
          </w:rPr>
          <w:t>. Percentage of Younger Adults (18 to 59 Years) Experiencing Solicited Local and Systemic Adverse Events by Symptom, Vaccination Dose, Vaccine Group, and Maximum Toxicity Grade (Safety Analysis Set)</w:t>
        </w:r>
        <w:r w:rsidR="00E41FCE" w:rsidRPr="00FB66A1">
          <w:rPr>
            <w:rFonts w:ascii="Times New Roman" w:hAnsi="Times New Roman"/>
            <w:noProof/>
            <w:webHidden/>
          </w:rPr>
          <w:tab/>
        </w:r>
        <w:r w:rsidR="00E41FCE" w:rsidRPr="00FB66A1">
          <w:rPr>
            <w:rFonts w:ascii="Times New Roman" w:hAnsi="Times New Roman"/>
            <w:noProof/>
            <w:webHidden/>
          </w:rPr>
          <w:fldChar w:fldCharType="begin"/>
        </w:r>
        <w:r w:rsidR="00E41FCE" w:rsidRPr="00FB66A1">
          <w:rPr>
            <w:rFonts w:ascii="Times New Roman" w:hAnsi="Times New Roman"/>
            <w:noProof/>
            <w:webHidden/>
          </w:rPr>
          <w:instrText xml:space="preserve"> PAGEREF _Toc72782457 \h </w:instrText>
        </w:r>
        <w:r w:rsidR="00E41FCE" w:rsidRPr="00FB66A1">
          <w:rPr>
            <w:rFonts w:ascii="Times New Roman" w:hAnsi="Times New Roman"/>
            <w:noProof/>
            <w:webHidden/>
          </w:rPr>
        </w:r>
        <w:r w:rsidR="00E41FCE" w:rsidRPr="00FB66A1">
          <w:rPr>
            <w:rFonts w:ascii="Times New Roman" w:hAnsi="Times New Roman"/>
            <w:noProof/>
            <w:webHidden/>
          </w:rPr>
          <w:fldChar w:fldCharType="separate"/>
        </w:r>
        <w:r w:rsidR="00E41FCE" w:rsidRPr="00FB66A1">
          <w:rPr>
            <w:rFonts w:ascii="Times New Roman" w:hAnsi="Times New Roman"/>
            <w:noProof/>
            <w:webHidden/>
          </w:rPr>
          <w:t>1</w:t>
        </w:r>
        <w:r w:rsidR="003306C0">
          <w:rPr>
            <w:rFonts w:ascii="Times New Roman" w:hAnsi="Times New Roman"/>
            <w:noProof/>
            <w:webHidden/>
          </w:rPr>
          <w:t>8</w:t>
        </w:r>
        <w:r w:rsidR="00E41FCE" w:rsidRPr="00FB66A1">
          <w:rPr>
            <w:rFonts w:ascii="Times New Roman" w:hAnsi="Times New Roman"/>
            <w:noProof/>
            <w:webHidden/>
          </w:rPr>
          <w:fldChar w:fldCharType="end"/>
        </w:r>
      </w:hyperlink>
    </w:p>
    <w:p w14:paraId="3A51735B" w14:textId="6E9442DB" w:rsidR="00E41FCE" w:rsidRPr="00FB66A1" w:rsidRDefault="001D5D34" w:rsidP="00FB66A1">
      <w:pPr>
        <w:pStyle w:val="TJ3"/>
        <w:ind w:left="540"/>
        <w:rPr>
          <w:rFonts w:ascii="Times New Roman" w:eastAsiaTheme="minorEastAsia" w:hAnsi="Times New Roman"/>
          <w:noProof/>
          <w:kern w:val="0"/>
          <w:szCs w:val="22"/>
          <w:lang w:eastAsia="en-US"/>
        </w:rPr>
      </w:pPr>
      <w:hyperlink w:anchor="_Toc72782458" w:history="1">
        <w:r w:rsidR="00E41FCE" w:rsidRPr="00FB66A1">
          <w:rPr>
            <w:rStyle w:val="Hiperhivatkozs"/>
            <w:rFonts w:ascii="Times New Roman" w:hAnsi="Times New Roman"/>
            <w:noProof/>
          </w:rPr>
          <w:t xml:space="preserve">Table </w:t>
        </w:r>
        <w:r w:rsidR="008D0060">
          <w:rPr>
            <w:rStyle w:val="Hiperhivatkozs"/>
            <w:rFonts w:ascii="Times New Roman" w:hAnsi="Times New Roman"/>
            <w:noProof/>
          </w:rPr>
          <w:t>G</w:t>
        </w:r>
        <w:r w:rsidR="00E41FCE" w:rsidRPr="00FB66A1">
          <w:rPr>
            <w:rStyle w:val="Hiperhivatkozs"/>
            <w:rFonts w:ascii="Times New Roman" w:hAnsi="Times New Roman"/>
            <w:noProof/>
          </w:rPr>
          <w:t>. Percentage of Older Adults (60 to 84 Years) Experiencing Solicited Local and Systemic Adverse Events by Symptom, Vaccination Dose, Vaccine Group, and Maximum Toxicity Grade (Safety Analysis Set)</w:t>
        </w:r>
        <w:r w:rsidR="00E41FCE" w:rsidRPr="00FB66A1">
          <w:rPr>
            <w:rFonts w:ascii="Times New Roman" w:hAnsi="Times New Roman"/>
            <w:noProof/>
            <w:webHidden/>
          </w:rPr>
          <w:tab/>
        </w:r>
        <w:r w:rsidR="00E41FCE" w:rsidRPr="00FB66A1">
          <w:rPr>
            <w:rFonts w:ascii="Times New Roman" w:hAnsi="Times New Roman"/>
            <w:noProof/>
            <w:webHidden/>
          </w:rPr>
          <w:fldChar w:fldCharType="begin"/>
        </w:r>
        <w:r w:rsidR="00E41FCE" w:rsidRPr="00FB66A1">
          <w:rPr>
            <w:rFonts w:ascii="Times New Roman" w:hAnsi="Times New Roman"/>
            <w:noProof/>
            <w:webHidden/>
          </w:rPr>
          <w:instrText xml:space="preserve"> PAGEREF _Toc72782458 \h </w:instrText>
        </w:r>
        <w:r w:rsidR="00E41FCE" w:rsidRPr="00FB66A1">
          <w:rPr>
            <w:rFonts w:ascii="Times New Roman" w:hAnsi="Times New Roman"/>
            <w:noProof/>
            <w:webHidden/>
          </w:rPr>
        </w:r>
        <w:r w:rsidR="00E41FCE" w:rsidRPr="00FB66A1">
          <w:rPr>
            <w:rFonts w:ascii="Times New Roman" w:hAnsi="Times New Roman"/>
            <w:noProof/>
            <w:webHidden/>
          </w:rPr>
          <w:fldChar w:fldCharType="separate"/>
        </w:r>
        <w:r w:rsidR="00E41FCE" w:rsidRPr="00FB66A1">
          <w:rPr>
            <w:rFonts w:ascii="Times New Roman" w:hAnsi="Times New Roman"/>
            <w:noProof/>
            <w:webHidden/>
          </w:rPr>
          <w:t>2</w:t>
        </w:r>
        <w:r w:rsidR="003306C0">
          <w:rPr>
            <w:rFonts w:ascii="Times New Roman" w:hAnsi="Times New Roman"/>
            <w:noProof/>
            <w:webHidden/>
          </w:rPr>
          <w:t>4</w:t>
        </w:r>
        <w:r w:rsidR="00E41FCE" w:rsidRPr="00FB66A1">
          <w:rPr>
            <w:rFonts w:ascii="Times New Roman" w:hAnsi="Times New Roman"/>
            <w:noProof/>
            <w:webHidden/>
          </w:rPr>
          <w:fldChar w:fldCharType="end"/>
        </w:r>
      </w:hyperlink>
    </w:p>
    <w:p w14:paraId="61C33F40" w14:textId="2AAA5825" w:rsidR="00E41FCE" w:rsidRPr="00FB66A1" w:rsidRDefault="001D5D34" w:rsidP="00FB66A1">
      <w:pPr>
        <w:pStyle w:val="TJ3"/>
        <w:ind w:left="540"/>
        <w:rPr>
          <w:rFonts w:ascii="Times New Roman" w:eastAsiaTheme="minorEastAsia" w:hAnsi="Times New Roman"/>
          <w:noProof/>
          <w:kern w:val="0"/>
          <w:szCs w:val="22"/>
          <w:lang w:eastAsia="en-US"/>
        </w:rPr>
      </w:pPr>
      <w:hyperlink w:anchor="_Toc72782459" w:history="1">
        <w:r w:rsidR="00E41FCE" w:rsidRPr="00FB66A1">
          <w:rPr>
            <w:rStyle w:val="Hiperhivatkozs"/>
            <w:rFonts w:ascii="Times New Roman" w:hAnsi="Times New Roman"/>
            <w:noProof/>
          </w:rPr>
          <w:t xml:space="preserve">Table </w:t>
        </w:r>
        <w:r w:rsidR="008D0060">
          <w:rPr>
            <w:rStyle w:val="Hiperhivatkozs"/>
            <w:rFonts w:ascii="Times New Roman" w:hAnsi="Times New Roman"/>
            <w:noProof/>
          </w:rPr>
          <w:t>H</w:t>
        </w:r>
        <w:r w:rsidR="00E41FCE" w:rsidRPr="00FB66A1">
          <w:rPr>
            <w:rStyle w:val="Hiperhivatkozs"/>
            <w:rFonts w:ascii="Times New Roman" w:hAnsi="Times New Roman"/>
            <w:noProof/>
          </w:rPr>
          <w:t>. Unsolicited Adverse Events by System Organ Class and Preferred Term Reported in 1% or More Participants in Any Group Through 35 Days After First Vaccination (Safety Analysis Set)</w:t>
        </w:r>
        <w:r w:rsidR="00E41FCE" w:rsidRPr="00FB66A1">
          <w:rPr>
            <w:rFonts w:ascii="Times New Roman" w:hAnsi="Times New Roman"/>
            <w:noProof/>
            <w:webHidden/>
          </w:rPr>
          <w:tab/>
        </w:r>
        <w:r w:rsidR="000B3648">
          <w:rPr>
            <w:rFonts w:ascii="Times New Roman" w:hAnsi="Times New Roman"/>
            <w:noProof/>
            <w:webHidden/>
          </w:rPr>
          <w:t>2</w:t>
        </w:r>
      </w:hyperlink>
      <w:r w:rsidR="000B3648">
        <w:rPr>
          <w:rFonts w:ascii="Times New Roman" w:hAnsi="Times New Roman"/>
          <w:noProof/>
        </w:rPr>
        <w:t>9</w:t>
      </w:r>
    </w:p>
    <w:p w14:paraId="50CFA8A6" w14:textId="1A5E683F" w:rsidR="00F37B23" w:rsidRPr="00FB66A1" w:rsidRDefault="00861054" w:rsidP="00E350B1">
      <w:pPr>
        <w:pStyle w:val="DocumentText"/>
        <w:spacing w:after="0" w:line="480" w:lineRule="auto"/>
        <w:rPr>
          <w:rFonts w:ascii="Times New Roman" w:hAnsi="Times New Roman"/>
        </w:rPr>
      </w:pPr>
      <w:r w:rsidRPr="00FB66A1">
        <w:rPr>
          <w:rFonts w:ascii="Times New Roman" w:eastAsia="Times New Roman" w:hAnsi="Times New Roman"/>
          <w:b/>
          <w:caps/>
          <w:highlight w:val="yellow"/>
        </w:rPr>
        <w:fldChar w:fldCharType="end"/>
      </w:r>
    </w:p>
    <w:p w14:paraId="0AAC7359" w14:textId="4E82CAD7" w:rsidR="00861054" w:rsidRPr="00FB66A1" w:rsidRDefault="00861054" w:rsidP="00E350B1">
      <w:pPr>
        <w:spacing w:after="0" w:line="480" w:lineRule="auto"/>
        <w:rPr>
          <w:rFonts w:ascii="Times New Roman" w:eastAsia="MS Mincho" w:hAnsi="Times New Roman" w:cs="Times New Roman"/>
          <w:b/>
          <w:bCs/>
          <w:caps/>
          <w:kern w:val="28"/>
          <w:sz w:val="28"/>
          <w:szCs w:val="28"/>
        </w:rPr>
      </w:pPr>
    </w:p>
    <w:p w14:paraId="4985BFD2" w14:textId="1D57D5F5" w:rsidR="00861054" w:rsidRPr="00AB2CE5" w:rsidRDefault="00E350B1" w:rsidP="00AB2CE5">
      <w:pPr>
        <w:rPr>
          <w:rFonts w:ascii="Times New Roman" w:eastAsia="MS Mincho" w:hAnsi="Times New Roman" w:cs="Times New Roman"/>
          <w:b/>
          <w:bCs/>
          <w:kern w:val="28"/>
          <w:szCs w:val="28"/>
          <w:u w:val="single"/>
          <w:lang w:eastAsia="ja-JP"/>
        </w:rPr>
      </w:pPr>
      <w:r>
        <w:rPr>
          <w:rFonts w:ascii="Times New Roman" w:hAnsi="Times New Roman"/>
        </w:rPr>
        <w:br w:type="page"/>
      </w:r>
      <w:r w:rsidR="00AB2CE5" w:rsidRPr="00AB2CE5">
        <w:rPr>
          <w:rFonts w:ascii="Times New Roman" w:eastAsia="Times New Roman" w:hAnsi="Times New Roman" w:cs="Times New Roman"/>
          <w:b/>
          <w:bCs/>
        </w:rPr>
        <w:lastRenderedPageBreak/>
        <w:t>2019nCoV-101</w:t>
      </w:r>
      <w:r w:rsidR="00AB2CE5" w:rsidRPr="00AB2CE5">
        <w:rPr>
          <w:rFonts w:ascii="Times New Roman" w:eastAsia="Times New Roman" w:hAnsi="Times New Roman" w:cs="Times New Roman"/>
          <w:b/>
          <w:bCs/>
          <w:sz w:val="24"/>
          <w:szCs w:val="24"/>
        </w:rPr>
        <w:t xml:space="preserve"> </w:t>
      </w:r>
      <w:r w:rsidR="00861054" w:rsidRPr="00AB2CE5">
        <w:rPr>
          <w:rFonts w:ascii="Times New Roman" w:hAnsi="Times New Roman"/>
          <w:b/>
          <w:bCs/>
        </w:rPr>
        <w:t>Study Group Members</w:t>
      </w:r>
    </w:p>
    <w:p w14:paraId="2B1CBB20" w14:textId="1217A863" w:rsidR="00861054" w:rsidRPr="00B371C8" w:rsidRDefault="00861054" w:rsidP="00E350B1">
      <w:pPr>
        <w:spacing w:after="0" w:line="480" w:lineRule="auto"/>
        <w:rPr>
          <w:rFonts w:ascii="Times New Roman" w:hAnsi="Times New Roman" w:cs="Times New Roman"/>
          <w:b/>
        </w:rPr>
      </w:pPr>
      <w:r w:rsidRPr="00B371C8">
        <w:rPr>
          <w:rFonts w:ascii="Times New Roman" w:hAnsi="Times New Roman" w:cs="Times New Roman"/>
          <w:b/>
        </w:rPr>
        <w:t xml:space="preserve">(listed in </w:t>
      </w:r>
      <w:r w:rsidR="00847072">
        <w:rPr>
          <w:rFonts w:ascii="Times New Roman" w:hAnsi="Times New Roman" w:cs="Times New Roman"/>
          <w:b/>
        </w:rPr>
        <w:t>P</w:t>
      </w:r>
      <w:r w:rsidRPr="00B371C8">
        <w:rPr>
          <w:rFonts w:ascii="Times New Roman" w:hAnsi="Times New Roman" w:cs="Times New Roman"/>
          <w:b/>
        </w:rPr>
        <w:t>ub</w:t>
      </w:r>
      <w:r w:rsidR="00847072">
        <w:rPr>
          <w:rFonts w:ascii="Times New Roman" w:hAnsi="Times New Roman" w:cs="Times New Roman"/>
          <w:b/>
        </w:rPr>
        <w:t>M</w:t>
      </w:r>
      <w:r w:rsidRPr="00B371C8">
        <w:rPr>
          <w:rFonts w:ascii="Times New Roman" w:hAnsi="Times New Roman" w:cs="Times New Roman"/>
          <w:b/>
        </w:rPr>
        <w:t>ed, and ordered alphabetically by institutional affiliation)</w:t>
      </w:r>
    </w:p>
    <w:p w14:paraId="08437A51" w14:textId="5D1B4929" w:rsidR="00861054" w:rsidRPr="00B371C8" w:rsidRDefault="00861054" w:rsidP="00E350B1">
      <w:pPr>
        <w:spacing w:after="0" w:line="480" w:lineRule="auto"/>
        <w:rPr>
          <w:rFonts w:ascii="Times New Roman" w:hAnsi="Times New Roman" w:cs="Times New Roman"/>
        </w:rPr>
      </w:pPr>
      <w:r w:rsidRPr="00B371C8">
        <w:rPr>
          <w:rFonts w:ascii="Times New Roman" w:hAnsi="Times New Roman" w:cs="Times New Roman"/>
        </w:rPr>
        <w:t xml:space="preserve">The following study group members were all closely involved with the design, implementation, and oversight of the </w:t>
      </w:r>
      <w:r w:rsidR="00847072">
        <w:rPr>
          <w:rFonts w:ascii="Times New Roman" w:hAnsi="Times New Roman" w:cs="Times New Roman"/>
        </w:rPr>
        <w:t>p</w:t>
      </w:r>
      <w:r w:rsidRPr="00B371C8">
        <w:rPr>
          <w:rFonts w:ascii="Times New Roman" w:hAnsi="Times New Roman" w:cs="Times New Roman"/>
        </w:rPr>
        <w:t xml:space="preserve">hase </w:t>
      </w:r>
      <w:r w:rsidR="00AD528E" w:rsidRPr="00B371C8">
        <w:rPr>
          <w:rFonts w:ascii="Times New Roman" w:hAnsi="Times New Roman" w:cs="Times New Roman"/>
        </w:rPr>
        <w:t>2</w:t>
      </w:r>
      <w:r w:rsidRPr="00B371C8">
        <w:rPr>
          <w:rFonts w:ascii="Times New Roman" w:hAnsi="Times New Roman" w:cs="Times New Roman"/>
        </w:rPr>
        <w:t xml:space="preserve"> part of the NVX-CoV2373-2019nCoV-101 clinical trial. </w:t>
      </w:r>
    </w:p>
    <w:p w14:paraId="3B7BAFA7" w14:textId="08E262CD" w:rsidR="00C142E0" w:rsidRPr="00862885" w:rsidRDefault="00C142E0" w:rsidP="00E350B1">
      <w:pPr>
        <w:spacing w:after="0" w:line="480" w:lineRule="auto"/>
        <w:rPr>
          <w:rFonts w:ascii="Times New Roman" w:hAnsi="Times New Roman" w:cs="Times New Roman"/>
        </w:rPr>
      </w:pPr>
      <w:r w:rsidRPr="00B371C8">
        <w:rPr>
          <w:rFonts w:ascii="Times New Roman" w:hAnsi="Times New Roman" w:cs="Times New Roman"/>
          <w:u w:val="single"/>
        </w:rPr>
        <w:t>Advanced Clinical Research, Meridian, Idaho, United States:</w:t>
      </w:r>
      <w:r w:rsidR="00862885" w:rsidRPr="00862885">
        <w:rPr>
          <w:rFonts w:ascii="Times New Roman" w:hAnsi="Times New Roman" w:cs="Times New Roman"/>
        </w:rPr>
        <w:t xml:space="preserve"> Mark Turner</w:t>
      </w:r>
    </w:p>
    <w:p w14:paraId="19D11870" w14:textId="43337F1F" w:rsidR="00C142E0" w:rsidRPr="00862885" w:rsidRDefault="00C142E0" w:rsidP="00E350B1">
      <w:pPr>
        <w:spacing w:after="0" w:line="480" w:lineRule="auto"/>
        <w:rPr>
          <w:rFonts w:ascii="Times New Roman" w:hAnsi="Times New Roman" w:cs="Times New Roman"/>
        </w:rPr>
      </w:pPr>
      <w:r w:rsidRPr="00B371C8">
        <w:rPr>
          <w:rFonts w:ascii="Times New Roman" w:hAnsi="Times New Roman" w:cs="Times New Roman"/>
          <w:u w:val="single"/>
        </w:rPr>
        <w:t>Alliance for Multispecialty Research, Wichita</w:t>
      </w:r>
      <w:r w:rsidR="00DB0859">
        <w:rPr>
          <w:rFonts w:ascii="Times New Roman" w:hAnsi="Times New Roman" w:cs="Times New Roman"/>
          <w:u w:val="single"/>
        </w:rPr>
        <w:t xml:space="preserve"> and Newton,</w:t>
      </w:r>
      <w:r w:rsidRPr="00B371C8">
        <w:rPr>
          <w:rFonts w:ascii="Times New Roman" w:hAnsi="Times New Roman" w:cs="Times New Roman"/>
          <w:u w:val="single"/>
        </w:rPr>
        <w:t xml:space="preserve"> Kansas, United States</w:t>
      </w:r>
      <w:r w:rsidRPr="00862885">
        <w:rPr>
          <w:rFonts w:ascii="Times New Roman" w:hAnsi="Times New Roman" w:cs="Times New Roman"/>
          <w:u w:val="single"/>
        </w:rPr>
        <w:t>:</w:t>
      </w:r>
      <w:r w:rsidR="00862885" w:rsidRPr="00862885">
        <w:rPr>
          <w:rFonts w:ascii="Times New Roman" w:hAnsi="Times New Roman" w:cs="Times New Roman"/>
        </w:rPr>
        <w:t xml:space="preserve"> Terry Klein</w:t>
      </w:r>
      <w:r w:rsidR="00DB0859">
        <w:rPr>
          <w:rFonts w:ascii="Times New Roman" w:hAnsi="Times New Roman" w:cs="Times New Roman"/>
        </w:rPr>
        <w:t>, Richard Glover II</w:t>
      </w:r>
    </w:p>
    <w:p w14:paraId="1FB8380A" w14:textId="01B610A1" w:rsidR="00861054" w:rsidRPr="00862885" w:rsidRDefault="00AD528E" w:rsidP="00E350B1">
      <w:pPr>
        <w:spacing w:after="0" w:line="480" w:lineRule="auto"/>
        <w:rPr>
          <w:rFonts w:ascii="Times New Roman" w:hAnsi="Times New Roman" w:cs="Times New Roman"/>
        </w:rPr>
      </w:pPr>
      <w:r w:rsidRPr="00B371C8">
        <w:rPr>
          <w:rFonts w:ascii="Times New Roman" w:hAnsi="Times New Roman" w:cs="Times New Roman"/>
          <w:u w:val="single"/>
        </w:rPr>
        <w:t>Australian Clinical Research Network, Maroubra, NSW, Australia</w:t>
      </w:r>
      <w:r w:rsidRPr="00862885">
        <w:rPr>
          <w:rFonts w:ascii="Times New Roman" w:hAnsi="Times New Roman" w:cs="Times New Roman"/>
          <w:u w:val="single"/>
        </w:rPr>
        <w:t>:</w:t>
      </w:r>
      <w:r w:rsidR="00862885" w:rsidRPr="00862885">
        <w:rPr>
          <w:rFonts w:ascii="Times New Roman" w:hAnsi="Times New Roman" w:cs="Times New Roman"/>
        </w:rPr>
        <w:t xml:space="preserve"> Mark Arya</w:t>
      </w:r>
    </w:p>
    <w:p w14:paraId="2A558B97" w14:textId="1DD614C5" w:rsidR="00AD528E" w:rsidRPr="00862885" w:rsidRDefault="00AD528E" w:rsidP="00E350B1">
      <w:pPr>
        <w:spacing w:after="0" w:line="480" w:lineRule="auto"/>
        <w:rPr>
          <w:rFonts w:ascii="Times New Roman" w:hAnsi="Times New Roman" w:cs="Times New Roman"/>
        </w:rPr>
      </w:pPr>
      <w:r w:rsidRPr="00B371C8">
        <w:rPr>
          <w:rFonts w:ascii="Times New Roman" w:hAnsi="Times New Roman" w:cs="Times New Roman"/>
          <w:u w:val="single"/>
        </w:rPr>
        <w:t>Barwon Health, Geelong, Melbourne, Victoria</w:t>
      </w:r>
      <w:r w:rsidR="003E72F5">
        <w:rPr>
          <w:rFonts w:ascii="Times New Roman" w:hAnsi="Times New Roman" w:cs="Times New Roman"/>
          <w:u w:val="single"/>
        </w:rPr>
        <w:t>, Australia</w:t>
      </w:r>
      <w:r w:rsidRPr="00862885">
        <w:rPr>
          <w:rFonts w:ascii="Times New Roman" w:hAnsi="Times New Roman" w:cs="Times New Roman"/>
          <w:u w:val="single"/>
        </w:rPr>
        <w:t>:</w:t>
      </w:r>
      <w:r w:rsidR="00862885" w:rsidRPr="00862885">
        <w:rPr>
          <w:rFonts w:ascii="Times New Roman" w:hAnsi="Times New Roman" w:cs="Times New Roman"/>
        </w:rPr>
        <w:t xml:space="preserve"> Eugene Athan</w:t>
      </w:r>
    </w:p>
    <w:p w14:paraId="181164BB" w14:textId="071E3AD8" w:rsidR="00AD528E" w:rsidRPr="00862885" w:rsidRDefault="00AD528E" w:rsidP="00E350B1">
      <w:pPr>
        <w:spacing w:after="0" w:line="480" w:lineRule="auto"/>
        <w:rPr>
          <w:rFonts w:ascii="Times New Roman" w:hAnsi="Times New Roman" w:cs="Times New Roman"/>
        </w:rPr>
      </w:pPr>
      <w:r w:rsidRPr="00B371C8">
        <w:rPr>
          <w:rFonts w:ascii="Times New Roman" w:hAnsi="Times New Roman" w:cs="Times New Roman"/>
          <w:u w:val="single"/>
        </w:rPr>
        <w:t>Central Kentucky Research Associates, Lexington, Kentucky, United States</w:t>
      </w:r>
      <w:r w:rsidRPr="00862885">
        <w:rPr>
          <w:rFonts w:ascii="Times New Roman" w:hAnsi="Times New Roman" w:cs="Times New Roman"/>
          <w:u w:val="single"/>
        </w:rPr>
        <w:t>:</w:t>
      </w:r>
      <w:r w:rsidR="00862885" w:rsidRPr="00862885">
        <w:rPr>
          <w:rFonts w:ascii="Times New Roman" w:hAnsi="Times New Roman" w:cs="Times New Roman"/>
        </w:rPr>
        <w:t xml:space="preserve"> Mark Adams</w:t>
      </w:r>
    </w:p>
    <w:p w14:paraId="25F1C9F7" w14:textId="648F8AAA" w:rsidR="00C142E0" w:rsidRPr="005D75C2" w:rsidRDefault="00C142E0" w:rsidP="00E350B1">
      <w:pPr>
        <w:spacing w:after="0" w:line="480" w:lineRule="auto"/>
        <w:rPr>
          <w:rFonts w:ascii="Times New Roman" w:hAnsi="Times New Roman" w:cs="Times New Roman"/>
        </w:rPr>
      </w:pPr>
      <w:r w:rsidRPr="00B371C8">
        <w:rPr>
          <w:rFonts w:ascii="Times New Roman" w:hAnsi="Times New Roman" w:cs="Times New Roman"/>
          <w:u w:val="single"/>
        </w:rPr>
        <w:t>Meridian Clinical Research, Rockville, Maryland, and Savannah, Georgia, United States</w:t>
      </w:r>
      <w:r w:rsidRPr="005D75C2">
        <w:rPr>
          <w:rFonts w:ascii="Times New Roman" w:hAnsi="Times New Roman" w:cs="Times New Roman"/>
        </w:rPr>
        <w:t>:</w:t>
      </w:r>
      <w:r w:rsidR="005D75C2" w:rsidRPr="005D75C2">
        <w:rPr>
          <w:rFonts w:ascii="Times New Roman" w:hAnsi="Times New Roman" w:cs="Times New Roman"/>
        </w:rPr>
        <w:t xml:space="preserve"> Ira Berger</w:t>
      </w:r>
      <w:r w:rsidR="005D75C2">
        <w:rPr>
          <w:rFonts w:ascii="Times New Roman" w:hAnsi="Times New Roman" w:cs="Times New Roman"/>
        </w:rPr>
        <w:t>, Paul Bradley</w:t>
      </w:r>
    </w:p>
    <w:p w14:paraId="3E87C329" w14:textId="4CF25FAD" w:rsidR="00861054" w:rsidRPr="00E43B6F" w:rsidRDefault="00861054" w:rsidP="00E350B1">
      <w:pPr>
        <w:spacing w:after="0" w:line="480" w:lineRule="auto"/>
        <w:rPr>
          <w:rFonts w:ascii="Times New Roman" w:hAnsi="Times New Roman" w:cs="Times New Roman"/>
          <w:u w:val="single"/>
        </w:rPr>
      </w:pPr>
      <w:r w:rsidRPr="00884C33">
        <w:rPr>
          <w:rFonts w:ascii="Times New Roman" w:hAnsi="Times New Roman" w:cs="Times New Roman"/>
          <w:u w:val="single"/>
        </w:rPr>
        <w:t>Novavax, Inc., Gaithersburg,</w:t>
      </w:r>
      <w:r w:rsidRPr="00B371C8">
        <w:rPr>
          <w:rFonts w:ascii="Times New Roman" w:hAnsi="Times New Roman" w:cs="Times New Roman"/>
          <w:u w:val="single"/>
        </w:rPr>
        <w:t xml:space="preserve"> M</w:t>
      </w:r>
      <w:r w:rsidR="00C142E0" w:rsidRPr="00B371C8">
        <w:rPr>
          <w:rFonts w:ascii="Times New Roman" w:hAnsi="Times New Roman" w:cs="Times New Roman"/>
          <w:u w:val="single"/>
        </w:rPr>
        <w:t>aryland</w:t>
      </w:r>
      <w:r w:rsidR="00AD528E" w:rsidRPr="00B371C8">
        <w:rPr>
          <w:rFonts w:ascii="Times New Roman" w:hAnsi="Times New Roman" w:cs="Times New Roman"/>
          <w:u w:val="single"/>
        </w:rPr>
        <w:t>, United States</w:t>
      </w:r>
      <w:r w:rsidRPr="00B371C8">
        <w:rPr>
          <w:rFonts w:ascii="Times New Roman" w:hAnsi="Times New Roman" w:cs="Times New Roman"/>
          <w:u w:val="single"/>
        </w:rPr>
        <w:t>:</w:t>
      </w:r>
      <w:r w:rsidR="00E8605E" w:rsidRPr="00E8605E">
        <w:rPr>
          <w:rFonts w:ascii="Times New Roman" w:eastAsia="Times New Roman" w:hAnsi="Times New Roman" w:cs="Times New Roman"/>
          <w:sz w:val="24"/>
          <w:szCs w:val="24"/>
        </w:rPr>
        <w:t xml:space="preserve"> </w:t>
      </w:r>
      <w:r w:rsidR="00E8605E" w:rsidRPr="00E43B6F">
        <w:rPr>
          <w:rFonts w:ascii="Times New Roman" w:eastAsia="Times New Roman" w:hAnsi="Times New Roman" w:cs="Times New Roman"/>
        </w:rPr>
        <w:t>Neil Formica</w:t>
      </w:r>
      <w:r w:rsidR="00E43B6F" w:rsidRPr="00E43B6F">
        <w:rPr>
          <w:rFonts w:ascii="Times New Roman" w:eastAsia="Times New Roman" w:hAnsi="Times New Roman" w:cs="Times New Roman"/>
        </w:rPr>
        <w:t>, Raburn Mallory, Gary Albert, Michelle Robinson, Joyce S. Plested, Iksung Cho, Andreana Robertson, Filip Dubovsky, Gregory M. Glenn</w:t>
      </w:r>
    </w:p>
    <w:p w14:paraId="7956C924" w14:textId="138D2994" w:rsidR="00861054" w:rsidRPr="005D75C2" w:rsidRDefault="00861054" w:rsidP="00E350B1">
      <w:pPr>
        <w:spacing w:after="0" w:line="480" w:lineRule="auto"/>
        <w:rPr>
          <w:rFonts w:ascii="Times New Roman" w:hAnsi="Times New Roman" w:cs="Times New Roman"/>
        </w:rPr>
      </w:pPr>
      <w:r w:rsidRPr="00B371C8">
        <w:rPr>
          <w:rFonts w:ascii="Times New Roman" w:hAnsi="Times New Roman" w:cs="Times New Roman"/>
          <w:u w:val="single"/>
        </w:rPr>
        <w:t xml:space="preserve">Nucleus Network Pty Ltd, Melbourne, Victoria, </w:t>
      </w:r>
      <w:r w:rsidR="005D75C2">
        <w:rPr>
          <w:rFonts w:ascii="Times New Roman" w:hAnsi="Times New Roman" w:cs="Times New Roman"/>
          <w:u w:val="single"/>
        </w:rPr>
        <w:t xml:space="preserve">and Herston, Queensland, </w:t>
      </w:r>
      <w:r w:rsidRPr="00B371C8">
        <w:rPr>
          <w:rFonts w:ascii="Times New Roman" w:hAnsi="Times New Roman" w:cs="Times New Roman"/>
          <w:u w:val="single"/>
        </w:rPr>
        <w:t>Australia</w:t>
      </w:r>
      <w:r w:rsidRPr="005D75C2">
        <w:rPr>
          <w:rFonts w:ascii="Times New Roman" w:hAnsi="Times New Roman" w:cs="Times New Roman"/>
          <w:u w:val="single"/>
        </w:rPr>
        <w:t>:</w:t>
      </w:r>
      <w:r w:rsidRPr="005D75C2">
        <w:rPr>
          <w:rFonts w:ascii="Times New Roman" w:hAnsi="Times New Roman" w:cs="Times New Roman"/>
        </w:rPr>
        <w:t xml:space="preserve"> </w:t>
      </w:r>
      <w:r w:rsidR="005D75C2" w:rsidRPr="005D75C2">
        <w:rPr>
          <w:rFonts w:ascii="Times New Roman" w:hAnsi="Times New Roman" w:cs="Times New Roman"/>
        </w:rPr>
        <w:t xml:space="preserve"> Jason Lickliter</w:t>
      </w:r>
      <w:r w:rsidR="005D75C2">
        <w:rPr>
          <w:rFonts w:ascii="Times New Roman" w:hAnsi="Times New Roman" w:cs="Times New Roman"/>
        </w:rPr>
        <w:t>, Paul Griffin</w:t>
      </w:r>
    </w:p>
    <w:p w14:paraId="686207FE" w14:textId="2F36F151" w:rsidR="00C142E0" w:rsidRPr="005D75C2" w:rsidRDefault="00C142E0" w:rsidP="00E350B1">
      <w:pPr>
        <w:spacing w:after="0" w:line="480" w:lineRule="auto"/>
        <w:rPr>
          <w:rFonts w:ascii="Times New Roman" w:hAnsi="Times New Roman" w:cs="Times New Roman"/>
        </w:rPr>
      </w:pPr>
      <w:r w:rsidRPr="00B371C8">
        <w:rPr>
          <w:rFonts w:ascii="Times New Roman" w:hAnsi="Times New Roman" w:cs="Times New Roman"/>
          <w:u w:val="single"/>
        </w:rPr>
        <w:t>Paratus Clinical Research – Canberra, ACT</w:t>
      </w:r>
      <w:r w:rsidR="005D75C2">
        <w:rPr>
          <w:rFonts w:ascii="Times New Roman" w:hAnsi="Times New Roman" w:cs="Times New Roman"/>
          <w:u w:val="single"/>
        </w:rPr>
        <w:t>,</w:t>
      </w:r>
      <w:r w:rsidRPr="00B371C8">
        <w:rPr>
          <w:rFonts w:ascii="Times New Roman" w:hAnsi="Times New Roman" w:cs="Times New Roman"/>
          <w:u w:val="single"/>
        </w:rPr>
        <w:t xml:space="preserve"> and Central Coast and Western Sydney</w:t>
      </w:r>
      <w:r w:rsidR="003E72F5">
        <w:rPr>
          <w:rFonts w:ascii="Times New Roman" w:hAnsi="Times New Roman" w:cs="Times New Roman"/>
          <w:u w:val="single"/>
        </w:rPr>
        <w:t>,</w:t>
      </w:r>
      <w:r w:rsidRPr="00B371C8">
        <w:rPr>
          <w:rFonts w:ascii="Times New Roman" w:hAnsi="Times New Roman" w:cs="Times New Roman"/>
          <w:u w:val="single"/>
        </w:rPr>
        <w:t xml:space="preserve"> NSW, Australia:</w:t>
      </w:r>
      <w:r w:rsidR="005D75C2" w:rsidRPr="005D75C2">
        <w:rPr>
          <w:rFonts w:ascii="Times New Roman" w:hAnsi="Times New Roman" w:cs="Times New Roman"/>
        </w:rPr>
        <w:t xml:space="preserve"> Amber Leah, Josha Kim</w:t>
      </w:r>
      <w:r w:rsidR="005D75C2">
        <w:rPr>
          <w:rFonts w:ascii="Times New Roman" w:hAnsi="Times New Roman" w:cs="Times New Roman"/>
        </w:rPr>
        <w:t>, Fiona Napier-Flood</w:t>
      </w:r>
    </w:p>
    <w:p w14:paraId="1D1BA518" w14:textId="0B1C1F48" w:rsidR="00C142E0" w:rsidRPr="00B371C8" w:rsidRDefault="00C142E0" w:rsidP="00E350B1">
      <w:pPr>
        <w:spacing w:after="0" w:line="480" w:lineRule="auto"/>
        <w:rPr>
          <w:rFonts w:ascii="Times New Roman" w:hAnsi="Times New Roman" w:cs="Times New Roman"/>
          <w:u w:val="single"/>
        </w:rPr>
      </w:pPr>
      <w:r w:rsidRPr="00B371C8">
        <w:rPr>
          <w:rFonts w:ascii="Times New Roman" w:hAnsi="Times New Roman" w:cs="Times New Roman"/>
          <w:u w:val="single"/>
        </w:rPr>
        <w:t>Rapid Medical Research, Cleveland, Ohio, United States</w:t>
      </w:r>
      <w:r w:rsidRPr="00DB0859">
        <w:rPr>
          <w:rFonts w:ascii="Times New Roman" w:hAnsi="Times New Roman" w:cs="Times New Roman"/>
          <w:u w:val="single"/>
        </w:rPr>
        <w:t>:</w:t>
      </w:r>
      <w:r w:rsidR="00DB0859" w:rsidRPr="00DB0859">
        <w:rPr>
          <w:rFonts w:ascii="Times New Roman" w:hAnsi="Times New Roman" w:cs="Times New Roman"/>
        </w:rPr>
        <w:t xml:space="preserve"> Mary Beth Manning</w:t>
      </w:r>
    </w:p>
    <w:p w14:paraId="51FBA093" w14:textId="3F87F0D8" w:rsidR="00AD528E" w:rsidRPr="00DB0859" w:rsidRDefault="00AD528E" w:rsidP="00E350B1">
      <w:pPr>
        <w:spacing w:after="0" w:line="480" w:lineRule="auto"/>
        <w:rPr>
          <w:rFonts w:ascii="Times New Roman" w:hAnsi="Times New Roman" w:cs="Times New Roman"/>
        </w:rPr>
      </w:pPr>
      <w:r w:rsidRPr="00B371C8">
        <w:rPr>
          <w:rFonts w:ascii="Times New Roman" w:hAnsi="Times New Roman" w:cs="Times New Roman"/>
          <w:u w:val="single"/>
        </w:rPr>
        <w:t xml:space="preserve">Scientia Clinical Research Limited, </w:t>
      </w:r>
      <w:r w:rsidR="007C3338">
        <w:rPr>
          <w:rFonts w:ascii="Times New Roman" w:hAnsi="Times New Roman" w:cs="Times New Roman"/>
          <w:u w:val="single"/>
        </w:rPr>
        <w:t>Randwick</w:t>
      </w:r>
      <w:r w:rsidRPr="00B371C8">
        <w:rPr>
          <w:rFonts w:ascii="Times New Roman" w:hAnsi="Times New Roman" w:cs="Times New Roman"/>
          <w:u w:val="single"/>
        </w:rPr>
        <w:t>, NSW, Australia</w:t>
      </w:r>
      <w:r w:rsidRPr="00DB0859">
        <w:rPr>
          <w:rFonts w:ascii="Times New Roman" w:hAnsi="Times New Roman" w:cs="Times New Roman"/>
          <w:u w:val="single"/>
        </w:rPr>
        <w:t>:</w:t>
      </w:r>
      <w:r w:rsidR="007C3338">
        <w:rPr>
          <w:rFonts w:ascii="Times New Roman" w:hAnsi="Times New Roman" w:cs="Times New Roman"/>
        </w:rPr>
        <w:t xml:space="preserve"> Charlotte Lemech</w:t>
      </w:r>
    </w:p>
    <w:p w14:paraId="123F313F" w14:textId="327008AA" w:rsidR="00C142E0" w:rsidRPr="007C3338" w:rsidRDefault="00C142E0" w:rsidP="00E350B1">
      <w:pPr>
        <w:spacing w:after="0" w:line="480" w:lineRule="auto"/>
        <w:rPr>
          <w:rFonts w:ascii="Times New Roman" w:hAnsi="Times New Roman" w:cs="Times New Roman"/>
        </w:rPr>
      </w:pPr>
      <w:r w:rsidRPr="00B371C8">
        <w:rPr>
          <w:rFonts w:ascii="Times New Roman" w:hAnsi="Times New Roman" w:cs="Times New Roman"/>
          <w:u w:val="single"/>
        </w:rPr>
        <w:t>Synexus Clinical Research US, Cincinnati, Ohio, United States</w:t>
      </w:r>
      <w:r w:rsidRPr="007C3338">
        <w:rPr>
          <w:rFonts w:ascii="Times New Roman" w:hAnsi="Times New Roman" w:cs="Times New Roman"/>
          <w:u w:val="single"/>
        </w:rPr>
        <w:t>:</w:t>
      </w:r>
      <w:r w:rsidR="007C3338" w:rsidRPr="007C3338">
        <w:rPr>
          <w:rFonts w:ascii="Times New Roman" w:hAnsi="Times New Roman" w:cs="Times New Roman"/>
        </w:rPr>
        <w:t xml:space="preserve"> Paul Nugent</w:t>
      </w:r>
    </w:p>
    <w:p w14:paraId="437BE32D" w14:textId="2FB4391B" w:rsidR="00AD528E" w:rsidRPr="007C3338" w:rsidRDefault="00AD528E" w:rsidP="00E350B1">
      <w:pPr>
        <w:spacing w:after="0" w:line="480" w:lineRule="auto"/>
        <w:rPr>
          <w:rFonts w:ascii="Times New Roman" w:hAnsi="Times New Roman" w:cs="Times New Roman"/>
        </w:rPr>
      </w:pPr>
      <w:r w:rsidRPr="00B371C8">
        <w:rPr>
          <w:rFonts w:ascii="Times New Roman" w:hAnsi="Times New Roman" w:cs="Times New Roman"/>
          <w:u w:val="single"/>
        </w:rPr>
        <w:t>University of the Sunshine Coast, Sippy Downs and Morayfield, Queensland, Australia</w:t>
      </w:r>
      <w:r w:rsidRPr="007C3338">
        <w:rPr>
          <w:rFonts w:ascii="Times New Roman" w:hAnsi="Times New Roman" w:cs="Times New Roman"/>
        </w:rPr>
        <w:t>:</w:t>
      </w:r>
      <w:r w:rsidR="007C3338" w:rsidRPr="007C3338">
        <w:rPr>
          <w:rFonts w:ascii="Times New Roman" w:hAnsi="Times New Roman" w:cs="Times New Roman"/>
        </w:rPr>
        <w:t xml:space="preserve"> Susan Thackwray</w:t>
      </w:r>
      <w:r w:rsidR="007C3338">
        <w:rPr>
          <w:rFonts w:ascii="Times New Roman" w:hAnsi="Times New Roman" w:cs="Times New Roman"/>
        </w:rPr>
        <w:t>, Scott Kitchener</w:t>
      </w:r>
    </w:p>
    <w:p w14:paraId="712D2A92" w14:textId="77777777" w:rsidR="00861054" w:rsidRPr="00B371C8" w:rsidRDefault="00861054" w:rsidP="00013281">
      <w:pPr>
        <w:spacing w:after="0" w:line="480" w:lineRule="auto"/>
        <w:rPr>
          <w:rFonts w:ascii="Times New Roman" w:hAnsi="Times New Roman" w:cs="Times New Roman"/>
        </w:rPr>
      </w:pPr>
      <w:r w:rsidRPr="00B371C8">
        <w:rPr>
          <w:rFonts w:ascii="Times New Roman" w:hAnsi="Times New Roman" w:cs="Times New Roman"/>
        </w:rPr>
        <w:br w:type="page"/>
      </w:r>
    </w:p>
    <w:p w14:paraId="6CC71740" w14:textId="77777777" w:rsidR="00861054" w:rsidRPr="00B371C8" w:rsidRDefault="00861054" w:rsidP="00013281">
      <w:pPr>
        <w:pStyle w:val="Cmsor1"/>
        <w:keepNext w:val="0"/>
        <w:keepLines w:val="0"/>
        <w:spacing w:before="0" w:after="0" w:line="480" w:lineRule="auto"/>
        <w:rPr>
          <w:rFonts w:ascii="Times New Roman" w:hAnsi="Times New Roman"/>
        </w:rPr>
      </w:pPr>
      <w:bookmarkStart w:id="1" w:name="_Toc72782448"/>
      <w:r w:rsidRPr="00B371C8">
        <w:rPr>
          <w:rFonts w:ascii="Times New Roman" w:hAnsi="Times New Roman"/>
        </w:rPr>
        <w:lastRenderedPageBreak/>
        <w:t>Supplemental Methods:</w:t>
      </w:r>
      <w:bookmarkEnd w:id="1"/>
    </w:p>
    <w:p w14:paraId="2CD3E7F7" w14:textId="77777777" w:rsidR="00861054" w:rsidRPr="00B371C8" w:rsidRDefault="00861054" w:rsidP="00013281">
      <w:pPr>
        <w:pStyle w:val="Cmsor2"/>
        <w:keepNext w:val="0"/>
        <w:keepLines w:val="0"/>
        <w:spacing w:before="0" w:after="0" w:line="480" w:lineRule="auto"/>
        <w:rPr>
          <w:rFonts w:ascii="Times New Roman" w:hAnsi="Times New Roman"/>
        </w:rPr>
      </w:pPr>
      <w:bookmarkStart w:id="2" w:name="_Toc72782449"/>
      <w:r w:rsidRPr="00B371C8">
        <w:rPr>
          <w:rFonts w:ascii="Times New Roman" w:hAnsi="Times New Roman"/>
        </w:rPr>
        <w:t>Vaccination Pause Rules</w:t>
      </w:r>
      <w:bookmarkEnd w:id="2"/>
    </w:p>
    <w:p w14:paraId="2A5BA4F9" w14:textId="68456119" w:rsidR="003E7376" w:rsidRPr="00B371C8" w:rsidRDefault="003E7376" w:rsidP="00013281">
      <w:pPr>
        <w:pStyle w:val="DocumentText"/>
        <w:spacing w:after="0" w:line="480" w:lineRule="auto"/>
        <w:rPr>
          <w:rFonts w:ascii="Times New Roman" w:hAnsi="Times New Roman"/>
          <w:lang w:val="x-none"/>
        </w:rPr>
      </w:pPr>
      <w:r w:rsidRPr="00B371C8">
        <w:rPr>
          <w:rFonts w:ascii="Times New Roman" w:hAnsi="Times New Roman"/>
          <w:lang w:val="x-none"/>
        </w:rPr>
        <w:t>Adverse events meeting any one of the following criteria will result in an immediate enrollment or</w:t>
      </w:r>
      <w:r w:rsidRPr="00B371C8">
        <w:rPr>
          <w:rFonts w:ascii="Times New Roman" w:hAnsi="Times New Roman"/>
        </w:rPr>
        <w:t xml:space="preserve"> </w:t>
      </w:r>
      <w:r w:rsidRPr="00B371C8">
        <w:rPr>
          <w:rFonts w:ascii="Times New Roman" w:hAnsi="Times New Roman"/>
          <w:lang w:val="x-none"/>
        </w:rPr>
        <w:t xml:space="preserve">further dosing hold for Part 2 of the study, pending further review by the </w:t>
      </w:r>
      <w:r w:rsidR="00A741BE" w:rsidRPr="00136592">
        <w:rPr>
          <w:rFonts w:ascii="Times New Roman" w:hAnsi="Times New Roman"/>
          <w:szCs w:val="22"/>
        </w:rPr>
        <w:t>Safety Monitoring Committee</w:t>
      </w:r>
      <w:r w:rsidR="00A741BE" w:rsidRPr="00B371C8">
        <w:rPr>
          <w:rFonts w:ascii="Times New Roman" w:hAnsi="Times New Roman"/>
          <w:lang w:val="x-none"/>
        </w:rPr>
        <w:t xml:space="preserve"> </w:t>
      </w:r>
      <w:r w:rsidR="00136592">
        <w:rPr>
          <w:rFonts w:ascii="Times New Roman" w:hAnsi="Times New Roman"/>
        </w:rPr>
        <w:t>(</w:t>
      </w:r>
      <w:r w:rsidRPr="00B371C8">
        <w:rPr>
          <w:rFonts w:ascii="Times New Roman" w:hAnsi="Times New Roman"/>
          <w:lang w:val="x-none"/>
        </w:rPr>
        <w:t>SMC</w:t>
      </w:r>
      <w:r w:rsidR="00136592">
        <w:rPr>
          <w:rFonts w:ascii="Times New Roman" w:hAnsi="Times New Roman"/>
        </w:rPr>
        <w:t>)</w:t>
      </w:r>
      <w:r w:rsidRPr="00B371C8">
        <w:rPr>
          <w:rFonts w:ascii="Times New Roman" w:hAnsi="Times New Roman"/>
          <w:lang w:val="x-none"/>
        </w:rPr>
        <w:t xml:space="preserve"> at the</w:t>
      </w:r>
      <w:r w:rsidRPr="00B371C8">
        <w:rPr>
          <w:rFonts w:ascii="Times New Roman" w:hAnsi="Times New Roman"/>
        </w:rPr>
        <w:t xml:space="preserve"> </w:t>
      </w:r>
      <w:r w:rsidRPr="00B371C8">
        <w:rPr>
          <w:rFonts w:ascii="Times New Roman" w:hAnsi="Times New Roman"/>
          <w:lang w:val="x-none"/>
        </w:rPr>
        <w:t>direction of the SMC Chair:</w:t>
      </w:r>
    </w:p>
    <w:p w14:paraId="33A67787" w14:textId="7B70BCC6" w:rsidR="003E7376" w:rsidRPr="00B371C8" w:rsidRDefault="003E7376" w:rsidP="00013281">
      <w:pPr>
        <w:pStyle w:val="DocumentText"/>
        <w:numPr>
          <w:ilvl w:val="0"/>
          <w:numId w:val="16"/>
        </w:numPr>
        <w:spacing w:after="0" w:line="480" w:lineRule="auto"/>
        <w:ind w:left="720" w:hanging="360"/>
        <w:rPr>
          <w:rFonts w:ascii="Times New Roman" w:hAnsi="Times New Roman"/>
          <w:lang w:val="x-none"/>
        </w:rPr>
      </w:pPr>
      <w:r w:rsidRPr="00B371C8">
        <w:rPr>
          <w:rFonts w:ascii="Times New Roman" w:hAnsi="Times New Roman"/>
          <w:lang w:val="x-none"/>
        </w:rPr>
        <w:t>Any toxicity grade 3 (severe) solicited single</w:t>
      </w:r>
      <w:r w:rsidR="00136592">
        <w:rPr>
          <w:rFonts w:ascii="Times New Roman" w:hAnsi="Times New Roman"/>
        </w:rPr>
        <w:t xml:space="preserve"> </w:t>
      </w:r>
      <w:r w:rsidR="00136592">
        <w:rPr>
          <w:rFonts w:ascii="Times New Roman" w:hAnsi="Times New Roman"/>
          <w:lang w:val="x-none"/>
        </w:rPr>
        <w:t>adverse event</w:t>
      </w:r>
      <w:r w:rsidRPr="00B371C8">
        <w:rPr>
          <w:rFonts w:ascii="Times New Roman" w:hAnsi="Times New Roman"/>
          <w:lang w:val="x-none"/>
        </w:rPr>
        <w:t xml:space="preserve"> term across all study vaccine groups (blinded) occurring in ≥5% of </w:t>
      </w:r>
      <w:r w:rsidR="00E96305" w:rsidRPr="00B371C8">
        <w:rPr>
          <w:rFonts w:ascii="Times New Roman" w:hAnsi="Times New Roman"/>
          <w:lang w:val="x-none"/>
        </w:rPr>
        <w:t>participants</w:t>
      </w:r>
      <w:r w:rsidRPr="00B371C8">
        <w:rPr>
          <w:rFonts w:ascii="Times New Roman" w:hAnsi="Times New Roman"/>
          <w:lang w:val="x-none"/>
        </w:rPr>
        <w:t xml:space="preserve"> for either study age group (after a minimum of 100 </w:t>
      </w:r>
      <w:r w:rsidR="00E96305" w:rsidRPr="00B371C8">
        <w:rPr>
          <w:rFonts w:ascii="Times New Roman" w:hAnsi="Times New Roman"/>
          <w:lang w:val="x-none"/>
        </w:rPr>
        <w:t>participants</w:t>
      </w:r>
      <w:r w:rsidRPr="00B371C8">
        <w:rPr>
          <w:rFonts w:ascii="Times New Roman" w:hAnsi="Times New Roman"/>
          <w:lang w:val="x-none"/>
        </w:rPr>
        <w:t xml:space="preserve"> are enrolled in either age group) following vaccination (first, second vaccinations and booster dose to be assessed separately).</w:t>
      </w:r>
    </w:p>
    <w:p w14:paraId="791494DC" w14:textId="31189027" w:rsidR="003E7376" w:rsidRPr="00B371C8" w:rsidRDefault="003E7376" w:rsidP="00013281">
      <w:pPr>
        <w:pStyle w:val="DocumentText"/>
        <w:numPr>
          <w:ilvl w:val="0"/>
          <w:numId w:val="16"/>
        </w:numPr>
        <w:spacing w:after="0" w:line="480" w:lineRule="auto"/>
        <w:ind w:left="720" w:hanging="360"/>
        <w:rPr>
          <w:rFonts w:ascii="Times New Roman" w:hAnsi="Times New Roman"/>
          <w:lang w:val="x-none"/>
        </w:rPr>
      </w:pPr>
      <w:r w:rsidRPr="00B371C8">
        <w:rPr>
          <w:rFonts w:ascii="Times New Roman" w:hAnsi="Times New Roman"/>
          <w:lang w:val="x-none"/>
        </w:rPr>
        <w:t>Any grade 3 (severe) unsolicited single</w:t>
      </w:r>
      <w:r w:rsidR="00136592">
        <w:rPr>
          <w:rFonts w:ascii="Times New Roman" w:hAnsi="Times New Roman"/>
          <w:lang w:val="x-none"/>
        </w:rPr>
        <w:t xml:space="preserve"> adverse event</w:t>
      </w:r>
      <w:r w:rsidRPr="00B371C8">
        <w:rPr>
          <w:rFonts w:ascii="Times New Roman" w:hAnsi="Times New Roman"/>
          <w:lang w:val="x-none"/>
        </w:rPr>
        <w:t xml:space="preserve"> preferred term for which the investigator assesses as related which occurs in ≥7 </w:t>
      </w:r>
      <w:r w:rsidR="00E96305" w:rsidRPr="00B371C8">
        <w:rPr>
          <w:rFonts w:ascii="Times New Roman" w:hAnsi="Times New Roman"/>
          <w:lang w:val="x-none"/>
        </w:rPr>
        <w:t>participants</w:t>
      </w:r>
      <w:r w:rsidRPr="00B371C8">
        <w:rPr>
          <w:rFonts w:ascii="Times New Roman" w:hAnsi="Times New Roman"/>
          <w:lang w:val="x-none"/>
        </w:rPr>
        <w:t xml:space="preserve"> overall (both age groups) within 35 days following first</w:t>
      </w:r>
      <w:r w:rsidR="00FB66A1">
        <w:rPr>
          <w:rFonts w:ascii="Times New Roman" w:hAnsi="Times New Roman"/>
        </w:rPr>
        <w:t>-</w:t>
      </w:r>
      <w:r w:rsidRPr="00B371C8">
        <w:rPr>
          <w:rFonts w:ascii="Times New Roman" w:hAnsi="Times New Roman"/>
          <w:lang w:val="x-none"/>
        </w:rPr>
        <w:t>dose vaccination.</w:t>
      </w:r>
    </w:p>
    <w:p w14:paraId="6024C1ED" w14:textId="2AE95BC7" w:rsidR="003E7376" w:rsidRPr="00B371C8" w:rsidRDefault="003E7376" w:rsidP="00013281">
      <w:pPr>
        <w:pStyle w:val="DocumentText"/>
        <w:spacing w:after="0" w:line="480" w:lineRule="auto"/>
        <w:rPr>
          <w:rFonts w:ascii="Times New Roman" w:hAnsi="Times New Roman"/>
          <w:lang w:val="x-none"/>
        </w:rPr>
      </w:pPr>
      <w:r w:rsidRPr="00B371C8">
        <w:rPr>
          <w:rFonts w:ascii="Times New Roman" w:hAnsi="Times New Roman"/>
          <w:lang w:val="x-none"/>
        </w:rPr>
        <w:t xml:space="preserve">In addition, any </w:t>
      </w:r>
      <w:r w:rsidR="003E72F5">
        <w:rPr>
          <w:rFonts w:ascii="Times New Roman" w:hAnsi="Times New Roman"/>
        </w:rPr>
        <w:t>serious adverse event</w:t>
      </w:r>
      <w:r w:rsidRPr="00B371C8">
        <w:rPr>
          <w:rFonts w:ascii="Times New Roman" w:hAnsi="Times New Roman"/>
          <w:lang w:val="x-none"/>
        </w:rPr>
        <w:t xml:space="preserve"> assessed as related to vaccine (by study investigator and/or the sponsor)</w:t>
      </w:r>
      <w:r w:rsidRPr="00B371C8">
        <w:rPr>
          <w:rFonts w:ascii="Times New Roman" w:hAnsi="Times New Roman"/>
        </w:rPr>
        <w:t xml:space="preserve"> </w:t>
      </w:r>
      <w:r w:rsidRPr="00B371C8">
        <w:rPr>
          <w:rFonts w:ascii="Times New Roman" w:hAnsi="Times New Roman"/>
          <w:lang w:val="x-none"/>
        </w:rPr>
        <w:t>will be reported by the sponsor to the SMC Chair as soon as possible, and within 24 hours of</w:t>
      </w:r>
      <w:r w:rsidRPr="00B371C8">
        <w:rPr>
          <w:rFonts w:ascii="Times New Roman" w:hAnsi="Times New Roman"/>
        </w:rPr>
        <w:t xml:space="preserve"> </w:t>
      </w:r>
      <w:r w:rsidRPr="00B371C8">
        <w:rPr>
          <w:rFonts w:ascii="Times New Roman" w:hAnsi="Times New Roman"/>
          <w:lang w:val="x-none"/>
        </w:rPr>
        <w:t>the sponsor’s awareness of the event. Based on this initial report of the event to the SMC</w:t>
      </w:r>
      <w:r w:rsidRPr="00B371C8">
        <w:rPr>
          <w:rFonts w:ascii="Times New Roman" w:hAnsi="Times New Roman"/>
        </w:rPr>
        <w:t xml:space="preserve"> </w:t>
      </w:r>
      <w:r w:rsidRPr="00B371C8">
        <w:rPr>
          <w:rFonts w:ascii="Times New Roman" w:hAnsi="Times New Roman"/>
          <w:lang w:val="x-none"/>
        </w:rPr>
        <w:t xml:space="preserve">Chair, the Chair may advise the sponsor to immediately pause </w:t>
      </w:r>
      <w:r w:rsidR="00E92794">
        <w:rPr>
          <w:rFonts w:ascii="Times New Roman" w:hAnsi="Times New Roman"/>
        </w:rPr>
        <w:t>enrollment</w:t>
      </w:r>
      <w:r w:rsidRPr="00B371C8">
        <w:rPr>
          <w:rFonts w:ascii="Times New Roman" w:hAnsi="Times New Roman"/>
          <w:lang w:val="x-none"/>
        </w:rPr>
        <w:t xml:space="preserve"> and further dosing</w:t>
      </w:r>
      <w:r w:rsidRPr="00B371C8">
        <w:rPr>
          <w:rFonts w:ascii="Times New Roman" w:hAnsi="Times New Roman"/>
        </w:rPr>
        <w:t xml:space="preserve"> </w:t>
      </w:r>
      <w:r w:rsidRPr="00B371C8">
        <w:rPr>
          <w:rFonts w:ascii="Times New Roman" w:hAnsi="Times New Roman"/>
          <w:lang w:val="x-none"/>
        </w:rPr>
        <w:t xml:space="preserve">in either some or all </w:t>
      </w:r>
      <w:r w:rsidR="00E96305" w:rsidRPr="00B371C8">
        <w:rPr>
          <w:rFonts w:ascii="Times New Roman" w:hAnsi="Times New Roman"/>
          <w:lang w:val="x-none"/>
        </w:rPr>
        <w:t>participants</w:t>
      </w:r>
      <w:r w:rsidRPr="00B371C8">
        <w:rPr>
          <w:rFonts w:ascii="Times New Roman" w:hAnsi="Times New Roman"/>
          <w:lang w:val="x-none"/>
        </w:rPr>
        <w:t xml:space="preserve"> in the study and to convene an ad hoc meeting, or make</w:t>
      </w:r>
      <w:r w:rsidRPr="00B371C8">
        <w:rPr>
          <w:rFonts w:ascii="Times New Roman" w:hAnsi="Times New Roman"/>
        </w:rPr>
        <w:t xml:space="preserve"> </w:t>
      </w:r>
      <w:r w:rsidRPr="00B371C8">
        <w:rPr>
          <w:rFonts w:ascii="Times New Roman" w:hAnsi="Times New Roman"/>
          <w:lang w:val="x-none"/>
        </w:rPr>
        <w:t>alternative recommendations. The SMC Charter defines processes for how this review will</w:t>
      </w:r>
      <w:r w:rsidRPr="00B371C8">
        <w:rPr>
          <w:rFonts w:ascii="Times New Roman" w:hAnsi="Times New Roman"/>
        </w:rPr>
        <w:t xml:space="preserve"> </w:t>
      </w:r>
      <w:r w:rsidRPr="00B371C8">
        <w:rPr>
          <w:rFonts w:ascii="Times New Roman" w:hAnsi="Times New Roman"/>
          <w:lang w:val="x-none"/>
        </w:rPr>
        <w:t>occur and how the Chair’s recommendations will be documented.</w:t>
      </w:r>
    </w:p>
    <w:p w14:paraId="250D176F" w14:textId="2C6FE4B0" w:rsidR="003E7376" w:rsidRPr="00B371C8" w:rsidRDefault="003E7376" w:rsidP="00013281">
      <w:pPr>
        <w:pStyle w:val="DocumentText"/>
        <w:spacing w:after="0" w:line="480" w:lineRule="auto"/>
        <w:rPr>
          <w:rFonts w:ascii="Times New Roman" w:hAnsi="Times New Roman"/>
          <w:lang w:val="x-none"/>
        </w:rPr>
      </w:pPr>
      <w:r w:rsidRPr="00B371C8">
        <w:rPr>
          <w:rFonts w:ascii="Times New Roman" w:hAnsi="Times New Roman"/>
          <w:lang w:val="x-none"/>
        </w:rPr>
        <w:t>The sponsor, along with medical monitor, may request an SMC review for any safety</w:t>
      </w:r>
      <w:r w:rsidRPr="00B371C8">
        <w:rPr>
          <w:rFonts w:ascii="Times New Roman" w:hAnsi="Times New Roman"/>
        </w:rPr>
        <w:t xml:space="preserve"> </w:t>
      </w:r>
      <w:r w:rsidRPr="00B371C8">
        <w:rPr>
          <w:rFonts w:ascii="Times New Roman" w:hAnsi="Times New Roman"/>
          <w:lang w:val="x-none"/>
        </w:rPr>
        <w:t>concerns that may arise in the trial and not associated with any specific pause rule.</w:t>
      </w:r>
    </w:p>
    <w:p w14:paraId="2BA70BD8" w14:textId="77777777" w:rsidR="00861054" w:rsidRPr="00B371C8" w:rsidRDefault="00861054" w:rsidP="00013281">
      <w:pPr>
        <w:pStyle w:val="Cmsor2"/>
        <w:spacing w:before="0" w:after="0" w:line="480" w:lineRule="auto"/>
        <w:rPr>
          <w:rFonts w:ascii="Times New Roman" w:hAnsi="Times New Roman"/>
        </w:rPr>
      </w:pPr>
      <w:bookmarkStart w:id="3" w:name="_Toc72782450"/>
      <w:r w:rsidRPr="00B371C8">
        <w:rPr>
          <w:rFonts w:ascii="Times New Roman" w:hAnsi="Times New Roman"/>
        </w:rPr>
        <w:lastRenderedPageBreak/>
        <w:t>Immunologic Assay Method Details</w:t>
      </w:r>
      <w:bookmarkEnd w:id="3"/>
    </w:p>
    <w:p w14:paraId="427E209B" w14:textId="354B8B7C" w:rsidR="00861054" w:rsidRPr="00B371C8" w:rsidRDefault="00861054" w:rsidP="00013281">
      <w:pPr>
        <w:pStyle w:val="DocumentText"/>
        <w:keepNext/>
        <w:keepLines/>
        <w:spacing w:after="0" w:line="480" w:lineRule="auto"/>
        <w:ind w:firstLine="720"/>
        <w:rPr>
          <w:rFonts w:ascii="Times New Roman" w:hAnsi="Times New Roman"/>
        </w:rPr>
      </w:pPr>
      <w:r w:rsidRPr="00B371C8">
        <w:rPr>
          <w:rFonts w:ascii="Times New Roman" w:hAnsi="Times New Roman"/>
          <w:u w:val="single"/>
        </w:rPr>
        <w:t>SARS-CoV-2 Spike Protein Serum IgG ELISA.</w:t>
      </w:r>
      <w:r w:rsidRPr="00B371C8">
        <w:rPr>
          <w:rFonts w:ascii="Times New Roman" w:hAnsi="Times New Roman"/>
        </w:rPr>
        <w:t xml:space="preserve"> </w:t>
      </w:r>
      <w:r w:rsidR="00DA0B37">
        <w:rPr>
          <w:rFonts w:ascii="Times New Roman" w:hAnsi="Times New Roman"/>
        </w:rPr>
        <w:t>r</w:t>
      </w:r>
      <w:r w:rsidRPr="00B371C8">
        <w:rPr>
          <w:rFonts w:ascii="Times New Roman" w:hAnsi="Times New Roman"/>
        </w:rPr>
        <w:t xml:space="preserve">SARS-CoV-2 </w:t>
      </w:r>
      <w:r w:rsidR="00DA2F85">
        <w:rPr>
          <w:rFonts w:ascii="Times New Roman" w:hAnsi="Times New Roman"/>
        </w:rPr>
        <w:t>v</w:t>
      </w:r>
      <w:r w:rsidR="006D4A6B" w:rsidRPr="00B371C8">
        <w:rPr>
          <w:rFonts w:ascii="Times New Roman" w:hAnsi="Times New Roman"/>
        </w:rPr>
        <w:t xml:space="preserve">accine </w:t>
      </w:r>
      <w:r w:rsidRPr="00B371C8">
        <w:rPr>
          <w:rFonts w:ascii="Times New Roman" w:hAnsi="Times New Roman"/>
        </w:rPr>
        <w:t>protein was immobilized onto the surface of the 96-well microtiter plate wells (100 µL per well) by direct adsorption for 15 to 96 hours at 2°C to 8°C at a concentration of 1 µg/mL in PBS. Plates were washed 3 times with 300 µL/well PBST, blocked with 300 µL blocking buffer for 1</w:t>
      </w:r>
      <w:r w:rsidR="00DA2F85">
        <w:rPr>
          <w:rFonts w:ascii="Times New Roman" w:hAnsi="Times New Roman"/>
        </w:rPr>
        <w:t xml:space="preserve"> to </w:t>
      </w:r>
      <w:r w:rsidRPr="00B371C8">
        <w:rPr>
          <w:rFonts w:ascii="Times New Roman" w:hAnsi="Times New Roman"/>
        </w:rPr>
        <w:t xml:space="preserve">1.5 hours at 24°C ± 2°C. Diluted reference standard (2-fold dilution series of 12 dilutions starting 1:1000) and human serum samples (3-fold dilution series of 12 dilutions) in assay buffer (1% milk in PBS) starting at 1:100 dilution are then added in duplicate (100 µL per well) to the </w:t>
      </w:r>
      <w:r w:rsidR="008D04D5">
        <w:rPr>
          <w:rFonts w:ascii="Times New Roman" w:hAnsi="Times New Roman"/>
        </w:rPr>
        <w:t>r</w:t>
      </w:r>
      <w:r w:rsidRPr="00B371C8">
        <w:rPr>
          <w:rFonts w:ascii="Times New Roman" w:hAnsi="Times New Roman"/>
        </w:rPr>
        <w:t xml:space="preserve">SARS-CoV-2 </w:t>
      </w:r>
      <w:r w:rsidR="00DA2F85">
        <w:rPr>
          <w:rFonts w:ascii="Times New Roman" w:hAnsi="Times New Roman"/>
        </w:rPr>
        <w:t>v</w:t>
      </w:r>
      <w:r w:rsidR="006D4A6B" w:rsidRPr="00B371C8">
        <w:rPr>
          <w:rFonts w:ascii="Times New Roman" w:hAnsi="Times New Roman"/>
        </w:rPr>
        <w:t>accine</w:t>
      </w:r>
      <w:r w:rsidRPr="00B371C8">
        <w:rPr>
          <w:rFonts w:ascii="Times New Roman" w:hAnsi="Times New Roman"/>
        </w:rPr>
        <w:t xml:space="preserve"> protein-coated wells and any specific antibodies are allowed to complex with the coated antigen for 2 hours at 24°C ± 2°C. Plates are washed 2 times with 300 µL/well PBST. Antibodies bound to the </w:t>
      </w:r>
      <w:r w:rsidR="008D04D5">
        <w:rPr>
          <w:rFonts w:ascii="Times New Roman" w:hAnsi="Times New Roman"/>
        </w:rPr>
        <w:t>r</w:t>
      </w:r>
      <w:r w:rsidRPr="00B371C8">
        <w:rPr>
          <w:rFonts w:ascii="Times New Roman" w:hAnsi="Times New Roman"/>
        </w:rPr>
        <w:t xml:space="preserve">SARS-CoV-2 </w:t>
      </w:r>
      <w:r w:rsidR="00DA2F85">
        <w:rPr>
          <w:rFonts w:ascii="Times New Roman" w:hAnsi="Times New Roman"/>
        </w:rPr>
        <w:t>v</w:t>
      </w:r>
      <w:r w:rsidRPr="00B371C8">
        <w:rPr>
          <w:rFonts w:ascii="Times New Roman" w:hAnsi="Times New Roman"/>
        </w:rPr>
        <w:t>accine protein are then detected using a horseradish peroxidase (HRP) conjugate goat anti-human IgG antibody diluted 1:2000 (Southern Biotech cat no. 2040-05)</w:t>
      </w:r>
      <w:r w:rsidR="00011022">
        <w:rPr>
          <w:rFonts w:ascii="Times New Roman" w:hAnsi="Times New Roman"/>
        </w:rPr>
        <w:t>,</w:t>
      </w:r>
      <w:r w:rsidRPr="00B371C8">
        <w:rPr>
          <w:rFonts w:ascii="Times New Roman" w:hAnsi="Times New Roman"/>
        </w:rPr>
        <w:t xml:space="preserve"> incubated for 1 hour ± 10 minutes at 24°C ± 2°C, washed 3 times with 300 µL/well PBST and a colorimetric signal generated by addition of 100 µL per well 3, 3′,5,5′-tetramethylbenzidine (TMB) chromogenic substrate for 10 minutes ± 2 minutes at 24°C ± 2°C. After incubation was complete, the TMB reaction was stopped with 100 µL per well of TMB </w:t>
      </w:r>
      <w:r w:rsidR="00011022">
        <w:rPr>
          <w:rFonts w:ascii="Times New Roman" w:hAnsi="Times New Roman"/>
        </w:rPr>
        <w:t>s</w:t>
      </w:r>
      <w:r w:rsidRPr="00B371C8">
        <w:rPr>
          <w:rFonts w:ascii="Times New Roman" w:hAnsi="Times New Roman"/>
        </w:rPr>
        <w:t xml:space="preserve">top solution. The absorbance was measured at 450 nm using a </w:t>
      </w:r>
      <w:r w:rsidR="00DA2F85" w:rsidRPr="00B371C8">
        <w:rPr>
          <w:rFonts w:ascii="Times New Roman" w:hAnsi="Times New Roman"/>
        </w:rPr>
        <w:t xml:space="preserve">molecular device </w:t>
      </w:r>
      <w:r w:rsidRPr="00B371C8">
        <w:rPr>
          <w:rFonts w:ascii="Times New Roman" w:hAnsi="Times New Roman"/>
        </w:rPr>
        <w:t>96-well plate reader. When binding reagents (coated antigen and secondary antibody) are in excess, the optical density (OD) of the chromogenic substrate at endpoint is proportional to the quantity of anti-</w:t>
      </w:r>
      <w:r w:rsidR="00DA0B37">
        <w:rPr>
          <w:rFonts w:ascii="Times New Roman" w:hAnsi="Times New Roman"/>
        </w:rPr>
        <w:t>r</w:t>
      </w:r>
      <w:r w:rsidRPr="00B371C8">
        <w:rPr>
          <w:rFonts w:ascii="Times New Roman" w:hAnsi="Times New Roman"/>
        </w:rPr>
        <w:t>SARS-CoV-2 IgG present in the serum sample. The total anti-SARS-CoV-2 S protein IgG antibody level in a serum sample was quantitated in ELISA unit, EU/mL by comparison to a reference standard curve. The results were analyzed by SoftMax Pro software using 4-PL curve fit. Assay included control plates comprising positive controls and negative control</w:t>
      </w:r>
      <w:r w:rsidR="00011022">
        <w:rPr>
          <w:rFonts w:ascii="Times New Roman" w:hAnsi="Times New Roman"/>
        </w:rPr>
        <w:t>s</w:t>
      </w:r>
      <w:r w:rsidRPr="00B371C8">
        <w:rPr>
          <w:rFonts w:ascii="Times New Roman" w:hAnsi="Times New Roman"/>
        </w:rPr>
        <w:t xml:space="preserve">. </w:t>
      </w:r>
    </w:p>
    <w:p w14:paraId="25635596" w14:textId="034EA54C" w:rsidR="00231CDE" w:rsidRPr="00B371C8" w:rsidRDefault="00861054" w:rsidP="00013281">
      <w:pPr>
        <w:pStyle w:val="DocumentText"/>
        <w:spacing w:after="0" w:line="480" w:lineRule="auto"/>
        <w:ind w:firstLine="720"/>
        <w:rPr>
          <w:rFonts w:ascii="Times New Roman" w:hAnsi="Times New Roman"/>
        </w:rPr>
      </w:pPr>
      <w:r w:rsidRPr="00B371C8">
        <w:rPr>
          <w:rFonts w:ascii="Times New Roman" w:hAnsi="Times New Roman"/>
          <w:u w:val="single"/>
        </w:rPr>
        <w:t>SARS-CoV-2 Microneutralization Assay.</w:t>
      </w:r>
      <w:r w:rsidRPr="00B371C8">
        <w:rPr>
          <w:rFonts w:ascii="Times New Roman" w:hAnsi="Times New Roman"/>
        </w:rPr>
        <w:t xml:space="preserve"> </w:t>
      </w:r>
      <w:r w:rsidR="00D80986" w:rsidRPr="00B371C8">
        <w:rPr>
          <w:rFonts w:ascii="Times New Roman" w:hAnsi="Times New Roman"/>
        </w:rPr>
        <w:t xml:space="preserve"> The viral working stock was SARS-CoV-2 hCoV-19/Australia/VIC01/2020 (GenBank MT007544.1) </w:t>
      </w:r>
      <w:r w:rsidR="00011022">
        <w:rPr>
          <w:rFonts w:ascii="Times New Roman" w:hAnsi="Times New Roman"/>
        </w:rPr>
        <w:t xml:space="preserve">and </w:t>
      </w:r>
      <w:r w:rsidR="00D80986" w:rsidRPr="00B371C8">
        <w:rPr>
          <w:rFonts w:ascii="Times New Roman" w:hAnsi="Times New Roman"/>
        </w:rPr>
        <w:t xml:space="preserve">was a gift from Melbourne’s Peter Doherty Institute for Infection and Immunity (Melbourne, Australia). </w:t>
      </w:r>
      <w:r w:rsidR="008816F0" w:rsidRPr="00B371C8">
        <w:rPr>
          <w:rFonts w:ascii="Times New Roman" w:hAnsi="Times New Roman"/>
        </w:rPr>
        <w:t xml:space="preserve">Sequence analysis of the SARS-CoV-2 hCoV-19/Australia/VIC01/2020 spike protein shows high sequence homology with the </w:t>
      </w:r>
      <w:r w:rsidR="00011022">
        <w:rPr>
          <w:rFonts w:ascii="Times New Roman" w:hAnsi="Times New Roman"/>
        </w:rPr>
        <w:t>prototype</w:t>
      </w:r>
      <w:r w:rsidR="008816F0" w:rsidRPr="00B371C8">
        <w:rPr>
          <w:rFonts w:ascii="Times New Roman" w:hAnsi="Times New Roman"/>
        </w:rPr>
        <w:t xml:space="preserve"> strain </w:t>
      </w:r>
      <w:r w:rsidR="008816F0" w:rsidRPr="00B371C8">
        <w:rPr>
          <w:rFonts w:ascii="Times New Roman" w:hAnsi="Times New Roman"/>
        </w:rPr>
        <w:lastRenderedPageBreak/>
        <w:t xml:space="preserve">with only one nucleotide difference in the spike protein (S247R) compared to the </w:t>
      </w:r>
      <w:r w:rsidR="00011022">
        <w:rPr>
          <w:rFonts w:ascii="Times New Roman" w:hAnsi="Times New Roman"/>
        </w:rPr>
        <w:t>prototype</w:t>
      </w:r>
      <w:r w:rsidR="008816F0" w:rsidRPr="00B371C8">
        <w:rPr>
          <w:rFonts w:ascii="Times New Roman" w:hAnsi="Times New Roman"/>
        </w:rPr>
        <w:t xml:space="preserve"> strain. </w:t>
      </w:r>
      <w:r w:rsidRPr="00B371C8">
        <w:rPr>
          <w:rFonts w:ascii="Times New Roman" w:hAnsi="Times New Roman"/>
        </w:rPr>
        <w:t>All serum samples were heat inactivated at 56°C for 30 minutes to remove complement and allowed to equilibrate to room temperature prior to processing for neutralization titer.</w:t>
      </w:r>
      <w:r w:rsidR="005E1F61" w:rsidRPr="00B371C8">
        <w:rPr>
          <w:rFonts w:ascii="Times New Roman" w:hAnsi="Times New Roman"/>
        </w:rPr>
        <w:t xml:space="preserve"> Sera were diluted by addition of 28</w:t>
      </w:r>
      <w:r w:rsidR="006D4A6B">
        <w:rPr>
          <w:rFonts w:ascii="Times New Roman" w:hAnsi="Times New Roman"/>
        </w:rPr>
        <w:t xml:space="preserve"> </w:t>
      </w:r>
      <w:r w:rsidR="005E1F61" w:rsidRPr="00B371C8">
        <w:rPr>
          <w:rFonts w:ascii="Times New Roman" w:hAnsi="Times New Roman"/>
        </w:rPr>
        <w:t>µL to 252</w:t>
      </w:r>
      <w:r w:rsidR="006D4A6B">
        <w:rPr>
          <w:rFonts w:ascii="Times New Roman" w:hAnsi="Times New Roman"/>
        </w:rPr>
        <w:t xml:space="preserve"> </w:t>
      </w:r>
      <w:r w:rsidR="005E1F61" w:rsidRPr="00B371C8">
        <w:rPr>
          <w:rFonts w:ascii="Times New Roman" w:hAnsi="Times New Roman"/>
        </w:rPr>
        <w:t>µL of assay media in a 96</w:t>
      </w:r>
      <w:r w:rsidR="006D4A6B">
        <w:rPr>
          <w:rFonts w:ascii="Times New Roman" w:hAnsi="Times New Roman"/>
        </w:rPr>
        <w:t>-</w:t>
      </w:r>
      <w:r w:rsidR="005E1F61" w:rsidRPr="00B371C8">
        <w:rPr>
          <w:rFonts w:ascii="Times New Roman" w:hAnsi="Times New Roman"/>
        </w:rPr>
        <w:t xml:space="preserve">well dilution plate and an </w:t>
      </w:r>
      <w:r w:rsidR="00DA2F85">
        <w:rPr>
          <w:rFonts w:ascii="Times New Roman" w:hAnsi="Times New Roman"/>
        </w:rPr>
        <w:t>11</w:t>
      </w:r>
      <w:r w:rsidR="005E1F61" w:rsidRPr="00B371C8">
        <w:rPr>
          <w:rFonts w:ascii="Times New Roman" w:hAnsi="Times New Roman"/>
        </w:rPr>
        <w:t xml:space="preserve">-point </w:t>
      </w:r>
      <w:r w:rsidR="00DA2F85">
        <w:rPr>
          <w:rFonts w:ascii="Times New Roman" w:hAnsi="Times New Roman"/>
        </w:rPr>
        <w:t>2</w:t>
      </w:r>
      <w:r w:rsidR="005E1F61" w:rsidRPr="00B371C8">
        <w:rPr>
          <w:rFonts w:ascii="Times New Roman" w:hAnsi="Times New Roman"/>
        </w:rPr>
        <w:t>-fold serial dilution was prepared. Sera were then mixed with an equal volume (140</w:t>
      </w:r>
      <w:r w:rsidR="006D4A6B">
        <w:rPr>
          <w:rFonts w:ascii="Times New Roman" w:hAnsi="Times New Roman"/>
        </w:rPr>
        <w:t xml:space="preserve"> </w:t>
      </w:r>
      <w:r w:rsidR="005E1F61" w:rsidRPr="00B371C8">
        <w:rPr>
          <w:rFonts w:ascii="Times New Roman" w:hAnsi="Times New Roman"/>
        </w:rPr>
        <w:t>µL) of SARS-CoV-2 (4000 TCID</w:t>
      </w:r>
      <w:r w:rsidR="005E1F61" w:rsidRPr="00011022">
        <w:rPr>
          <w:rFonts w:ascii="Times New Roman" w:hAnsi="Times New Roman"/>
          <w:vertAlign w:val="subscript"/>
        </w:rPr>
        <w:t>50</w:t>
      </w:r>
      <w:r w:rsidR="005E1F61" w:rsidRPr="00B371C8">
        <w:rPr>
          <w:rFonts w:ascii="Times New Roman" w:hAnsi="Times New Roman"/>
        </w:rPr>
        <w:t xml:space="preserve"> units/mL) and incubated for 1 hour at 37</w:t>
      </w:r>
      <w:r w:rsidR="005E1F61" w:rsidRPr="00B371C8">
        <w:rPr>
          <w:rFonts w:ascii="Times New Roman" w:hAnsi="Times New Roman"/>
          <w:vertAlign w:val="superscript"/>
        </w:rPr>
        <w:t>o</w:t>
      </w:r>
      <w:r w:rsidR="005E1F61" w:rsidRPr="00B371C8">
        <w:rPr>
          <w:rFonts w:ascii="Times New Roman" w:hAnsi="Times New Roman"/>
        </w:rPr>
        <w:t>C, 5% CO</w:t>
      </w:r>
      <w:r w:rsidR="005E1F61" w:rsidRPr="006D4A6B">
        <w:rPr>
          <w:rFonts w:ascii="Times New Roman" w:hAnsi="Times New Roman"/>
          <w:vertAlign w:val="subscript"/>
        </w:rPr>
        <w:t>2</w:t>
      </w:r>
      <w:r w:rsidR="005E1F61" w:rsidRPr="00B371C8">
        <w:rPr>
          <w:rFonts w:ascii="Times New Roman" w:hAnsi="Times New Roman"/>
        </w:rPr>
        <w:t xml:space="preserve">.  </w:t>
      </w:r>
      <w:r w:rsidR="00231CDE" w:rsidRPr="00B371C8">
        <w:rPr>
          <w:rFonts w:ascii="Times New Roman" w:hAnsi="Times New Roman"/>
        </w:rPr>
        <w:t xml:space="preserve">The MN </w:t>
      </w:r>
      <w:r w:rsidR="00DA2F85">
        <w:rPr>
          <w:rFonts w:ascii="Times New Roman" w:hAnsi="Times New Roman"/>
        </w:rPr>
        <w:t>a</w:t>
      </w:r>
      <w:r w:rsidR="00231CDE" w:rsidRPr="00B371C8">
        <w:rPr>
          <w:rFonts w:ascii="Times New Roman" w:hAnsi="Times New Roman"/>
        </w:rPr>
        <w:t>ssay media (AM) compris</w:t>
      </w:r>
      <w:r w:rsidR="00AC6804" w:rsidRPr="00B371C8">
        <w:rPr>
          <w:rFonts w:ascii="Times New Roman" w:hAnsi="Times New Roman"/>
        </w:rPr>
        <w:t>ed</w:t>
      </w:r>
      <w:r w:rsidR="00231CDE" w:rsidRPr="00B371C8">
        <w:rPr>
          <w:rFonts w:ascii="Times New Roman" w:hAnsi="Times New Roman"/>
        </w:rPr>
        <w:t xml:space="preserve"> Dulbecco Essential Medium without L-glutamine (DMEM; Thermo Fisher Scientific, </w:t>
      </w:r>
      <w:r w:rsidR="00DA2F85" w:rsidRPr="00B371C8">
        <w:rPr>
          <w:rFonts w:ascii="Times New Roman" w:hAnsi="Times New Roman"/>
        </w:rPr>
        <w:t>cat. no</w:t>
      </w:r>
      <w:r w:rsidR="00231CDE" w:rsidRPr="00B371C8">
        <w:rPr>
          <w:rFonts w:ascii="Times New Roman" w:hAnsi="Times New Roman"/>
        </w:rPr>
        <w:t xml:space="preserve">. 10313-021) supplemented with 2% FBS (Bovagen SFBS), 1% Glutamax (Thermo Fisher Scientific, </w:t>
      </w:r>
      <w:r w:rsidR="00DA2F85" w:rsidRPr="00B371C8">
        <w:rPr>
          <w:rFonts w:ascii="Times New Roman" w:hAnsi="Times New Roman"/>
        </w:rPr>
        <w:t xml:space="preserve">cat. no. </w:t>
      </w:r>
      <w:r w:rsidR="00231CDE" w:rsidRPr="00B371C8">
        <w:rPr>
          <w:rFonts w:ascii="Times New Roman" w:hAnsi="Times New Roman"/>
        </w:rPr>
        <w:t>35050-061)</w:t>
      </w:r>
      <w:r w:rsidR="00DA2F85">
        <w:rPr>
          <w:rFonts w:ascii="Times New Roman" w:hAnsi="Times New Roman"/>
        </w:rPr>
        <w:t>,</w:t>
      </w:r>
      <w:r w:rsidR="00231CDE" w:rsidRPr="00B371C8">
        <w:rPr>
          <w:rFonts w:ascii="Times New Roman" w:hAnsi="Times New Roman"/>
        </w:rPr>
        <w:t xml:space="preserve"> and 1% Pen/Strep (Thermo Fisher Scientific, </w:t>
      </w:r>
      <w:r w:rsidR="00DA2F85" w:rsidRPr="00B371C8">
        <w:rPr>
          <w:rFonts w:ascii="Times New Roman" w:hAnsi="Times New Roman"/>
        </w:rPr>
        <w:t>cat. no</w:t>
      </w:r>
      <w:r w:rsidR="00231CDE" w:rsidRPr="00B371C8">
        <w:rPr>
          <w:rFonts w:ascii="Times New Roman" w:hAnsi="Times New Roman"/>
        </w:rPr>
        <w:t>.</w:t>
      </w:r>
      <w:r w:rsidR="00DA2F85">
        <w:rPr>
          <w:rFonts w:ascii="Times New Roman" w:hAnsi="Times New Roman"/>
        </w:rPr>
        <w:t xml:space="preserve"> </w:t>
      </w:r>
      <w:r w:rsidR="00231CDE" w:rsidRPr="00B371C8">
        <w:rPr>
          <w:rFonts w:ascii="Times New Roman" w:hAnsi="Times New Roman"/>
        </w:rPr>
        <w:t>15140-122).</w:t>
      </w:r>
    </w:p>
    <w:p w14:paraId="377A9238" w14:textId="7B27F50D" w:rsidR="005E1F61" w:rsidRPr="00B371C8" w:rsidRDefault="005E1F61" w:rsidP="00013281">
      <w:pPr>
        <w:pStyle w:val="DocumentText"/>
        <w:spacing w:after="0" w:line="480" w:lineRule="auto"/>
        <w:ind w:firstLine="720"/>
        <w:rPr>
          <w:rFonts w:ascii="Times New Roman" w:hAnsi="Times New Roman"/>
        </w:rPr>
      </w:pPr>
      <w:r w:rsidRPr="00B371C8">
        <w:rPr>
          <w:rFonts w:ascii="Times New Roman" w:hAnsi="Times New Roman"/>
        </w:rPr>
        <w:t>Following this incubation, 100</w:t>
      </w:r>
      <w:r w:rsidR="006D4A6B">
        <w:rPr>
          <w:rFonts w:ascii="Times New Roman" w:hAnsi="Times New Roman"/>
        </w:rPr>
        <w:t xml:space="preserve"> </w:t>
      </w:r>
      <w:r w:rsidRPr="00B371C8">
        <w:rPr>
          <w:rFonts w:ascii="Times New Roman" w:hAnsi="Times New Roman"/>
        </w:rPr>
        <w:t>µL of the virus/</w:t>
      </w:r>
      <w:r w:rsidR="008C1609" w:rsidRPr="00B371C8">
        <w:rPr>
          <w:rFonts w:ascii="Times New Roman" w:hAnsi="Times New Roman"/>
        </w:rPr>
        <w:t>serum mixtures</w:t>
      </w:r>
      <w:r w:rsidRPr="00B371C8">
        <w:rPr>
          <w:rFonts w:ascii="Times New Roman" w:hAnsi="Times New Roman"/>
        </w:rPr>
        <w:t xml:space="preserve"> (100 TCID</w:t>
      </w:r>
      <w:r w:rsidRPr="0011419C">
        <w:rPr>
          <w:rFonts w:ascii="Times New Roman" w:hAnsi="Times New Roman"/>
          <w:vertAlign w:val="subscript"/>
        </w:rPr>
        <w:t>50</w:t>
      </w:r>
      <w:r w:rsidRPr="00B371C8">
        <w:rPr>
          <w:rFonts w:ascii="Times New Roman" w:hAnsi="Times New Roman"/>
        </w:rPr>
        <w:t xml:space="preserve"> units/well) w</w:t>
      </w:r>
      <w:r w:rsidR="00011022">
        <w:rPr>
          <w:rFonts w:ascii="Times New Roman" w:hAnsi="Times New Roman"/>
        </w:rPr>
        <w:t>ere</w:t>
      </w:r>
      <w:r w:rsidRPr="00B371C8">
        <w:rPr>
          <w:rFonts w:ascii="Times New Roman" w:hAnsi="Times New Roman"/>
        </w:rPr>
        <w:t xml:space="preserve"> added in duplicate to Vero E6 cells, pre-seeded 24 hours prior in 96</w:t>
      </w:r>
      <w:r w:rsidR="006D4A6B">
        <w:rPr>
          <w:rFonts w:ascii="Times New Roman" w:hAnsi="Times New Roman"/>
        </w:rPr>
        <w:t>-</w:t>
      </w:r>
      <w:r w:rsidRPr="00B371C8">
        <w:rPr>
          <w:rFonts w:ascii="Times New Roman" w:hAnsi="Times New Roman"/>
        </w:rPr>
        <w:t>well plates in 100</w:t>
      </w:r>
      <w:r w:rsidR="006D4A6B">
        <w:rPr>
          <w:rFonts w:ascii="Times New Roman" w:hAnsi="Times New Roman"/>
        </w:rPr>
        <w:t xml:space="preserve"> </w:t>
      </w:r>
      <w:r w:rsidRPr="00B371C8">
        <w:rPr>
          <w:rFonts w:ascii="Times New Roman" w:hAnsi="Times New Roman"/>
        </w:rPr>
        <w:t xml:space="preserve">µL of assay media  at 1.5 </w:t>
      </w:r>
      <w:r w:rsidR="00DA0B37">
        <w:rPr>
          <w:rFonts w:ascii="Times New Roman" w:hAnsi="Times New Roman"/>
        </w:rPr>
        <w:t>×</w:t>
      </w:r>
      <w:r w:rsidRPr="00B371C8">
        <w:rPr>
          <w:rFonts w:ascii="Times New Roman" w:hAnsi="Times New Roman"/>
        </w:rPr>
        <w:t xml:space="preserve"> 104 cells/well </w:t>
      </w:r>
      <w:r w:rsidR="006D4A6B" w:rsidRPr="00B371C8">
        <w:rPr>
          <w:rFonts w:ascii="Times New Roman" w:hAnsi="Times New Roman"/>
        </w:rPr>
        <w:t>plates</w:t>
      </w:r>
      <w:r w:rsidR="00011022">
        <w:rPr>
          <w:rFonts w:ascii="Times New Roman" w:hAnsi="Times New Roman"/>
        </w:rPr>
        <w:t>, and</w:t>
      </w:r>
      <w:r w:rsidRPr="00B371C8">
        <w:rPr>
          <w:rFonts w:ascii="Times New Roman" w:hAnsi="Times New Roman"/>
        </w:rPr>
        <w:t xml:space="preserve"> were incubated for 3 days at 37</w:t>
      </w:r>
      <w:r w:rsidR="008C1609" w:rsidRPr="00B371C8">
        <w:rPr>
          <w:rFonts w:ascii="Times New Roman" w:hAnsi="Times New Roman"/>
          <w:vertAlign w:val="superscript"/>
        </w:rPr>
        <w:t>o</w:t>
      </w:r>
      <w:r w:rsidRPr="00B371C8">
        <w:rPr>
          <w:rFonts w:ascii="Times New Roman" w:hAnsi="Times New Roman"/>
        </w:rPr>
        <w:t>C, 5% CO</w:t>
      </w:r>
      <w:r w:rsidRPr="006D4A6B">
        <w:rPr>
          <w:rFonts w:ascii="Times New Roman" w:hAnsi="Times New Roman"/>
          <w:vertAlign w:val="subscript"/>
        </w:rPr>
        <w:t>2</w:t>
      </w:r>
      <w:r w:rsidRPr="00B371C8">
        <w:rPr>
          <w:rFonts w:ascii="Times New Roman" w:hAnsi="Times New Roman"/>
        </w:rPr>
        <w:t>.</w:t>
      </w:r>
    </w:p>
    <w:p w14:paraId="185B7AAE" w14:textId="69B56380" w:rsidR="008C1609" w:rsidRPr="00B371C8" w:rsidRDefault="008C1609" w:rsidP="00013281">
      <w:pPr>
        <w:pStyle w:val="DocumentText"/>
        <w:spacing w:after="0" w:line="480" w:lineRule="auto"/>
        <w:ind w:firstLine="720"/>
        <w:rPr>
          <w:rFonts w:ascii="Times New Roman" w:hAnsi="Times New Roman"/>
        </w:rPr>
      </w:pPr>
      <w:r w:rsidRPr="00B371C8">
        <w:rPr>
          <w:rFonts w:ascii="Times New Roman" w:hAnsi="Times New Roman"/>
        </w:rPr>
        <w:t>The residual non-neutralized virus is detected via cytopathic effect (CPE) by microscopic scoring. Two replicate wells per dilution are scored as either positive (SARS-CoV-2 cytopathology is present) or negative (healthy Vero E6 monolayer). The neutralization titer is expressed as the reciprocal of the highest dilution at which 50% of the replicate wells are protected from infection (MN</w:t>
      </w:r>
      <w:r w:rsidRPr="00B6025F">
        <w:rPr>
          <w:rFonts w:ascii="Times New Roman" w:hAnsi="Times New Roman"/>
          <w:vertAlign w:val="subscript"/>
        </w:rPr>
        <w:t>50</w:t>
      </w:r>
      <w:r w:rsidRPr="00B371C8">
        <w:rPr>
          <w:rFonts w:ascii="Times New Roman" w:hAnsi="Times New Roman"/>
        </w:rPr>
        <w:t>).</w:t>
      </w:r>
    </w:p>
    <w:p w14:paraId="155A8802" w14:textId="79B1D998" w:rsidR="00861054" w:rsidRPr="00B371C8" w:rsidRDefault="008C1609" w:rsidP="00013281">
      <w:pPr>
        <w:pStyle w:val="DocumentText"/>
        <w:spacing w:after="0" w:line="480" w:lineRule="auto"/>
        <w:ind w:firstLine="720"/>
        <w:rPr>
          <w:rFonts w:ascii="Times New Roman" w:hAnsi="Times New Roman"/>
        </w:rPr>
      </w:pPr>
      <w:r w:rsidRPr="00B371C8">
        <w:rPr>
          <w:rFonts w:ascii="Times New Roman" w:hAnsi="Times New Roman"/>
        </w:rPr>
        <w:t>The final serum dilution range of the assay was MN</w:t>
      </w:r>
      <w:r w:rsidRPr="0011419C">
        <w:rPr>
          <w:rFonts w:ascii="Times New Roman" w:hAnsi="Times New Roman"/>
          <w:vertAlign w:val="subscript"/>
        </w:rPr>
        <w:t>50</w:t>
      </w:r>
      <w:r w:rsidRPr="00B371C8">
        <w:rPr>
          <w:rFonts w:ascii="Times New Roman" w:hAnsi="Times New Roman"/>
        </w:rPr>
        <w:t xml:space="preserve"> titer range of 20</w:t>
      </w:r>
      <w:r w:rsidR="00DA2F85">
        <w:rPr>
          <w:rFonts w:ascii="Times New Roman" w:hAnsi="Times New Roman"/>
        </w:rPr>
        <w:t>‒</w:t>
      </w:r>
      <w:r w:rsidRPr="00B371C8">
        <w:rPr>
          <w:rFonts w:ascii="Times New Roman" w:hAnsi="Times New Roman"/>
        </w:rPr>
        <w:t>20,480. If at least 50% protection was not observed for an individual serum at any dilution, the MN</w:t>
      </w:r>
      <w:r w:rsidRPr="0011419C">
        <w:rPr>
          <w:rFonts w:ascii="Times New Roman" w:hAnsi="Times New Roman"/>
          <w:vertAlign w:val="subscript"/>
        </w:rPr>
        <w:t>50</w:t>
      </w:r>
      <w:r w:rsidRPr="00B371C8">
        <w:rPr>
          <w:rFonts w:ascii="Times New Roman" w:hAnsi="Times New Roman"/>
        </w:rPr>
        <w:t xml:space="preserve"> titer was recorded as &lt;20.  Not less than 4 virus control only wells, and mock infected wells (no virus) were run per plate.</w:t>
      </w:r>
    </w:p>
    <w:p w14:paraId="660EF6A9" w14:textId="77777777" w:rsidR="005B5B9C" w:rsidRDefault="005B5B9C" w:rsidP="00274F98">
      <w:pPr>
        <w:pStyle w:val="DocumentText"/>
        <w:spacing w:after="0" w:line="480" w:lineRule="auto"/>
        <w:rPr>
          <w:rFonts w:ascii="Times New Roman" w:hAnsi="Times New Roman"/>
        </w:rPr>
      </w:pPr>
    </w:p>
    <w:p w14:paraId="4D20692D" w14:textId="723A8351" w:rsidR="0015521A" w:rsidRPr="00B371C8" w:rsidRDefault="0015521A" w:rsidP="00013281">
      <w:pPr>
        <w:spacing w:after="0" w:line="480" w:lineRule="auto"/>
        <w:rPr>
          <w:rFonts w:ascii="Times New Roman" w:hAnsi="Times New Roman" w:cs="Times New Roman"/>
        </w:rPr>
      </w:pPr>
      <w:r w:rsidRPr="00B371C8">
        <w:rPr>
          <w:rFonts w:ascii="Times New Roman" w:hAnsi="Times New Roman" w:cs="Times New Roman"/>
        </w:rPr>
        <w:br w:type="page"/>
      </w:r>
    </w:p>
    <w:p w14:paraId="49CCB30F" w14:textId="77777777" w:rsidR="00861054" w:rsidRPr="00B371C8" w:rsidRDefault="00861054" w:rsidP="00013281">
      <w:pPr>
        <w:spacing w:after="0" w:line="480" w:lineRule="auto"/>
        <w:ind w:left="180" w:hanging="180"/>
        <w:rPr>
          <w:rFonts w:ascii="Times New Roman" w:hAnsi="Times New Roman" w:cs="Times New Roman"/>
        </w:rPr>
      </w:pPr>
    </w:p>
    <w:p w14:paraId="6F6FC2E1" w14:textId="322F0E7B" w:rsidR="00861054" w:rsidRPr="00013281" w:rsidRDefault="003A5500" w:rsidP="00CC324C">
      <w:pPr>
        <w:pStyle w:val="Cmsor3"/>
        <w:spacing w:before="0" w:line="360" w:lineRule="auto"/>
        <w:rPr>
          <w:rFonts w:ascii="Times New Roman" w:hAnsi="Times New Roman"/>
          <w:lang w:val="en-US"/>
        </w:rPr>
      </w:pPr>
      <w:bookmarkStart w:id="4" w:name="_Toc72782451"/>
      <w:r w:rsidRPr="00B371C8">
        <w:rPr>
          <w:rFonts w:ascii="Times New Roman" w:hAnsi="Times New Roman"/>
        </w:rPr>
        <w:t xml:space="preserve">Table </w:t>
      </w:r>
      <w:r w:rsidR="008D0060">
        <w:rPr>
          <w:rFonts w:ascii="Times New Roman" w:hAnsi="Times New Roman"/>
          <w:lang w:val="en-US"/>
        </w:rPr>
        <w:t>A</w:t>
      </w:r>
      <w:r w:rsidRPr="00B371C8">
        <w:rPr>
          <w:rFonts w:ascii="Times New Roman" w:hAnsi="Times New Roman"/>
        </w:rPr>
        <w:t xml:space="preserve">. Toxicity </w:t>
      </w:r>
      <w:r w:rsidR="00013281" w:rsidRPr="00B371C8">
        <w:rPr>
          <w:rFonts w:ascii="Times New Roman" w:hAnsi="Times New Roman"/>
        </w:rPr>
        <w:t>Grading Scales</w:t>
      </w:r>
      <w:r w:rsidRPr="00B371C8">
        <w:rPr>
          <w:rFonts w:ascii="Times New Roman" w:hAnsi="Times New Roman"/>
        </w:rPr>
        <w:t xml:space="preserve"> for </w:t>
      </w:r>
      <w:r w:rsidR="00013281" w:rsidRPr="00B371C8">
        <w:rPr>
          <w:rFonts w:ascii="Times New Roman" w:hAnsi="Times New Roman"/>
        </w:rPr>
        <w:t xml:space="preserve">Solicited Local and Systemic Adverse Events – Modified From </w:t>
      </w:r>
      <w:r w:rsidRPr="00B371C8">
        <w:rPr>
          <w:rFonts w:ascii="Times New Roman" w:hAnsi="Times New Roman"/>
        </w:rPr>
        <w:t>FDA Toxicity Grading Scale for Clinical Abnormalities</w:t>
      </w:r>
      <w:r w:rsidR="00013281">
        <w:rPr>
          <w:rFonts w:ascii="Times New Roman" w:hAnsi="Times New Roman"/>
          <w:lang w:val="en-US"/>
        </w:rPr>
        <w:t>.</w:t>
      </w:r>
      <w:bookmarkEnd w:id="4"/>
    </w:p>
    <w:tbl>
      <w:tblPr>
        <w:tblStyle w:val="Rcsostblzat"/>
        <w:tblW w:w="5000" w:type="pct"/>
        <w:tblLook w:val="04A0" w:firstRow="1" w:lastRow="0" w:firstColumn="1" w:lastColumn="0" w:noHBand="0" w:noVBand="1"/>
      </w:tblPr>
      <w:tblGrid>
        <w:gridCol w:w="2000"/>
        <w:gridCol w:w="2005"/>
        <w:gridCol w:w="1818"/>
        <w:gridCol w:w="1743"/>
        <w:gridCol w:w="1784"/>
      </w:tblGrid>
      <w:tr w:rsidR="00746B84" w:rsidRPr="00B371C8" w14:paraId="189D0DB9" w14:textId="77777777" w:rsidTr="002C06FB">
        <w:trPr>
          <w:trHeight w:val="566"/>
        </w:trPr>
        <w:tc>
          <w:tcPr>
            <w:tcW w:w="1070" w:type="pct"/>
            <w:tcBorders>
              <w:top w:val="single" w:sz="4" w:space="0" w:color="auto"/>
              <w:left w:val="single" w:sz="4" w:space="0" w:color="auto"/>
              <w:bottom w:val="single" w:sz="4" w:space="0" w:color="auto"/>
              <w:right w:val="single" w:sz="4" w:space="0" w:color="auto"/>
            </w:tcBorders>
            <w:vAlign w:val="bottom"/>
          </w:tcPr>
          <w:p w14:paraId="58C88283" w14:textId="68CD68A2" w:rsidR="00746B84" w:rsidRPr="00B371C8" w:rsidRDefault="00746B84" w:rsidP="003A5500">
            <w:pPr>
              <w:pStyle w:val="TableCellHeading10pt"/>
              <w:spacing w:before="40" w:after="40"/>
              <w:jc w:val="center"/>
              <w:rPr>
                <w:sz w:val="18"/>
                <w:szCs w:val="18"/>
              </w:rPr>
            </w:pPr>
            <w:r w:rsidRPr="00B371C8">
              <w:rPr>
                <w:sz w:val="18"/>
                <w:szCs w:val="18"/>
              </w:rPr>
              <w:t>Local Reaction to Injectable Product</w:t>
            </w:r>
          </w:p>
        </w:tc>
        <w:tc>
          <w:tcPr>
            <w:tcW w:w="1072" w:type="pct"/>
            <w:tcBorders>
              <w:top w:val="single" w:sz="4" w:space="0" w:color="auto"/>
              <w:left w:val="single" w:sz="4" w:space="0" w:color="auto"/>
              <w:bottom w:val="single" w:sz="4" w:space="0" w:color="auto"/>
              <w:right w:val="single" w:sz="4" w:space="0" w:color="auto"/>
            </w:tcBorders>
            <w:vAlign w:val="bottom"/>
          </w:tcPr>
          <w:p w14:paraId="1F43C3E4" w14:textId="2B33F6DB" w:rsidR="00746B84" w:rsidRPr="00B371C8" w:rsidRDefault="00746B84" w:rsidP="003A5500">
            <w:pPr>
              <w:pStyle w:val="TableCellHeading10pt"/>
              <w:spacing w:before="40" w:after="40"/>
              <w:jc w:val="center"/>
              <w:rPr>
                <w:sz w:val="18"/>
                <w:szCs w:val="18"/>
              </w:rPr>
            </w:pPr>
            <w:r w:rsidRPr="00B371C8">
              <w:rPr>
                <w:sz w:val="18"/>
                <w:szCs w:val="18"/>
              </w:rPr>
              <w:t>Mild</w:t>
            </w:r>
            <w:r w:rsidRPr="00B371C8">
              <w:rPr>
                <w:sz w:val="18"/>
                <w:szCs w:val="18"/>
              </w:rPr>
              <w:br/>
              <w:t>(Grade 1)</w:t>
            </w:r>
          </w:p>
        </w:tc>
        <w:tc>
          <w:tcPr>
            <w:tcW w:w="972" w:type="pct"/>
            <w:tcBorders>
              <w:top w:val="single" w:sz="4" w:space="0" w:color="auto"/>
              <w:left w:val="single" w:sz="4" w:space="0" w:color="auto"/>
              <w:bottom w:val="single" w:sz="4" w:space="0" w:color="auto"/>
              <w:right w:val="single" w:sz="4" w:space="0" w:color="auto"/>
            </w:tcBorders>
            <w:vAlign w:val="bottom"/>
          </w:tcPr>
          <w:p w14:paraId="3E44C882" w14:textId="77777777" w:rsidR="00A94A6A" w:rsidRPr="00B371C8" w:rsidRDefault="00746B84" w:rsidP="003A5500">
            <w:pPr>
              <w:pStyle w:val="TableCellHeading10pt"/>
              <w:spacing w:before="40" w:after="40"/>
              <w:jc w:val="center"/>
              <w:rPr>
                <w:sz w:val="18"/>
                <w:szCs w:val="18"/>
              </w:rPr>
            </w:pPr>
            <w:r w:rsidRPr="00B371C8">
              <w:rPr>
                <w:sz w:val="18"/>
                <w:szCs w:val="18"/>
              </w:rPr>
              <w:t xml:space="preserve">Moderate </w:t>
            </w:r>
          </w:p>
          <w:p w14:paraId="05BED5AD" w14:textId="11247262" w:rsidR="00746B84" w:rsidRPr="00B371C8" w:rsidRDefault="00746B84" w:rsidP="003A5500">
            <w:pPr>
              <w:pStyle w:val="TableCellHeading10pt"/>
              <w:spacing w:before="40" w:after="40"/>
              <w:jc w:val="center"/>
              <w:rPr>
                <w:sz w:val="18"/>
                <w:szCs w:val="18"/>
              </w:rPr>
            </w:pPr>
            <w:r w:rsidRPr="00B371C8">
              <w:rPr>
                <w:sz w:val="18"/>
                <w:szCs w:val="18"/>
              </w:rPr>
              <w:t>(Grade 2)</w:t>
            </w:r>
          </w:p>
        </w:tc>
        <w:tc>
          <w:tcPr>
            <w:tcW w:w="932" w:type="pct"/>
            <w:tcBorders>
              <w:top w:val="single" w:sz="4" w:space="0" w:color="auto"/>
              <w:left w:val="single" w:sz="4" w:space="0" w:color="auto"/>
              <w:bottom w:val="single" w:sz="4" w:space="0" w:color="auto"/>
              <w:right w:val="single" w:sz="4" w:space="0" w:color="auto"/>
            </w:tcBorders>
            <w:vAlign w:val="bottom"/>
          </w:tcPr>
          <w:p w14:paraId="05180B25" w14:textId="093550CD" w:rsidR="00746B84" w:rsidRPr="00B371C8" w:rsidRDefault="00746B84" w:rsidP="00A94A6A">
            <w:pPr>
              <w:pStyle w:val="TableCellHeading10pt"/>
              <w:spacing w:before="40" w:after="40"/>
              <w:jc w:val="center"/>
              <w:rPr>
                <w:sz w:val="18"/>
                <w:szCs w:val="18"/>
              </w:rPr>
            </w:pPr>
            <w:r w:rsidRPr="00B371C8">
              <w:rPr>
                <w:sz w:val="18"/>
                <w:szCs w:val="18"/>
              </w:rPr>
              <w:t>Severe</w:t>
            </w:r>
            <w:r w:rsidRPr="00B371C8">
              <w:rPr>
                <w:sz w:val="18"/>
                <w:szCs w:val="18"/>
              </w:rPr>
              <w:br/>
              <w:t>(Grade 3)</w:t>
            </w:r>
          </w:p>
        </w:tc>
        <w:tc>
          <w:tcPr>
            <w:tcW w:w="954" w:type="pct"/>
            <w:tcBorders>
              <w:top w:val="single" w:sz="4" w:space="0" w:color="auto"/>
              <w:left w:val="single" w:sz="4" w:space="0" w:color="auto"/>
              <w:bottom w:val="single" w:sz="4" w:space="0" w:color="auto"/>
              <w:right w:val="single" w:sz="4" w:space="0" w:color="auto"/>
            </w:tcBorders>
            <w:vAlign w:val="bottom"/>
          </w:tcPr>
          <w:p w14:paraId="31CAD634" w14:textId="77777777" w:rsidR="00A94A6A" w:rsidRPr="00B371C8" w:rsidRDefault="00746B84" w:rsidP="003A5500">
            <w:pPr>
              <w:pStyle w:val="TableCellHeading10pt"/>
              <w:spacing w:before="40" w:after="40"/>
              <w:jc w:val="center"/>
              <w:rPr>
                <w:sz w:val="18"/>
                <w:szCs w:val="18"/>
              </w:rPr>
            </w:pPr>
            <w:r w:rsidRPr="00B371C8">
              <w:rPr>
                <w:sz w:val="18"/>
                <w:szCs w:val="18"/>
              </w:rPr>
              <w:t xml:space="preserve">Potentially Life Threatening </w:t>
            </w:r>
          </w:p>
          <w:p w14:paraId="06702DE3" w14:textId="5D69756E" w:rsidR="00746B84" w:rsidRPr="00B371C8" w:rsidRDefault="00746B84" w:rsidP="003A5500">
            <w:pPr>
              <w:pStyle w:val="TableCellHeading10pt"/>
              <w:spacing w:before="40" w:after="40"/>
              <w:jc w:val="center"/>
              <w:rPr>
                <w:sz w:val="18"/>
                <w:szCs w:val="18"/>
              </w:rPr>
            </w:pPr>
            <w:r w:rsidRPr="00B371C8">
              <w:rPr>
                <w:sz w:val="18"/>
                <w:szCs w:val="18"/>
              </w:rPr>
              <w:t>(Grade 4)</w:t>
            </w:r>
          </w:p>
        </w:tc>
      </w:tr>
      <w:tr w:rsidR="00746B84" w:rsidRPr="00B371C8" w14:paraId="0C8C3539" w14:textId="77777777" w:rsidTr="002C06FB">
        <w:tc>
          <w:tcPr>
            <w:tcW w:w="1070"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87B3CDA" w14:textId="77777777" w:rsidR="00746B84" w:rsidRPr="00B371C8" w:rsidRDefault="00746B84" w:rsidP="00EF2F20">
            <w:pPr>
              <w:pStyle w:val="TableCellText10pt"/>
              <w:spacing w:before="40" w:after="40"/>
              <w:rPr>
                <w:bCs/>
                <w:sz w:val="18"/>
                <w:szCs w:val="18"/>
              </w:rPr>
            </w:pPr>
            <w:r w:rsidRPr="00B371C8">
              <w:rPr>
                <w:bCs/>
                <w:sz w:val="18"/>
                <w:szCs w:val="18"/>
              </w:rPr>
              <w:t>Pain</w:t>
            </w:r>
          </w:p>
        </w:tc>
        <w:tc>
          <w:tcPr>
            <w:tcW w:w="1072"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ADA377D" w14:textId="77777777" w:rsidR="00746B84" w:rsidRPr="00B371C8" w:rsidRDefault="00746B84" w:rsidP="00A94A6A">
            <w:pPr>
              <w:pStyle w:val="TableCellText10pt"/>
              <w:spacing w:before="40" w:after="40"/>
              <w:jc w:val="center"/>
              <w:rPr>
                <w:bCs/>
                <w:sz w:val="18"/>
                <w:szCs w:val="18"/>
              </w:rPr>
            </w:pPr>
            <w:r w:rsidRPr="00B371C8">
              <w:rPr>
                <w:bCs/>
                <w:sz w:val="18"/>
                <w:szCs w:val="18"/>
              </w:rPr>
              <w:t>Does not interfere with activity</w:t>
            </w:r>
          </w:p>
        </w:tc>
        <w:tc>
          <w:tcPr>
            <w:tcW w:w="972"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08F640B" w14:textId="4D88492E" w:rsidR="00746B84" w:rsidRPr="00B371C8" w:rsidRDefault="00746B84" w:rsidP="00A94A6A">
            <w:pPr>
              <w:pStyle w:val="TableCellText10pt"/>
              <w:spacing w:before="40" w:after="40"/>
              <w:jc w:val="center"/>
              <w:rPr>
                <w:bCs/>
                <w:sz w:val="18"/>
                <w:szCs w:val="18"/>
              </w:rPr>
            </w:pPr>
            <w:r w:rsidRPr="00B371C8">
              <w:rPr>
                <w:bCs/>
                <w:sz w:val="18"/>
                <w:szCs w:val="18"/>
              </w:rPr>
              <w:t>Repeated use of non-prescription</w:t>
            </w:r>
            <w:r w:rsidRPr="00B371C8" w:rsidDel="00B31BCE">
              <w:rPr>
                <w:bCs/>
                <w:sz w:val="18"/>
                <w:szCs w:val="18"/>
              </w:rPr>
              <w:t xml:space="preserve"> </w:t>
            </w:r>
            <w:r w:rsidRPr="00B371C8">
              <w:rPr>
                <w:bCs/>
                <w:sz w:val="18"/>
                <w:szCs w:val="18"/>
              </w:rPr>
              <w:t>pain reliever &gt;24 hours or interferes with activity</w:t>
            </w:r>
          </w:p>
        </w:tc>
        <w:tc>
          <w:tcPr>
            <w:tcW w:w="932"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7FDC539" w14:textId="006C3DB6" w:rsidR="00746B84" w:rsidRPr="00B371C8" w:rsidRDefault="00746B84" w:rsidP="00A94A6A">
            <w:pPr>
              <w:pStyle w:val="TableCellText10pt"/>
              <w:spacing w:before="40" w:after="40"/>
              <w:jc w:val="center"/>
              <w:rPr>
                <w:bCs/>
                <w:sz w:val="18"/>
                <w:szCs w:val="18"/>
              </w:rPr>
            </w:pPr>
            <w:r w:rsidRPr="00B371C8">
              <w:rPr>
                <w:bCs/>
                <w:sz w:val="18"/>
                <w:szCs w:val="18"/>
              </w:rPr>
              <w:t>Significant; any use of prescription pain reliever or prevents daily activity</w:t>
            </w:r>
          </w:p>
        </w:tc>
        <w:tc>
          <w:tcPr>
            <w:tcW w:w="954"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D8403A2" w14:textId="77777777" w:rsidR="00746B84" w:rsidRPr="00B371C8" w:rsidRDefault="00746B84" w:rsidP="00A94A6A">
            <w:pPr>
              <w:pStyle w:val="TableCellText10pt"/>
              <w:spacing w:before="40" w:after="40"/>
              <w:jc w:val="center"/>
              <w:rPr>
                <w:bCs/>
                <w:sz w:val="18"/>
                <w:szCs w:val="18"/>
              </w:rPr>
            </w:pPr>
            <w:r w:rsidRPr="00B371C8">
              <w:rPr>
                <w:bCs/>
                <w:sz w:val="18"/>
                <w:szCs w:val="18"/>
              </w:rPr>
              <w:t>Requires ER visit or hospitalization</w:t>
            </w:r>
          </w:p>
        </w:tc>
      </w:tr>
      <w:tr w:rsidR="00746B84" w:rsidRPr="00B371C8" w14:paraId="72204B81" w14:textId="77777777" w:rsidTr="002C06FB">
        <w:tc>
          <w:tcPr>
            <w:tcW w:w="1070" w:type="pct"/>
            <w:tcBorders>
              <w:top w:val="single" w:sz="4" w:space="0" w:color="auto"/>
              <w:left w:val="single" w:sz="4" w:space="0" w:color="auto"/>
              <w:bottom w:val="single" w:sz="4" w:space="0" w:color="auto"/>
              <w:right w:val="single" w:sz="4" w:space="0" w:color="auto"/>
            </w:tcBorders>
            <w:hideMark/>
          </w:tcPr>
          <w:p w14:paraId="79E2773D" w14:textId="77777777" w:rsidR="00746B84" w:rsidRPr="00B371C8" w:rsidRDefault="00746B84" w:rsidP="00EF2F20">
            <w:pPr>
              <w:pStyle w:val="TableCellText10pt"/>
              <w:spacing w:before="40" w:after="40"/>
              <w:rPr>
                <w:bCs/>
                <w:sz w:val="18"/>
                <w:szCs w:val="18"/>
              </w:rPr>
            </w:pPr>
            <w:r w:rsidRPr="00B371C8">
              <w:rPr>
                <w:bCs/>
                <w:sz w:val="18"/>
                <w:szCs w:val="18"/>
              </w:rPr>
              <w:t>Tenderness</w:t>
            </w:r>
          </w:p>
        </w:tc>
        <w:tc>
          <w:tcPr>
            <w:tcW w:w="1072" w:type="pct"/>
            <w:tcBorders>
              <w:top w:val="single" w:sz="4" w:space="0" w:color="auto"/>
              <w:left w:val="single" w:sz="4" w:space="0" w:color="auto"/>
              <w:bottom w:val="single" w:sz="4" w:space="0" w:color="auto"/>
              <w:right w:val="single" w:sz="4" w:space="0" w:color="auto"/>
            </w:tcBorders>
            <w:hideMark/>
          </w:tcPr>
          <w:p w14:paraId="00054D75" w14:textId="77777777" w:rsidR="00746B84" w:rsidRPr="00B371C8" w:rsidRDefault="00746B84" w:rsidP="00A94A6A">
            <w:pPr>
              <w:pStyle w:val="TableCellText10pt"/>
              <w:spacing w:before="40" w:after="40"/>
              <w:jc w:val="center"/>
              <w:rPr>
                <w:bCs/>
                <w:sz w:val="18"/>
                <w:szCs w:val="18"/>
              </w:rPr>
            </w:pPr>
            <w:r w:rsidRPr="00B371C8">
              <w:rPr>
                <w:bCs/>
                <w:sz w:val="18"/>
                <w:szCs w:val="18"/>
              </w:rPr>
              <w:t>Mild discomfort to touch</w:t>
            </w:r>
          </w:p>
        </w:tc>
        <w:tc>
          <w:tcPr>
            <w:tcW w:w="972" w:type="pct"/>
            <w:tcBorders>
              <w:top w:val="single" w:sz="4" w:space="0" w:color="auto"/>
              <w:left w:val="single" w:sz="4" w:space="0" w:color="auto"/>
              <w:bottom w:val="single" w:sz="4" w:space="0" w:color="auto"/>
              <w:right w:val="single" w:sz="4" w:space="0" w:color="auto"/>
            </w:tcBorders>
            <w:hideMark/>
          </w:tcPr>
          <w:p w14:paraId="6679435D" w14:textId="77777777" w:rsidR="00746B84" w:rsidRPr="00B371C8" w:rsidRDefault="00746B84" w:rsidP="00A94A6A">
            <w:pPr>
              <w:pStyle w:val="TableCellText10pt"/>
              <w:spacing w:before="40" w:after="40"/>
              <w:jc w:val="center"/>
              <w:rPr>
                <w:bCs/>
                <w:sz w:val="18"/>
                <w:szCs w:val="18"/>
              </w:rPr>
            </w:pPr>
            <w:r w:rsidRPr="00B371C8">
              <w:rPr>
                <w:bCs/>
                <w:sz w:val="18"/>
                <w:szCs w:val="18"/>
              </w:rPr>
              <w:t>Discomfort with movement</w:t>
            </w:r>
          </w:p>
        </w:tc>
        <w:tc>
          <w:tcPr>
            <w:tcW w:w="932" w:type="pct"/>
            <w:tcBorders>
              <w:top w:val="single" w:sz="4" w:space="0" w:color="auto"/>
              <w:left w:val="single" w:sz="4" w:space="0" w:color="auto"/>
              <w:bottom w:val="single" w:sz="4" w:space="0" w:color="auto"/>
              <w:right w:val="single" w:sz="4" w:space="0" w:color="auto"/>
            </w:tcBorders>
            <w:hideMark/>
          </w:tcPr>
          <w:p w14:paraId="551A3A06" w14:textId="77777777" w:rsidR="00746B84" w:rsidRPr="00B371C8" w:rsidRDefault="00746B84" w:rsidP="00A94A6A">
            <w:pPr>
              <w:pStyle w:val="TableCellText10pt"/>
              <w:spacing w:before="40" w:after="40"/>
              <w:jc w:val="center"/>
              <w:rPr>
                <w:bCs/>
                <w:sz w:val="18"/>
                <w:szCs w:val="18"/>
              </w:rPr>
            </w:pPr>
            <w:r w:rsidRPr="00B371C8">
              <w:rPr>
                <w:bCs/>
                <w:sz w:val="18"/>
                <w:szCs w:val="18"/>
              </w:rPr>
              <w:t>Significant discomfort at rest</w:t>
            </w:r>
          </w:p>
        </w:tc>
        <w:tc>
          <w:tcPr>
            <w:tcW w:w="954" w:type="pct"/>
            <w:tcBorders>
              <w:top w:val="single" w:sz="4" w:space="0" w:color="auto"/>
              <w:left w:val="single" w:sz="4" w:space="0" w:color="auto"/>
              <w:bottom w:val="single" w:sz="4" w:space="0" w:color="auto"/>
              <w:right w:val="single" w:sz="4" w:space="0" w:color="auto"/>
            </w:tcBorders>
            <w:hideMark/>
          </w:tcPr>
          <w:p w14:paraId="6A30EDD1" w14:textId="77777777" w:rsidR="00746B84" w:rsidRPr="00B371C8" w:rsidRDefault="00746B84" w:rsidP="00A94A6A">
            <w:pPr>
              <w:pStyle w:val="TableCellText10pt"/>
              <w:spacing w:before="40" w:after="40"/>
              <w:jc w:val="center"/>
              <w:rPr>
                <w:bCs/>
                <w:sz w:val="18"/>
                <w:szCs w:val="18"/>
              </w:rPr>
            </w:pPr>
            <w:r w:rsidRPr="00B371C8">
              <w:rPr>
                <w:bCs/>
                <w:sz w:val="18"/>
                <w:szCs w:val="18"/>
              </w:rPr>
              <w:t>Requires ER visit or hospitalization</w:t>
            </w:r>
          </w:p>
        </w:tc>
      </w:tr>
      <w:tr w:rsidR="00746B84" w:rsidRPr="00B371C8" w14:paraId="37F88D4A" w14:textId="77777777" w:rsidTr="002C06FB">
        <w:tc>
          <w:tcPr>
            <w:tcW w:w="1070"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BFD993C" w14:textId="3BC96B57" w:rsidR="00746B84" w:rsidRPr="00B371C8" w:rsidRDefault="00746B84" w:rsidP="00EF2F20">
            <w:pPr>
              <w:pStyle w:val="TableCellText10pt"/>
              <w:spacing w:before="40" w:after="40"/>
              <w:rPr>
                <w:bCs/>
                <w:sz w:val="18"/>
                <w:szCs w:val="18"/>
              </w:rPr>
            </w:pPr>
            <w:r w:rsidRPr="00B371C8">
              <w:rPr>
                <w:bCs/>
                <w:sz w:val="18"/>
                <w:szCs w:val="18"/>
              </w:rPr>
              <w:t>Erythema/redness</w:t>
            </w:r>
            <w:r w:rsidR="00013281">
              <w:rPr>
                <w:bCs/>
                <w:sz w:val="18"/>
                <w:szCs w:val="18"/>
              </w:rPr>
              <w:t>*</w:t>
            </w:r>
          </w:p>
        </w:tc>
        <w:tc>
          <w:tcPr>
            <w:tcW w:w="1072"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AEC78ED" w14:textId="77777777" w:rsidR="00746B84" w:rsidRPr="00B371C8" w:rsidRDefault="00746B84" w:rsidP="00A94A6A">
            <w:pPr>
              <w:pStyle w:val="TableCellText10pt"/>
              <w:spacing w:before="40" w:after="40"/>
              <w:jc w:val="center"/>
              <w:rPr>
                <w:bCs/>
                <w:sz w:val="18"/>
                <w:szCs w:val="18"/>
              </w:rPr>
            </w:pPr>
            <w:r w:rsidRPr="00B371C8">
              <w:rPr>
                <w:bCs/>
                <w:sz w:val="18"/>
                <w:szCs w:val="18"/>
              </w:rPr>
              <w:t>2.5 − 5 cm</w:t>
            </w:r>
          </w:p>
        </w:tc>
        <w:tc>
          <w:tcPr>
            <w:tcW w:w="972"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CE7E5AD" w14:textId="77777777" w:rsidR="00746B84" w:rsidRPr="00B371C8" w:rsidRDefault="00746B84" w:rsidP="00A94A6A">
            <w:pPr>
              <w:pStyle w:val="TableCellText10pt"/>
              <w:spacing w:before="40" w:after="40"/>
              <w:jc w:val="center"/>
              <w:rPr>
                <w:bCs/>
                <w:sz w:val="18"/>
                <w:szCs w:val="18"/>
              </w:rPr>
            </w:pPr>
            <w:r w:rsidRPr="00B371C8">
              <w:rPr>
                <w:bCs/>
                <w:sz w:val="18"/>
                <w:szCs w:val="18"/>
              </w:rPr>
              <w:t>5.1 − 10 cm</w:t>
            </w:r>
          </w:p>
        </w:tc>
        <w:tc>
          <w:tcPr>
            <w:tcW w:w="932"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76305EC" w14:textId="77777777" w:rsidR="00746B84" w:rsidRPr="00B371C8" w:rsidRDefault="00746B84" w:rsidP="00A94A6A">
            <w:pPr>
              <w:pStyle w:val="TableCellText10pt"/>
              <w:spacing w:before="40" w:after="40"/>
              <w:jc w:val="center"/>
              <w:rPr>
                <w:bCs/>
                <w:sz w:val="18"/>
                <w:szCs w:val="18"/>
              </w:rPr>
            </w:pPr>
            <w:r w:rsidRPr="00B371C8">
              <w:rPr>
                <w:bCs/>
                <w:sz w:val="18"/>
                <w:szCs w:val="18"/>
              </w:rPr>
              <w:t>&gt;10 cm</w:t>
            </w:r>
          </w:p>
        </w:tc>
        <w:tc>
          <w:tcPr>
            <w:tcW w:w="954"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CE7140A" w14:textId="1D26FF89" w:rsidR="00746B84" w:rsidRPr="00B371C8" w:rsidRDefault="00746B84" w:rsidP="00A94A6A">
            <w:pPr>
              <w:pStyle w:val="TableCellText10pt"/>
              <w:spacing w:before="40" w:after="40"/>
              <w:jc w:val="center"/>
              <w:rPr>
                <w:bCs/>
                <w:sz w:val="18"/>
                <w:szCs w:val="18"/>
              </w:rPr>
            </w:pPr>
            <w:r w:rsidRPr="00B371C8">
              <w:rPr>
                <w:bCs/>
                <w:sz w:val="18"/>
                <w:szCs w:val="18"/>
              </w:rPr>
              <w:t>Necrosis or exfoliative dermatitis</w:t>
            </w:r>
            <w:r w:rsidR="00013281">
              <w:rPr>
                <w:bCs/>
                <w:sz w:val="18"/>
                <w:szCs w:val="18"/>
              </w:rPr>
              <w:t>†</w:t>
            </w:r>
          </w:p>
        </w:tc>
      </w:tr>
      <w:tr w:rsidR="00746B84" w:rsidRPr="00B371C8" w14:paraId="056797B4" w14:textId="77777777" w:rsidTr="002C06FB">
        <w:tc>
          <w:tcPr>
            <w:tcW w:w="1070" w:type="pct"/>
            <w:tcBorders>
              <w:top w:val="single" w:sz="4" w:space="0" w:color="auto"/>
              <w:left w:val="single" w:sz="4" w:space="0" w:color="auto"/>
              <w:bottom w:val="single" w:sz="4" w:space="0" w:color="auto"/>
              <w:right w:val="single" w:sz="4" w:space="0" w:color="auto"/>
            </w:tcBorders>
            <w:hideMark/>
          </w:tcPr>
          <w:p w14:paraId="55511890" w14:textId="45C89C2C" w:rsidR="00746B84" w:rsidRPr="00B371C8" w:rsidRDefault="00746B84" w:rsidP="00EF2F20">
            <w:pPr>
              <w:pStyle w:val="TableCellText10pt"/>
              <w:spacing w:before="40" w:after="40"/>
              <w:rPr>
                <w:bCs/>
                <w:sz w:val="18"/>
                <w:szCs w:val="18"/>
                <w:vertAlign w:val="superscript"/>
              </w:rPr>
            </w:pPr>
            <w:r w:rsidRPr="00B371C8">
              <w:rPr>
                <w:bCs/>
                <w:sz w:val="18"/>
                <w:szCs w:val="18"/>
              </w:rPr>
              <w:t>Induration/swelling</w:t>
            </w:r>
            <w:r w:rsidR="00013281">
              <w:rPr>
                <w:bCs/>
                <w:sz w:val="18"/>
                <w:szCs w:val="18"/>
              </w:rPr>
              <w:t>*</w:t>
            </w:r>
          </w:p>
        </w:tc>
        <w:tc>
          <w:tcPr>
            <w:tcW w:w="1072" w:type="pct"/>
            <w:tcBorders>
              <w:top w:val="single" w:sz="4" w:space="0" w:color="auto"/>
              <w:left w:val="single" w:sz="4" w:space="0" w:color="auto"/>
              <w:bottom w:val="single" w:sz="4" w:space="0" w:color="auto"/>
              <w:right w:val="single" w:sz="4" w:space="0" w:color="auto"/>
            </w:tcBorders>
            <w:hideMark/>
          </w:tcPr>
          <w:p w14:paraId="23282D7F" w14:textId="538813FB" w:rsidR="00746B84" w:rsidRPr="00B371C8" w:rsidRDefault="00746B84" w:rsidP="00A94A6A">
            <w:pPr>
              <w:pStyle w:val="TableCellText10pt"/>
              <w:spacing w:before="40" w:after="40"/>
              <w:jc w:val="center"/>
              <w:rPr>
                <w:bCs/>
                <w:sz w:val="18"/>
                <w:szCs w:val="18"/>
              </w:rPr>
            </w:pPr>
            <w:r w:rsidRPr="00B371C8">
              <w:rPr>
                <w:bCs/>
                <w:sz w:val="18"/>
                <w:szCs w:val="18"/>
              </w:rPr>
              <w:t>2.5 − 5 cm</w:t>
            </w:r>
          </w:p>
        </w:tc>
        <w:tc>
          <w:tcPr>
            <w:tcW w:w="972" w:type="pct"/>
            <w:tcBorders>
              <w:top w:val="single" w:sz="4" w:space="0" w:color="auto"/>
              <w:left w:val="single" w:sz="4" w:space="0" w:color="auto"/>
              <w:bottom w:val="single" w:sz="4" w:space="0" w:color="auto"/>
              <w:right w:val="single" w:sz="4" w:space="0" w:color="auto"/>
            </w:tcBorders>
            <w:hideMark/>
          </w:tcPr>
          <w:p w14:paraId="57662B2A" w14:textId="26736C1D" w:rsidR="00746B84" w:rsidRPr="00B371C8" w:rsidRDefault="00746B84" w:rsidP="00A94A6A">
            <w:pPr>
              <w:pStyle w:val="TableCellText10pt"/>
              <w:spacing w:before="40" w:after="40"/>
              <w:jc w:val="center"/>
              <w:rPr>
                <w:bCs/>
                <w:sz w:val="18"/>
                <w:szCs w:val="18"/>
              </w:rPr>
            </w:pPr>
            <w:r w:rsidRPr="00B371C8">
              <w:rPr>
                <w:bCs/>
                <w:sz w:val="18"/>
                <w:szCs w:val="18"/>
              </w:rPr>
              <w:t>5.1 − 10 cm</w:t>
            </w:r>
          </w:p>
        </w:tc>
        <w:tc>
          <w:tcPr>
            <w:tcW w:w="932" w:type="pct"/>
            <w:tcBorders>
              <w:top w:val="single" w:sz="4" w:space="0" w:color="auto"/>
              <w:left w:val="single" w:sz="4" w:space="0" w:color="auto"/>
              <w:bottom w:val="single" w:sz="4" w:space="0" w:color="auto"/>
              <w:right w:val="single" w:sz="4" w:space="0" w:color="auto"/>
            </w:tcBorders>
            <w:hideMark/>
          </w:tcPr>
          <w:p w14:paraId="0592D5C9" w14:textId="35075101" w:rsidR="00746B84" w:rsidRPr="00B371C8" w:rsidRDefault="00746B84" w:rsidP="00A94A6A">
            <w:pPr>
              <w:pStyle w:val="TableCellText10pt"/>
              <w:spacing w:before="40" w:after="40"/>
              <w:jc w:val="center"/>
              <w:rPr>
                <w:bCs/>
                <w:sz w:val="18"/>
                <w:szCs w:val="18"/>
              </w:rPr>
            </w:pPr>
            <w:r w:rsidRPr="00B371C8">
              <w:rPr>
                <w:bCs/>
                <w:sz w:val="18"/>
                <w:szCs w:val="18"/>
              </w:rPr>
              <w:t>&gt;10 cm</w:t>
            </w:r>
          </w:p>
        </w:tc>
        <w:tc>
          <w:tcPr>
            <w:tcW w:w="954" w:type="pct"/>
            <w:tcBorders>
              <w:top w:val="single" w:sz="4" w:space="0" w:color="auto"/>
              <w:left w:val="single" w:sz="4" w:space="0" w:color="auto"/>
              <w:bottom w:val="single" w:sz="4" w:space="0" w:color="auto"/>
              <w:right w:val="single" w:sz="4" w:space="0" w:color="auto"/>
            </w:tcBorders>
            <w:hideMark/>
          </w:tcPr>
          <w:p w14:paraId="6D20263B" w14:textId="54A09EFD" w:rsidR="00746B84" w:rsidRPr="00B371C8" w:rsidRDefault="00746B84" w:rsidP="00A94A6A">
            <w:pPr>
              <w:pStyle w:val="TableCellText10pt"/>
              <w:spacing w:before="40" w:after="40"/>
              <w:jc w:val="center"/>
              <w:rPr>
                <w:bCs/>
                <w:sz w:val="18"/>
                <w:szCs w:val="18"/>
              </w:rPr>
            </w:pPr>
            <w:r w:rsidRPr="00B371C8">
              <w:rPr>
                <w:bCs/>
                <w:sz w:val="18"/>
                <w:szCs w:val="18"/>
              </w:rPr>
              <w:t>Necrosis</w:t>
            </w:r>
            <w:r w:rsidR="00013281">
              <w:rPr>
                <w:bCs/>
                <w:sz w:val="18"/>
                <w:szCs w:val="18"/>
              </w:rPr>
              <w:t>†</w:t>
            </w:r>
          </w:p>
        </w:tc>
      </w:tr>
      <w:tr w:rsidR="00746B84" w:rsidRPr="00B371C8" w14:paraId="3DF5E110" w14:textId="77777777" w:rsidTr="002C06FB">
        <w:tc>
          <w:tcPr>
            <w:tcW w:w="5000" w:type="pct"/>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hideMark/>
          </w:tcPr>
          <w:p w14:paraId="72338803" w14:textId="77777777" w:rsidR="00746B84" w:rsidRPr="00B371C8" w:rsidRDefault="00746B84" w:rsidP="00EF2F20">
            <w:pPr>
              <w:pStyle w:val="TableCellText10pt"/>
              <w:keepNext w:val="0"/>
              <w:spacing w:before="40" w:after="40"/>
              <w:rPr>
                <w:b/>
                <w:bCs/>
                <w:sz w:val="18"/>
                <w:szCs w:val="18"/>
              </w:rPr>
            </w:pPr>
            <w:r w:rsidRPr="00B371C8">
              <w:rPr>
                <w:b/>
                <w:bCs/>
                <w:sz w:val="18"/>
                <w:szCs w:val="18"/>
              </w:rPr>
              <w:t>Systemic (General)</w:t>
            </w:r>
          </w:p>
        </w:tc>
      </w:tr>
      <w:tr w:rsidR="00746B84" w:rsidRPr="00B371C8" w14:paraId="32372E77" w14:textId="77777777" w:rsidTr="002C06FB">
        <w:tc>
          <w:tcPr>
            <w:tcW w:w="1070" w:type="pct"/>
            <w:tcBorders>
              <w:top w:val="single" w:sz="4" w:space="0" w:color="auto"/>
              <w:left w:val="single" w:sz="4" w:space="0" w:color="auto"/>
              <w:bottom w:val="single" w:sz="4" w:space="0" w:color="auto"/>
              <w:right w:val="single" w:sz="4" w:space="0" w:color="auto"/>
            </w:tcBorders>
            <w:vAlign w:val="bottom"/>
          </w:tcPr>
          <w:p w14:paraId="1CC7F3F6" w14:textId="77777777" w:rsidR="00746B84" w:rsidRPr="00B371C8" w:rsidRDefault="00746B84" w:rsidP="00EF2F20">
            <w:pPr>
              <w:pStyle w:val="TableCellText10pt"/>
              <w:keepNext w:val="0"/>
              <w:spacing w:before="40" w:after="40"/>
              <w:rPr>
                <w:b/>
                <w:sz w:val="18"/>
                <w:szCs w:val="18"/>
              </w:rPr>
            </w:pPr>
          </w:p>
        </w:tc>
        <w:tc>
          <w:tcPr>
            <w:tcW w:w="1072" w:type="pct"/>
            <w:tcBorders>
              <w:top w:val="single" w:sz="4" w:space="0" w:color="auto"/>
              <w:left w:val="single" w:sz="4" w:space="0" w:color="auto"/>
              <w:bottom w:val="single" w:sz="4" w:space="0" w:color="auto"/>
              <w:right w:val="single" w:sz="4" w:space="0" w:color="auto"/>
            </w:tcBorders>
            <w:vAlign w:val="bottom"/>
            <w:hideMark/>
          </w:tcPr>
          <w:p w14:paraId="3DE6F358" w14:textId="77777777" w:rsidR="00746B84" w:rsidRPr="00B371C8" w:rsidRDefault="00746B84" w:rsidP="00A94A6A">
            <w:pPr>
              <w:pStyle w:val="TableCellText10pt"/>
              <w:keepNext w:val="0"/>
              <w:spacing w:before="40" w:after="40"/>
              <w:jc w:val="center"/>
              <w:rPr>
                <w:b/>
                <w:bCs/>
                <w:sz w:val="18"/>
                <w:szCs w:val="18"/>
              </w:rPr>
            </w:pPr>
            <w:r w:rsidRPr="00B371C8">
              <w:rPr>
                <w:b/>
                <w:bCs/>
                <w:sz w:val="18"/>
                <w:szCs w:val="18"/>
              </w:rPr>
              <w:t>Mild</w:t>
            </w:r>
            <w:r w:rsidRPr="00B371C8">
              <w:rPr>
                <w:b/>
                <w:bCs/>
                <w:sz w:val="18"/>
                <w:szCs w:val="18"/>
              </w:rPr>
              <w:br/>
              <w:t>(Grade 1)</w:t>
            </w:r>
          </w:p>
        </w:tc>
        <w:tc>
          <w:tcPr>
            <w:tcW w:w="972" w:type="pct"/>
            <w:tcBorders>
              <w:top w:val="single" w:sz="4" w:space="0" w:color="auto"/>
              <w:left w:val="single" w:sz="4" w:space="0" w:color="auto"/>
              <w:bottom w:val="single" w:sz="4" w:space="0" w:color="auto"/>
              <w:right w:val="single" w:sz="4" w:space="0" w:color="auto"/>
            </w:tcBorders>
            <w:vAlign w:val="bottom"/>
            <w:hideMark/>
          </w:tcPr>
          <w:p w14:paraId="60123BAD" w14:textId="77777777" w:rsidR="00746B84" w:rsidRPr="00B371C8" w:rsidRDefault="00746B84" w:rsidP="00A94A6A">
            <w:pPr>
              <w:pStyle w:val="TableCellText10pt"/>
              <w:keepNext w:val="0"/>
              <w:spacing w:before="40" w:after="40"/>
              <w:jc w:val="center"/>
              <w:rPr>
                <w:b/>
                <w:bCs/>
                <w:sz w:val="18"/>
                <w:szCs w:val="18"/>
              </w:rPr>
            </w:pPr>
            <w:r w:rsidRPr="00B371C8">
              <w:rPr>
                <w:b/>
                <w:bCs/>
                <w:sz w:val="18"/>
                <w:szCs w:val="18"/>
              </w:rPr>
              <w:t>Moderate (Grade 2)</w:t>
            </w:r>
          </w:p>
        </w:tc>
        <w:tc>
          <w:tcPr>
            <w:tcW w:w="932" w:type="pct"/>
            <w:tcBorders>
              <w:top w:val="single" w:sz="4" w:space="0" w:color="auto"/>
              <w:left w:val="single" w:sz="4" w:space="0" w:color="auto"/>
              <w:bottom w:val="single" w:sz="4" w:space="0" w:color="auto"/>
              <w:right w:val="single" w:sz="4" w:space="0" w:color="auto"/>
            </w:tcBorders>
            <w:vAlign w:val="bottom"/>
            <w:hideMark/>
          </w:tcPr>
          <w:p w14:paraId="36884B58" w14:textId="77777777" w:rsidR="00746B84" w:rsidRPr="00B371C8" w:rsidRDefault="00746B84" w:rsidP="00A94A6A">
            <w:pPr>
              <w:pStyle w:val="TableCellText10pt"/>
              <w:keepNext w:val="0"/>
              <w:spacing w:before="40" w:after="40"/>
              <w:jc w:val="center"/>
              <w:rPr>
                <w:b/>
                <w:bCs/>
                <w:sz w:val="18"/>
                <w:szCs w:val="18"/>
              </w:rPr>
            </w:pPr>
            <w:r w:rsidRPr="00B371C8">
              <w:rPr>
                <w:b/>
                <w:bCs/>
                <w:sz w:val="18"/>
                <w:szCs w:val="18"/>
              </w:rPr>
              <w:t>Severe</w:t>
            </w:r>
            <w:r w:rsidRPr="00B371C8">
              <w:rPr>
                <w:b/>
                <w:bCs/>
                <w:sz w:val="18"/>
                <w:szCs w:val="18"/>
              </w:rPr>
              <w:br/>
              <w:t>(Grade 3)</w:t>
            </w:r>
          </w:p>
        </w:tc>
        <w:tc>
          <w:tcPr>
            <w:tcW w:w="954" w:type="pct"/>
            <w:tcBorders>
              <w:top w:val="single" w:sz="4" w:space="0" w:color="auto"/>
              <w:left w:val="single" w:sz="4" w:space="0" w:color="auto"/>
              <w:bottom w:val="single" w:sz="4" w:space="0" w:color="auto"/>
              <w:right w:val="single" w:sz="4" w:space="0" w:color="auto"/>
            </w:tcBorders>
            <w:vAlign w:val="bottom"/>
            <w:hideMark/>
          </w:tcPr>
          <w:p w14:paraId="25BF2D3C" w14:textId="77777777" w:rsidR="00746B84" w:rsidRPr="00B371C8" w:rsidRDefault="00746B84" w:rsidP="00A94A6A">
            <w:pPr>
              <w:pStyle w:val="TableCellText10pt"/>
              <w:keepNext w:val="0"/>
              <w:spacing w:before="40" w:after="40"/>
              <w:jc w:val="center"/>
              <w:rPr>
                <w:b/>
                <w:bCs/>
                <w:sz w:val="18"/>
                <w:szCs w:val="18"/>
              </w:rPr>
            </w:pPr>
            <w:r w:rsidRPr="00B371C8">
              <w:rPr>
                <w:b/>
                <w:bCs/>
                <w:sz w:val="18"/>
                <w:szCs w:val="18"/>
              </w:rPr>
              <w:t>Potentially Life Threatening (Grade 4)</w:t>
            </w:r>
          </w:p>
        </w:tc>
      </w:tr>
      <w:tr w:rsidR="00746B84" w:rsidRPr="00B371C8" w14:paraId="1056DD94" w14:textId="77777777" w:rsidTr="002C06FB">
        <w:tc>
          <w:tcPr>
            <w:tcW w:w="1070"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9FE52A4" w14:textId="6E87F9D5" w:rsidR="00746B84" w:rsidRPr="00B371C8" w:rsidRDefault="00746B84" w:rsidP="00EF2F20">
            <w:pPr>
              <w:pStyle w:val="TableCellText10pt"/>
              <w:keepNext w:val="0"/>
              <w:tabs>
                <w:tab w:val="left" w:pos="970"/>
              </w:tabs>
              <w:spacing w:before="40" w:after="40"/>
              <w:rPr>
                <w:bCs/>
                <w:sz w:val="18"/>
                <w:szCs w:val="18"/>
              </w:rPr>
            </w:pPr>
            <w:r w:rsidRPr="00B371C8">
              <w:rPr>
                <w:bCs/>
                <w:sz w:val="18"/>
                <w:szCs w:val="18"/>
              </w:rPr>
              <w:t>Fever</w:t>
            </w:r>
            <w:r w:rsidR="00013281">
              <w:rPr>
                <w:bCs/>
                <w:sz w:val="18"/>
                <w:szCs w:val="18"/>
              </w:rPr>
              <w:t>‡</w:t>
            </w:r>
            <w:r w:rsidRPr="00B371C8">
              <w:rPr>
                <w:bCs/>
                <w:sz w:val="18"/>
                <w:szCs w:val="18"/>
              </w:rPr>
              <w:t xml:space="preserve"> (</w:t>
            </w:r>
            <w:r w:rsidRPr="00B371C8">
              <w:rPr>
                <w:rFonts w:ascii="Symbol" w:eastAsia="Symbol" w:hAnsi="Symbol" w:cs="Symbol"/>
                <w:sz w:val="18"/>
                <w:szCs w:val="18"/>
              </w:rPr>
              <w:sym w:font="Symbol" w:char="F0B0"/>
            </w:r>
            <w:r w:rsidRPr="00B371C8">
              <w:rPr>
                <w:bCs/>
                <w:sz w:val="18"/>
                <w:szCs w:val="18"/>
              </w:rPr>
              <w:t>C)</w:t>
            </w:r>
            <w:r w:rsidRPr="00B371C8">
              <w:rPr>
                <w:bCs/>
                <w:sz w:val="18"/>
                <w:szCs w:val="18"/>
              </w:rPr>
              <w:br/>
              <w:t xml:space="preserve">          (</w:t>
            </w:r>
            <w:r w:rsidRPr="00B371C8">
              <w:rPr>
                <w:rFonts w:ascii="Symbol" w:eastAsia="Symbol" w:hAnsi="Symbol" w:cs="Symbol"/>
                <w:sz w:val="18"/>
                <w:szCs w:val="18"/>
              </w:rPr>
              <w:sym w:font="Symbol" w:char="F0B0"/>
            </w:r>
            <w:r w:rsidRPr="00B371C8">
              <w:rPr>
                <w:bCs/>
                <w:sz w:val="18"/>
                <w:szCs w:val="18"/>
              </w:rPr>
              <w:t>F)</w:t>
            </w:r>
          </w:p>
        </w:tc>
        <w:tc>
          <w:tcPr>
            <w:tcW w:w="1072"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CB51506" w14:textId="77777777" w:rsidR="00746B84" w:rsidRPr="00B371C8" w:rsidRDefault="00746B84" w:rsidP="00A94A6A">
            <w:pPr>
              <w:pStyle w:val="TableCellText10pt"/>
              <w:keepNext w:val="0"/>
              <w:spacing w:before="40" w:after="40"/>
              <w:jc w:val="center"/>
              <w:rPr>
                <w:bCs/>
                <w:sz w:val="18"/>
                <w:szCs w:val="18"/>
              </w:rPr>
            </w:pPr>
            <w:r w:rsidRPr="00B371C8">
              <w:rPr>
                <w:bCs/>
                <w:sz w:val="18"/>
                <w:szCs w:val="18"/>
              </w:rPr>
              <w:t>38.0 − 38.4</w:t>
            </w:r>
            <w:r w:rsidRPr="00B371C8">
              <w:rPr>
                <w:bCs/>
                <w:sz w:val="18"/>
                <w:szCs w:val="18"/>
              </w:rPr>
              <w:br/>
              <w:t>100.4 − 101.1</w:t>
            </w:r>
          </w:p>
        </w:tc>
        <w:tc>
          <w:tcPr>
            <w:tcW w:w="972"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9F470E7" w14:textId="77777777" w:rsidR="00746B84" w:rsidRPr="00B371C8" w:rsidRDefault="00746B84" w:rsidP="00A94A6A">
            <w:pPr>
              <w:pStyle w:val="TableCellText10pt"/>
              <w:keepNext w:val="0"/>
              <w:spacing w:before="40" w:after="40"/>
              <w:jc w:val="center"/>
              <w:rPr>
                <w:bCs/>
                <w:sz w:val="18"/>
                <w:szCs w:val="18"/>
              </w:rPr>
            </w:pPr>
            <w:r w:rsidRPr="00B371C8">
              <w:rPr>
                <w:bCs/>
                <w:sz w:val="18"/>
                <w:szCs w:val="18"/>
              </w:rPr>
              <w:t>38.5 − 38.9</w:t>
            </w:r>
            <w:r w:rsidRPr="00B371C8">
              <w:rPr>
                <w:bCs/>
                <w:sz w:val="18"/>
                <w:szCs w:val="18"/>
              </w:rPr>
              <w:br/>
              <w:t>101.2 − 102.0</w:t>
            </w:r>
          </w:p>
        </w:tc>
        <w:tc>
          <w:tcPr>
            <w:tcW w:w="932"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19C3325" w14:textId="77777777" w:rsidR="00746B84" w:rsidRPr="00B371C8" w:rsidRDefault="00746B84" w:rsidP="00A94A6A">
            <w:pPr>
              <w:pStyle w:val="TableCellText10pt"/>
              <w:keepNext w:val="0"/>
              <w:spacing w:before="40" w:after="40"/>
              <w:jc w:val="center"/>
              <w:rPr>
                <w:bCs/>
                <w:sz w:val="18"/>
                <w:szCs w:val="18"/>
              </w:rPr>
            </w:pPr>
            <w:r w:rsidRPr="00B371C8">
              <w:rPr>
                <w:bCs/>
                <w:sz w:val="18"/>
                <w:szCs w:val="18"/>
              </w:rPr>
              <w:t>39.0 − 40</w:t>
            </w:r>
            <w:r w:rsidRPr="00B371C8">
              <w:rPr>
                <w:bCs/>
                <w:sz w:val="18"/>
                <w:szCs w:val="18"/>
              </w:rPr>
              <w:br/>
              <w:t>102.1 − 104</w:t>
            </w:r>
          </w:p>
        </w:tc>
        <w:tc>
          <w:tcPr>
            <w:tcW w:w="954"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062FB7E" w14:textId="77777777" w:rsidR="00746B84" w:rsidRPr="00B371C8" w:rsidRDefault="00746B84" w:rsidP="00A94A6A">
            <w:pPr>
              <w:pStyle w:val="TableCellText10pt"/>
              <w:keepNext w:val="0"/>
              <w:spacing w:before="40" w:after="40"/>
              <w:jc w:val="center"/>
              <w:rPr>
                <w:bCs/>
                <w:sz w:val="18"/>
                <w:szCs w:val="18"/>
              </w:rPr>
            </w:pPr>
            <w:r w:rsidRPr="00B371C8">
              <w:rPr>
                <w:bCs/>
                <w:sz w:val="18"/>
                <w:szCs w:val="18"/>
              </w:rPr>
              <w:t>&gt;40</w:t>
            </w:r>
            <w:r w:rsidRPr="00B371C8">
              <w:rPr>
                <w:bCs/>
                <w:sz w:val="18"/>
                <w:szCs w:val="18"/>
              </w:rPr>
              <w:br/>
              <w:t>&gt;104</w:t>
            </w:r>
          </w:p>
        </w:tc>
      </w:tr>
      <w:tr w:rsidR="00746B84" w:rsidRPr="00B371C8" w14:paraId="2BF8A0CC" w14:textId="77777777" w:rsidTr="002C06FB">
        <w:tc>
          <w:tcPr>
            <w:tcW w:w="1070" w:type="pct"/>
            <w:tcBorders>
              <w:top w:val="single" w:sz="4" w:space="0" w:color="auto"/>
              <w:left w:val="single" w:sz="4" w:space="0" w:color="auto"/>
              <w:bottom w:val="single" w:sz="4" w:space="0" w:color="auto"/>
              <w:right w:val="single" w:sz="4" w:space="0" w:color="auto"/>
            </w:tcBorders>
            <w:hideMark/>
          </w:tcPr>
          <w:p w14:paraId="6F7F3135" w14:textId="77777777" w:rsidR="00746B84" w:rsidRPr="00B371C8" w:rsidRDefault="00746B84" w:rsidP="00EF2F20">
            <w:pPr>
              <w:pStyle w:val="TableCellText10pt"/>
              <w:keepNext w:val="0"/>
              <w:spacing w:before="40" w:after="40"/>
              <w:rPr>
                <w:bCs/>
                <w:sz w:val="18"/>
                <w:szCs w:val="18"/>
              </w:rPr>
            </w:pPr>
            <w:r w:rsidRPr="00B371C8">
              <w:rPr>
                <w:bCs/>
                <w:sz w:val="18"/>
                <w:szCs w:val="18"/>
              </w:rPr>
              <w:t xml:space="preserve">Nausea/vomiting </w:t>
            </w:r>
          </w:p>
        </w:tc>
        <w:tc>
          <w:tcPr>
            <w:tcW w:w="1072" w:type="pct"/>
            <w:tcBorders>
              <w:top w:val="single" w:sz="4" w:space="0" w:color="auto"/>
              <w:left w:val="single" w:sz="4" w:space="0" w:color="auto"/>
              <w:bottom w:val="single" w:sz="4" w:space="0" w:color="auto"/>
              <w:right w:val="single" w:sz="4" w:space="0" w:color="auto"/>
            </w:tcBorders>
            <w:hideMark/>
          </w:tcPr>
          <w:p w14:paraId="7D8FB22A" w14:textId="74BB5D3D" w:rsidR="00746B84" w:rsidRPr="00B371C8" w:rsidRDefault="00746B84" w:rsidP="00A94A6A">
            <w:pPr>
              <w:pStyle w:val="TableCellText10pt"/>
              <w:keepNext w:val="0"/>
              <w:spacing w:before="40" w:after="40"/>
              <w:jc w:val="center"/>
              <w:rPr>
                <w:bCs/>
                <w:sz w:val="18"/>
                <w:szCs w:val="18"/>
              </w:rPr>
            </w:pPr>
            <w:r w:rsidRPr="00B371C8">
              <w:rPr>
                <w:bCs/>
                <w:sz w:val="18"/>
                <w:szCs w:val="18"/>
              </w:rPr>
              <w:t>Does not interfere with activity or 1 − 2 episodes/24 hours</w:t>
            </w:r>
          </w:p>
        </w:tc>
        <w:tc>
          <w:tcPr>
            <w:tcW w:w="972" w:type="pct"/>
            <w:tcBorders>
              <w:top w:val="single" w:sz="4" w:space="0" w:color="auto"/>
              <w:left w:val="single" w:sz="4" w:space="0" w:color="auto"/>
              <w:bottom w:val="single" w:sz="4" w:space="0" w:color="auto"/>
              <w:right w:val="single" w:sz="4" w:space="0" w:color="auto"/>
            </w:tcBorders>
            <w:hideMark/>
          </w:tcPr>
          <w:p w14:paraId="0CB2F577" w14:textId="52F4F11C" w:rsidR="00746B84" w:rsidRPr="00B371C8" w:rsidRDefault="00746B84" w:rsidP="00A94A6A">
            <w:pPr>
              <w:pStyle w:val="TableCellText10pt"/>
              <w:keepNext w:val="0"/>
              <w:spacing w:before="40" w:after="40"/>
              <w:jc w:val="center"/>
              <w:rPr>
                <w:bCs/>
                <w:sz w:val="18"/>
                <w:szCs w:val="18"/>
              </w:rPr>
            </w:pPr>
            <w:r w:rsidRPr="00B371C8">
              <w:rPr>
                <w:bCs/>
                <w:sz w:val="18"/>
                <w:szCs w:val="18"/>
              </w:rPr>
              <w:t>Some interference with activity or &gt;2 episodes/24 hours</w:t>
            </w:r>
          </w:p>
        </w:tc>
        <w:tc>
          <w:tcPr>
            <w:tcW w:w="932" w:type="pct"/>
            <w:tcBorders>
              <w:top w:val="single" w:sz="4" w:space="0" w:color="auto"/>
              <w:left w:val="single" w:sz="4" w:space="0" w:color="auto"/>
              <w:bottom w:val="single" w:sz="4" w:space="0" w:color="auto"/>
              <w:right w:val="single" w:sz="4" w:space="0" w:color="auto"/>
            </w:tcBorders>
            <w:hideMark/>
          </w:tcPr>
          <w:p w14:paraId="487F819D" w14:textId="77777777" w:rsidR="00746B84" w:rsidRPr="00B371C8" w:rsidRDefault="00746B84" w:rsidP="00A94A6A">
            <w:pPr>
              <w:pStyle w:val="TableCellText10pt"/>
              <w:keepNext w:val="0"/>
              <w:spacing w:before="40" w:after="40"/>
              <w:jc w:val="center"/>
              <w:rPr>
                <w:bCs/>
                <w:sz w:val="18"/>
                <w:szCs w:val="18"/>
              </w:rPr>
            </w:pPr>
            <w:r w:rsidRPr="00B371C8">
              <w:rPr>
                <w:bCs/>
                <w:sz w:val="18"/>
                <w:szCs w:val="18"/>
              </w:rPr>
              <w:t>Prevents daily activity, or requires IV hydration outside of hospital</w:t>
            </w:r>
          </w:p>
        </w:tc>
        <w:tc>
          <w:tcPr>
            <w:tcW w:w="954" w:type="pct"/>
            <w:tcBorders>
              <w:top w:val="single" w:sz="4" w:space="0" w:color="auto"/>
              <w:left w:val="single" w:sz="4" w:space="0" w:color="auto"/>
              <w:bottom w:val="single" w:sz="4" w:space="0" w:color="auto"/>
              <w:right w:val="single" w:sz="4" w:space="0" w:color="auto"/>
            </w:tcBorders>
            <w:hideMark/>
          </w:tcPr>
          <w:p w14:paraId="5E9C4464" w14:textId="19D29411" w:rsidR="00746B84" w:rsidRPr="00B371C8" w:rsidRDefault="00746B84" w:rsidP="00A94A6A">
            <w:pPr>
              <w:pStyle w:val="TableCellText10pt"/>
              <w:keepNext w:val="0"/>
              <w:spacing w:before="40" w:after="40"/>
              <w:jc w:val="center"/>
              <w:rPr>
                <w:bCs/>
                <w:sz w:val="18"/>
                <w:szCs w:val="18"/>
              </w:rPr>
            </w:pPr>
            <w:r w:rsidRPr="00B371C8">
              <w:rPr>
                <w:bCs/>
                <w:sz w:val="18"/>
                <w:szCs w:val="18"/>
              </w:rPr>
              <w:t>Requires ER visit or hospitalization</w:t>
            </w:r>
          </w:p>
        </w:tc>
      </w:tr>
      <w:tr w:rsidR="00746B84" w:rsidRPr="00B371C8" w14:paraId="2979754C" w14:textId="77777777" w:rsidTr="002C06FB">
        <w:tc>
          <w:tcPr>
            <w:tcW w:w="1070"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C3D7E3C" w14:textId="77777777" w:rsidR="00746B84" w:rsidRPr="00B371C8" w:rsidRDefault="00746B84" w:rsidP="00EF2F20">
            <w:pPr>
              <w:pStyle w:val="TableCellText10pt"/>
              <w:keepNext w:val="0"/>
              <w:spacing w:before="40" w:after="40"/>
              <w:rPr>
                <w:bCs/>
                <w:sz w:val="18"/>
                <w:szCs w:val="18"/>
              </w:rPr>
            </w:pPr>
            <w:r w:rsidRPr="00B371C8">
              <w:rPr>
                <w:bCs/>
                <w:sz w:val="18"/>
                <w:szCs w:val="18"/>
              </w:rPr>
              <w:t xml:space="preserve">Headache </w:t>
            </w:r>
          </w:p>
        </w:tc>
        <w:tc>
          <w:tcPr>
            <w:tcW w:w="1072"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E20B29D" w14:textId="77777777" w:rsidR="00746B84" w:rsidRPr="00B371C8" w:rsidRDefault="00746B84" w:rsidP="00A94A6A">
            <w:pPr>
              <w:pStyle w:val="TableCellText10pt"/>
              <w:keepNext w:val="0"/>
              <w:spacing w:before="40" w:after="40"/>
              <w:jc w:val="center"/>
              <w:rPr>
                <w:bCs/>
                <w:sz w:val="18"/>
                <w:szCs w:val="18"/>
              </w:rPr>
            </w:pPr>
            <w:r w:rsidRPr="00B371C8">
              <w:rPr>
                <w:bCs/>
                <w:sz w:val="18"/>
                <w:szCs w:val="18"/>
              </w:rPr>
              <w:t>Does not interfere with activity</w:t>
            </w:r>
          </w:p>
        </w:tc>
        <w:tc>
          <w:tcPr>
            <w:tcW w:w="972"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77123C1" w14:textId="3E87224C" w:rsidR="00746B84" w:rsidRPr="00B371C8" w:rsidRDefault="00746B84" w:rsidP="00A94A6A">
            <w:pPr>
              <w:pStyle w:val="TableCellText10pt"/>
              <w:keepNext w:val="0"/>
              <w:spacing w:before="40" w:after="40"/>
              <w:jc w:val="center"/>
              <w:rPr>
                <w:bCs/>
                <w:sz w:val="18"/>
                <w:szCs w:val="18"/>
              </w:rPr>
            </w:pPr>
            <w:r w:rsidRPr="00B371C8">
              <w:rPr>
                <w:bCs/>
                <w:sz w:val="18"/>
                <w:szCs w:val="18"/>
              </w:rPr>
              <w:t>Repeated use of non-prescription</w:t>
            </w:r>
            <w:r w:rsidRPr="00B371C8" w:rsidDel="00BE02DA">
              <w:rPr>
                <w:bCs/>
                <w:sz w:val="18"/>
                <w:szCs w:val="18"/>
              </w:rPr>
              <w:t xml:space="preserve"> </w:t>
            </w:r>
            <w:r w:rsidRPr="00B371C8">
              <w:rPr>
                <w:bCs/>
                <w:sz w:val="18"/>
                <w:szCs w:val="18"/>
              </w:rPr>
              <w:t>pain reliever &gt;24 hours or interferes with activity</w:t>
            </w:r>
          </w:p>
        </w:tc>
        <w:tc>
          <w:tcPr>
            <w:tcW w:w="932"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A755A1C" w14:textId="613B9A72" w:rsidR="00746B84" w:rsidRPr="00B371C8" w:rsidRDefault="00746B84" w:rsidP="00A94A6A">
            <w:pPr>
              <w:pStyle w:val="TableCellText10pt"/>
              <w:keepNext w:val="0"/>
              <w:spacing w:before="40" w:after="40"/>
              <w:jc w:val="center"/>
              <w:rPr>
                <w:bCs/>
                <w:sz w:val="18"/>
                <w:szCs w:val="18"/>
              </w:rPr>
            </w:pPr>
            <w:r w:rsidRPr="00B371C8">
              <w:rPr>
                <w:bCs/>
                <w:sz w:val="18"/>
                <w:szCs w:val="18"/>
              </w:rPr>
              <w:t>Significant; any use of prescription pain reliever or prevents daily activity</w:t>
            </w:r>
          </w:p>
        </w:tc>
        <w:tc>
          <w:tcPr>
            <w:tcW w:w="954"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30ECA73" w14:textId="77777777" w:rsidR="00746B84" w:rsidRPr="00B371C8" w:rsidRDefault="00746B84" w:rsidP="00A94A6A">
            <w:pPr>
              <w:pStyle w:val="TableCellText10pt"/>
              <w:keepNext w:val="0"/>
              <w:spacing w:before="40" w:after="40"/>
              <w:jc w:val="center"/>
              <w:rPr>
                <w:bCs/>
                <w:sz w:val="18"/>
                <w:szCs w:val="18"/>
              </w:rPr>
            </w:pPr>
            <w:r w:rsidRPr="00B371C8">
              <w:rPr>
                <w:bCs/>
                <w:sz w:val="18"/>
                <w:szCs w:val="18"/>
              </w:rPr>
              <w:t>Requires ER visit or hospitalization</w:t>
            </w:r>
          </w:p>
        </w:tc>
      </w:tr>
      <w:tr w:rsidR="00746B84" w:rsidRPr="00B371C8" w14:paraId="0F72D1E4" w14:textId="77777777" w:rsidTr="002C06FB">
        <w:trPr>
          <w:trHeight w:val="1029"/>
        </w:trPr>
        <w:tc>
          <w:tcPr>
            <w:tcW w:w="1070" w:type="pct"/>
            <w:tcBorders>
              <w:top w:val="single" w:sz="4" w:space="0" w:color="auto"/>
              <w:left w:val="single" w:sz="4" w:space="0" w:color="auto"/>
              <w:bottom w:val="single" w:sz="4" w:space="0" w:color="auto"/>
              <w:right w:val="single" w:sz="4" w:space="0" w:color="auto"/>
            </w:tcBorders>
            <w:hideMark/>
          </w:tcPr>
          <w:p w14:paraId="33959E15" w14:textId="77777777" w:rsidR="00746B84" w:rsidRPr="00B371C8" w:rsidRDefault="00746B84" w:rsidP="00EF2F20">
            <w:pPr>
              <w:pStyle w:val="TableCellText10pt"/>
              <w:keepNext w:val="0"/>
              <w:spacing w:before="40" w:after="40"/>
              <w:rPr>
                <w:bCs/>
                <w:sz w:val="18"/>
                <w:szCs w:val="18"/>
              </w:rPr>
            </w:pPr>
            <w:r w:rsidRPr="00B371C8">
              <w:rPr>
                <w:bCs/>
                <w:sz w:val="18"/>
                <w:szCs w:val="18"/>
              </w:rPr>
              <w:t>Fatigue/Malaise</w:t>
            </w:r>
          </w:p>
        </w:tc>
        <w:tc>
          <w:tcPr>
            <w:tcW w:w="1072" w:type="pct"/>
            <w:tcBorders>
              <w:top w:val="single" w:sz="4" w:space="0" w:color="auto"/>
              <w:left w:val="single" w:sz="4" w:space="0" w:color="auto"/>
              <w:bottom w:val="single" w:sz="4" w:space="0" w:color="auto"/>
              <w:right w:val="single" w:sz="4" w:space="0" w:color="auto"/>
            </w:tcBorders>
            <w:hideMark/>
          </w:tcPr>
          <w:p w14:paraId="0DDE4B52" w14:textId="46A0E347" w:rsidR="00746B84" w:rsidRPr="00B371C8" w:rsidRDefault="00746B84" w:rsidP="00A94A6A">
            <w:pPr>
              <w:pStyle w:val="TableCellText10pt"/>
              <w:keepNext w:val="0"/>
              <w:spacing w:before="40" w:after="40"/>
              <w:jc w:val="center"/>
              <w:rPr>
                <w:bCs/>
                <w:sz w:val="18"/>
                <w:szCs w:val="18"/>
              </w:rPr>
            </w:pPr>
            <w:r w:rsidRPr="00B371C8">
              <w:rPr>
                <w:bCs/>
                <w:sz w:val="18"/>
                <w:szCs w:val="18"/>
              </w:rPr>
              <w:t>Does not interfere with activity</w:t>
            </w:r>
          </w:p>
        </w:tc>
        <w:tc>
          <w:tcPr>
            <w:tcW w:w="972" w:type="pct"/>
            <w:tcBorders>
              <w:top w:val="single" w:sz="4" w:space="0" w:color="auto"/>
              <w:left w:val="single" w:sz="4" w:space="0" w:color="auto"/>
              <w:bottom w:val="single" w:sz="4" w:space="0" w:color="auto"/>
              <w:right w:val="single" w:sz="4" w:space="0" w:color="auto"/>
            </w:tcBorders>
            <w:hideMark/>
          </w:tcPr>
          <w:p w14:paraId="23FC4B67" w14:textId="253BE8CC" w:rsidR="00746B84" w:rsidRPr="00B371C8" w:rsidRDefault="00746B84" w:rsidP="00A94A6A">
            <w:pPr>
              <w:pStyle w:val="TableCellText10pt"/>
              <w:keepNext w:val="0"/>
              <w:spacing w:before="40" w:after="40"/>
              <w:jc w:val="center"/>
              <w:rPr>
                <w:bCs/>
                <w:sz w:val="18"/>
                <w:szCs w:val="18"/>
              </w:rPr>
            </w:pPr>
            <w:r w:rsidRPr="00B371C8">
              <w:rPr>
                <w:bCs/>
                <w:sz w:val="18"/>
                <w:szCs w:val="18"/>
              </w:rPr>
              <w:t>Some interference with activity</w:t>
            </w:r>
          </w:p>
        </w:tc>
        <w:tc>
          <w:tcPr>
            <w:tcW w:w="932" w:type="pct"/>
            <w:tcBorders>
              <w:top w:val="single" w:sz="4" w:space="0" w:color="auto"/>
              <w:left w:val="single" w:sz="4" w:space="0" w:color="auto"/>
              <w:bottom w:val="single" w:sz="4" w:space="0" w:color="auto"/>
              <w:right w:val="single" w:sz="4" w:space="0" w:color="auto"/>
            </w:tcBorders>
            <w:hideMark/>
          </w:tcPr>
          <w:p w14:paraId="20E57441" w14:textId="065E90F6" w:rsidR="00746B84" w:rsidRPr="00B371C8" w:rsidRDefault="00746B84" w:rsidP="00A94A6A">
            <w:pPr>
              <w:pStyle w:val="TableCellText10pt"/>
              <w:keepNext w:val="0"/>
              <w:spacing w:before="40" w:after="40"/>
              <w:jc w:val="center"/>
              <w:rPr>
                <w:bCs/>
                <w:sz w:val="18"/>
                <w:szCs w:val="18"/>
              </w:rPr>
            </w:pPr>
            <w:r w:rsidRPr="00B371C8">
              <w:rPr>
                <w:bCs/>
                <w:sz w:val="18"/>
                <w:szCs w:val="18"/>
              </w:rPr>
              <w:t>Significant, prevents daily activity</w:t>
            </w:r>
          </w:p>
        </w:tc>
        <w:tc>
          <w:tcPr>
            <w:tcW w:w="954" w:type="pct"/>
            <w:tcBorders>
              <w:top w:val="single" w:sz="4" w:space="0" w:color="auto"/>
              <w:left w:val="single" w:sz="4" w:space="0" w:color="auto"/>
              <w:bottom w:val="single" w:sz="4" w:space="0" w:color="auto"/>
              <w:right w:val="single" w:sz="4" w:space="0" w:color="auto"/>
            </w:tcBorders>
            <w:hideMark/>
          </w:tcPr>
          <w:p w14:paraId="1DA9A02E" w14:textId="77777777" w:rsidR="00746B84" w:rsidRPr="00B371C8" w:rsidRDefault="00746B84" w:rsidP="00A94A6A">
            <w:pPr>
              <w:pStyle w:val="TableCellText10pt"/>
              <w:keepNext w:val="0"/>
              <w:spacing w:before="40" w:after="40"/>
              <w:jc w:val="center"/>
              <w:rPr>
                <w:bCs/>
                <w:sz w:val="18"/>
                <w:szCs w:val="18"/>
              </w:rPr>
            </w:pPr>
            <w:r w:rsidRPr="00B371C8">
              <w:rPr>
                <w:bCs/>
                <w:sz w:val="18"/>
                <w:szCs w:val="18"/>
              </w:rPr>
              <w:t>Requires ER visit or hospitalization</w:t>
            </w:r>
          </w:p>
        </w:tc>
      </w:tr>
      <w:tr w:rsidR="00746B84" w:rsidRPr="00B371C8" w14:paraId="3D6B79EA" w14:textId="77777777" w:rsidTr="002C06FB">
        <w:tc>
          <w:tcPr>
            <w:tcW w:w="1070"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2EACEC0" w14:textId="77777777" w:rsidR="00746B84" w:rsidRPr="00B371C8" w:rsidRDefault="00746B84" w:rsidP="00EF2F20">
            <w:pPr>
              <w:pStyle w:val="TableCellText10pt"/>
              <w:keepNext w:val="0"/>
              <w:spacing w:before="40" w:after="40"/>
              <w:rPr>
                <w:bCs/>
                <w:sz w:val="18"/>
                <w:szCs w:val="18"/>
              </w:rPr>
            </w:pPr>
            <w:r w:rsidRPr="00B371C8">
              <w:rPr>
                <w:bCs/>
                <w:sz w:val="18"/>
                <w:szCs w:val="18"/>
              </w:rPr>
              <w:t>Myalgia</w:t>
            </w:r>
          </w:p>
        </w:tc>
        <w:tc>
          <w:tcPr>
            <w:tcW w:w="1072"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50A7B0F" w14:textId="74EBDF57" w:rsidR="00746B84" w:rsidRPr="00B371C8" w:rsidRDefault="00746B84" w:rsidP="00A94A6A">
            <w:pPr>
              <w:pStyle w:val="TableCellText10pt"/>
              <w:keepNext w:val="0"/>
              <w:spacing w:before="40" w:after="40"/>
              <w:jc w:val="center"/>
              <w:rPr>
                <w:bCs/>
                <w:sz w:val="18"/>
                <w:szCs w:val="18"/>
              </w:rPr>
            </w:pPr>
            <w:r w:rsidRPr="00B371C8">
              <w:rPr>
                <w:bCs/>
                <w:sz w:val="18"/>
                <w:szCs w:val="18"/>
              </w:rPr>
              <w:t>Does not interfere with activity</w:t>
            </w:r>
          </w:p>
        </w:tc>
        <w:tc>
          <w:tcPr>
            <w:tcW w:w="972"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E1FCA16" w14:textId="17E412BB" w:rsidR="00746B84" w:rsidRPr="00B371C8" w:rsidRDefault="00746B84" w:rsidP="00A94A6A">
            <w:pPr>
              <w:pStyle w:val="TableCellText10pt"/>
              <w:keepNext w:val="0"/>
              <w:spacing w:before="40" w:after="40"/>
              <w:jc w:val="center"/>
              <w:rPr>
                <w:bCs/>
                <w:sz w:val="18"/>
                <w:szCs w:val="18"/>
              </w:rPr>
            </w:pPr>
            <w:r w:rsidRPr="00B371C8">
              <w:rPr>
                <w:bCs/>
                <w:sz w:val="18"/>
                <w:szCs w:val="18"/>
              </w:rPr>
              <w:t>Some interference with activity</w:t>
            </w:r>
          </w:p>
        </w:tc>
        <w:tc>
          <w:tcPr>
            <w:tcW w:w="932"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4988D73" w14:textId="23AF48CE" w:rsidR="00746B84" w:rsidRPr="00B371C8" w:rsidRDefault="00746B84" w:rsidP="00A94A6A">
            <w:pPr>
              <w:pStyle w:val="TableCellText10pt"/>
              <w:keepNext w:val="0"/>
              <w:spacing w:before="40" w:after="40"/>
              <w:jc w:val="center"/>
              <w:rPr>
                <w:bCs/>
                <w:sz w:val="18"/>
                <w:szCs w:val="18"/>
              </w:rPr>
            </w:pPr>
            <w:r w:rsidRPr="00B371C8">
              <w:rPr>
                <w:bCs/>
                <w:sz w:val="18"/>
                <w:szCs w:val="18"/>
              </w:rPr>
              <w:t>Significant, prevents daily activity</w:t>
            </w:r>
          </w:p>
        </w:tc>
        <w:tc>
          <w:tcPr>
            <w:tcW w:w="954"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B775E5A" w14:textId="77777777" w:rsidR="00746B84" w:rsidRPr="00B371C8" w:rsidRDefault="00746B84" w:rsidP="00A94A6A">
            <w:pPr>
              <w:pStyle w:val="TableCellText10pt"/>
              <w:keepNext w:val="0"/>
              <w:spacing w:before="40" w:after="40"/>
              <w:jc w:val="center"/>
              <w:rPr>
                <w:bCs/>
                <w:sz w:val="18"/>
                <w:szCs w:val="18"/>
              </w:rPr>
            </w:pPr>
            <w:r w:rsidRPr="00B371C8">
              <w:rPr>
                <w:bCs/>
                <w:sz w:val="18"/>
                <w:szCs w:val="18"/>
              </w:rPr>
              <w:t>Requires ER visit or hospitalization</w:t>
            </w:r>
          </w:p>
        </w:tc>
      </w:tr>
      <w:tr w:rsidR="00746B84" w:rsidRPr="00B371C8" w14:paraId="7A1EA61B" w14:textId="77777777" w:rsidTr="00EF2F20">
        <w:tc>
          <w:tcPr>
            <w:tcW w:w="1070" w:type="pct"/>
            <w:tcBorders>
              <w:top w:val="single" w:sz="4" w:space="0" w:color="auto"/>
              <w:left w:val="single" w:sz="4" w:space="0" w:color="auto"/>
              <w:bottom w:val="single" w:sz="4" w:space="0" w:color="auto"/>
              <w:right w:val="single" w:sz="4" w:space="0" w:color="auto"/>
            </w:tcBorders>
          </w:tcPr>
          <w:p w14:paraId="5F30C9F7" w14:textId="77777777" w:rsidR="00746B84" w:rsidRPr="00B371C8" w:rsidRDefault="00746B84" w:rsidP="00EF2F20">
            <w:pPr>
              <w:pStyle w:val="TableCellText10pt"/>
              <w:keepNext w:val="0"/>
              <w:spacing w:before="40" w:after="40"/>
              <w:rPr>
                <w:bCs/>
                <w:sz w:val="18"/>
                <w:szCs w:val="18"/>
              </w:rPr>
            </w:pPr>
            <w:r w:rsidRPr="00B371C8">
              <w:rPr>
                <w:bCs/>
                <w:sz w:val="18"/>
                <w:szCs w:val="18"/>
              </w:rPr>
              <w:t xml:space="preserve">Arthralgia </w:t>
            </w:r>
          </w:p>
        </w:tc>
        <w:tc>
          <w:tcPr>
            <w:tcW w:w="1072" w:type="pct"/>
            <w:tcBorders>
              <w:top w:val="single" w:sz="4" w:space="0" w:color="auto"/>
              <w:left w:val="single" w:sz="4" w:space="0" w:color="auto"/>
              <w:bottom w:val="single" w:sz="4" w:space="0" w:color="auto"/>
              <w:right w:val="single" w:sz="4" w:space="0" w:color="auto"/>
            </w:tcBorders>
          </w:tcPr>
          <w:p w14:paraId="6DC0FF44" w14:textId="1688DB82" w:rsidR="00746B84" w:rsidRPr="00B371C8" w:rsidRDefault="00746B84" w:rsidP="00A94A6A">
            <w:pPr>
              <w:pStyle w:val="TableCellText10pt"/>
              <w:keepNext w:val="0"/>
              <w:spacing w:before="40" w:after="40"/>
              <w:jc w:val="center"/>
              <w:rPr>
                <w:bCs/>
                <w:sz w:val="18"/>
                <w:szCs w:val="18"/>
              </w:rPr>
            </w:pPr>
            <w:r w:rsidRPr="00B371C8">
              <w:rPr>
                <w:bCs/>
                <w:sz w:val="18"/>
                <w:szCs w:val="18"/>
              </w:rPr>
              <w:t>Does not interfere with activity</w:t>
            </w:r>
          </w:p>
        </w:tc>
        <w:tc>
          <w:tcPr>
            <w:tcW w:w="972" w:type="pct"/>
            <w:tcBorders>
              <w:top w:val="single" w:sz="4" w:space="0" w:color="auto"/>
              <w:left w:val="single" w:sz="4" w:space="0" w:color="auto"/>
              <w:bottom w:val="single" w:sz="4" w:space="0" w:color="auto"/>
              <w:right w:val="single" w:sz="4" w:space="0" w:color="auto"/>
            </w:tcBorders>
          </w:tcPr>
          <w:p w14:paraId="200DBB2E" w14:textId="1B59C772" w:rsidR="00746B84" w:rsidRPr="00B371C8" w:rsidRDefault="00746B84" w:rsidP="00A94A6A">
            <w:pPr>
              <w:pStyle w:val="TableCellText10pt"/>
              <w:keepNext w:val="0"/>
              <w:spacing w:before="40" w:after="40"/>
              <w:jc w:val="center"/>
              <w:rPr>
                <w:bCs/>
                <w:sz w:val="18"/>
                <w:szCs w:val="18"/>
              </w:rPr>
            </w:pPr>
            <w:r w:rsidRPr="00B371C8">
              <w:rPr>
                <w:bCs/>
                <w:sz w:val="18"/>
                <w:szCs w:val="18"/>
              </w:rPr>
              <w:t>Some interference with activity</w:t>
            </w:r>
          </w:p>
        </w:tc>
        <w:tc>
          <w:tcPr>
            <w:tcW w:w="932" w:type="pct"/>
            <w:tcBorders>
              <w:top w:val="single" w:sz="4" w:space="0" w:color="auto"/>
              <w:left w:val="single" w:sz="4" w:space="0" w:color="auto"/>
              <w:bottom w:val="single" w:sz="4" w:space="0" w:color="auto"/>
              <w:right w:val="single" w:sz="4" w:space="0" w:color="auto"/>
            </w:tcBorders>
          </w:tcPr>
          <w:p w14:paraId="49D2A7B5" w14:textId="5E452340" w:rsidR="00746B84" w:rsidRPr="00B371C8" w:rsidRDefault="00746B84" w:rsidP="00A94A6A">
            <w:pPr>
              <w:pStyle w:val="TableCellText10pt"/>
              <w:keepNext w:val="0"/>
              <w:spacing w:before="40" w:after="40"/>
              <w:jc w:val="center"/>
              <w:rPr>
                <w:bCs/>
                <w:sz w:val="18"/>
                <w:szCs w:val="18"/>
              </w:rPr>
            </w:pPr>
            <w:r w:rsidRPr="00B371C8">
              <w:rPr>
                <w:bCs/>
                <w:sz w:val="18"/>
                <w:szCs w:val="18"/>
              </w:rPr>
              <w:t>Significant, prevents daily activity</w:t>
            </w:r>
          </w:p>
        </w:tc>
        <w:tc>
          <w:tcPr>
            <w:tcW w:w="954" w:type="pct"/>
            <w:tcBorders>
              <w:top w:val="single" w:sz="4" w:space="0" w:color="auto"/>
              <w:left w:val="single" w:sz="4" w:space="0" w:color="auto"/>
              <w:bottom w:val="single" w:sz="4" w:space="0" w:color="auto"/>
              <w:right w:val="single" w:sz="4" w:space="0" w:color="auto"/>
            </w:tcBorders>
          </w:tcPr>
          <w:p w14:paraId="317895FC" w14:textId="77777777" w:rsidR="00746B84" w:rsidRPr="00B371C8" w:rsidRDefault="00746B84" w:rsidP="00A94A6A">
            <w:pPr>
              <w:pStyle w:val="TableCellText10pt"/>
              <w:keepNext w:val="0"/>
              <w:spacing w:before="40" w:after="40"/>
              <w:jc w:val="center"/>
              <w:rPr>
                <w:bCs/>
                <w:sz w:val="18"/>
                <w:szCs w:val="18"/>
              </w:rPr>
            </w:pPr>
            <w:r w:rsidRPr="00B371C8">
              <w:rPr>
                <w:bCs/>
                <w:sz w:val="18"/>
                <w:szCs w:val="18"/>
              </w:rPr>
              <w:t>Requires ER visit or hospitalization</w:t>
            </w:r>
          </w:p>
        </w:tc>
      </w:tr>
      <w:tr w:rsidR="00746B84" w:rsidRPr="00B371C8" w14:paraId="6F18DD60" w14:textId="77777777" w:rsidTr="00EF2F20">
        <w:tc>
          <w:tcPr>
            <w:tcW w:w="5000" w:type="pct"/>
            <w:gridSpan w:val="5"/>
            <w:tcBorders>
              <w:top w:val="single" w:sz="4" w:space="0" w:color="auto"/>
              <w:left w:val="nil"/>
              <w:bottom w:val="nil"/>
              <w:right w:val="nil"/>
            </w:tcBorders>
            <w:hideMark/>
          </w:tcPr>
          <w:p w14:paraId="6F8C4E37" w14:textId="5A96C808" w:rsidR="002D7539" w:rsidRDefault="002D7539" w:rsidP="002D7539">
            <w:pPr>
              <w:pStyle w:val="TableNoteLettered"/>
              <w:numPr>
                <w:ilvl w:val="0"/>
                <w:numId w:val="0"/>
              </w:numPr>
              <w:spacing w:before="0"/>
              <w:ind w:left="144" w:hanging="144"/>
              <w:rPr>
                <w:sz w:val="18"/>
                <w:szCs w:val="18"/>
              </w:rPr>
            </w:pPr>
            <w:r>
              <w:rPr>
                <w:sz w:val="18"/>
                <w:szCs w:val="18"/>
              </w:rPr>
              <w:t>Abbreviations: ER = emergency room; IV = intravenous.</w:t>
            </w:r>
          </w:p>
          <w:p w14:paraId="04D7578B" w14:textId="1ABD69B0" w:rsidR="00746B84" w:rsidRPr="00B371C8" w:rsidRDefault="00013281" w:rsidP="002D7539">
            <w:pPr>
              <w:pStyle w:val="TableNoteLettered"/>
              <w:numPr>
                <w:ilvl w:val="0"/>
                <w:numId w:val="0"/>
              </w:numPr>
              <w:spacing w:before="0"/>
              <w:ind w:left="144" w:hanging="144"/>
              <w:rPr>
                <w:sz w:val="18"/>
                <w:szCs w:val="18"/>
              </w:rPr>
            </w:pPr>
            <w:r>
              <w:rPr>
                <w:sz w:val="18"/>
                <w:szCs w:val="18"/>
              </w:rPr>
              <w:t xml:space="preserve">* </w:t>
            </w:r>
            <w:r w:rsidR="00746B84" w:rsidRPr="00B371C8">
              <w:rPr>
                <w:sz w:val="18"/>
                <w:szCs w:val="18"/>
              </w:rPr>
              <w:t xml:space="preserve">The measurements should be recorded as a continuous variable. </w:t>
            </w:r>
          </w:p>
          <w:p w14:paraId="54461B2E" w14:textId="4B032B03" w:rsidR="00746B84" w:rsidRPr="00B371C8" w:rsidRDefault="00013281" w:rsidP="002D7539">
            <w:pPr>
              <w:pStyle w:val="TableNoteLettered"/>
              <w:numPr>
                <w:ilvl w:val="0"/>
                <w:numId w:val="0"/>
              </w:numPr>
              <w:spacing w:before="0"/>
              <w:ind w:left="144" w:hanging="144"/>
              <w:rPr>
                <w:sz w:val="18"/>
                <w:szCs w:val="18"/>
              </w:rPr>
            </w:pPr>
            <w:r>
              <w:rPr>
                <w:sz w:val="18"/>
                <w:szCs w:val="18"/>
              </w:rPr>
              <w:t xml:space="preserve">† </w:t>
            </w:r>
            <w:r w:rsidR="00746B84" w:rsidRPr="00B371C8">
              <w:rPr>
                <w:sz w:val="18"/>
                <w:szCs w:val="18"/>
              </w:rPr>
              <w:t xml:space="preserve">These events are not subject reported through the electronic </w:t>
            </w:r>
            <w:r w:rsidR="00F37B23" w:rsidRPr="00B371C8">
              <w:rPr>
                <w:sz w:val="18"/>
                <w:szCs w:val="18"/>
              </w:rPr>
              <w:t>diary and</w:t>
            </w:r>
            <w:r w:rsidR="00746B84" w:rsidRPr="00B371C8">
              <w:rPr>
                <w:sz w:val="18"/>
                <w:szCs w:val="18"/>
              </w:rPr>
              <w:t xml:space="preserve"> will be monitored through the</w:t>
            </w:r>
            <w:r w:rsidR="00136592">
              <w:rPr>
                <w:sz w:val="18"/>
                <w:szCs w:val="18"/>
              </w:rPr>
              <w:t xml:space="preserve"> adverse event</w:t>
            </w:r>
            <w:r w:rsidR="00746B84" w:rsidRPr="00B371C8">
              <w:rPr>
                <w:sz w:val="18"/>
                <w:szCs w:val="18"/>
              </w:rPr>
              <w:t xml:space="preserve"> pages of the study database.</w:t>
            </w:r>
          </w:p>
          <w:p w14:paraId="3D2EF1FD" w14:textId="77777777" w:rsidR="00746B84" w:rsidRDefault="00013281" w:rsidP="002D7539">
            <w:pPr>
              <w:pStyle w:val="TableNoteLettered"/>
              <w:numPr>
                <w:ilvl w:val="0"/>
                <w:numId w:val="0"/>
              </w:numPr>
              <w:spacing w:before="0"/>
              <w:ind w:left="144" w:hanging="144"/>
              <w:rPr>
                <w:sz w:val="18"/>
                <w:szCs w:val="18"/>
              </w:rPr>
            </w:pPr>
            <w:r>
              <w:rPr>
                <w:sz w:val="18"/>
                <w:szCs w:val="18"/>
              </w:rPr>
              <w:t xml:space="preserve">‡ </w:t>
            </w:r>
            <w:r w:rsidR="00746B84" w:rsidRPr="00B371C8">
              <w:rPr>
                <w:sz w:val="18"/>
                <w:szCs w:val="18"/>
              </w:rPr>
              <w:t>Oral temperature if subject collected, sites may collect temperature using local clinic practices/devices.</w:t>
            </w:r>
            <w:r w:rsidR="004E20A1">
              <w:rPr>
                <w:sz w:val="18"/>
                <w:szCs w:val="18"/>
              </w:rPr>
              <w:t xml:space="preserve"> Toxicity grade will be derived</w:t>
            </w:r>
            <w:r w:rsidR="00011022">
              <w:rPr>
                <w:sz w:val="18"/>
                <w:szCs w:val="18"/>
              </w:rPr>
              <w:t>.</w:t>
            </w:r>
          </w:p>
          <w:p w14:paraId="70E3D2BF" w14:textId="06879720" w:rsidR="00011022" w:rsidRPr="00B371C8" w:rsidRDefault="00011022" w:rsidP="00011022">
            <w:pPr>
              <w:pStyle w:val="TableNoteLettered"/>
              <w:numPr>
                <w:ilvl w:val="0"/>
                <w:numId w:val="0"/>
              </w:numPr>
              <w:spacing w:before="0" w:line="360" w:lineRule="auto"/>
              <w:ind w:left="144" w:hanging="144"/>
              <w:rPr>
                <w:sz w:val="18"/>
                <w:szCs w:val="18"/>
              </w:rPr>
            </w:pPr>
          </w:p>
        </w:tc>
      </w:tr>
    </w:tbl>
    <w:tbl>
      <w:tblPr>
        <w:tblW w:w="9360" w:type="dxa"/>
        <w:tblBorders>
          <w:top w:val="single" w:sz="4" w:space="0" w:color="auto"/>
          <w:bottom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81"/>
        <w:gridCol w:w="6079"/>
      </w:tblGrid>
      <w:tr w:rsidR="00861054" w:rsidRPr="00B371C8" w14:paraId="428695DB" w14:textId="77777777" w:rsidTr="00013281">
        <w:trPr>
          <w:trHeight w:val="368"/>
          <w:tblHeader/>
        </w:trPr>
        <w:tc>
          <w:tcPr>
            <w:tcW w:w="9360" w:type="dxa"/>
            <w:gridSpan w:val="2"/>
            <w:tcBorders>
              <w:top w:val="nil"/>
              <w:left w:val="nil"/>
              <w:bottom w:val="single" w:sz="4" w:space="0" w:color="auto"/>
              <w:right w:val="nil"/>
            </w:tcBorders>
            <w:tcMar>
              <w:top w:w="0" w:type="dxa"/>
              <w:left w:w="108" w:type="dxa"/>
              <w:bottom w:w="0" w:type="dxa"/>
              <w:right w:w="108" w:type="dxa"/>
            </w:tcMar>
            <w:vAlign w:val="bottom"/>
          </w:tcPr>
          <w:p w14:paraId="04D034CF" w14:textId="1E254F2B" w:rsidR="00861054" w:rsidRPr="00B371C8" w:rsidRDefault="00861054" w:rsidP="00AD528E">
            <w:pPr>
              <w:pStyle w:val="Cmsor3"/>
              <w:rPr>
                <w:rFonts w:ascii="Times New Roman" w:hAnsi="Times New Roman"/>
                <w:bCs/>
                <w:sz w:val="18"/>
                <w:szCs w:val="18"/>
              </w:rPr>
            </w:pPr>
            <w:bookmarkStart w:id="5" w:name="_Toc72782452"/>
            <w:r w:rsidRPr="00B371C8">
              <w:rPr>
                <w:rFonts w:ascii="Times New Roman" w:hAnsi="Times New Roman"/>
              </w:rPr>
              <w:lastRenderedPageBreak/>
              <w:t xml:space="preserve">Table </w:t>
            </w:r>
            <w:r w:rsidR="008D0060">
              <w:rPr>
                <w:rFonts w:ascii="Times New Roman" w:hAnsi="Times New Roman"/>
                <w:lang w:val="en-US"/>
              </w:rPr>
              <w:t>B</w:t>
            </w:r>
            <w:r w:rsidRPr="00B371C8">
              <w:rPr>
                <w:rFonts w:ascii="Times New Roman" w:hAnsi="Times New Roman"/>
              </w:rPr>
              <w:t xml:space="preserve">. Adverse </w:t>
            </w:r>
            <w:r w:rsidR="00013281" w:rsidRPr="00B371C8">
              <w:rPr>
                <w:rFonts w:ascii="Times New Roman" w:hAnsi="Times New Roman"/>
                <w:lang w:val="en-US"/>
              </w:rPr>
              <w:t>E</w:t>
            </w:r>
            <w:r w:rsidR="00013281" w:rsidRPr="00B371C8">
              <w:rPr>
                <w:rFonts w:ascii="Times New Roman" w:hAnsi="Times New Roman"/>
              </w:rPr>
              <w:t xml:space="preserve">vents </w:t>
            </w:r>
            <w:r w:rsidRPr="00B371C8">
              <w:rPr>
                <w:rFonts w:ascii="Times New Roman" w:hAnsi="Times New Roman"/>
              </w:rPr>
              <w:t xml:space="preserve">of </w:t>
            </w:r>
            <w:r w:rsidR="00013281" w:rsidRPr="00B371C8">
              <w:rPr>
                <w:rFonts w:ascii="Times New Roman" w:hAnsi="Times New Roman"/>
                <w:lang w:val="en-US"/>
              </w:rPr>
              <w:t xml:space="preserve">Special Interest </w:t>
            </w:r>
            <w:r w:rsidR="00013281" w:rsidRPr="00B371C8">
              <w:rPr>
                <w:rFonts w:ascii="Times New Roman" w:hAnsi="Times New Roman"/>
              </w:rPr>
              <w:t xml:space="preserve">Relevant </w:t>
            </w:r>
            <w:r w:rsidRPr="00B371C8">
              <w:rPr>
                <w:rFonts w:ascii="Times New Roman" w:hAnsi="Times New Roman"/>
              </w:rPr>
              <w:t>to COVID-19</w:t>
            </w:r>
            <w:r w:rsidRPr="00B371C8">
              <w:rPr>
                <w:rFonts w:ascii="Times New Roman" w:hAnsi="Times New Roman"/>
                <w:lang w:val="en-US"/>
              </w:rPr>
              <w:t>.</w:t>
            </w:r>
            <w:r w:rsidRPr="00B371C8">
              <w:rPr>
                <w:rFonts w:ascii="Times New Roman" w:hAnsi="Times New Roman"/>
              </w:rPr>
              <w:t>*</w:t>
            </w:r>
            <w:bookmarkEnd w:id="5"/>
          </w:p>
        </w:tc>
      </w:tr>
      <w:tr w:rsidR="00861054" w:rsidRPr="00B371C8" w14:paraId="5FABF087" w14:textId="77777777" w:rsidTr="00AD528E">
        <w:trPr>
          <w:trHeight w:val="368"/>
          <w:tblHeader/>
        </w:trPr>
        <w:tc>
          <w:tcPr>
            <w:tcW w:w="3281" w:type="dxa"/>
            <w:tcBorders>
              <w:top w:val="single" w:sz="4" w:space="0" w:color="auto"/>
              <w:left w:val="nil"/>
              <w:bottom w:val="single" w:sz="4" w:space="0" w:color="auto"/>
              <w:right w:val="nil"/>
            </w:tcBorders>
            <w:tcMar>
              <w:top w:w="0" w:type="dxa"/>
              <w:left w:w="108" w:type="dxa"/>
              <w:bottom w:w="0" w:type="dxa"/>
              <w:right w:w="108" w:type="dxa"/>
            </w:tcMar>
            <w:vAlign w:val="bottom"/>
            <w:hideMark/>
          </w:tcPr>
          <w:p w14:paraId="402FD64A" w14:textId="77777777" w:rsidR="00861054" w:rsidRPr="00B371C8" w:rsidRDefault="00861054" w:rsidP="00AD528E">
            <w:pPr>
              <w:keepNext/>
              <w:keepLines/>
              <w:spacing w:before="20" w:after="20" w:line="240" w:lineRule="auto"/>
              <w:rPr>
                <w:rFonts w:ascii="Times New Roman" w:hAnsi="Times New Roman" w:cs="Times New Roman"/>
                <w:b/>
                <w:bCs/>
                <w:sz w:val="18"/>
                <w:szCs w:val="18"/>
              </w:rPr>
            </w:pPr>
            <w:r w:rsidRPr="00B371C8">
              <w:rPr>
                <w:rFonts w:ascii="Times New Roman" w:hAnsi="Times New Roman" w:cs="Times New Roman"/>
                <w:b/>
                <w:bCs/>
                <w:sz w:val="18"/>
                <w:szCs w:val="18"/>
              </w:rPr>
              <w:t>Body System</w:t>
            </w:r>
          </w:p>
        </w:tc>
        <w:tc>
          <w:tcPr>
            <w:tcW w:w="6079" w:type="dxa"/>
            <w:tcBorders>
              <w:top w:val="single" w:sz="4" w:space="0" w:color="auto"/>
              <w:left w:val="nil"/>
              <w:bottom w:val="single" w:sz="4" w:space="0" w:color="auto"/>
              <w:right w:val="nil"/>
            </w:tcBorders>
            <w:tcMar>
              <w:top w:w="0" w:type="dxa"/>
              <w:left w:w="108" w:type="dxa"/>
              <w:bottom w:w="0" w:type="dxa"/>
              <w:right w:w="108" w:type="dxa"/>
            </w:tcMar>
            <w:vAlign w:val="bottom"/>
            <w:hideMark/>
          </w:tcPr>
          <w:p w14:paraId="063CA5A9" w14:textId="77777777" w:rsidR="00861054" w:rsidRPr="00B371C8" w:rsidRDefault="00861054" w:rsidP="00AD528E">
            <w:pPr>
              <w:keepNext/>
              <w:keepLines/>
              <w:spacing w:before="20" w:after="20" w:line="240" w:lineRule="auto"/>
              <w:rPr>
                <w:rFonts w:ascii="Times New Roman" w:hAnsi="Times New Roman" w:cs="Times New Roman"/>
                <w:b/>
                <w:bCs/>
                <w:sz w:val="18"/>
                <w:szCs w:val="18"/>
              </w:rPr>
            </w:pPr>
            <w:r w:rsidRPr="00B371C8">
              <w:rPr>
                <w:rFonts w:ascii="Times New Roman" w:hAnsi="Times New Roman" w:cs="Times New Roman"/>
                <w:b/>
                <w:bCs/>
                <w:sz w:val="18"/>
                <w:szCs w:val="18"/>
              </w:rPr>
              <w:t>Diagnoses</w:t>
            </w:r>
          </w:p>
        </w:tc>
      </w:tr>
      <w:tr w:rsidR="00861054" w:rsidRPr="00B371C8" w14:paraId="0BC59717" w14:textId="77777777" w:rsidTr="00AD528E">
        <w:tc>
          <w:tcPr>
            <w:tcW w:w="3281" w:type="dxa"/>
            <w:tcBorders>
              <w:top w:val="single" w:sz="4" w:space="0" w:color="auto"/>
              <w:left w:val="nil"/>
              <w:bottom w:val="single" w:sz="4" w:space="0" w:color="auto"/>
              <w:right w:val="nil"/>
            </w:tcBorders>
            <w:shd w:val="clear" w:color="auto" w:fill="FFF2CC" w:themeFill="accent4" w:themeFillTint="33"/>
            <w:tcMar>
              <w:top w:w="0" w:type="dxa"/>
              <w:left w:w="108" w:type="dxa"/>
              <w:bottom w:w="0" w:type="dxa"/>
              <w:right w:w="108" w:type="dxa"/>
            </w:tcMar>
          </w:tcPr>
          <w:p w14:paraId="6237445B" w14:textId="77777777" w:rsidR="00861054" w:rsidRPr="002C06FB" w:rsidRDefault="00861054" w:rsidP="00AD528E">
            <w:pPr>
              <w:keepNext/>
              <w:keepLines/>
              <w:spacing w:before="20" w:after="20" w:line="240" w:lineRule="auto"/>
              <w:rPr>
                <w:rFonts w:ascii="Times New Roman" w:hAnsi="Times New Roman" w:cs="Times New Roman"/>
                <w:sz w:val="18"/>
                <w:szCs w:val="18"/>
              </w:rPr>
            </w:pPr>
            <w:r w:rsidRPr="002C06FB">
              <w:rPr>
                <w:rFonts w:ascii="Times New Roman" w:hAnsi="Times New Roman" w:cs="Times New Roman"/>
                <w:sz w:val="18"/>
                <w:szCs w:val="18"/>
              </w:rPr>
              <w:t xml:space="preserve">Immunologic </w:t>
            </w:r>
          </w:p>
        </w:tc>
        <w:tc>
          <w:tcPr>
            <w:tcW w:w="6079" w:type="dxa"/>
            <w:tcBorders>
              <w:top w:val="single" w:sz="4" w:space="0" w:color="auto"/>
              <w:left w:val="nil"/>
              <w:bottom w:val="single" w:sz="4" w:space="0" w:color="auto"/>
              <w:right w:val="nil"/>
            </w:tcBorders>
            <w:shd w:val="clear" w:color="auto" w:fill="FFF2CC" w:themeFill="accent4" w:themeFillTint="33"/>
            <w:tcMar>
              <w:top w:w="0" w:type="dxa"/>
              <w:left w:w="108" w:type="dxa"/>
              <w:bottom w:w="0" w:type="dxa"/>
              <w:right w:w="108" w:type="dxa"/>
            </w:tcMar>
          </w:tcPr>
          <w:p w14:paraId="7D4644AD" w14:textId="4F7C0F87" w:rsidR="00861054" w:rsidRPr="002C06FB" w:rsidRDefault="00861054" w:rsidP="00AD528E">
            <w:pPr>
              <w:keepNext/>
              <w:keepLines/>
              <w:autoSpaceDE w:val="0"/>
              <w:autoSpaceDN w:val="0"/>
              <w:spacing w:before="20" w:after="20" w:line="240" w:lineRule="auto"/>
              <w:rPr>
                <w:rFonts w:ascii="Times New Roman" w:hAnsi="Times New Roman" w:cs="Times New Roman"/>
                <w:sz w:val="18"/>
                <w:szCs w:val="18"/>
              </w:rPr>
            </w:pPr>
            <w:r w:rsidRPr="002C06FB">
              <w:rPr>
                <w:rFonts w:ascii="Times New Roman" w:hAnsi="Times New Roman" w:cs="Times New Roman"/>
                <w:sz w:val="18"/>
                <w:szCs w:val="18"/>
              </w:rPr>
              <w:t>Enhanced disease following immunization, cytokine release syndrome related to COVID-19 disease</w:t>
            </w:r>
            <w:r w:rsidR="00A16092" w:rsidRPr="002C06FB">
              <w:rPr>
                <w:rFonts w:ascii="Times New Roman" w:hAnsi="Times New Roman" w:cs="Times New Roman"/>
                <w:sz w:val="18"/>
                <w:szCs w:val="18"/>
              </w:rPr>
              <w:t>,</w:t>
            </w:r>
            <w:r w:rsidRPr="002C06FB">
              <w:rPr>
                <w:rFonts w:ascii="Times New Roman" w:hAnsi="Times New Roman" w:cs="Times New Roman"/>
                <w:sz w:val="18"/>
                <w:szCs w:val="18"/>
              </w:rPr>
              <w:t>† multisystem inflammatory syndrome in children (MIS-C)</w:t>
            </w:r>
          </w:p>
        </w:tc>
      </w:tr>
      <w:tr w:rsidR="00861054" w:rsidRPr="00B371C8" w14:paraId="7679B1AA" w14:textId="77777777" w:rsidTr="002C06FB">
        <w:trPr>
          <w:trHeight w:val="323"/>
        </w:trPr>
        <w:tc>
          <w:tcPr>
            <w:tcW w:w="3281" w:type="dxa"/>
            <w:tcBorders>
              <w:top w:val="single" w:sz="4" w:space="0" w:color="auto"/>
              <w:left w:val="nil"/>
              <w:bottom w:val="single" w:sz="4" w:space="0" w:color="auto"/>
              <w:right w:val="nil"/>
            </w:tcBorders>
            <w:tcMar>
              <w:top w:w="0" w:type="dxa"/>
              <w:left w:w="108" w:type="dxa"/>
              <w:bottom w:w="0" w:type="dxa"/>
              <w:right w:w="108" w:type="dxa"/>
            </w:tcMar>
          </w:tcPr>
          <w:p w14:paraId="3641F2BF" w14:textId="77777777" w:rsidR="00861054" w:rsidRPr="002C06FB" w:rsidRDefault="00861054" w:rsidP="00AD528E">
            <w:pPr>
              <w:keepNext/>
              <w:keepLines/>
              <w:spacing w:before="20" w:after="20" w:line="240" w:lineRule="auto"/>
              <w:rPr>
                <w:rFonts w:ascii="Times New Roman" w:hAnsi="Times New Roman" w:cs="Times New Roman"/>
                <w:sz w:val="18"/>
                <w:szCs w:val="18"/>
              </w:rPr>
            </w:pPr>
            <w:r w:rsidRPr="002C06FB">
              <w:rPr>
                <w:rFonts w:ascii="Times New Roman" w:hAnsi="Times New Roman" w:cs="Times New Roman"/>
                <w:sz w:val="18"/>
                <w:szCs w:val="18"/>
              </w:rPr>
              <w:t>Respiratory</w:t>
            </w:r>
          </w:p>
        </w:tc>
        <w:tc>
          <w:tcPr>
            <w:tcW w:w="6079" w:type="dxa"/>
            <w:tcBorders>
              <w:top w:val="single" w:sz="4" w:space="0" w:color="auto"/>
              <w:left w:val="nil"/>
              <w:bottom w:val="single" w:sz="4" w:space="0" w:color="auto"/>
              <w:right w:val="nil"/>
            </w:tcBorders>
            <w:tcMar>
              <w:top w:w="0" w:type="dxa"/>
              <w:left w:w="108" w:type="dxa"/>
              <w:bottom w:w="0" w:type="dxa"/>
              <w:right w:w="108" w:type="dxa"/>
            </w:tcMar>
          </w:tcPr>
          <w:p w14:paraId="1B0A555E" w14:textId="77777777" w:rsidR="00861054" w:rsidRPr="002C06FB" w:rsidRDefault="00861054" w:rsidP="00AD528E">
            <w:pPr>
              <w:keepNext/>
              <w:keepLines/>
              <w:autoSpaceDE w:val="0"/>
              <w:autoSpaceDN w:val="0"/>
              <w:spacing w:before="20" w:after="20" w:line="240" w:lineRule="auto"/>
              <w:rPr>
                <w:rFonts w:ascii="Times New Roman" w:hAnsi="Times New Roman" w:cs="Times New Roman"/>
                <w:color w:val="000000"/>
                <w:sz w:val="18"/>
                <w:szCs w:val="18"/>
              </w:rPr>
            </w:pPr>
            <w:r w:rsidRPr="002C06FB">
              <w:rPr>
                <w:rFonts w:ascii="Times New Roman" w:hAnsi="Times New Roman" w:cs="Times New Roman"/>
                <w:color w:val="000000"/>
                <w:sz w:val="18"/>
                <w:szCs w:val="18"/>
              </w:rPr>
              <w:t>Acute respiratory distress syndrome (ARDS)</w:t>
            </w:r>
          </w:p>
        </w:tc>
      </w:tr>
      <w:tr w:rsidR="00861054" w:rsidRPr="00B371C8" w14:paraId="5C70793B" w14:textId="77777777" w:rsidTr="00AD528E">
        <w:trPr>
          <w:trHeight w:val="323"/>
        </w:trPr>
        <w:tc>
          <w:tcPr>
            <w:tcW w:w="3281" w:type="dxa"/>
            <w:tcBorders>
              <w:top w:val="single" w:sz="4" w:space="0" w:color="auto"/>
              <w:left w:val="nil"/>
              <w:bottom w:val="single" w:sz="4" w:space="0" w:color="auto"/>
              <w:right w:val="nil"/>
            </w:tcBorders>
            <w:shd w:val="clear" w:color="auto" w:fill="FFF2CC" w:themeFill="accent4" w:themeFillTint="33"/>
            <w:tcMar>
              <w:top w:w="0" w:type="dxa"/>
              <w:left w:w="108" w:type="dxa"/>
              <w:bottom w:w="0" w:type="dxa"/>
              <w:right w:w="108" w:type="dxa"/>
            </w:tcMar>
          </w:tcPr>
          <w:p w14:paraId="35A1C1A4" w14:textId="77777777" w:rsidR="00861054" w:rsidRPr="002C06FB" w:rsidRDefault="00861054" w:rsidP="00AD528E">
            <w:pPr>
              <w:keepNext/>
              <w:keepLines/>
              <w:spacing w:before="20" w:after="20" w:line="240" w:lineRule="auto"/>
              <w:rPr>
                <w:rFonts w:ascii="Times New Roman" w:hAnsi="Times New Roman" w:cs="Times New Roman"/>
                <w:sz w:val="18"/>
                <w:szCs w:val="18"/>
              </w:rPr>
            </w:pPr>
            <w:r w:rsidRPr="002C06FB">
              <w:rPr>
                <w:rFonts w:ascii="Times New Roman" w:hAnsi="Times New Roman" w:cs="Times New Roman"/>
                <w:sz w:val="18"/>
                <w:szCs w:val="18"/>
              </w:rPr>
              <w:t>Cardiac</w:t>
            </w:r>
          </w:p>
        </w:tc>
        <w:tc>
          <w:tcPr>
            <w:tcW w:w="6079" w:type="dxa"/>
            <w:tcBorders>
              <w:top w:val="single" w:sz="4" w:space="0" w:color="auto"/>
              <w:left w:val="nil"/>
              <w:bottom w:val="single" w:sz="4" w:space="0" w:color="auto"/>
              <w:right w:val="nil"/>
            </w:tcBorders>
            <w:shd w:val="clear" w:color="auto" w:fill="FFF2CC" w:themeFill="accent4" w:themeFillTint="33"/>
            <w:tcMar>
              <w:top w:w="0" w:type="dxa"/>
              <w:left w:w="108" w:type="dxa"/>
              <w:bottom w:w="0" w:type="dxa"/>
              <w:right w:w="108" w:type="dxa"/>
            </w:tcMar>
          </w:tcPr>
          <w:p w14:paraId="198E8639" w14:textId="77777777" w:rsidR="00861054" w:rsidRPr="002C06FB" w:rsidRDefault="00861054" w:rsidP="00AD528E">
            <w:pPr>
              <w:keepNext/>
              <w:keepLines/>
              <w:autoSpaceDE w:val="0"/>
              <w:autoSpaceDN w:val="0"/>
              <w:spacing w:before="20" w:after="20" w:line="240" w:lineRule="auto"/>
              <w:rPr>
                <w:rFonts w:ascii="Times New Roman" w:hAnsi="Times New Roman" w:cs="Times New Roman"/>
                <w:color w:val="000000"/>
                <w:sz w:val="18"/>
                <w:szCs w:val="18"/>
              </w:rPr>
            </w:pPr>
            <w:r w:rsidRPr="002C06FB">
              <w:rPr>
                <w:rFonts w:ascii="Times New Roman" w:hAnsi="Times New Roman" w:cs="Times New Roman"/>
                <w:color w:val="000000"/>
                <w:sz w:val="18"/>
                <w:szCs w:val="18"/>
              </w:rPr>
              <w:t xml:space="preserve">Acute cardiac injury including: </w:t>
            </w:r>
          </w:p>
          <w:p w14:paraId="0BC003CA" w14:textId="77777777" w:rsidR="00861054" w:rsidRPr="002C06FB" w:rsidRDefault="00861054" w:rsidP="00861054">
            <w:pPr>
              <w:pStyle w:val="Listaszerbekezds"/>
              <w:keepNext/>
              <w:keepLines/>
              <w:numPr>
                <w:ilvl w:val="0"/>
                <w:numId w:val="10"/>
              </w:numPr>
              <w:autoSpaceDE w:val="0"/>
              <w:autoSpaceDN w:val="0"/>
              <w:spacing w:before="20" w:after="20" w:line="240" w:lineRule="auto"/>
              <w:rPr>
                <w:rFonts w:ascii="Times New Roman" w:hAnsi="Times New Roman" w:cs="Times New Roman"/>
                <w:b/>
                <w:bCs/>
                <w:sz w:val="18"/>
                <w:szCs w:val="18"/>
              </w:rPr>
            </w:pPr>
            <w:r w:rsidRPr="002C06FB">
              <w:rPr>
                <w:rFonts w:ascii="Times New Roman" w:hAnsi="Times New Roman" w:cs="Times New Roman"/>
                <w:bCs/>
                <w:sz w:val="18"/>
                <w:szCs w:val="18"/>
              </w:rPr>
              <w:t>Microangiopathy</w:t>
            </w:r>
          </w:p>
          <w:p w14:paraId="605E1002" w14:textId="77777777" w:rsidR="00861054" w:rsidRPr="002C06FB" w:rsidRDefault="00861054" w:rsidP="00861054">
            <w:pPr>
              <w:pStyle w:val="Listaszerbekezds"/>
              <w:keepNext/>
              <w:keepLines/>
              <w:numPr>
                <w:ilvl w:val="0"/>
                <w:numId w:val="10"/>
              </w:numPr>
              <w:autoSpaceDE w:val="0"/>
              <w:autoSpaceDN w:val="0"/>
              <w:spacing w:before="20" w:after="20" w:line="240" w:lineRule="auto"/>
              <w:rPr>
                <w:rFonts w:ascii="Times New Roman" w:hAnsi="Times New Roman" w:cs="Times New Roman"/>
                <w:b/>
                <w:bCs/>
                <w:sz w:val="18"/>
                <w:szCs w:val="18"/>
              </w:rPr>
            </w:pPr>
            <w:r w:rsidRPr="002C06FB">
              <w:rPr>
                <w:rFonts w:ascii="Times New Roman" w:hAnsi="Times New Roman" w:cs="Times New Roman"/>
                <w:bCs/>
                <w:sz w:val="18"/>
                <w:szCs w:val="18"/>
              </w:rPr>
              <w:t>Heart failure and cardiogenic shock</w:t>
            </w:r>
          </w:p>
          <w:p w14:paraId="1398FC57" w14:textId="77777777" w:rsidR="00861054" w:rsidRPr="002C06FB" w:rsidRDefault="00861054" w:rsidP="00861054">
            <w:pPr>
              <w:pStyle w:val="Listaszerbekezds"/>
              <w:keepNext/>
              <w:keepLines/>
              <w:numPr>
                <w:ilvl w:val="0"/>
                <w:numId w:val="10"/>
              </w:numPr>
              <w:autoSpaceDE w:val="0"/>
              <w:autoSpaceDN w:val="0"/>
              <w:spacing w:before="20" w:after="20" w:line="240" w:lineRule="auto"/>
              <w:rPr>
                <w:rFonts w:ascii="Times New Roman" w:hAnsi="Times New Roman" w:cs="Times New Roman"/>
                <w:b/>
                <w:bCs/>
                <w:sz w:val="18"/>
                <w:szCs w:val="18"/>
              </w:rPr>
            </w:pPr>
            <w:r w:rsidRPr="002C06FB">
              <w:rPr>
                <w:rFonts w:ascii="Times New Roman" w:hAnsi="Times New Roman" w:cs="Times New Roman"/>
                <w:bCs/>
                <w:sz w:val="18"/>
                <w:szCs w:val="18"/>
              </w:rPr>
              <w:t>Stress cardiomyopathy</w:t>
            </w:r>
          </w:p>
          <w:p w14:paraId="6F154063" w14:textId="77777777" w:rsidR="00861054" w:rsidRPr="002C06FB" w:rsidRDefault="00861054" w:rsidP="00861054">
            <w:pPr>
              <w:pStyle w:val="Listaszerbekezds"/>
              <w:keepNext/>
              <w:keepLines/>
              <w:numPr>
                <w:ilvl w:val="0"/>
                <w:numId w:val="10"/>
              </w:numPr>
              <w:autoSpaceDE w:val="0"/>
              <w:autoSpaceDN w:val="0"/>
              <w:spacing w:before="20" w:after="20" w:line="240" w:lineRule="auto"/>
              <w:rPr>
                <w:rFonts w:ascii="Times New Roman" w:hAnsi="Times New Roman" w:cs="Times New Roman"/>
                <w:b/>
                <w:bCs/>
                <w:sz w:val="18"/>
                <w:szCs w:val="18"/>
              </w:rPr>
            </w:pPr>
            <w:r w:rsidRPr="002C06FB">
              <w:rPr>
                <w:rFonts w:ascii="Times New Roman" w:hAnsi="Times New Roman" w:cs="Times New Roman"/>
                <w:bCs/>
                <w:sz w:val="18"/>
                <w:szCs w:val="18"/>
              </w:rPr>
              <w:t>Coronary artery disease</w:t>
            </w:r>
          </w:p>
          <w:p w14:paraId="1D540B4E" w14:textId="77777777" w:rsidR="00861054" w:rsidRPr="002C06FB" w:rsidRDefault="00861054" w:rsidP="00861054">
            <w:pPr>
              <w:pStyle w:val="Listaszerbekezds"/>
              <w:keepNext/>
              <w:keepLines/>
              <w:numPr>
                <w:ilvl w:val="0"/>
                <w:numId w:val="10"/>
              </w:numPr>
              <w:autoSpaceDE w:val="0"/>
              <w:autoSpaceDN w:val="0"/>
              <w:spacing w:before="20" w:after="20" w:line="240" w:lineRule="auto"/>
              <w:rPr>
                <w:rFonts w:ascii="Times New Roman" w:hAnsi="Times New Roman" w:cs="Times New Roman"/>
                <w:b/>
                <w:bCs/>
                <w:sz w:val="18"/>
                <w:szCs w:val="18"/>
              </w:rPr>
            </w:pPr>
            <w:r w:rsidRPr="002C06FB">
              <w:rPr>
                <w:rFonts w:ascii="Times New Roman" w:hAnsi="Times New Roman" w:cs="Times New Roman"/>
                <w:bCs/>
                <w:sz w:val="18"/>
                <w:szCs w:val="18"/>
              </w:rPr>
              <w:t>Arrhythmia</w:t>
            </w:r>
          </w:p>
          <w:p w14:paraId="3C427432" w14:textId="77777777" w:rsidR="00861054" w:rsidRPr="002C06FB" w:rsidRDefault="00861054" w:rsidP="00861054">
            <w:pPr>
              <w:pStyle w:val="Listaszerbekezds"/>
              <w:keepNext/>
              <w:keepLines/>
              <w:numPr>
                <w:ilvl w:val="0"/>
                <w:numId w:val="10"/>
              </w:numPr>
              <w:autoSpaceDE w:val="0"/>
              <w:autoSpaceDN w:val="0"/>
              <w:spacing w:before="20" w:after="20" w:line="240" w:lineRule="auto"/>
              <w:rPr>
                <w:rFonts w:ascii="Times New Roman" w:hAnsi="Times New Roman" w:cs="Times New Roman"/>
                <w:sz w:val="18"/>
                <w:szCs w:val="18"/>
              </w:rPr>
            </w:pPr>
            <w:r w:rsidRPr="002C06FB">
              <w:rPr>
                <w:rFonts w:ascii="Times New Roman" w:hAnsi="Times New Roman" w:cs="Times New Roman"/>
                <w:bCs/>
                <w:sz w:val="18"/>
                <w:szCs w:val="18"/>
              </w:rPr>
              <w:t>Myocarditis, pericarditis</w:t>
            </w:r>
          </w:p>
        </w:tc>
      </w:tr>
      <w:tr w:rsidR="00861054" w:rsidRPr="00B371C8" w14:paraId="7CFE3BD9" w14:textId="77777777" w:rsidTr="00AD528E">
        <w:trPr>
          <w:trHeight w:val="323"/>
        </w:trPr>
        <w:tc>
          <w:tcPr>
            <w:tcW w:w="3281" w:type="dxa"/>
            <w:tcBorders>
              <w:top w:val="single" w:sz="4" w:space="0" w:color="auto"/>
              <w:left w:val="nil"/>
              <w:bottom w:val="single" w:sz="4" w:space="0" w:color="auto"/>
              <w:right w:val="nil"/>
            </w:tcBorders>
            <w:tcMar>
              <w:top w:w="0" w:type="dxa"/>
              <w:left w:w="108" w:type="dxa"/>
              <w:bottom w:w="0" w:type="dxa"/>
              <w:right w:w="108" w:type="dxa"/>
            </w:tcMar>
          </w:tcPr>
          <w:p w14:paraId="61E7A8D2" w14:textId="77777777" w:rsidR="00861054" w:rsidRPr="002C06FB" w:rsidRDefault="00861054" w:rsidP="00AD528E">
            <w:pPr>
              <w:keepNext/>
              <w:keepLines/>
              <w:spacing w:before="20" w:after="20" w:line="240" w:lineRule="auto"/>
              <w:rPr>
                <w:rFonts w:ascii="Times New Roman" w:hAnsi="Times New Roman" w:cs="Times New Roman"/>
                <w:sz w:val="18"/>
                <w:szCs w:val="18"/>
              </w:rPr>
            </w:pPr>
            <w:r w:rsidRPr="002C06FB">
              <w:rPr>
                <w:rFonts w:ascii="Times New Roman" w:hAnsi="Times New Roman" w:cs="Times New Roman"/>
                <w:sz w:val="18"/>
                <w:szCs w:val="18"/>
              </w:rPr>
              <w:t>Hematologic</w:t>
            </w:r>
          </w:p>
        </w:tc>
        <w:tc>
          <w:tcPr>
            <w:tcW w:w="6079" w:type="dxa"/>
            <w:tcBorders>
              <w:top w:val="single" w:sz="4" w:space="0" w:color="auto"/>
              <w:left w:val="nil"/>
              <w:bottom w:val="single" w:sz="4" w:space="0" w:color="auto"/>
              <w:right w:val="nil"/>
            </w:tcBorders>
            <w:tcMar>
              <w:top w:w="0" w:type="dxa"/>
              <w:left w:w="108" w:type="dxa"/>
              <w:bottom w:w="0" w:type="dxa"/>
              <w:right w:w="108" w:type="dxa"/>
            </w:tcMar>
          </w:tcPr>
          <w:p w14:paraId="0F4458B5" w14:textId="77777777" w:rsidR="00861054" w:rsidRPr="002C06FB" w:rsidRDefault="00861054" w:rsidP="00AD528E">
            <w:pPr>
              <w:keepNext/>
              <w:keepLines/>
              <w:autoSpaceDE w:val="0"/>
              <w:autoSpaceDN w:val="0"/>
              <w:spacing w:before="20" w:after="20" w:line="240" w:lineRule="auto"/>
              <w:rPr>
                <w:rFonts w:ascii="Times New Roman" w:hAnsi="Times New Roman" w:cs="Times New Roman"/>
                <w:color w:val="000000"/>
                <w:sz w:val="18"/>
                <w:szCs w:val="18"/>
              </w:rPr>
            </w:pPr>
            <w:r w:rsidRPr="002C06FB">
              <w:rPr>
                <w:rFonts w:ascii="Times New Roman" w:hAnsi="Times New Roman" w:cs="Times New Roman"/>
                <w:color w:val="000000"/>
                <w:sz w:val="18"/>
                <w:szCs w:val="18"/>
              </w:rPr>
              <w:t>Coagulation disorder</w:t>
            </w:r>
          </w:p>
          <w:p w14:paraId="4C0BD81E" w14:textId="77777777" w:rsidR="00861054" w:rsidRPr="002C06FB" w:rsidRDefault="00861054" w:rsidP="00861054">
            <w:pPr>
              <w:pStyle w:val="Listaszerbekezds"/>
              <w:keepNext/>
              <w:keepLines/>
              <w:numPr>
                <w:ilvl w:val="0"/>
                <w:numId w:val="11"/>
              </w:numPr>
              <w:autoSpaceDE w:val="0"/>
              <w:autoSpaceDN w:val="0"/>
              <w:spacing w:before="20" w:after="20" w:line="240" w:lineRule="auto"/>
              <w:rPr>
                <w:rFonts w:ascii="Times New Roman" w:hAnsi="Times New Roman" w:cs="Times New Roman"/>
                <w:b/>
                <w:bCs/>
                <w:sz w:val="18"/>
                <w:szCs w:val="18"/>
              </w:rPr>
            </w:pPr>
            <w:r w:rsidRPr="002C06FB">
              <w:rPr>
                <w:rFonts w:ascii="Times New Roman" w:hAnsi="Times New Roman" w:cs="Times New Roman"/>
                <w:bCs/>
                <w:sz w:val="18"/>
                <w:szCs w:val="18"/>
              </w:rPr>
              <w:t>Deep vein thrombosis</w:t>
            </w:r>
          </w:p>
          <w:p w14:paraId="7D6ED1DC" w14:textId="77777777" w:rsidR="00861054" w:rsidRPr="002C06FB" w:rsidRDefault="00861054" w:rsidP="00861054">
            <w:pPr>
              <w:pStyle w:val="Listaszerbekezds"/>
              <w:keepNext/>
              <w:keepLines/>
              <w:numPr>
                <w:ilvl w:val="0"/>
                <w:numId w:val="11"/>
              </w:numPr>
              <w:autoSpaceDE w:val="0"/>
              <w:autoSpaceDN w:val="0"/>
              <w:spacing w:before="20" w:after="20" w:line="240" w:lineRule="auto"/>
              <w:rPr>
                <w:rFonts w:ascii="Times New Roman" w:hAnsi="Times New Roman" w:cs="Times New Roman"/>
                <w:b/>
                <w:bCs/>
                <w:sz w:val="18"/>
                <w:szCs w:val="18"/>
              </w:rPr>
            </w:pPr>
            <w:r w:rsidRPr="002C06FB">
              <w:rPr>
                <w:rFonts w:ascii="Times New Roman" w:hAnsi="Times New Roman" w:cs="Times New Roman"/>
                <w:bCs/>
                <w:sz w:val="18"/>
                <w:szCs w:val="18"/>
              </w:rPr>
              <w:t>Pulmonary embolus</w:t>
            </w:r>
          </w:p>
          <w:p w14:paraId="1F75D265" w14:textId="77777777" w:rsidR="00861054" w:rsidRPr="002C06FB" w:rsidRDefault="00861054" w:rsidP="00861054">
            <w:pPr>
              <w:pStyle w:val="Listaszerbekezds"/>
              <w:keepNext/>
              <w:keepLines/>
              <w:numPr>
                <w:ilvl w:val="0"/>
                <w:numId w:val="11"/>
              </w:numPr>
              <w:autoSpaceDE w:val="0"/>
              <w:autoSpaceDN w:val="0"/>
              <w:spacing w:before="20" w:after="20" w:line="240" w:lineRule="auto"/>
              <w:rPr>
                <w:rFonts w:ascii="Times New Roman" w:hAnsi="Times New Roman" w:cs="Times New Roman"/>
                <w:b/>
                <w:bCs/>
                <w:sz w:val="18"/>
                <w:szCs w:val="18"/>
              </w:rPr>
            </w:pPr>
            <w:r w:rsidRPr="002C06FB">
              <w:rPr>
                <w:rFonts w:ascii="Times New Roman" w:hAnsi="Times New Roman" w:cs="Times New Roman"/>
                <w:bCs/>
                <w:sz w:val="18"/>
                <w:szCs w:val="18"/>
              </w:rPr>
              <w:t>Cerebrovascular stroke</w:t>
            </w:r>
          </w:p>
          <w:p w14:paraId="06152EB5" w14:textId="77777777" w:rsidR="00861054" w:rsidRPr="002C06FB" w:rsidRDefault="00861054" w:rsidP="00861054">
            <w:pPr>
              <w:pStyle w:val="Listaszerbekezds"/>
              <w:keepNext/>
              <w:keepLines/>
              <w:numPr>
                <w:ilvl w:val="0"/>
                <w:numId w:val="11"/>
              </w:numPr>
              <w:autoSpaceDE w:val="0"/>
              <w:autoSpaceDN w:val="0"/>
              <w:spacing w:before="20" w:after="20" w:line="240" w:lineRule="auto"/>
              <w:rPr>
                <w:rFonts w:ascii="Times New Roman" w:hAnsi="Times New Roman" w:cs="Times New Roman"/>
                <w:b/>
                <w:bCs/>
                <w:sz w:val="18"/>
                <w:szCs w:val="18"/>
              </w:rPr>
            </w:pPr>
            <w:r w:rsidRPr="002C06FB">
              <w:rPr>
                <w:rFonts w:ascii="Times New Roman" w:hAnsi="Times New Roman" w:cs="Times New Roman"/>
                <w:bCs/>
                <w:sz w:val="18"/>
                <w:szCs w:val="18"/>
              </w:rPr>
              <w:t>Limb ischemia</w:t>
            </w:r>
          </w:p>
          <w:p w14:paraId="75AD8A33" w14:textId="77777777" w:rsidR="00861054" w:rsidRPr="002C06FB" w:rsidRDefault="00861054" w:rsidP="00861054">
            <w:pPr>
              <w:pStyle w:val="Listaszerbekezds"/>
              <w:keepNext/>
              <w:keepLines/>
              <w:numPr>
                <w:ilvl w:val="0"/>
                <w:numId w:val="11"/>
              </w:numPr>
              <w:autoSpaceDE w:val="0"/>
              <w:autoSpaceDN w:val="0"/>
              <w:spacing w:before="20" w:after="20" w:line="240" w:lineRule="auto"/>
              <w:rPr>
                <w:rFonts w:ascii="Times New Roman" w:hAnsi="Times New Roman" w:cs="Times New Roman"/>
                <w:sz w:val="18"/>
                <w:szCs w:val="18"/>
              </w:rPr>
            </w:pPr>
            <w:r w:rsidRPr="002C06FB">
              <w:rPr>
                <w:rFonts w:ascii="Times New Roman" w:hAnsi="Times New Roman" w:cs="Times New Roman"/>
                <w:bCs/>
                <w:sz w:val="18"/>
                <w:szCs w:val="18"/>
              </w:rPr>
              <w:t>Hemorrhagic disease</w:t>
            </w:r>
          </w:p>
          <w:p w14:paraId="1D9BCC6D" w14:textId="77777777" w:rsidR="00861054" w:rsidRPr="002C06FB" w:rsidRDefault="00861054" w:rsidP="00861054">
            <w:pPr>
              <w:pStyle w:val="Listaszerbekezds"/>
              <w:keepNext/>
              <w:keepLines/>
              <w:numPr>
                <w:ilvl w:val="0"/>
                <w:numId w:val="11"/>
              </w:numPr>
              <w:autoSpaceDE w:val="0"/>
              <w:autoSpaceDN w:val="0"/>
              <w:spacing w:before="20" w:after="20" w:line="240" w:lineRule="auto"/>
              <w:rPr>
                <w:rFonts w:ascii="Times New Roman" w:hAnsi="Times New Roman" w:cs="Times New Roman"/>
                <w:sz w:val="18"/>
                <w:szCs w:val="18"/>
              </w:rPr>
            </w:pPr>
            <w:r w:rsidRPr="002C06FB">
              <w:rPr>
                <w:rFonts w:ascii="Times New Roman" w:hAnsi="Times New Roman" w:cs="Times New Roman"/>
                <w:bCs/>
                <w:sz w:val="18"/>
                <w:szCs w:val="18"/>
              </w:rPr>
              <w:t>Thrombotic complications</w:t>
            </w:r>
          </w:p>
        </w:tc>
      </w:tr>
      <w:tr w:rsidR="00861054" w:rsidRPr="00B371C8" w14:paraId="3168CA5B" w14:textId="77777777" w:rsidTr="00AD528E">
        <w:trPr>
          <w:trHeight w:val="323"/>
        </w:trPr>
        <w:tc>
          <w:tcPr>
            <w:tcW w:w="3281" w:type="dxa"/>
            <w:tcBorders>
              <w:top w:val="single" w:sz="4" w:space="0" w:color="auto"/>
              <w:left w:val="nil"/>
              <w:bottom w:val="single" w:sz="4" w:space="0" w:color="auto"/>
              <w:right w:val="nil"/>
            </w:tcBorders>
            <w:shd w:val="clear" w:color="auto" w:fill="FFF2CC" w:themeFill="accent4" w:themeFillTint="33"/>
            <w:tcMar>
              <w:top w:w="0" w:type="dxa"/>
              <w:left w:w="108" w:type="dxa"/>
              <w:bottom w:w="0" w:type="dxa"/>
              <w:right w:w="108" w:type="dxa"/>
            </w:tcMar>
          </w:tcPr>
          <w:p w14:paraId="404AF442" w14:textId="77777777" w:rsidR="00861054" w:rsidRPr="002C06FB" w:rsidRDefault="00861054" w:rsidP="00AD528E">
            <w:pPr>
              <w:keepNext/>
              <w:keepLines/>
              <w:spacing w:before="20" w:after="20" w:line="240" w:lineRule="auto"/>
              <w:rPr>
                <w:rFonts w:ascii="Times New Roman" w:hAnsi="Times New Roman" w:cs="Times New Roman"/>
                <w:sz w:val="18"/>
                <w:szCs w:val="18"/>
              </w:rPr>
            </w:pPr>
            <w:r w:rsidRPr="002C06FB">
              <w:rPr>
                <w:rFonts w:ascii="Times New Roman" w:hAnsi="Times New Roman" w:cs="Times New Roman"/>
                <w:sz w:val="18"/>
                <w:szCs w:val="18"/>
              </w:rPr>
              <w:t>Renal</w:t>
            </w:r>
          </w:p>
        </w:tc>
        <w:tc>
          <w:tcPr>
            <w:tcW w:w="6079" w:type="dxa"/>
            <w:tcBorders>
              <w:top w:val="single" w:sz="4" w:space="0" w:color="auto"/>
              <w:left w:val="nil"/>
              <w:bottom w:val="single" w:sz="4" w:space="0" w:color="auto"/>
              <w:right w:val="nil"/>
            </w:tcBorders>
            <w:shd w:val="clear" w:color="auto" w:fill="FFF2CC" w:themeFill="accent4" w:themeFillTint="33"/>
            <w:tcMar>
              <w:top w:w="0" w:type="dxa"/>
              <w:left w:w="108" w:type="dxa"/>
              <w:bottom w:w="0" w:type="dxa"/>
              <w:right w:w="108" w:type="dxa"/>
            </w:tcMar>
          </w:tcPr>
          <w:p w14:paraId="16896EB5" w14:textId="77777777" w:rsidR="00861054" w:rsidRPr="002C06FB" w:rsidRDefault="00861054" w:rsidP="00AD528E">
            <w:pPr>
              <w:keepNext/>
              <w:keepLines/>
              <w:autoSpaceDE w:val="0"/>
              <w:autoSpaceDN w:val="0"/>
              <w:spacing w:before="20" w:after="20" w:line="240" w:lineRule="auto"/>
              <w:rPr>
                <w:rFonts w:ascii="Times New Roman" w:hAnsi="Times New Roman" w:cs="Times New Roman"/>
                <w:color w:val="000000"/>
                <w:sz w:val="18"/>
                <w:szCs w:val="18"/>
              </w:rPr>
            </w:pPr>
            <w:r w:rsidRPr="002C06FB">
              <w:rPr>
                <w:rFonts w:ascii="Times New Roman" w:hAnsi="Times New Roman" w:cs="Times New Roman"/>
                <w:color w:val="000000"/>
                <w:sz w:val="18"/>
                <w:szCs w:val="18"/>
              </w:rPr>
              <w:t xml:space="preserve">Acute kidney injury </w:t>
            </w:r>
          </w:p>
        </w:tc>
      </w:tr>
      <w:tr w:rsidR="00861054" w:rsidRPr="00B371C8" w14:paraId="7B88F4CA" w14:textId="77777777" w:rsidTr="00AD528E">
        <w:trPr>
          <w:trHeight w:val="323"/>
        </w:trPr>
        <w:tc>
          <w:tcPr>
            <w:tcW w:w="3281" w:type="dxa"/>
            <w:tcBorders>
              <w:top w:val="single" w:sz="4" w:space="0" w:color="auto"/>
              <w:left w:val="nil"/>
              <w:bottom w:val="single" w:sz="4" w:space="0" w:color="auto"/>
              <w:right w:val="nil"/>
            </w:tcBorders>
            <w:tcMar>
              <w:top w:w="0" w:type="dxa"/>
              <w:left w:w="108" w:type="dxa"/>
              <w:bottom w:w="0" w:type="dxa"/>
              <w:right w:w="108" w:type="dxa"/>
            </w:tcMar>
          </w:tcPr>
          <w:p w14:paraId="1C27CC2B" w14:textId="77777777" w:rsidR="00861054" w:rsidRPr="002C06FB" w:rsidRDefault="00861054" w:rsidP="00AD528E">
            <w:pPr>
              <w:keepNext/>
              <w:keepLines/>
              <w:spacing w:before="20" w:after="20" w:line="240" w:lineRule="auto"/>
              <w:rPr>
                <w:rFonts w:ascii="Times New Roman" w:hAnsi="Times New Roman" w:cs="Times New Roman"/>
                <w:sz w:val="18"/>
                <w:szCs w:val="18"/>
              </w:rPr>
            </w:pPr>
            <w:r w:rsidRPr="002C06FB">
              <w:rPr>
                <w:rFonts w:ascii="Times New Roman" w:hAnsi="Times New Roman" w:cs="Times New Roman"/>
                <w:sz w:val="18"/>
                <w:szCs w:val="18"/>
              </w:rPr>
              <w:t>Gastrointestinal</w:t>
            </w:r>
          </w:p>
        </w:tc>
        <w:tc>
          <w:tcPr>
            <w:tcW w:w="6079" w:type="dxa"/>
            <w:tcBorders>
              <w:top w:val="single" w:sz="4" w:space="0" w:color="auto"/>
              <w:left w:val="nil"/>
              <w:bottom w:val="single" w:sz="4" w:space="0" w:color="auto"/>
              <w:right w:val="nil"/>
            </w:tcBorders>
            <w:tcMar>
              <w:top w:w="0" w:type="dxa"/>
              <w:left w:w="108" w:type="dxa"/>
              <w:bottom w:w="0" w:type="dxa"/>
              <w:right w:w="108" w:type="dxa"/>
            </w:tcMar>
          </w:tcPr>
          <w:p w14:paraId="3DD04F8F" w14:textId="77777777" w:rsidR="00861054" w:rsidRPr="002C06FB" w:rsidRDefault="00861054" w:rsidP="00AD528E">
            <w:pPr>
              <w:keepNext/>
              <w:keepLines/>
              <w:autoSpaceDE w:val="0"/>
              <w:autoSpaceDN w:val="0"/>
              <w:spacing w:before="20" w:after="20" w:line="240" w:lineRule="auto"/>
              <w:rPr>
                <w:rFonts w:ascii="Times New Roman" w:hAnsi="Times New Roman" w:cs="Times New Roman"/>
                <w:color w:val="000000"/>
                <w:sz w:val="18"/>
                <w:szCs w:val="18"/>
              </w:rPr>
            </w:pPr>
            <w:r w:rsidRPr="002C06FB">
              <w:rPr>
                <w:rFonts w:ascii="Times New Roman" w:hAnsi="Times New Roman" w:cs="Times New Roman"/>
                <w:color w:val="000000"/>
                <w:sz w:val="18"/>
                <w:szCs w:val="18"/>
              </w:rPr>
              <w:t xml:space="preserve">Liver injury </w:t>
            </w:r>
          </w:p>
        </w:tc>
      </w:tr>
      <w:tr w:rsidR="00861054" w:rsidRPr="00B371C8" w14:paraId="6872A110" w14:textId="77777777" w:rsidTr="00AD528E">
        <w:trPr>
          <w:trHeight w:val="323"/>
        </w:trPr>
        <w:tc>
          <w:tcPr>
            <w:tcW w:w="3281" w:type="dxa"/>
            <w:tcBorders>
              <w:top w:val="single" w:sz="4" w:space="0" w:color="auto"/>
              <w:left w:val="nil"/>
              <w:bottom w:val="single" w:sz="4" w:space="0" w:color="auto"/>
              <w:right w:val="nil"/>
            </w:tcBorders>
            <w:shd w:val="clear" w:color="auto" w:fill="FFF2CC" w:themeFill="accent4" w:themeFillTint="33"/>
            <w:tcMar>
              <w:top w:w="0" w:type="dxa"/>
              <w:left w:w="108" w:type="dxa"/>
              <w:bottom w:w="0" w:type="dxa"/>
              <w:right w:w="108" w:type="dxa"/>
            </w:tcMar>
          </w:tcPr>
          <w:p w14:paraId="5023F366" w14:textId="77777777" w:rsidR="00861054" w:rsidRPr="002C06FB" w:rsidRDefault="00861054" w:rsidP="00AD528E">
            <w:pPr>
              <w:keepNext/>
              <w:keepLines/>
              <w:spacing w:before="20" w:after="20" w:line="240" w:lineRule="auto"/>
              <w:rPr>
                <w:rFonts w:ascii="Times New Roman" w:hAnsi="Times New Roman" w:cs="Times New Roman"/>
                <w:sz w:val="18"/>
                <w:szCs w:val="18"/>
              </w:rPr>
            </w:pPr>
            <w:r w:rsidRPr="002C06FB">
              <w:rPr>
                <w:rFonts w:ascii="Times New Roman" w:hAnsi="Times New Roman" w:cs="Times New Roman"/>
                <w:sz w:val="18"/>
                <w:szCs w:val="18"/>
              </w:rPr>
              <w:t>Neurologic</w:t>
            </w:r>
          </w:p>
        </w:tc>
        <w:tc>
          <w:tcPr>
            <w:tcW w:w="6079" w:type="dxa"/>
            <w:tcBorders>
              <w:top w:val="single" w:sz="4" w:space="0" w:color="auto"/>
              <w:left w:val="nil"/>
              <w:bottom w:val="single" w:sz="4" w:space="0" w:color="auto"/>
              <w:right w:val="nil"/>
            </w:tcBorders>
            <w:shd w:val="clear" w:color="auto" w:fill="FFF2CC" w:themeFill="accent4" w:themeFillTint="33"/>
            <w:tcMar>
              <w:top w:w="0" w:type="dxa"/>
              <w:left w:w="108" w:type="dxa"/>
              <w:bottom w:w="0" w:type="dxa"/>
              <w:right w:w="108" w:type="dxa"/>
            </w:tcMar>
          </w:tcPr>
          <w:p w14:paraId="0E3D8060" w14:textId="0407BDF3" w:rsidR="00861054" w:rsidRPr="002C06FB" w:rsidRDefault="00861054" w:rsidP="00AD528E">
            <w:pPr>
              <w:keepNext/>
              <w:keepLines/>
              <w:autoSpaceDE w:val="0"/>
              <w:autoSpaceDN w:val="0"/>
              <w:spacing w:before="20" w:after="20" w:line="240" w:lineRule="auto"/>
              <w:rPr>
                <w:rFonts w:ascii="Times New Roman" w:hAnsi="Times New Roman" w:cs="Times New Roman"/>
                <w:color w:val="000000"/>
                <w:sz w:val="18"/>
                <w:szCs w:val="18"/>
              </w:rPr>
            </w:pPr>
            <w:r w:rsidRPr="002C06FB">
              <w:rPr>
                <w:rFonts w:ascii="Times New Roman" w:hAnsi="Times New Roman" w:cs="Times New Roman"/>
                <w:color w:val="000000"/>
                <w:sz w:val="18"/>
                <w:szCs w:val="18"/>
              </w:rPr>
              <w:t xml:space="preserve">Guillain Barré </w:t>
            </w:r>
            <w:r w:rsidR="001A2C61" w:rsidRPr="002C06FB">
              <w:rPr>
                <w:rFonts w:ascii="Times New Roman" w:hAnsi="Times New Roman" w:cs="Times New Roman"/>
                <w:color w:val="000000"/>
                <w:sz w:val="18"/>
                <w:szCs w:val="18"/>
              </w:rPr>
              <w:t>syndrome,</w:t>
            </w:r>
            <w:r w:rsidRPr="002C06FB">
              <w:rPr>
                <w:rFonts w:ascii="Times New Roman" w:hAnsi="Times New Roman" w:cs="Times New Roman"/>
                <w:color w:val="000000"/>
                <w:sz w:val="18"/>
                <w:szCs w:val="18"/>
              </w:rPr>
              <w:t xml:space="preserve"> anosmia, ageusia, meningoencephalitis</w:t>
            </w:r>
          </w:p>
        </w:tc>
      </w:tr>
      <w:tr w:rsidR="00861054" w:rsidRPr="00B371C8" w14:paraId="61AF485A" w14:textId="77777777" w:rsidTr="00013281">
        <w:trPr>
          <w:trHeight w:val="323"/>
        </w:trPr>
        <w:tc>
          <w:tcPr>
            <w:tcW w:w="3281" w:type="dxa"/>
            <w:tcBorders>
              <w:top w:val="single" w:sz="4" w:space="0" w:color="auto"/>
              <w:left w:val="nil"/>
              <w:bottom w:val="single" w:sz="4" w:space="0" w:color="auto"/>
              <w:right w:val="nil"/>
            </w:tcBorders>
            <w:tcMar>
              <w:top w:w="0" w:type="dxa"/>
              <w:left w:w="108" w:type="dxa"/>
              <w:bottom w:w="0" w:type="dxa"/>
              <w:right w:w="108" w:type="dxa"/>
            </w:tcMar>
          </w:tcPr>
          <w:p w14:paraId="1099D9E0" w14:textId="77777777" w:rsidR="00861054" w:rsidRPr="002C06FB" w:rsidRDefault="00861054" w:rsidP="00AD528E">
            <w:pPr>
              <w:keepNext/>
              <w:keepLines/>
              <w:spacing w:before="20" w:after="20" w:line="240" w:lineRule="auto"/>
              <w:rPr>
                <w:rFonts w:ascii="Times New Roman" w:hAnsi="Times New Roman" w:cs="Times New Roman"/>
                <w:sz w:val="18"/>
                <w:szCs w:val="18"/>
              </w:rPr>
            </w:pPr>
            <w:r w:rsidRPr="002C06FB">
              <w:rPr>
                <w:rFonts w:ascii="Times New Roman" w:hAnsi="Times New Roman" w:cs="Times New Roman"/>
                <w:sz w:val="18"/>
                <w:szCs w:val="18"/>
              </w:rPr>
              <w:t>Dermatologic</w:t>
            </w:r>
          </w:p>
        </w:tc>
        <w:tc>
          <w:tcPr>
            <w:tcW w:w="6079" w:type="dxa"/>
            <w:tcBorders>
              <w:top w:val="single" w:sz="4" w:space="0" w:color="auto"/>
              <w:left w:val="nil"/>
              <w:bottom w:val="single" w:sz="4" w:space="0" w:color="auto"/>
              <w:right w:val="nil"/>
            </w:tcBorders>
            <w:tcMar>
              <w:top w:w="0" w:type="dxa"/>
              <w:left w:w="108" w:type="dxa"/>
              <w:bottom w:w="0" w:type="dxa"/>
              <w:right w:w="108" w:type="dxa"/>
            </w:tcMar>
          </w:tcPr>
          <w:p w14:paraId="794831E6" w14:textId="7BEBE183" w:rsidR="00861054" w:rsidRPr="002C06FB" w:rsidRDefault="00861054" w:rsidP="00AD528E">
            <w:pPr>
              <w:keepNext/>
              <w:keepLines/>
              <w:autoSpaceDE w:val="0"/>
              <w:autoSpaceDN w:val="0"/>
              <w:spacing w:before="20" w:after="20" w:line="240" w:lineRule="auto"/>
              <w:rPr>
                <w:rFonts w:ascii="Times New Roman" w:hAnsi="Times New Roman" w:cs="Times New Roman"/>
                <w:color w:val="000000"/>
                <w:sz w:val="18"/>
                <w:szCs w:val="18"/>
              </w:rPr>
            </w:pPr>
            <w:r w:rsidRPr="002C06FB">
              <w:rPr>
                <w:rFonts w:ascii="Times New Roman" w:hAnsi="Times New Roman" w:cs="Times New Roman"/>
                <w:color w:val="000000"/>
                <w:sz w:val="18"/>
                <w:szCs w:val="18"/>
              </w:rPr>
              <w:t>Chilblain-like lesions, single organ cutaneous vas</w:t>
            </w:r>
            <w:r w:rsidR="00164230" w:rsidRPr="002C06FB">
              <w:rPr>
                <w:rFonts w:ascii="Times New Roman" w:hAnsi="Times New Roman" w:cs="Times New Roman"/>
                <w:color w:val="000000"/>
                <w:sz w:val="18"/>
                <w:szCs w:val="18"/>
              </w:rPr>
              <w:t>c</w:t>
            </w:r>
            <w:r w:rsidRPr="002C06FB">
              <w:rPr>
                <w:rFonts w:ascii="Times New Roman" w:hAnsi="Times New Roman" w:cs="Times New Roman"/>
                <w:color w:val="000000"/>
                <w:sz w:val="18"/>
                <w:szCs w:val="18"/>
              </w:rPr>
              <w:t>ulitis, erythema multiforme</w:t>
            </w:r>
          </w:p>
        </w:tc>
      </w:tr>
      <w:tr w:rsidR="00861054" w:rsidRPr="00B371C8" w14:paraId="7CCC9702" w14:textId="77777777" w:rsidTr="00013281">
        <w:trPr>
          <w:trHeight w:val="323"/>
        </w:trPr>
        <w:tc>
          <w:tcPr>
            <w:tcW w:w="9360" w:type="dxa"/>
            <w:gridSpan w:val="2"/>
            <w:tcBorders>
              <w:top w:val="single" w:sz="4" w:space="0" w:color="auto"/>
              <w:left w:val="nil"/>
              <w:bottom w:val="nil"/>
              <w:right w:val="nil"/>
            </w:tcBorders>
            <w:tcMar>
              <w:top w:w="0" w:type="dxa"/>
              <w:left w:w="108" w:type="dxa"/>
              <w:bottom w:w="0" w:type="dxa"/>
              <w:right w:w="108" w:type="dxa"/>
            </w:tcMar>
            <w:hideMark/>
          </w:tcPr>
          <w:p w14:paraId="1C779205" w14:textId="77777777" w:rsidR="00861054" w:rsidRPr="00B371C8" w:rsidRDefault="00861054" w:rsidP="002D7539">
            <w:pPr>
              <w:pStyle w:val="TableNoteLettered"/>
              <w:keepNext/>
              <w:keepLines/>
              <w:numPr>
                <w:ilvl w:val="0"/>
                <w:numId w:val="0"/>
              </w:numPr>
              <w:spacing w:before="0"/>
              <w:ind w:left="187" w:hanging="187"/>
              <w:rPr>
                <w:sz w:val="18"/>
                <w:szCs w:val="18"/>
              </w:rPr>
            </w:pPr>
            <w:r w:rsidRPr="00B371C8">
              <w:rPr>
                <w:sz w:val="18"/>
                <w:szCs w:val="18"/>
              </w:rPr>
              <w:t>*  COVID-19 disease manifestations associated with more severe presentation and decompensation with consideration of enhanced disease potential. The current listing is based on Safety Platform for Emergency Vaccines (SPEAC) D2.3 Priority List of Adverse Events of Special Interest: COVID-19 (SPEAC 2020).</w:t>
            </w:r>
          </w:p>
          <w:p w14:paraId="32297DD1" w14:textId="4391D22C" w:rsidR="00861054" w:rsidRPr="00B371C8" w:rsidRDefault="00861054" w:rsidP="002D7539">
            <w:pPr>
              <w:pStyle w:val="TableNoteLettered"/>
              <w:keepNext/>
              <w:keepLines/>
              <w:numPr>
                <w:ilvl w:val="0"/>
                <w:numId w:val="0"/>
              </w:numPr>
              <w:spacing w:before="0"/>
              <w:ind w:left="187" w:hanging="187"/>
              <w:rPr>
                <w:sz w:val="18"/>
                <w:szCs w:val="18"/>
              </w:rPr>
            </w:pPr>
            <w:r w:rsidRPr="00B371C8">
              <w:rPr>
                <w:color w:val="000000"/>
                <w:sz w:val="18"/>
                <w:szCs w:val="18"/>
              </w:rPr>
              <w:t xml:space="preserve">†  Cytokine </w:t>
            </w:r>
            <w:r w:rsidR="00013281" w:rsidRPr="00B371C8">
              <w:rPr>
                <w:color w:val="000000"/>
                <w:sz w:val="18"/>
                <w:szCs w:val="18"/>
              </w:rPr>
              <w:t xml:space="preserve">release syndrome </w:t>
            </w:r>
            <w:r w:rsidRPr="00B371C8">
              <w:rPr>
                <w:color w:val="000000"/>
                <w:sz w:val="18"/>
                <w:szCs w:val="18"/>
              </w:rPr>
              <w:t xml:space="preserve">related to COVID-19 disease is a </w:t>
            </w:r>
            <w:r w:rsidRPr="00B371C8">
              <w:rPr>
                <w:sz w:val="18"/>
                <w:szCs w:val="18"/>
              </w:rPr>
              <w:t xml:space="preserve">disorder characterized by nausea, headache, tachycardia, hypotension, rash, and/or shortness of breath. </w:t>
            </w:r>
          </w:p>
        </w:tc>
      </w:tr>
      <w:tr w:rsidR="00861054" w:rsidRPr="00B371C8" w14:paraId="1AC6777D" w14:textId="77777777" w:rsidTr="00013281">
        <w:trPr>
          <w:trHeight w:val="323"/>
        </w:trPr>
        <w:tc>
          <w:tcPr>
            <w:tcW w:w="9360" w:type="dxa"/>
            <w:gridSpan w:val="2"/>
            <w:tcBorders>
              <w:top w:val="nil"/>
              <w:left w:val="nil"/>
              <w:bottom w:val="nil"/>
              <w:right w:val="nil"/>
            </w:tcBorders>
            <w:tcMar>
              <w:top w:w="0" w:type="dxa"/>
              <w:left w:w="108" w:type="dxa"/>
              <w:bottom w:w="0" w:type="dxa"/>
              <w:right w:w="108" w:type="dxa"/>
            </w:tcMar>
          </w:tcPr>
          <w:p w14:paraId="4FCA30FF" w14:textId="77777777" w:rsidR="00861054" w:rsidRPr="00B371C8" w:rsidRDefault="00861054" w:rsidP="00AD528E">
            <w:pPr>
              <w:pStyle w:val="TableNoteLettered"/>
              <w:keepNext/>
              <w:keepLines/>
              <w:numPr>
                <w:ilvl w:val="0"/>
                <w:numId w:val="0"/>
              </w:numPr>
              <w:ind w:left="187" w:hanging="187"/>
            </w:pPr>
          </w:p>
        </w:tc>
      </w:tr>
    </w:tbl>
    <w:p w14:paraId="4AE2A983" w14:textId="77777777" w:rsidR="00861054" w:rsidRPr="00B371C8" w:rsidRDefault="00861054" w:rsidP="00861054">
      <w:pPr>
        <w:pStyle w:val="Kpalrs"/>
        <w:keepLines/>
      </w:pPr>
    </w:p>
    <w:tbl>
      <w:tblPr>
        <w:tblW w:w="9360" w:type="dxa"/>
        <w:tblBorders>
          <w:top w:val="single" w:sz="4" w:space="0" w:color="auto"/>
          <w:bottom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81"/>
        <w:gridCol w:w="6079"/>
      </w:tblGrid>
      <w:tr w:rsidR="00861054" w:rsidRPr="00B371C8" w14:paraId="013575A8" w14:textId="77777777" w:rsidTr="00013281">
        <w:trPr>
          <w:trHeight w:val="368"/>
          <w:tblHeader/>
        </w:trPr>
        <w:tc>
          <w:tcPr>
            <w:tcW w:w="9360" w:type="dxa"/>
            <w:gridSpan w:val="2"/>
            <w:tcBorders>
              <w:top w:val="nil"/>
              <w:bottom w:val="single" w:sz="4" w:space="0" w:color="auto"/>
            </w:tcBorders>
            <w:tcMar>
              <w:top w:w="0" w:type="dxa"/>
              <w:left w:w="108" w:type="dxa"/>
              <w:bottom w:w="0" w:type="dxa"/>
              <w:right w:w="108" w:type="dxa"/>
            </w:tcMar>
            <w:vAlign w:val="bottom"/>
          </w:tcPr>
          <w:p w14:paraId="748DDBC8" w14:textId="659AA1D9" w:rsidR="00861054" w:rsidRPr="00B371C8" w:rsidRDefault="00861054" w:rsidP="00AD528E">
            <w:pPr>
              <w:pStyle w:val="Cmsor3"/>
              <w:rPr>
                <w:rFonts w:ascii="Times New Roman" w:hAnsi="Times New Roman"/>
                <w:bCs/>
                <w:sz w:val="18"/>
                <w:szCs w:val="18"/>
              </w:rPr>
            </w:pPr>
            <w:bookmarkStart w:id="6" w:name="_Toc72782453"/>
            <w:r w:rsidRPr="00B371C8">
              <w:rPr>
                <w:rFonts w:ascii="Times New Roman" w:hAnsi="Times New Roman"/>
              </w:rPr>
              <w:lastRenderedPageBreak/>
              <w:t xml:space="preserve">Table </w:t>
            </w:r>
            <w:r w:rsidR="008D0060">
              <w:rPr>
                <w:rFonts w:ascii="Times New Roman" w:hAnsi="Times New Roman"/>
                <w:lang w:val="en-US"/>
              </w:rPr>
              <w:t>C</w:t>
            </w:r>
            <w:r w:rsidRPr="00B371C8">
              <w:rPr>
                <w:rFonts w:ascii="Times New Roman" w:hAnsi="Times New Roman"/>
              </w:rPr>
              <w:t xml:space="preserve">. Potential </w:t>
            </w:r>
            <w:r w:rsidR="00013281" w:rsidRPr="00B371C8">
              <w:rPr>
                <w:rFonts w:ascii="Times New Roman" w:hAnsi="Times New Roman"/>
                <w:lang w:val="en-US"/>
              </w:rPr>
              <w:t>Immune</w:t>
            </w:r>
            <w:r w:rsidR="00013281" w:rsidRPr="00B371C8">
              <w:rPr>
                <w:rFonts w:ascii="Times New Roman" w:hAnsi="Times New Roman"/>
              </w:rPr>
              <w:t>-</w:t>
            </w:r>
            <w:r w:rsidR="00013281" w:rsidRPr="00B371C8">
              <w:rPr>
                <w:rFonts w:ascii="Times New Roman" w:hAnsi="Times New Roman"/>
                <w:lang w:val="en-US"/>
              </w:rPr>
              <w:t>Mediated Medical Conditions</w:t>
            </w:r>
            <w:r w:rsidRPr="00B371C8">
              <w:rPr>
                <w:rFonts w:ascii="Times New Roman" w:hAnsi="Times New Roman"/>
                <w:lang w:val="en-US"/>
              </w:rPr>
              <w:t>.</w:t>
            </w:r>
            <w:bookmarkEnd w:id="6"/>
          </w:p>
        </w:tc>
      </w:tr>
      <w:tr w:rsidR="00861054" w:rsidRPr="00B371C8" w14:paraId="5740AD2A" w14:textId="77777777" w:rsidTr="00AD528E">
        <w:trPr>
          <w:trHeight w:val="368"/>
          <w:tblHeader/>
        </w:trPr>
        <w:tc>
          <w:tcPr>
            <w:tcW w:w="3281" w:type="dxa"/>
            <w:tcBorders>
              <w:bottom w:val="single" w:sz="4" w:space="0" w:color="auto"/>
              <w:right w:val="nil"/>
            </w:tcBorders>
            <w:tcMar>
              <w:top w:w="0" w:type="dxa"/>
              <w:left w:w="108" w:type="dxa"/>
              <w:bottom w:w="0" w:type="dxa"/>
              <w:right w:w="108" w:type="dxa"/>
            </w:tcMar>
            <w:vAlign w:val="bottom"/>
            <w:hideMark/>
          </w:tcPr>
          <w:p w14:paraId="7AEF5404" w14:textId="77777777" w:rsidR="00861054" w:rsidRPr="00B371C8" w:rsidRDefault="00861054" w:rsidP="00AD528E">
            <w:pPr>
              <w:keepNext/>
              <w:keepLines/>
              <w:spacing w:before="40" w:after="40" w:line="240" w:lineRule="auto"/>
              <w:rPr>
                <w:rFonts w:ascii="Times New Roman" w:hAnsi="Times New Roman" w:cs="Times New Roman"/>
                <w:b/>
                <w:bCs/>
                <w:sz w:val="18"/>
                <w:szCs w:val="18"/>
              </w:rPr>
            </w:pPr>
            <w:r w:rsidRPr="00B371C8">
              <w:rPr>
                <w:rFonts w:ascii="Times New Roman" w:hAnsi="Times New Roman" w:cs="Times New Roman"/>
                <w:b/>
                <w:bCs/>
                <w:sz w:val="18"/>
                <w:szCs w:val="18"/>
              </w:rPr>
              <w:t>Categories</w:t>
            </w:r>
          </w:p>
        </w:tc>
        <w:tc>
          <w:tcPr>
            <w:tcW w:w="6079" w:type="dxa"/>
            <w:tcBorders>
              <w:left w:val="nil"/>
            </w:tcBorders>
            <w:tcMar>
              <w:top w:w="0" w:type="dxa"/>
              <w:left w:w="108" w:type="dxa"/>
              <w:bottom w:w="0" w:type="dxa"/>
              <w:right w:w="108" w:type="dxa"/>
            </w:tcMar>
            <w:vAlign w:val="bottom"/>
            <w:hideMark/>
          </w:tcPr>
          <w:p w14:paraId="4A77212E" w14:textId="77777777" w:rsidR="00861054" w:rsidRPr="00B371C8" w:rsidRDefault="00861054" w:rsidP="00AD528E">
            <w:pPr>
              <w:keepNext/>
              <w:keepLines/>
              <w:spacing w:before="40" w:after="40" w:line="240" w:lineRule="auto"/>
              <w:rPr>
                <w:rFonts w:ascii="Times New Roman" w:hAnsi="Times New Roman" w:cs="Times New Roman"/>
                <w:b/>
                <w:bCs/>
                <w:sz w:val="18"/>
                <w:szCs w:val="18"/>
              </w:rPr>
            </w:pPr>
            <w:r w:rsidRPr="00B371C8">
              <w:rPr>
                <w:rFonts w:ascii="Times New Roman" w:hAnsi="Times New Roman" w:cs="Times New Roman"/>
                <w:b/>
                <w:bCs/>
                <w:sz w:val="18"/>
                <w:szCs w:val="18"/>
              </w:rPr>
              <w:t>Diagnoses (as MedDRA Preferred Terms)</w:t>
            </w:r>
          </w:p>
        </w:tc>
      </w:tr>
      <w:tr w:rsidR="00861054" w:rsidRPr="00B371C8" w14:paraId="54F1E66C" w14:textId="77777777" w:rsidTr="00AD528E">
        <w:tc>
          <w:tcPr>
            <w:tcW w:w="3281" w:type="dxa"/>
            <w:tcBorders>
              <w:bottom w:val="single" w:sz="4" w:space="0" w:color="auto"/>
              <w:right w:val="nil"/>
            </w:tcBorders>
            <w:shd w:val="clear" w:color="auto" w:fill="FFF2CC" w:themeFill="accent4" w:themeFillTint="33"/>
            <w:tcMar>
              <w:top w:w="0" w:type="dxa"/>
              <w:left w:w="108" w:type="dxa"/>
              <w:bottom w:w="0" w:type="dxa"/>
              <w:right w:w="108" w:type="dxa"/>
            </w:tcMar>
            <w:hideMark/>
          </w:tcPr>
          <w:p w14:paraId="673FFAB9" w14:textId="77777777" w:rsidR="00861054" w:rsidRPr="00B371C8" w:rsidRDefault="00861054" w:rsidP="00AD528E">
            <w:pPr>
              <w:keepNext/>
              <w:keepLines/>
              <w:spacing w:before="40" w:after="40" w:line="240" w:lineRule="auto"/>
              <w:rPr>
                <w:rFonts w:ascii="Times New Roman" w:hAnsi="Times New Roman" w:cs="Times New Roman"/>
                <w:sz w:val="18"/>
                <w:szCs w:val="18"/>
              </w:rPr>
            </w:pPr>
            <w:r w:rsidRPr="00B371C8">
              <w:rPr>
                <w:rFonts w:ascii="Times New Roman" w:hAnsi="Times New Roman" w:cs="Times New Roman"/>
                <w:sz w:val="18"/>
                <w:szCs w:val="18"/>
              </w:rPr>
              <w:t>Neuroinflammatory Disorders:</w:t>
            </w:r>
          </w:p>
        </w:tc>
        <w:tc>
          <w:tcPr>
            <w:tcW w:w="6079" w:type="dxa"/>
            <w:tcBorders>
              <w:left w:val="nil"/>
            </w:tcBorders>
            <w:shd w:val="clear" w:color="auto" w:fill="FFF2CC" w:themeFill="accent4" w:themeFillTint="33"/>
            <w:tcMar>
              <w:top w:w="0" w:type="dxa"/>
              <w:left w:w="108" w:type="dxa"/>
              <w:bottom w:w="0" w:type="dxa"/>
              <w:right w:w="108" w:type="dxa"/>
            </w:tcMar>
            <w:hideMark/>
          </w:tcPr>
          <w:p w14:paraId="1C827C93" w14:textId="1BF5433A" w:rsidR="00861054" w:rsidRPr="00B371C8" w:rsidRDefault="005B2A02" w:rsidP="00AD528E">
            <w:pPr>
              <w:keepNext/>
              <w:keepLines/>
              <w:autoSpaceDE w:val="0"/>
              <w:autoSpaceDN w:val="0"/>
              <w:spacing w:before="40" w:after="40" w:line="240" w:lineRule="auto"/>
              <w:rPr>
                <w:rFonts w:ascii="Times New Roman" w:hAnsi="Times New Roman" w:cs="Times New Roman"/>
                <w:color w:val="000000"/>
                <w:sz w:val="18"/>
                <w:szCs w:val="18"/>
              </w:rPr>
            </w:pPr>
            <w:r w:rsidRPr="00B371C8">
              <w:rPr>
                <w:rFonts w:ascii="Times New Roman" w:hAnsi="Times New Roman" w:cs="Times New Roman"/>
                <w:color w:val="000000"/>
                <w:sz w:val="18"/>
                <w:szCs w:val="18"/>
              </w:rPr>
              <w:t>Acute disseminated encephalomyelitis (including site specific variants: eg, non-infectious encephalitis, encephalomyelitis, myelitis, myeloradiculomyelitis), cranial nerve disorders including paralyses/paresis (eg, Bell’s palsy), generalized convulsion, Guillain-Barr</w:t>
            </w:r>
            <w:r w:rsidR="00175A25">
              <w:rPr>
                <w:rFonts w:ascii="Times New Roman" w:hAnsi="Times New Roman" w:cs="Times New Roman"/>
                <w:color w:val="000000"/>
                <w:sz w:val="18"/>
                <w:szCs w:val="18"/>
              </w:rPr>
              <w:t>é</w:t>
            </w:r>
            <w:r w:rsidRPr="00B371C8">
              <w:rPr>
                <w:rFonts w:ascii="Times New Roman" w:hAnsi="Times New Roman" w:cs="Times New Roman"/>
                <w:color w:val="000000"/>
                <w:sz w:val="18"/>
                <w:szCs w:val="18"/>
              </w:rPr>
              <w:t xml:space="preserve"> syndrome (including Miller</w:t>
            </w:r>
            <w:r w:rsidR="00175A25">
              <w:rPr>
                <w:rFonts w:ascii="Times New Roman" w:hAnsi="Times New Roman" w:cs="Times New Roman"/>
                <w:color w:val="000000"/>
                <w:sz w:val="18"/>
                <w:szCs w:val="18"/>
              </w:rPr>
              <w:t>-</w:t>
            </w:r>
            <w:r w:rsidRPr="00B371C8">
              <w:rPr>
                <w:rFonts w:ascii="Times New Roman" w:hAnsi="Times New Roman" w:cs="Times New Roman"/>
                <w:color w:val="000000"/>
                <w:sz w:val="18"/>
                <w:szCs w:val="18"/>
              </w:rPr>
              <w:t>Fisher syndrome and other variants), immune</w:t>
            </w:r>
            <w:r w:rsidR="00175A25">
              <w:rPr>
                <w:rFonts w:ascii="Times New Roman" w:hAnsi="Times New Roman" w:cs="Times New Roman"/>
                <w:color w:val="000000"/>
                <w:sz w:val="18"/>
                <w:szCs w:val="18"/>
              </w:rPr>
              <w:t>-</w:t>
            </w:r>
            <w:r w:rsidRPr="00B371C8">
              <w:rPr>
                <w:rFonts w:ascii="Times New Roman" w:hAnsi="Times New Roman" w:cs="Times New Roman"/>
                <w:color w:val="000000"/>
                <w:sz w:val="18"/>
                <w:szCs w:val="18"/>
              </w:rPr>
              <w:t>mediated peripheral neuropathies and plexopathies (including chronic inflammatory demyelinating polyneuropathy, multifocal motor neuropathy</w:t>
            </w:r>
            <w:r w:rsidR="00175A25">
              <w:rPr>
                <w:rFonts w:ascii="Times New Roman" w:hAnsi="Times New Roman" w:cs="Times New Roman"/>
                <w:color w:val="000000"/>
                <w:sz w:val="18"/>
                <w:szCs w:val="18"/>
              </w:rPr>
              <w:t>,</w:t>
            </w:r>
            <w:r w:rsidRPr="00B371C8">
              <w:rPr>
                <w:rFonts w:ascii="Times New Roman" w:hAnsi="Times New Roman" w:cs="Times New Roman"/>
                <w:color w:val="000000"/>
                <w:sz w:val="18"/>
                <w:szCs w:val="18"/>
              </w:rPr>
              <w:t xml:space="preserve"> and polyneuropathies associated with monoclonal gammopathy), myasthenia gravis, multiple sclerosis, narcolepsy, optic neuritis, transverse myelitis, uveitis</w:t>
            </w:r>
          </w:p>
        </w:tc>
      </w:tr>
      <w:tr w:rsidR="00861054" w:rsidRPr="00B371C8" w14:paraId="4638CB5C" w14:textId="77777777" w:rsidTr="00AD528E">
        <w:trPr>
          <w:trHeight w:val="1331"/>
        </w:trPr>
        <w:tc>
          <w:tcPr>
            <w:tcW w:w="3281" w:type="dxa"/>
            <w:tcBorders>
              <w:bottom w:val="single" w:sz="4" w:space="0" w:color="auto"/>
              <w:right w:val="nil"/>
            </w:tcBorders>
            <w:tcMar>
              <w:top w:w="0" w:type="dxa"/>
              <w:left w:w="108" w:type="dxa"/>
              <w:bottom w:w="0" w:type="dxa"/>
              <w:right w:w="108" w:type="dxa"/>
            </w:tcMar>
            <w:hideMark/>
          </w:tcPr>
          <w:p w14:paraId="5F21A0F6" w14:textId="77777777" w:rsidR="00861054" w:rsidRPr="00B371C8" w:rsidRDefault="00861054" w:rsidP="00AD528E">
            <w:pPr>
              <w:keepNext/>
              <w:keepLines/>
              <w:spacing w:before="40" w:after="40" w:line="240" w:lineRule="auto"/>
              <w:rPr>
                <w:rFonts w:ascii="Times New Roman" w:hAnsi="Times New Roman" w:cs="Times New Roman"/>
                <w:sz w:val="18"/>
                <w:szCs w:val="18"/>
              </w:rPr>
            </w:pPr>
            <w:r w:rsidRPr="00B371C8">
              <w:rPr>
                <w:rFonts w:ascii="Times New Roman" w:hAnsi="Times New Roman" w:cs="Times New Roman"/>
                <w:sz w:val="18"/>
                <w:szCs w:val="18"/>
              </w:rPr>
              <w:t>Musculoskeletal and Connective Tissue Disorders:</w:t>
            </w:r>
          </w:p>
        </w:tc>
        <w:tc>
          <w:tcPr>
            <w:tcW w:w="6079" w:type="dxa"/>
            <w:tcBorders>
              <w:left w:val="nil"/>
            </w:tcBorders>
            <w:tcMar>
              <w:top w:w="0" w:type="dxa"/>
              <w:left w:w="108" w:type="dxa"/>
              <w:bottom w:w="0" w:type="dxa"/>
              <w:right w:w="108" w:type="dxa"/>
            </w:tcMar>
            <w:hideMark/>
          </w:tcPr>
          <w:p w14:paraId="2828F481" w14:textId="2C6E69E5" w:rsidR="00861054" w:rsidRPr="00B371C8" w:rsidRDefault="005B2A02" w:rsidP="00AD528E">
            <w:pPr>
              <w:keepNext/>
              <w:keepLines/>
              <w:autoSpaceDE w:val="0"/>
              <w:autoSpaceDN w:val="0"/>
              <w:spacing w:before="40" w:after="40" w:line="240" w:lineRule="auto"/>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Antisynthetase syndrome, dermatomyositis, juvenile chronic arthritis (including Still’s disease), mixed connective tissue disorder, polymyalgia rheumatic, polymyositis, psoriatic arthropathy, relapsing polychondritis, rheumatoid arthritis, scleroderma (including diffuse systemic form and CREST syndrome), spondyloarthritis (including ankylosing spondylitis, reactive arthritis [Reiter's </w:t>
            </w:r>
            <w:r w:rsidR="00175A25" w:rsidRPr="00B371C8">
              <w:rPr>
                <w:rFonts w:ascii="Times New Roman" w:hAnsi="Times New Roman" w:cs="Times New Roman"/>
                <w:color w:val="000000"/>
                <w:sz w:val="18"/>
                <w:szCs w:val="18"/>
              </w:rPr>
              <w:t>syndrome</w:t>
            </w:r>
            <w:r w:rsidRPr="00B371C8">
              <w:rPr>
                <w:rFonts w:ascii="Times New Roman" w:hAnsi="Times New Roman" w:cs="Times New Roman"/>
                <w:color w:val="000000"/>
                <w:sz w:val="18"/>
                <w:szCs w:val="18"/>
              </w:rPr>
              <w:t>] and undifferentiated spondyloarthritis), systemic lupus erythematosus, systemic sclerosis, Sjogren’s syndrome</w:t>
            </w:r>
          </w:p>
        </w:tc>
      </w:tr>
      <w:tr w:rsidR="00861054" w:rsidRPr="00B371C8" w14:paraId="710B453E" w14:textId="77777777" w:rsidTr="00AD528E">
        <w:tc>
          <w:tcPr>
            <w:tcW w:w="3281" w:type="dxa"/>
            <w:tcBorders>
              <w:bottom w:val="single" w:sz="4" w:space="0" w:color="auto"/>
              <w:right w:val="nil"/>
            </w:tcBorders>
            <w:shd w:val="clear" w:color="auto" w:fill="FFF2CC" w:themeFill="accent4" w:themeFillTint="33"/>
            <w:tcMar>
              <w:top w:w="0" w:type="dxa"/>
              <w:left w:w="108" w:type="dxa"/>
              <w:bottom w:w="0" w:type="dxa"/>
              <w:right w:w="108" w:type="dxa"/>
            </w:tcMar>
            <w:hideMark/>
          </w:tcPr>
          <w:p w14:paraId="0BDE61BD" w14:textId="25FF0A6E" w:rsidR="00861054" w:rsidRPr="00B371C8" w:rsidRDefault="00861054" w:rsidP="00AD528E">
            <w:pPr>
              <w:keepNext/>
              <w:keepLines/>
              <w:spacing w:before="40" w:after="40" w:line="240" w:lineRule="auto"/>
              <w:rPr>
                <w:rFonts w:ascii="Times New Roman" w:hAnsi="Times New Roman" w:cs="Times New Roman"/>
                <w:sz w:val="18"/>
                <w:szCs w:val="18"/>
              </w:rPr>
            </w:pPr>
            <w:r w:rsidRPr="00B371C8">
              <w:rPr>
                <w:rFonts w:ascii="Times New Roman" w:hAnsi="Times New Roman" w:cs="Times New Roman"/>
                <w:sz w:val="18"/>
                <w:szCs w:val="18"/>
              </w:rPr>
              <w:t>Vasculi</w:t>
            </w:r>
            <w:r w:rsidR="00013281">
              <w:rPr>
                <w:rFonts w:ascii="Times New Roman" w:hAnsi="Times New Roman" w:cs="Times New Roman"/>
                <w:sz w:val="18"/>
                <w:szCs w:val="18"/>
              </w:rPr>
              <w:t>t</w:t>
            </w:r>
            <w:r w:rsidRPr="00B371C8">
              <w:rPr>
                <w:rFonts w:ascii="Times New Roman" w:hAnsi="Times New Roman" w:cs="Times New Roman"/>
                <w:sz w:val="18"/>
                <w:szCs w:val="18"/>
              </w:rPr>
              <w:t>i</w:t>
            </w:r>
            <w:r w:rsidR="00013281">
              <w:rPr>
                <w:rFonts w:ascii="Times New Roman" w:hAnsi="Times New Roman" w:cs="Times New Roman"/>
                <w:sz w:val="18"/>
                <w:szCs w:val="18"/>
              </w:rPr>
              <w:t>d</w:t>
            </w:r>
            <w:r w:rsidRPr="00B371C8">
              <w:rPr>
                <w:rFonts w:ascii="Times New Roman" w:hAnsi="Times New Roman" w:cs="Times New Roman"/>
                <w:sz w:val="18"/>
                <w:szCs w:val="18"/>
              </w:rPr>
              <w:t>es:</w:t>
            </w:r>
          </w:p>
        </w:tc>
        <w:tc>
          <w:tcPr>
            <w:tcW w:w="6079" w:type="dxa"/>
            <w:tcBorders>
              <w:left w:val="nil"/>
            </w:tcBorders>
            <w:shd w:val="clear" w:color="auto" w:fill="FFF2CC" w:themeFill="accent4" w:themeFillTint="33"/>
            <w:tcMar>
              <w:top w:w="0" w:type="dxa"/>
              <w:left w:w="108" w:type="dxa"/>
              <w:bottom w:w="0" w:type="dxa"/>
              <w:right w:w="108" w:type="dxa"/>
            </w:tcMar>
            <w:hideMark/>
          </w:tcPr>
          <w:p w14:paraId="6D5856EA" w14:textId="23D5DADF" w:rsidR="00861054" w:rsidRPr="00B371C8" w:rsidRDefault="005B2A02" w:rsidP="00AD528E">
            <w:pPr>
              <w:keepNext/>
              <w:keepLines/>
              <w:spacing w:before="40" w:after="40" w:line="240" w:lineRule="auto"/>
              <w:rPr>
                <w:rFonts w:ascii="Times New Roman" w:hAnsi="Times New Roman" w:cs="Times New Roman"/>
                <w:sz w:val="18"/>
                <w:szCs w:val="18"/>
              </w:rPr>
            </w:pPr>
            <w:r w:rsidRPr="00B371C8">
              <w:rPr>
                <w:rFonts w:ascii="Times New Roman" w:hAnsi="Times New Roman" w:cs="Times New Roman"/>
                <w:sz w:val="18"/>
                <w:szCs w:val="18"/>
              </w:rPr>
              <w:t>Large vessel vasculitis (including giant cell arteritis such as Takayasu's arteritis and temporal arteritis), medium sized and/or small vessel vasculitis (including polyarteritis nodosa, Kawasaki's disease, microscopic polyangiitis, Wegener's granulomatosis, Churg–Strauss syndrome [allergic granulomatous angiitis], Buerger’s disease [thromboangiitis obliterans], necrotizing vasculitis</w:t>
            </w:r>
            <w:r w:rsidR="00175A25">
              <w:rPr>
                <w:rFonts w:ascii="Times New Roman" w:hAnsi="Times New Roman" w:cs="Times New Roman"/>
                <w:sz w:val="18"/>
                <w:szCs w:val="18"/>
              </w:rPr>
              <w:t>,</w:t>
            </w:r>
            <w:r w:rsidRPr="00B371C8">
              <w:rPr>
                <w:rFonts w:ascii="Times New Roman" w:hAnsi="Times New Roman" w:cs="Times New Roman"/>
                <w:sz w:val="18"/>
                <w:szCs w:val="18"/>
              </w:rPr>
              <w:t xml:space="preserve"> and anti-neutrophil cytoplasmic antibody [ANCA] positive vasculitis [type unspecified], Henoch-Schonlein purpura, Behcet's syndrome, leukocytoclastic vasculitis)</w:t>
            </w:r>
          </w:p>
        </w:tc>
      </w:tr>
      <w:tr w:rsidR="00861054" w:rsidRPr="00B371C8" w14:paraId="58B40056" w14:textId="77777777" w:rsidTr="00AD528E">
        <w:trPr>
          <w:trHeight w:val="265"/>
        </w:trPr>
        <w:tc>
          <w:tcPr>
            <w:tcW w:w="3281" w:type="dxa"/>
            <w:tcBorders>
              <w:bottom w:val="single" w:sz="4" w:space="0" w:color="auto"/>
              <w:right w:val="nil"/>
            </w:tcBorders>
            <w:tcMar>
              <w:top w:w="0" w:type="dxa"/>
              <w:left w:w="108" w:type="dxa"/>
              <w:bottom w:w="0" w:type="dxa"/>
              <w:right w:w="108" w:type="dxa"/>
            </w:tcMar>
            <w:hideMark/>
          </w:tcPr>
          <w:p w14:paraId="586C4DA3" w14:textId="77777777" w:rsidR="00861054" w:rsidRPr="00B371C8" w:rsidRDefault="00861054" w:rsidP="00AD528E">
            <w:pPr>
              <w:keepNext/>
              <w:keepLines/>
              <w:spacing w:before="40" w:after="40" w:line="240" w:lineRule="auto"/>
              <w:rPr>
                <w:rFonts w:ascii="Times New Roman" w:hAnsi="Times New Roman" w:cs="Times New Roman"/>
                <w:sz w:val="18"/>
                <w:szCs w:val="18"/>
              </w:rPr>
            </w:pPr>
            <w:r w:rsidRPr="00B371C8">
              <w:rPr>
                <w:rFonts w:ascii="Times New Roman" w:hAnsi="Times New Roman" w:cs="Times New Roman"/>
                <w:sz w:val="18"/>
                <w:szCs w:val="18"/>
              </w:rPr>
              <w:t>Gastrointestinal Disorders:</w:t>
            </w:r>
          </w:p>
        </w:tc>
        <w:tc>
          <w:tcPr>
            <w:tcW w:w="6079" w:type="dxa"/>
            <w:tcBorders>
              <w:left w:val="nil"/>
            </w:tcBorders>
            <w:tcMar>
              <w:top w:w="0" w:type="dxa"/>
              <w:left w:w="108" w:type="dxa"/>
              <w:bottom w:w="0" w:type="dxa"/>
              <w:right w:w="108" w:type="dxa"/>
            </w:tcMar>
            <w:hideMark/>
          </w:tcPr>
          <w:p w14:paraId="4DEB58A1" w14:textId="77777777" w:rsidR="00861054" w:rsidRPr="00B371C8" w:rsidRDefault="00861054" w:rsidP="00AD528E">
            <w:pPr>
              <w:keepNext/>
              <w:keepLines/>
              <w:spacing w:before="40" w:after="40" w:line="240" w:lineRule="auto"/>
              <w:rPr>
                <w:rFonts w:ascii="Times New Roman" w:hAnsi="Times New Roman" w:cs="Times New Roman"/>
                <w:sz w:val="18"/>
                <w:szCs w:val="18"/>
              </w:rPr>
            </w:pPr>
            <w:r w:rsidRPr="00B371C8">
              <w:rPr>
                <w:rFonts w:ascii="Times New Roman" w:hAnsi="Times New Roman" w:cs="Times New Roman"/>
                <w:sz w:val="18"/>
                <w:szCs w:val="18"/>
              </w:rPr>
              <w:t>Crohn’s disease, celiac disease, ulcerative colitis, ulcerative proctitis</w:t>
            </w:r>
          </w:p>
        </w:tc>
      </w:tr>
      <w:tr w:rsidR="00861054" w:rsidRPr="00B371C8" w14:paraId="3AFD2D29" w14:textId="77777777" w:rsidTr="00AD528E">
        <w:trPr>
          <w:trHeight w:val="526"/>
        </w:trPr>
        <w:tc>
          <w:tcPr>
            <w:tcW w:w="3281" w:type="dxa"/>
            <w:tcBorders>
              <w:bottom w:val="single" w:sz="4" w:space="0" w:color="auto"/>
              <w:right w:val="nil"/>
            </w:tcBorders>
            <w:shd w:val="clear" w:color="auto" w:fill="FFF2CC" w:themeFill="accent4" w:themeFillTint="33"/>
            <w:tcMar>
              <w:top w:w="0" w:type="dxa"/>
              <w:left w:w="108" w:type="dxa"/>
              <w:bottom w:w="0" w:type="dxa"/>
              <w:right w:w="108" w:type="dxa"/>
            </w:tcMar>
            <w:hideMark/>
          </w:tcPr>
          <w:p w14:paraId="0C7DDA02" w14:textId="77777777" w:rsidR="00861054" w:rsidRPr="00B371C8" w:rsidRDefault="00861054" w:rsidP="00AD528E">
            <w:pPr>
              <w:keepNext/>
              <w:keepLines/>
              <w:spacing w:before="40" w:after="40" w:line="240" w:lineRule="auto"/>
              <w:rPr>
                <w:rFonts w:ascii="Times New Roman" w:hAnsi="Times New Roman" w:cs="Times New Roman"/>
                <w:sz w:val="18"/>
                <w:szCs w:val="18"/>
              </w:rPr>
            </w:pPr>
            <w:r w:rsidRPr="00B371C8">
              <w:rPr>
                <w:rFonts w:ascii="Times New Roman" w:hAnsi="Times New Roman" w:cs="Times New Roman"/>
                <w:sz w:val="18"/>
                <w:szCs w:val="18"/>
              </w:rPr>
              <w:t xml:space="preserve">Hepatic Disorders: </w:t>
            </w:r>
          </w:p>
        </w:tc>
        <w:tc>
          <w:tcPr>
            <w:tcW w:w="6079" w:type="dxa"/>
            <w:tcBorders>
              <w:left w:val="nil"/>
            </w:tcBorders>
            <w:shd w:val="clear" w:color="auto" w:fill="FFF2CC" w:themeFill="accent4" w:themeFillTint="33"/>
            <w:tcMar>
              <w:top w:w="0" w:type="dxa"/>
              <w:left w:w="108" w:type="dxa"/>
              <w:bottom w:w="0" w:type="dxa"/>
              <w:right w:w="108" w:type="dxa"/>
            </w:tcMar>
            <w:hideMark/>
          </w:tcPr>
          <w:p w14:paraId="53212E61" w14:textId="77777777" w:rsidR="00861054" w:rsidRPr="00B371C8" w:rsidRDefault="00861054" w:rsidP="00AD528E">
            <w:pPr>
              <w:keepNext/>
              <w:keepLines/>
              <w:spacing w:before="40" w:after="40" w:line="240" w:lineRule="auto"/>
              <w:rPr>
                <w:rFonts w:ascii="Times New Roman" w:hAnsi="Times New Roman" w:cs="Times New Roman"/>
                <w:sz w:val="18"/>
                <w:szCs w:val="18"/>
              </w:rPr>
            </w:pPr>
            <w:r w:rsidRPr="00B371C8">
              <w:rPr>
                <w:rFonts w:ascii="Times New Roman" w:hAnsi="Times New Roman" w:cs="Times New Roman"/>
                <w:sz w:val="18"/>
                <w:szCs w:val="18"/>
              </w:rPr>
              <w:t>Autoimmune hepatitis, autoimmune cholangitis, primary sclerosing cholangitis, primary biliary cirrhosis</w:t>
            </w:r>
          </w:p>
        </w:tc>
      </w:tr>
      <w:tr w:rsidR="00861054" w:rsidRPr="00B371C8" w14:paraId="48164F55" w14:textId="77777777" w:rsidTr="00AD528E">
        <w:trPr>
          <w:trHeight w:val="985"/>
        </w:trPr>
        <w:tc>
          <w:tcPr>
            <w:tcW w:w="3281" w:type="dxa"/>
            <w:tcBorders>
              <w:bottom w:val="single" w:sz="4" w:space="0" w:color="auto"/>
              <w:right w:val="nil"/>
            </w:tcBorders>
            <w:tcMar>
              <w:top w:w="0" w:type="dxa"/>
              <w:left w:w="108" w:type="dxa"/>
              <w:bottom w:w="0" w:type="dxa"/>
              <w:right w:w="108" w:type="dxa"/>
            </w:tcMar>
            <w:hideMark/>
          </w:tcPr>
          <w:p w14:paraId="1DBA4348" w14:textId="77777777" w:rsidR="00861054" w:rsidRPr="00B371C8" w:rsidRDefault="00861054" w:rsidP="00AD528E">
            <w:pPr>
              <w:keepNext/>
              <w:keepLines/>
              <w:spacing w:before="40" w:after="40" w:line="240" w:lineRule="auto"/>
              <w:rPr>
                <w:rFonts w:ascii="Times New Roman" w:hAnsi="Times New Roman" w:cs="Times New Roman"/>
                <w:sz w:val="18"/>
                <w:szCs w:val="18"/>
              </w:rPr>
            </w:pPr>
            <w:r w:rsidRPr="00B371C8">
              <w:rPr>
                <w:rFonts w:ascii="Times New Roman" w:hAnsi="Times New Roman" w:cs="Times New Roman"/>
                <w:sz w:val="18"/>
                <w:szCs w:val="18"/>
              </w:rPr>
              <w:t>Renal Disorders:</w:t>
            </w:r>
          </w:p>
        </w:tc>
        <w:tc>
          <w:tcPr>
            <w:tcW w:w="6079" w:type="dxa"/>
            <w:tcBorders>
              <w:left w:val="nil"/>
              <w:bottom w:val="single" w:sz="4" w:space="0" w:color="auto"/>
            </w:tcBorders>
            <w:tcMar>
              <w:top w:w="0" w:type="dxa"/>
              <w:left w:w="108" w:type="dxa"/>
              <w:bottom w:w="0" w:type="dxa"/>
              <w:right w:w="108" w:type="dxa"/>
            </w:tcMar>
            <w:hideMark/>
          </w:tcPr>
          <w:p w14:paraId="0DB3DC47" w14:textId="4B35D64B" w:rsidR="00861054" w:rsidRPr="00B371C8" w:rsidRDefault="005B2A02" w:rsidP="00AD528E">
            <w:pPr>
              <w:keepNext/>
              <w:keepLines/>
              <w:spacing w:before="40" w:after="40" w:line="240" w:lineRule="auto"/>
              <w:rPr>
                <w:rFonts w:ascii="Times New Roman" w:hAnsi="Times New Roman" w:cs="Times New Roman"/>
                <w:sz w:val="18"/>
                <w:szCs w:val="18"/>
              </w:rPr>
            </w:pPr>
            <w:r w:rsidRPr="00B371C8">
              <w:rPr>
                <w:rFonts w:ascii="Times New Roman" w:hAnsi="Times New Roman" w:cs="Times New Roman"/>
                <w:sz w:val="18"/>
                <w:szCs w:val="18"/>
              </w:rPr>
              <w:t>Autoimmune glomerulonephritis (including IgA nephropathy, glomerulonephritis rapidly progressive, membranous glomerulonephritis, membranoproliferative glomerulonephritis, and mesangioproliferative glomerulonephritis</w:t>
            </w:r>
          </w:p>
        </w:tc>
      </w:tr>
      <w:tr w:rsidR="00861054" w:rsidRPr="00B371C8" w14:paraId="6407E497" w14:textId="77777777" w:rsidTr="00AD528E">
        <w:trPr>
          <w:trHeight w:val="265"/>
        </w:trPr>
        <w:tc>
          <w:tcPr>
            <w:tcW w:w="3281" w:type="dxa"/>
            <w:tcBorders>
              <w:bottom w:val="single" w:sz="4" w:space="0" w:color="auto"/>
              <w:right w:val="nil"/>
            </w:tcBorders>
            <w:shd w:val="clear" w:color="auto" w:fill="FFF2CC" w:themeFill="accent4" w:themeFillTint="33"/>
            <w:tcMar>
              <w:top w:w="0" w:type="dxa"/>
              <w:left w:w="108" w:type="dxa"/>
              <w:bottom w:w="0" w:type="dxa"/>
              <w:right w:w="108" w:type="dxa"/>
            </w:tcMar>
            <w:hideMark/>
          </w:tcPr>
          <w:p w14:paraId="1AEE4AEB" w14:textId="77777777" w:rsidR="00861054" w:rsidRPr="00B371C8" w:rsidRDefault="00861054" w:rsidP="00AD528E">
            <w:pPr>
              <w:keepNext/>
              <w:keepLines/>
              <w:spacing w:before="40" w:after="40" w:line="240" w:lineRule="auto"/>
              <w:rPr>
                <w:rFonts w:ascii="Times New Roman" w:hAnsi="Times New Roman" w:cs="Times New Roman"/>
                <w:sz w:val="18"/>
                <w:szCs w:val="18"/>
              </w:rPr>
            </w:pPr>
            <w:r w:rsidRPr="00B371C8">
              <w:rPr>
                <w:rFonts w:ascii="Times New Roman" w:hAnsi="Times New Roman" w:cs="Times New Roman"/>
                <w:sz w:val="18"/>
                <w:szCs w:val="18"/>
              </w:rPr>
              <w:t>Cardiac Disorders:</w:t>
            </w:r>
          </w:p>
        </w:tc>
        <w:tc>
          <w:tcPr>
            <w:tcW w:w="6079" w:type="dxa"/>
            <w:tcBorders>
              <w:left w:val="nil"/>
              <w:bottom w:val="single" w:sz="4" w:space="0" w:color="auto"/>
            </w:tcBorders>
            <w:shd w:val="clear" w:color="auto" w:fill="FFF2CC" w:themeFill="accent4" w:themeFillTint="33"/>
            <w:tcMar>
              <w:top w:w="0" w:type="dxa"/>
              <w:left w:w="108" w:type="dxa"/>
              <w:bottom w:w="0" w:type="dxa"/>
              <w:right w:w="108" w:type="dxa"/>
            </w:tcMar>
            <w:hideMark/>
          </w:tcPr>
          <w:p w14:paraId="42BCE772" w14:textId="77777777" w:rsidR="00861054" w:rsidRPr="00B371C8" w:rsidRDefault="00861054" w:rsidP="00AD528E">
            <w:pPr>
              <w:keepNext/>
              <w:keepLines/>
              <w:spacing w:before="40" w:after="40" w:line="240" w:lineRule="auto"/>
              <w:rPr>
                <w:rFonts w:ascii="Times New Roman" w:hAnsi="Times New Roman" w:cs="Times New Roman"/>
                <w:sz w:val="18"/>
                <w:szCs w:val="18"/>
              </w:rPr>
            </w:pPr>
            <w:r w:rsidRPr="00B371C8">
              <w:rPr>
                <w:rFonts w:ascii="Times New Roman" w:hAnsi="Times New Roman" w:cs="Times New Roman"/>
                <w:sz w:val="18"/>
                <w:szCs w:val="18"/>
              </w:rPr>
              <w:t>Autoimmune myocarditis/cardiomyopathy</w:t>
            </w:r>
          </w:p>
        </w:tc>
      </w:tr>
      <w:tr w:rsidR="00861054" w:rsidRPr="00B371C8" w14:paraId="238D82DA" w14:textId="77777777" w:rsidTr="005B2A02">
        <w:trPr>
          <w:trHeight w:val="953"/>
        </w:trPr>
        <w:tc>
          <w:tcPr>
            <w:tcW w:w="3281" w:type="dxa"/>
            <w:tcBorders>
              <w:bottom w:val="single" w:sz="4" w:space="0" w:color="auto"/>
              <w:right w:val="nil"/>
            </w:tcBorders>
            <w:tcMar>
              <w:top w:w="0" w:type="dxa"/>
              <w:left w:w="108" w:type="dxa"/>
              <w:bottom w:w="0" w:type="dxa"/>
              <w:right w:w="108" w:type="dxa"/>
            </w:tcMar>
            <w:hideMark/>
          </w:tcPr>
          <w:p w14:paraId="1DD96F71" w14:textId="77777777" w:rsidR="00861054" w:rsidRPr="00B371C8" w:rsidRDefault="00861054" w:rsidP="00AD528E">
            <w:pPr>
              <w:spacing w:before="40" w:after="40" w:line="240" w:lineRule="auto"/>
              <w:rPr>
                <w:rFonts w:ascii="Times New Roman" w:hAnsi="Times New Roman" w:cs="Times New Roman"/>
                <w:sz w:val="18"/>
                <w:szCs w:val="18"/>
              </w:rPr>
            </w:pPr>
            <w:r w:rsidRPr="00B371C8">
              <w:rPr>
                <w:rFonts w:ascii="Times New Roman" w:hAnsi="Times New Roman" w:cs="Times New Roman"/>
                <w:sz w:val="18"/>
                <w:szCs w:val="18"/>
              </w:rPr>
              <w:t>Skin Disorders:</w:t>
            </w:r>
          </w:p>
        </w:tc>
        <w:tc>
          <w:tcPr>
            <w:tcW w:w="6079" w:type="dxa"/>
            <w:tcBorders>
              <w:top w:val="single" w:sz="4" w:space="0" w:color="auto"/>
              <w:left w:val="nil"/>
            </w:tcBorders>
            <w:tcMar>
              <w:top w:w="0" w:type="dxa"/>
              <w:left w:w="108" w:type="dxa"/>
              <w:bottom w:w="0" w:type="dxa"/>
              <w:right w:w="108" w:type="dxa"/>
            </w:tcMar>
            <w:hideMark/>
          </w:tcPr>
          <w:p w14:paraId="3994FBD2" w14:textId="52972217" w:rsidR="00861054" w:rsidRPr="00B371C8" w:rsidRDefault="005B2A02" w:rsidP="00AD528E">
            <w:pPr>
              <w:autoSpaceDE w:val="0"/>
              <w:autoSpaceDN w:val="0"/>
              <w:spacing w:before="40" w:after="40" w:line="240" w:lineRule="auto"/>
              <w:rPr>
                <w:rFonts w:ascii="Times New Roman" w:hAnsi="Times New Roman" w:cs="Times New Roman"/>
                <w:color w:val="000000"/>
                <w:sz w:val="18"/>
                <w:szCs w:val="18"/>
              </w:rPr>
            </w:pPr>
            <w:r w:rsidRPr="00B371C8">
              <w:rPr>
                <w:rFonts w:ascii="Times New Roman" w:hAnsi="Times New Roman" w:cs="Times New Roman"/>
                <w:color w:val="000000"/>
                <w:sz w:val="18"/>
                <w:szCs w:val="18"/>
              </w:rPr>
              <w:t>Alopecia areata, psoriasis, vitiligo, Raynaud’s phenomenon, erythema nodosum, autoimmune bullous skin diseases (including pemphigus, pemphigoid and dermatitis herpetiformis), cutaneous lupus erythematosus, morphoea, lichen planus, Stevens-Johnson syndrome, Sweet’s syndrome</w:t>
            </w:r>
          </w:p>
        </w:tc>
      </w:tr>
      <w:tr w:rsidR="00861054" w:rsidRPr="00B371C8" w14:paraId="5AE0BDE8" w14:textId="77777777" w:rsidTr="00AD528E">
        <w:trPr>
          <w:trHeight w:val="584"/>
        </w:trPr>
        <w:tc>
          <w:tcPr>
            <w:tcW w:w="3281" w:type="dxa"/>
            <w:tcBorders>
              <w:bottom w:val="single" w:sz="4" w:space="0" w:color="auto"/>
              <w:right w:val="nil"/>
            </w:tcBorders>
            <w:shd w:val="clear" w:color="auto" w:fill="FFF2CC" w:themeFill="accent4" w:themeFillTint="33"/>
            <w:tcMar>
              <w:top w:w="0" w:type="dxa"/>
              <w:left w:w="108" w:type="dxa"/>
              <w:bottom w:w="0" w:type="dxa"/>
              <w:right w:w="108" w:type="dxa"/>
            </w:tcMar>
            <w:hideMark/>
          </w:tcPr>
          <w:p w14:paraId="06E1BDB0" w14:textId="77777777" w:rsidR="00861054" w:rsidRPr="00B371C8" w:rsidRDefault="00861054" w:rsidP="00AD528E">
            <w:pPr>
              <w:spacing w:before="40" w:after="40" w:line="240" w:lineRule="auto"/>
              <w:rPr>
                <w:rFonts w:ascii="Times New Roman" w:hAnsi="Times New Roman" w:cs="Times New Roman"/>
                <w:sz w:val="18"/>
                <w:szCs w:val="18"/>
              </w:rPr>
            </w:pPr>
            <w:r w:rsidRPr="00B371C8">
              <w:rPr>
                <w:rFonts w:ascii="Times New Roman" w:hAnsi="Times New Roman" w:cs="Times New Roman"/>
                <w:sz w:val="18"/>
                <w:szCs w:val="18"/>
              </w:rPr>
              <w:t>Hematologic Disorders:</w:t>
            </w:r>
          </w:p>
        </w:tc>
        <w:tc>
          <w:tcPr>
            <w:tcW w:w="6079" w:type="dxa"/>
            <w:tcBorders>
              <w:left w:val="nil"/>
            </w:tcBorders>
            <w:shd w:val="clear" w:color="auto" w:fill="FFF2CC" w:themeFill="accent4" w:themeFillTint="33"/>
            <w:tcMar>
              <w:top w:w="0" w:type="dxa"/>
              <w:left w:w="108" w:type="dxa"/>
              <w:bottom w:w="0" w:type="dxa"/>
              <w:right w:w="108" w:type="dxa"/>
            </w:tcMar>
            <w:hideMark/>
          </w:tcPr>
          <w:p w14:paraId="1D36D046" w14:textId="77777777" w:rsidR="00861054" w:rsidRPr="00B371C8" w:rsidRDefault="00861054" w:rsidP="00AD528E">
            <w:pPr>
              <w:spacing w:before="40" w:after="40" w:line="240" w:lineRule="auto"/>
              <w:rPr>
                <w:rFonts w:ascii="Times New Roman" w:hAnsi="Times New Roman" w:cs="Times New Roman"/>
                <w:sz w:val="18"/>
                <w:szCs w:val="18"/>
              </w:rPr>
            </w:pPr>
            <w:r w:rsidRPr="00B371C8">
              <w:rPr>
                <w:rFonts w:ascii="Times New Roman" w:hAnsi="Times New Roman" w:cs="Times New Roman"/>
                <w:sz w:val="18"/>
                <w:szCs w:val="18"/>
              </w:rPr>
              <w:t>Autoimmune hemolytic anemia, autoimmune thrombocytopenia, antiphospholipid syndrome, thrombocytopenia</w:t>
            </w:r>
          </w:p>
        </w:tc>
      </w:tr>
      <w:tr w:rsidR="00861054" w:rsidRPr="00B371C8" w14:paraId="0E91B819" w14:textId="77777777" w:rsidTr="00AD528E">
        <w:trPr>
          <w:trHeight w:val="584"/>
        </w:trPr>
        <w:tc>
          <w:tcPr>
            <w:tcW w:w="3281" w:type="dxa"/>
            <w:tcBorders>
              <w:bottom w:val="single" w:sz="4" w:space="0" w:color="auto"/>
              <w:right w:val="nil"/>
            </w:tcBorders>
            <w:tcMar>
              <w:top w:w="0" w:type="dxa"/>
              <w:left w:w="108" w:type="dxa"/>
              <w:bottom w:w="0" w:type="dxa"/>
              <w:right w:w="108" w:type="dxa"/>
            </w:tcMar>
            <w:hideMark/>
          </w:tcPr>
          <w:p w14:paraId="7AE25B1F" w14:textId="77777777" w:rsidR="00861054" w:rsidRPr="00B371C8" w:rsidRDefault="00861054" w:rsidP="00AD528E">
            <w:pPr>
              <w:spacing w:before="40" w:after="40" w:line="240" w:lineRule="auto"/>
              <w:rPr>
                <w:rFonts w:ascii="Times New Roman" w:hAnsi="Times New Roman" w:cs="Times New Roman"/>
                <w:sz w:val="18"/>
                <w:szCs w:val="18"/>
              </w:rPr>
            </w:pPr>
            <w:r w:rsidRPr="00B371C8">
              <w:rPr>
                <w:rFonts w:ascii="Times New Roman" w:hAnsi="Times New Roman" w:cs="Times New Roman"/>
                <w:sz w:val="18"/>
                <w:szCs w:val="18"/>
              </w:rPr>
              <w:t>Metabolic Disorders:</w:t>
            </w:r>
          </w:p>
        </w:tc>
        <w:tc>
          <w:tcPr>
            <w:tcW w:w="6079" w:type="dxa"/>
            <w:tcBorders>
              <w:left w:val="nil"/>
            </w:tcBorders>
            <w:tcMar>
              <w:top w:w="0" w:type="dxa"/>
              <w:left w:w="108" w:type="dxa"/>
              <w:bottom w:w="0" w:type="dxa"/>
              <w:right w:w="108" w:type="dxa"/>
            </w:tcMar>
            <w:hideMark/>
          </w:tcPr>
          <w:p w14:paraId="58CEBF67" w14:textId="5E3A5415" w:rsidR="00861054" w:rsidRPr="00B371C8" w:rsidRDefault="00861054" w:rsidP="00AD528E">
            <w:pPr>
              <w:spacing w:before="40" w:after="40" w:line="240" w:lineRule="auto"/>
              <w:rPr>
                <w:rFonts w:ascii="Times New Roman" w:hAnsi="Times New Roman" w:cs="Times New Roman"/>
                <w:sz w:val="18"/>
                <w:szCs w:val="18"/>
              </w:rPr>
            </w:pPr>
            <w:r w:rsidRPr="00B371C8">
              <w:rPr>
                <w:rFonts w:ascii="Times New Roman" w:hAnsi="Times New Roman" w:cs="Times New Roman"/>
                <w:sz w:val="18"/>
                <w:szCs w:val="18"/>
              </w:rPr>
              <w:t>Autoimmune thyroiditis, Grave’s or Basedow’s disease, Hashimoto thyroiditis</w:t>
            </w:r>
            <w:r w:rsidR="002D7539">
              <w:rPr>
                <w:rFonts w:ascii="Times New Roman" w:hAnsi="Times New Roman" w:cs="Times New Roman"/>
                <w:sz w:val="18"/>
                <w:szCs w:val="18"/>
              </w:rPr>
              <w:t>,</w:t>
            </w:r>
            <w:r w:rsidRPr="00B371C8">
              <w:rPr>
                <w:rFonts w:ascii="Times New Roman" w:hAnsi="Times New Roman" w:cs="Times New Roman"/>
                <w:sz w:val="18"/>
                <w:szCs w:val="18"/>
                <w:vertAlign w:val="superscript"/>
              </w:rPr>
              <w:t>*</w:t>
            </w:r>
            <w:r w:rsidRPr="00B371C8">
              <w:rPr>
                <w:rFonts w:ascii="Times New Roman" w:hAnsi="Times New Roman" w:cs="Times New Roman"/>
                <w:sz w:val="18"/>
                <w:szCs w:val="18"/>
              </w:rPr>
              <w:t xml:space="preserve"> diabetes mellitus type 1, Addison’s disease</w:t>
            </w:r>
          </w:p>
        </w:tc>
      </w:tr>
      <w:tr w:rsidR="00861054" w:rsidRPr="00B371C8" w14:paraId="0918A8EE" w14:textId="77777777" w:rsidTr="00AD528E">
        <w:trPr>
          <w:trHeight w:val="323"/>
        </w:trPr>
        <w:tc>
          <w:tcPr>
            <w:tcW w:w="3281" w:type="dxa"/>
            <w:tcBorders>
              <w:bottom w:val="single" w:sz="4" w:space="0" w:color="auto"/>
              <w:right w:val="nil"/>
            </w:tcBorders>
            <w:shd w:val="clear" w:color="auto" w:fill="FFF2CC" w:themeFill="accent4" w:themeFillTint="33"/>
            <w:tcMar>
              <w:top w:w="0" w:type="dxa"/>
              <w:left w:w="108" w:type="dxa"/>
              <w:bottom w:w="0" w:type="dxa"/>
              <w:right w:w="108" w:type="dxa"/>
            </w:tcMar>
            <w:hideMark/>
          </w:tcPr>
          <w:p w14:paraId="07505D38" w14:textId="77777777" w:rsidR="00861054" w:rsidRPr="00B371C8" w:rsidRDefault="00861054" w:rsidP="00AD528E">
            <w:pPr>
              <w:spacing w:before="40" w:after="40" w:line="240" w:lineRule="auto"/>
              <w:rPr>
                <w:rFonts w:ascii="Times New Roman" w:hAnsi="Times New Roman" w:cs="Times New Roman"/>
                <w:sz w:val="18"/>
                <w:szCs w:val="18"/>
              </w:rPr>
            </w:pPr>
            <w:r w:rsidRPr="00B371C8">
              <w:rPr>
                <w:rFonts w:ascii="Times New Roman" w:hAnsi="Times New Roman" w:cs="Times New Roman"/>
                <w:sz w:val="18"/>
                <w:szCs w:val="18"/>
              </w:rPr>
              <w:t>Other Disorders:</w:t>
            </w:r>
          </w:p>
        </w:tc>
        <w:tc>
          <w:tcPr>
            <w:tcW w:w="6079" w:type="dxa"/>
            <w:tcBorders>
              <w:left w:val="nil"/>
              <w:bottom w:val="single" w:sz="4" w:space="0" w:color="auto"/>
            </w:tcBorders>
            <w:shd w:val="clear" w:color="auto" w:fill="FFF2CC" w:themeFill="accent4" w:themeFillTint="33"/>
            <w:tcMar>
              <w:top w:w="0" w:type="dxa"/>
              <w:left w:w="108" w:type="dxa"/>
              <w:bottom w:w="0" w:type="dxa"/>
              <w:right w:w="108" w:type="dxa"/>
            </w:tcMar>
            <w:hideMark/>
          </w:tcPr>
          <w:p w14:paraId="3114E16C" w14:textId="77777777" w:rsidR="00861054" w:rsidRPr="00B371C8" w:rsidRDefault="00861054" w:rsidP="00AD528E">
            <w:pPr>
              <w:autoSpaceDE w:val="0"/>
              <w:autoSpaceDN w:val="0"/>
              <w:spacing w:before="40" w:after="40" w:line="240" w:lineRule="auto"/>
              <w:rPr>
                <w:rFonts w:ascii="Times New Roman" w:hAnsi="Times New Roman" w:cs="Times New Roman"/>
                <w:color w:val="000000"/>
                <w:sz w:val="18"/>
                <w:szCs w:val="18"/>
              </w:rPr>
            </w:pPr>
            <w:r w:rsidRPr="00B371C8">
              <w:rPr>
                <w:rFonts w:ascii="Times New Roman" w:hAnsi="Times New Roman" w:cs="Times New Roman"/>
                <w:color w:val="000000"/>
                <w:sz w:val="18"/>
                <w:szCs w:val="18"/>
              </w:rPr>
              <w:t>Goodpasture syndrome, idiopathic pulmonary fibrosis, pernicious anemia, sarcoidosis</w:t>
            </w:r>
          </w:p>
        </w:tc>
      </w:tr>
      <w:tr w:rsidR="00861054" w:rsidRPr="00D316CC" w14:paraId="5AB23153" w14:textId="77777777" w:rsidTr="00AD528E">
        <w:trPr>
          <w:trHeight w:val="323"/>
        </w:trPr>
        <w:tc>
          <w:tcPr>
            <w:tcW w:w="9360" w:type="dxa"/>
            <w:gridSpan w:val="2"/>
            <w:tcBorders>
              <w:bottom w:val="nil"/>
            </w:tcBorders>
            <w:tcMar>
              <w:top w:w="0" w:type="dxa"/>
              <w:left w:w="108" w:type="dxa"/>
              <w:bottom w:w="0" w:type="dxa"/>
              <w:right w:w="108" w:type="dxa"/>
            </w:tcMar>
          </w:tcPr>
          <w:p w14:paraId="174107B0" w14:textId="2DEC6F45" w:rsidR="002D7539" w:rsidRDefault="002D7539" w:rsidP="002D7539">
            <w:pPr>
              <w:pStyle w:val="TableNoteLettered"/>
              <w:numPr>
                <w:ilvl w:val="0"/>
                <w:numId w:val="0"/>
              </w:numPr>
              <w:ind w:left="187" w:hanging="187"/>
              <w:rPr>
                <w:sz w:val="18"/>
                <w:szCs w:val="18"/>
              </w:rPr>
            </w:pPr>
            <w:r>
              <w:rPr>
                <w:sz w:val="18"/>
                <w:szCs w:val="18"/>
              </w:rPr>
              <w:t xml:space="preserve">Abbreviation: MEDRA = </w:t>
            </w:r>
            <w:r w:rsidRPr="00D316CC">
              <w:rPr>
                <w:i/>
                <w:iCs/>
                <w:sz w:val="18"/>
                <w:szCs w:val="18"/>
              </w:rPr>
              <w:t>Medical Dictionary for Regulatory Activities</w:t>
            </w:r>
            <w:r>
              <w:rPr>
                <w:i/>
                <w:iCs/>
                <w:sz w:val="18"/>
                <w:szCs w:val="18"/>
              </w:rPr>
              <w:t xml:space="preserve">, </w:t>
            </w:r>
            <w:r w:rsidRPr="00D316CC">
              <w:rPr>
                <w:sz w:val="18"/>
                <w:szCs w:val="18"/>
              </w:rPr>
              <w:t>version 23.0</w:t>
            </w:r>
            <w:r>
              <w:rPr>
                <w:sz w:val="18"/>
                <w:szCs w:val="18"/>
              </w:rPr>
              <w:t>.</w:t>
            </w:r>
          </w:p>
          <w:p w14:paraId="5380810F" w14:textId="2F5627C9" w:rsidR="00861054" w:rsidRPr="00D316CC" w:rsidRDefault="00861054" w:rsidP="002D7539">
            <w:pPr>
              <w:pStyle w:val="TableNoteLettered"/>
              <w:numPr>
                <w:ilvl w:val="0"/>
                <w:numId w:val="0"/>
              </w:numPr>
              <w:ind w:left="187" w:hanging="187"/>
              <w:rPr>
                <w:sz w:val="18"/>
                <w:szCs w:val="18"/>
              </w:rPr>
            </w:pPr>
            <w:r w:rsidRPr="00D316CC">
              <w:rPr>
                <w:sz w:val="18"/>
                <w:szCs w:val="18"/>
              </w:rPr>
              <w:t>* For Hashimoto</w:t>
            </w:r>
            <w:r w:rsidR="00770CE6" w:rsidRPr="00D316CC">
              <w:rPr>
                <w:sz w:val="18"/>
                <w:szCs w:val="18"/>
              </w:rPr>
              <w:t>’s</w:t>
            </w:r>
            <w:r w:rsidRPr="00D316CC">
              <w:rPr>
                <w:sz w:val="18"/>
                <w:szCs w:val="18"/>
              </w:rPr>
              <w:t xml:space="preserve"> thyroiditis: new onset only. </w:t>
            </w:r>
          </w:p>
          <w:p w14:paraId="12156AE3" w14:textId="4F66A311" w:rsidR="00D316CC" w:rsidRPr="00D316CC" w:rsidRDefault="00D316CC" w:rsidP="00AD528E">
            <w:pPr>
              <w:pStyle w:val="TableNoteLettered"/>
              <w:numPr>
                <w:ilvl w:val="0"/>
                <w:numId w:val="0"/>
              </w:numPr>
              <w:ind w:left="187" w:hanging="187"/>
              <w:rPr>
                <w:sz w:val="18"/>
                <w:szCs w:val="18"/>
              </w:rPr>
            </w:pPr>
          </w:p>
        </w:tc>
      </w:tr>
    </w:tbl>
    <w:p w14:paraId="28F6FCC8" w14:textId="77777777" w:rsidR="0031655A" w:rsidRPr="0031655A" w:rsidRDefault="0031655A" w:rsidP="0031655A">
      <w:pPr>
        <w:autoSpaceDE w:val="0"/>
        <w:autoSpaceDN w:val="0"/>
        <w:adjustRightInd w:val="0"/>
        <w:spacing w:after="0" w:line="480" w:lineRule="auto"/>
        <w:rPr>
          <w:rFonts w:ascii="Times New Roman" w:hAnsi="Times New Roman" w:cs="Times New Roman"/>
        </w:rPr>
      </w:pPr>
      <w:r w:rsidRPr="0031655A">
        <w:rPr>
          <w:rFonts w:ascii="Times New Roman" w:hAnsi="Times New Roman" w:cs="Times New Roman"/>
        </w:rPr>
        <w:t>[FIG A APPEARS AFTER TABLE C]</w:t>
      </w:r>
    </w:p>
    <w:p w14:paraId="01DC6A9A" w14:textId="77777777" w:rsidR="00A41FAB" w:rsidRPr="00B371C8" w:rsidRDefault="00A41FAB" w:rsidP="00861054">
      <w:pPr>
        <w:pStyle w:val="DocumentText"/>
        <w:rPr>
          <w:rFonts w:ascii="Times New Roman" w:hAnsi="Times New Roman"/>
          <w:szCs w:val="22"/>
        </w:rPr>
      </w:pPr>
    </w:p>
    <w:p w14:paraId="41D1A8C2" w14:textId="22ADD54B" w:rsidR="00A41FAB" w:rsidRPr="00B371C8" w:rsidRDefault="00A41FAB" w:rsidP="00861054">
      <w:pPr>
        <w:pStyle w:val="DocumentText"/>
        <w:rPr>
          <w:rFonts w:ascii="Times New Roman" w:hAnsi="Times New Roman"/>
        </w:rPr>
        <w:sectPr w:rsidR="00A41FAB" w:rsidRPr="00B371C8">
          <w:footerReference w:type="default" r:id="rId11"/>
          <w:pgSz w:w="12240" w:h="15840"/>
          <w:pgMar w:top="1440" w:right="1440" w:bottom="1440" w:left="1440" w:header="720" w:footer="720" w:gutter="0"/>
          <w:cols w:space="720"/>
          <w:docGrid w:linePitch="360"/>
        </w:sectPr>
      </w:pPr>
    </w:p>
    <w:p w14:paraId="69F1937F" w14:textId="4AD338D5" w:rsidR="0031655A" w:rsidRPr="005536B4" w:rsidRDefault="005536B4" w:rsidP="00013281">
      <w:pPr>
        <w:autoSpaceDE w:val="0"/>
        <w:autoSpaceDN w:val="0"/>
        <w:adjustRightInd w:val="0"/>
        <w:spacing w:after="0" w:line="480" w:lineRule="auto"/>
        <w:rPr>
          <w:rFonts w:ascii="Times New Roman" w:hAnsi="Times New Roman" w:cs="Times New Roman"/>
        </w:rPr>
      </w:pPr>
      <w:r w:rsidRPr="005536B4">
        <w:rPr>
          <w:rFonts w:ascii="Times New Roman" w:hAnsi="Times New Roman" w:cs="Times New Roman"/>
        </w:rPr>
        <w:lastRenderedPageBreak/>
        <w:t xml:space="preserve">[FIG A -- </w:t>
      </w:r>
      <w:r>
        <w:rPr>
          <w:rFonts w:ascii="Times New Roman" w:hAnsi="Times New Roman" w:cs="Times New Roman"/>
        </w:rPr>
        <w:t>a</w:t>
      </w:r>
      <w:r w:rsidRPr="005536B4">
        <w:rPr>
          <w:rFonts w:ascii="Times New Roman" w:hAnsi="Times New Roman" w:cs="Times New Roman"/>
        </w:rPr>
        <w:t xml:space="preserve">ppears </w:t>
      </w:r>
      <w:r>
        <w:rPr>
          <w:rFonts w:ascii="Times New Roman" w:hAnsi="Times New Roman" w:cs="Times New Roman"/>
        </w:rPr>
        <w:t>a</w:t>
      </w:r>
      <w:r w:rsidRPr="005536B4">
        <w:rPr>
          <w:rFonts w:ascii="Times New Roman" w:hAnsi="Times New Roman" w:cs="Times New Roman"/>
        </w:rPr>
        <w:t>fter Table C</w:t>
      </w:r>
      <w:r>
        <w:rPr>
          <w:rFonts w:ascii="Times New Roman" w:hAnsi="Times New Roman" w:cs="Times New Roman"/>
        </w:rPr>
        <w:t xml:space="preserve"> – FIG A is in Word, thus appears in S1_Text</w:t>
      </w:r>
      <w:r w:rsidRPr="005536B4">
        <w:rPr>
          <w:rFonts w:ascii="Times New Roman" w:hAnsi="Times New Roman" w:cs="Times New Roman"/>
        </w:rPr>
        <w:t>]</w:t>
      </w:r>
    </w:p>
    <w:p w14:paraId="157A4C12" w14:textId="77777777" w:rsidR="003F3541" w:rsidRDefault="00BD408D" w:rsidP="005536B4">
      <w:pPr>
        <w:autoSpaceDE w:val="0"/>
        <w:autoSpaceDN w:val="0"/>
        <w:adjustRightInd w:val="0"/>
        <w:spacing w:after="0" w:line="480" w:lineRule="auto"/>
        <w:rPr>
          <w:rFonts w:ascii="Times New Roman" w:eastAsia="MS Mincho" w:hAnsi="Times New Roman" w:cs="Times New Roman"/>
          <w:b/>
          <w:bCs/>
          <w:kern w:val="24"/>
          <w:sz w:val="24"/>
          <w:szCs w:val="24"/>
          <w:lang w:eastAsia="ja-JP"/>
        </w:rPr>
      </w:pPr>
      <w:bookmarkStart w:id="7" w:name="_Toc72782455"/>
      <w:bookmarkStart w:id="8" w:name="_Hlk72266950"/>
      <w:r>
        <w:rPr>
          <w:rFonts w:ascii="Times New Roman" w:eastAsia="MS Mincho" w:hAnsi="Times New Roman" w:cs="Times New Roman"/>
          <w:b/>
          <w:bCs/>
          <w:kern w:val="24"/>
          <w:sz w:val="24"/>
          <w:szCs w:val="24"/>
          <w:lang w:eastAsia="ja-JP"/>
        </w:rPr>
        <w:t xml:space="preserve">Fig A. Vaccine Regimens and Key Trial Assessments. </w:t>
      </w:r>
    </w:p>
    <w:p w14:paraId="1D91BF36" w14:textId="082F6906" w:rsidR="005536B4" w:rsidRPr="005536B4" w:rsidRDefault="00BD408D" w:rsidP="005536B4">
      <w:pPr>
        <w:autoSpaceDE w:val="0"/>
        <w:autoSpaceDN w:val="0"/>
        <w:adjustRightInd w:val="0"/>
        <w:spacing w:after="0" w:line="480" w:lineRule="auto"/>
        <w:rPr>
          <w:rFonts w:ascii="Times New Roman" w:hAnsi="Times New Roman" w:cs="Times New Roman"/>
          <w:b/>
          <w:bCs/>
          <w:color w:val="000000"/>
        </w:rPr>
      </w:pPr>
      <w:r w:rsidRPr="00C23E53">
        <w:rPr>
          <w:rFonts w:ascii="Times New Roman" w:hAnsi="Times New Roman" w:cs="Times New Roman"/>
          <w:color w:val="000000"/>
        </w:rPr>
        <w:t>Shown are the planned randomization schema and associated vaccine regimens administered in the trial (Panel A</w:t>
      </w:r>
      <w:r w:rsidR="003F3541">
        <w:rPr>
          <w:rFonts w:ascii="Times New Roman" w:hAnsi="Times New Roman" w:cs="Times New Roman"/>
          <w:color w:val="000000"/>
        </w:rPr>
        <w:t xml:space="preserve"> in figure</w:t>
      </w:r>
      <w:r w:rsidRPr="00C23E53">
        <w:rPr>
          <w:rFonts w:ascii="Times New Roman" w:hAnsi="Times New Roman" w:cs="Times New Roman"/>
          <w:color w:val="000000"/>
        </w:rPr>
        <w:t>), along with timing of the key safety and immunogenicity assessments (</w:t>
      </w:r>
      <w:r w:rsidR="003F3541">
        <w:rPr>
          <w:rFonts w:ascii="Times New Roman" w:hAnsi="Times New Roman" w:cs="Times New Roman"/>
          <w:color w:val="000000"/>
        </w:rPr>
        <w:t>Panel</w:t>
      </w:r>
      <w:r w:rsidRPr="00C23E53">
        <w:rPr>
          <w:rFonts w:ascii="Times New Roman" w:hAnsi="Times New Roman" w:cs="Times New Roman"/>
          <w:color w:val="000000"/>
        </w:rPr>
        <w:t xml:space="preserve"> B</w:t>
      </w:r>
      <w:r w:rsidR="003F3541">
        <w:rPr>
          <w:rFonts w:ascii="Times New Roman" w:hAnsi="Times New Roman" w:cs="Times New Roman"/>
          <w:color w:val="000000"/>
        </w:rPr>
        <w:t xml:space="preserve"> in figure</w:t>
      </w:r>
      <w:r w:rsidRPr="00C23E53">
        <w:rPr>
          <w:rFonts w:ascii="Times New Roman" w:hAnsi="Times New Roman" w:cs="Times New Roman"/>
          <w:color w:val="000000"/>
        </w:rPr>
        <w:t>).</w:t>
      </w:r>
    </w:p>
    <w:tbl>
      <w:tblPr>
        <w:tblStyle w:val="Rcsostblzat"/>
        <w:tblW w:w="13045" w:type="dxa"/>
        <w:tblLayout w:type="fixed"/>
        <w:tblLook w:val="04A0" w:firstRow="1" w:lastRow="0" w:firstColumn="1" w:lastColumn="0" w:noHBand="0" w:noVBand="1"/>
      </w:tblPr>
      <w:tblGrid>
        <w:gridCol w:w="2695"/>
        <w:gridCol w:w="90"/>
        <w:gridCol w:w="1107"/>
        <w:gridCol w:w="1017"/>
        <w:gridCol w:w="1017"/>
        <w:gridCol w:w="1017"/>
        <w:gridCol w:w="1017"/>
        <w:gridCol w:w="1017"/>
        <w:gridCol w:w="1017"/>
        <w:gridCol w:w="1017"/>
        <w:gridCol w:w="1017"/>
        <w:gridCol w:w="1017"/>
      </w:tblGrid>
      <w:tr w:rsidR="005536B4" w:rsidRPr="00B371C8" w14:paraId="5B96905A" w14:textId="77777777" w:rsidTr="00AA57C3">
        <w:tc>
          <w:tcPr>
            <w:tcW w:w="13045" w:type="dxa"/>
            <w:gridSpan w:val="12"/>
            <w:tcBorders>
              <w:top w:val="single" w:sz="4" w:space="0" w:color="auto"/>
              <w:left w:val="single" w:sz="4" w:space="0" w:color="auto"/>
              <w:bottom w:val="nil"/>
              <w:right w:val="single" w:sz="4" w:space="0" w:color="auto"/>
            </w:tcBorders>
          </w:tcPr>
          <w:p w14:paraId="7B613761" w14:textId="77777777" w:rsidR="005536B4" w:rsidRPr="00B371C8" w:rsidRDefault="005536B4" w:rsidP="00AA57C3">
            <w:pPr>
              <w:spacing w:after="0" w:line="240" w:lineRule="auto"/>
              <w:rPr>
                <w:b/>
                <w:bCs/>
                <w:sz w:val="18"/>
                <w:szCs w:val="18"/>
              </w:rPr>
            </w:pPr>
            <w:r w:rsidRPr="00B371C8">
              <w:rPr>
                <w:b/>
                <w:bCs/>
                <w:sz w:val="18"/>
                <w:szCs w:val="18"/>
              </w:rPr>
              <w:t>A: Vaccine Regimens</w:t>
            </w:r>
          </w:p>
        </w:tc>
      </w:tr>
      <w:tr w:rsidR="005536B4" w:rsidRPr="00B371C8" w14:paraId="5C5AC85A" w14:textId="77777777" w:rsidTr="00AA57C3">
        <w:tc>
          <w:tcPr>
            <w:tcW w:w="2695" w:type="dxa"/>
            <w:tcBorders>
              <w:top w:val="nil"/>
              <w:left w:val="single" w:sz="4" w:space="0" w:color="auto"/>
              <w:bottom w:val="nil"/>
              <w:right w:val="nil"/>
            </w:tcBorders>
          </w:tcPr>
          <w:p w14:paraId="3A2CC04F" w14:textId="77777777" w:rsidR="005536B4" w:rsidRPr="00B371C8" w:rsidRDefault="005536B4" w:rsidP="00AA57C3">
            <w:pPr>
              <w:spacing w:after="0" w:line="240" w:lineRule="auto"/>
              <w:jc w:val="center"/>
              <w:rPr>
                <w:b/>
                <w:bCs/>
                <w:sz w:val="18"/>
                <w:szCs w:val="18"/>
              </w:rPr>
            </w:pPr>
            <w:r w:rsidRPr="00B371C8">
              <w:rPr>
                <w:b/>
                <w:bCs/>
                <w:sz w:val="18"/>
                <w:szCs w:val="18"/>
              </w:rPr>
              <w:t xml:space="preserve">Vaccine </w:t>
            </w:r>
          </w:p>
          <w:p w14:paraId="61DA7AF4" w14:textId="77777777" w:rsidR="005536B4" w:rsidRPr="00B371C8" w:rsidRDefault="005536B4" w:rsidP="00AA57C3">
            <w:pPr>
              <w:spacing w:after="0" w:line="240" w:lineRule="auto"/>
              <w:jc w:val="center"/>
              <w:rPr>
                <w:b/>
                <w:bCs/>
                <w:sz w:val="18"/>
                <w:szCs w:val="18"/>
              </w:rPr>
            </w:pPr>
            <w:r w:rsidRPr="00B371C8">
              <w:rPr>
                <w:b/>
                <w:bCs/>
                <w:sz w:val="18"/>
                <w:szCs w:val="18"/>
              </w:rPr>
              <w:t>Group</w:t>
            </w:r>
          </w:p>
        </w:tc>
        <w:tc>
          <w:tcPr>
            <w:tcW w:w="1197" w:type="dxa"/>
            <w:gridSpan w:val="2"/>
            <w:tcBorders>
              <w:top w:val="nil"/>
              <w:left w:val="nil"/>
              <w:bottom w:val="nil"/>
              <w:right w:val="nil"/>
            </w:tcBorders>
          </w:tcPr>
          <w:p w14:paraId="15ABBDD5" w14:textId="77777777" w:rsidR="005536B4" w:rsidRPr="00B371C8" w:rsidRDefault="005536B4" w:rsidP="00AA57C3">
            <w:pPr>
              <w:spacing w:after="0" w:line="240" w:lineRule="auto"/>
              <w:jc w:val="center"/>
              <w:rPr>
                <w:b/>
                <w:bCs/>
                <w:sz w:val="18"/>
                <w:szCs w:val="18"/>
              </w:rPr>
            </w:pPr>
            <w:r w:rsidRPr="00B371C8">
              <w:rPr>
                <w:b/>
                <w:bCs/>
                <w:sz w:val="18"/>
                <w:szCs w:val="18"/>
              </w:rPr>
              <w:t>No. of Participants</w:t>
            </w:r>
          </w:p>
        </w:tc>
        <w:tc>
          <w:tcPr>
            <w:tcW w:w="2034" w:type="dxa"/>
            <w:gridSpan w:val="2"/>
            <w:tcBorders>
              <w:top w:val="nil"/>
              <w:left w:val="nil"/>
              <w:bottom w:val="nil"/>
              <w:right w:val="nil"/>
            </w:tcBorders>
          </w:tcPr>
          <w:p w14:paraId="789E4A06" w14:textId="77777777" w:rsidR="005536B4" w:rsidRPr="00B371C8" w:rsidRDefault="005536B4" w:rsidP="00AA57C3">
            <w:pPr>
              <w:spacing w:after="0" w:line="240" w:lineRule="auto"/>
              <w:jc w:val="center"/>
              <w:rPr>
                <w:b/>
                <w:bCs/>
                <w:sz w:val="18"/>
                <w:szCs w:val="18"/>
              </w:rPr>
            </w:pPr>
            <w:r w:rsidRPr="00B371C8">
              <w:rPr>
                <w:b/>
                <w:bCs/>
                <w:sz w:val="18"/>
                <w:szCs w:val="18"/>
              </w:rPr>
              <w:t>Day 0</w:t>
            </w:r>
          </w:p>
        </w:tc>
        <w:tc>
          <w:tcPr>
            <w:tcW w:w="2034" w:type="dxa"/>
            <w:gridSpan w:val="2"/>
            <w:tcBorders>
              <w:top w:val="nil"/>
              <w:left w:val="nil"/>
              <w:bottom w:val="nil"/>
              <w:right w:val="nil"/>
            </w:tcBorders>
          </w:tcPr>
          <w:p w14:paraId="6B8ACA7A" w14:textId="77777777" w:rsidR="005536B4" w:rsidRPr="00B371C8" w:rsidRDefault="005536B4" w:rsidP="00AA57C3">
            <w:pPr>
              <w:spacing w:after="0" w:line="240" w:lineRule="auto"/>
              <w:jc w:val="center"/>
              <w:rPr>
                <w:b/>
                <w:bCs/>
                <w:sz w:val="18"/>
                <w:szCs w:val="18"/>
              </w:rPr>
            </w:pPr>
            <w:r w:rsidRPr="00B371C8">
              <w:rPr>
                <w:b/>
                <w:bCs/>
                <w:sz w:val="18"/>
                <w:szCs w:val="18"/>
              </w:rPr>
              <w:t>Day 21</w:t>
            </w:r>
          </w:p>
          <w:p w14:paraId="4686A5BA" w14:textId="77777777" w:rsidR="005536B4" w:rsidRPr="00B371C8" w:rsidRDefault="005536B4" w:rsidP="00AA57C3">
            <w:pPr>
              <w:spacing w:after="0" w:line="240" w:lineRule="auto"/>
              <w:jc w:val="center"/>
              <w:rPr>
                <w:b/>
                <w:bCs/>
                <w:sz w:val="18"/>
                <w:szCs w:val="18"/>
              </w:rPr>
            </w:pPr>
            <w:r w:rsidRPr="00B371C8">
              <w:rPr>
                <w:b/>
                <w:bCs/>
                <w:sz w:val="18"/>
                <w:szCs w:val="18"/>
              </w:rPr>
              <w:t>–1 to +3 days</w:t>
            </w:r>
          </w:p>
        </w:tc>
        <w:tc>
          <w:tcPr>
            <w:tcW w:w="1017" w:type="dxa"/>
            <w:tcBorders>
              <w:top w:val="nil"/>
              <w:left w:val="nil"/>
              <w:bottom w:val="nil"/>
              <w:right w:val="nil"/>
            </w:tcBorders>
          </w:tcPr>
          <w:p w14:paraId="3690B0B4" w14:textId="77777777" w:rsidR="005536B4" w:rsidRPr="00B371C8" w:rsidRDefault="005536B4" w:rsidP="00AA57C3">
            <w:pPr>
              <w:spacing w:after="0" w:line="240" w:lineRule="auto"/>
              <w:jc w:val="center"/>
              <w:rPr>
                <w:b/>
                <w:bCs/>
                <w:sz w:val="18"/>
                <w:szCs w:val="18"/>
              </w:rPr>
            </w:pPr>
          </w:p>
        </w:tc>
        <w:tc>
          <w:tcPr>
            <w:tcW w:w="1017" w:type="dxa"/>
            <w:tcBorders>
              <w:top w:val="nil"/>
              <w:left w:val="nil"/>
              <w:bottom w:val="nil"/>
              <w:right w:val="nil"/>
            </w:tcBorders>
          </w:tcPr>
          <w:p w14:paraId="67D7C4F3" w14:textId="77777777" w:rsidR="005536B4" w:rsidRPr="00B371C8" w:rsidRDefault="005536B4" w:rsidP="00AA57C3">
            <w:pPr>
              <w:spacing w:after="0" w:line="240" w:lineRule="auto"/>
              <w:jc w:val="center"/>
              <w:rPr>
                <w:b/>
                <w:bCs/>
                <w:sz w:val="18"/>
                <w:szCs w:val="18"/>
              </w:rPr>
            </w:pPr>
            <w:r w:rsidRPr="00B371C8">
              <w:rPr>
                <w:b/>
                <w:bCs/>
                <w:sz w:val="18"/>
                <w:szCs w:val="18"/>
              </w:rPr>
              <w:t>Vaccine Group</w:t>
            </w:r>
          </w:p>
        </w:tc>
        <w:tc>
          <w:tcPr>
            <w:tcW w:w="2034" w:type="dxa"/>
            <w:gridSpan w:val="2"/>
            <w:tcBorders>
              <w:top w:val="nil"/>
              <w:left w:val="nil"/>
              <w:bottom w:val="nil"/>
              <w:right w:val="nil"/>
            </w:tcBorders>
          </w:tcPr>
          <w:p w14:paraId="5BAB9D21" w14:textId="77777777" w:rsidR="005536B4" w:rsidRPr="00B371C8" w:rsidRDefault="005536B4" w:rsidP="00AA57C3">
            <w:pPr>
              <w:spacing w:after="0" w:line="240" w:lineRule="auto"/>
              <w:jc w:val="center"/>
              <w:rPr>
                <w:b/>
                <w:bCs/>
                <w:sz w:val="18"/>
                <w:szCs w:val="18"/>
              </w:rPr>
            </w:pPr>
            <w:r w:rsidRPr="00B371C8">
              <w:rPr>
                <w:b/>
                <w:bCs/>
                <w:sz w:val="18"/>
                <w:szCs w:val="18"/>
              </w:rPr>
              <w:t>Day 189</w:t>
            </w:r>
          </w:p>
          <w:p w14:paraId="61B7E8AE" w14:textId="77777777" w:rsidR="005536B4" w:rsidRPr="00B371C8" w:rsidRDefault="005536B4" w:rsidP="00AA57C3">
            <w:pPr>
              <w:spacing w:after="0" w:line="240" w:lineRule="auto"/>
              <w:jc w:val="center"/>
              <w:rPr>
                <w:sz w:val="18"/>
                <w:szCs w:val="18"/>
              </w:rPr>
            </w:pPr>
            <w:r w:rsidRPr="00B371C8">
              <w:rPr>
                <w:b/>
                <w:bCs/>
                <w:sz w:val="18"/>
                <w:szCs w:val="18"/>
              </w:rPr>
              <w:t>±15 days</w:t>
            </w:r>
          </w:p>
        </w:tc>
        <w:tc>
          <w:tcPr>
            <w:tcW w:w="1017" w:type="dxa"/>
            <w:tcBorders>
              <w:top w:val="nil"/>
              <w:left w:val="nil"/>
              <w:bottom w:val="nil"/>
              <w:right w:val="single" w:sz="4" w:space="0" w:color="auto"/>
            </w:tcBorders>
          </w:tcPr>
          <w:p w14:paraId="6766586A" w14:textId="77777777" w:rsidR="005536B4" w:rsidRPr="00B371C8" w:rsidRDefault="005536B4" w:rsidP="00AA57C3">
            <w:pPr>
              <w:spacing w:after="0" w:line="240" w:lineRule="auto"/>
              <w:jc w:val="center"/>
              <w:rPr>
                <w:sz w:val="18"/>
                <w:szCs w:val="18"/>
              </w:rPr>
            </w:pPr>
          </w:p>
        </w:tc>
      </w:tr>
      <w:tr w:rsidR="005536B4" w:rsidRPr="00B371C8" w14:paraId="02174CBE" w14:textId="77777777" w:rsidTr="00AA57C3">
        <w:tc>
          <w:tcPr>
            <w:tcW w:w="2695" w:type="dxa"/>
            <w:tcBorders>
              <w:top w:val="nil"/>
              <w:left w:val="single" w:sz="4" w:space="0" w:color="auto"/>
              <w:bottom w:val="nil"/>
              <w:right w:val="nil"/>
            </w:tcBorders>
          </w:tcPr>
          <w:p w14:paraId="21C5097A" w14:textId="77777777" w:rsidR="005536B4" w:rsidRPr="00B371C8" w:rsidRDefault="005536B4" w:rsidP="00AA57C3">
            <w:pPr>
              <w:spacing w:after="0" w:line="240" w:lineRule="auto"/>
              <w:jc w:val="center"/>
              <w:rPr>
                <w:sz w:val="18"/>
                <w:szCs w:val="18"/>
              </w:rPr>
            </w:pPr>
          </w:p>
        </w:tc>
        <w:tc>
          <w:tcPr>
            <w:tcW w:w="1197" w:type="dxa"/>
            <w:gridSpan w:val="2"/>
            <w:tcBorders>
              <w:top w:val="nil"/>
              <w:left w:val="nil"/>
              <w:bottom w:val="nil"/>
              <w:right w:val="nil"/>
            </w:tcBorders>
          </w:tcPr>
          <w:p w14:paraId="1F094C90" w14:textId="77777777" w:rsidR="005536B4" w:rsidRPr="00B371C8" w:rsidRDefault="005536B4" w:rsidP="00AA57C3">
            <w:pPr>
              <w:spacing w:after="0" w:line="240" w:lineRule="auto"/>
              <w:jc w:val="center"/>
              <w:rPr>
                <w:sz w:val="18"/>
                <w:szCs w:val="18"/>
              </w:rPr>
            </w:pPr>
            <w:r w:rsidRPr="00B371C8">
              <w:rPr>
                <w:sz w:val="18"/>
                <w:szCs w:val="18"/>
              </w:rPr>
              <w:t>Randomized</w:t>
            </w:r>
          </w:p>
        </w:tc>
        <w:tc>
          <w:tcPr>
            <w:tcW w:w="1017" w:type="dxa"/>
            <w:tcBorders>
              <w:top w:val="nil"/>
              <w:left w:val="nil"/>
              <w:bottom w:val="nil"/>
              <w:right w:val="nil"/>
            </w:tcBorders>
          </w:tcPr>
          <w:p w14:paraId="42CAEF7A" w14:textId="77777777" w:rsidR="005536B4" w:rsidRPr="00B371C8" w:rsidRDefault="005536B4" w:rsidP="00AA57C3">
            <w:pPr>
              <w:spacing w:after="0" w:line="240" w:lineRule="auto"/>
              <w:jc w:val="center"/>
              <w:rPr>
                <w:sz w:val="18"/>
                <w:szCs w:val="18"/>
              </w:rPr>
            </w:pPr>
            <w:r w:rsidRPr="00B371C8">
              <w:rPr>
                <w:sz w:val="18"/>
                <w:szCs w:val="18"/>
              </w:rPr>
              <w:t>rSARS-CoV-2</w:t>
            </w:r>
          </w:p>
        </w:tc>
        <w:tc>
          <w:tcPr>
            <w:tcW w:w="1017" w:type="dxa"/>
            <w:tcBorders>
              <w:top w:val="nil"/>
              <w:left w:val="nil"/>
              <w:bottom w:val="nil"/>
              <w:right w:val="nil"/>
            </w:tcBorders>
          </w:tcPr>
          <w:p w14:paraId="7E51F9E0" w14:textId="77777777" w:rsidR="005536B4" w:rsidRPr="00B371C8" w:rsidRDefault="005536B4" w:rsidP="00AA57C3">
            <w:pPr>
              <w:autoSpaceDE w:val="0"/>
              <w:autoSpaceDN w:val="0"/>
              <w:adjustRightInd w:val="0"/>
              <w:spacing w:after="0" w:line="240" w:lineRule="auto"/>
              <w:jc w:val="center"/>
              <w:rPr>
                <w:sz w:val="18"/>
                <w:szCs w:val="18"/>
              </w:rPr>
            </w:pPr>
            <w:r w:rsidRPr="00B371C8">
              <w:rPr>
                <w:sz w:val="18"/>
                <w:szCs w:val="18"/>
              </w:rPr>
              <w:t>Matrix-M1</w:t>
            </w:r>
          </w:p>
          <w:p w14:paraId="29EC0F6C" w14:textId="77777777" w:rsidR="005536B4" w:rsidRPr="00B371C8" w:rsidRDefault="005536B4" w:rsidP="00AA57C3">
            <w:pPr>
              <w:spacing w:after="0" w:line="240" w:lineRule="auto"/>
              <w:jc w:val="center"/>
              <w:rPr>
                <w:sz w:val="18"/>
                <w:szCs w:val="18"/>
              </w:rPr>
            </w:pPr>
            <w:r w:rsidRPr="00B371C8">
              <w:rPr>
                <w:sz w:val="18"/>
                <w:szCs w:val="18"/>
              </w:rPr>
              <w:t>adjuvant</w:t>
            </w:r>
          </w:p>
        </w:tc>
        <w:tc>
          <w:tcPr>
            <w:tcW w:w="1017" w:type="dxa"/>
            <w:tcBorders>
              <w:top w:val="nil"/>
              <w:left w:val="nil"/>
              <w:bottom w:val="nil"/>
              <w:right w:val="nil"/>
            </w:tcBorders>
          </w:tcPr>
          <w:p w14:paraId="60185E40" w14:textId="77777777" w:rsidR="005536B4" w:rsidRPr="00B371C8" w:rsidRDefault="005536B4" w:rsidP="00AA57C3">
            <w:pPr>
              <w:spacing w:after="0" w:line="240" w:lineRule="auto"/>
              <w:jc w:val="center"/>
              <w:rPr>
                <w:sz w:val="18"/>
                <w:szCs w:val="18"/>
              </w:rPr>
            </w:pPr>
            <w:r w:rsidRPr="00B371C8">
              <w:rPr>
                <w:sz w:val="18"/>
                <w:szCs w:val="18"/>
              </w:rPr>
              <w:t>rSARS-CoV-2</w:t>
            </w:r>
          </w:p>
        </w:tc>
        <w:tc>
          <w:tcPr>
            <w:tcW w:w="1017" w:type="dxa"/>
            <w:tcBorders>
              <w:top w:val="nil"/>
              <w:left w:val="nil"/>
              <w:bottom w:val="nil"/>
              <w:right w:val="nil"/>
            </w:tcBorders>
          </w:tcPr>
          <w:p w14:paraId="21E4AA0C" w14:textId="77777777" w:rsidR="005536B4" w:rsidRPr="00B371C8" w:rsidRDefault="005536B4" w:rsidP="00AA57C3">
            <w:pPr>
              <w:autoSpaceDE w:val="0"/>
              <w:autoSpaceDN w:val="0"/>
              <w:adjustRightInd w:val="0"/>
              <w:spacing w:after="0" w:line="240" w:lineRule="auto"/>
              <w:jc w:val="center"/>
              <w:rPr>
                <w:sz w:val="18"/>
                <w:szCs w:val="18"/>
              </w:rPr>
            </w:pPr>
            <w:r w:rsidRPr="00B371C8">
              <w:rPr>
                <w:sz w:val="18"/>
                <w:szCs w:val="18"/>
              </w:rPr>
              <w:t>Matrix-M1</w:t>
            </w:r>
          </w:p>
          <w:p w14:paraId="5C5C5E4E" w14:textId="77777777" w:rsidR="005536B4" w:rsidRPr="00B371C8" w:rsidRDefault="005536B4" w:rsidP="00AA57C3">
            <w:pPr>
              <w:spacing w:after="0" w:line="240" w:lineRule="auto"/>
              <w:jc w:val="center"/>
              <w:rPr>
                <w:sz w:val="18"/>
                <w:szCs w:val="18"/>
              </w:rPr>
            </w:pPr>
            <w:r w:rsidRPr="00B371C8">
              <w:rPr>
                <w:sz w:val="18"/>
                <w:szCs w:val="18"/>
              </w:rPr>
              <w:t>adjuvant</w:t>
            </w:r>
          </w:p>
        </w:tc>
        <w:tc>
          <w:tcPr>
            <w:tcW w:w="1017" w:type="dxa"/>
            <w:tcBorders>
              <w:top w:val="nil"/>
              <w:left w:val="nil"/>
              <w:bottom w:val="nil"/>
              <w:right w:val="nil"/>
            </w:tcBorders>
          </w:tcPr>
          <w:p w14:paraId="5E9ACF45" w14:textId="77777777" w:rsidR="005536B4" w:rsidRPr="00B371C8" w:rsidRDefault="005536B4" w:rsidP="00AA57C3">
            <w:pPr>
              <w:spacing w:after="0" w:line="240" w:lineRule="auto"/>
              <w:jc w:val="center"/>
              <w:rPr>
                <w:sz w:val="18"/>
                <w:szCs w:val="18"/>
              </w:rPr>
            </w:pPr>
          </w:p>
        </w:tc>
        <w:tc>
          <w:tcPr>
            <w:tcW w:w="1017" w:type="dxa"/>
            <w:tcBorders>
              <w:top w:val="nil"/>
              <w:left w:val="nil"/>
              <w:bottom w:val="nil"/>
              <w:right w:val="nil"/>
            </w:tcBorders>
          </w:tcPr>
          <w:p w14:paraId="740E6A59" w14:textId="77777777" w:rsidR="005536B4" w:rsidRPr="00B371C8" w:rsidRDefault="005536B4" w:rsidP="00AA57C3">
            <w:pPr>
              <w:spacing w:after="0" w:line="240" w:lineRule="auto"/>
              <w:jc w:val="center"/>
              <w:rPr>
                <w:sz w:val="18"/>
                <w:szCs w:val="18"/>
              </w:rPr>
            </w:pPr>
          </w:p>
        </w:tc>
        <w:tc>
          <w:tcPr>
            <w:tcW w:w="1017" w:type="dxa"/>
            <w:tcBorders>
              <w:top w:val="nil"/>
              <w:left w:val="nil"/>
              <w:bottom w:val="nil"/>
              <w:right w:val="nil"/>
            </w:tcBorders>
          </w:tcPr>
          <w:p w14:paraId="6812C1D4" w14:textId="77777777" w:rsidR="005536B4" w:rsidRPr="00B371C8" w:rsidRDefault="005536B4" w:rsidP="00AA57C3">
            <w:pPr>
              <w:spacing w:after="0" w:line="240" w:lineRule="auto"/>
              <w:jc w:val="center"/>
              <w:rPr>
                <w:sz w:val="18"/>
                <w:szCs w:val="18"/>
              </w:rPr>
            </w:pPr>
            <w:r w:rsidRPr="00B371C8">
              <w:rPr>
                <w:sz w:val="18"/>
                <w:szCs w:val="18"/>
              </w:rPr>
              <w:t>rSARS-CoV-2</w:t>
            </w:r>
          </w:p>
        </w:tc>
        <w:tc>
          <w:tcPr>
            <w:tcW w:w="1017" w:type="dxa"/>
            <w:tcBorders>
              <w:top w:val="nil"/>
              <w:left w:val="nil"/>
              <w:bottom w:val="nil"/>
              <w:right w:val="nil"/>
            </w:tcBorders>
          </w:tcPr>
          <w:p w14:paraId="32A2D8A1" w14:textId="77777777" w:rsidR="005536B4" w:rsidRPr="00B371C8" w:rsidRDefault="005536B4" w:rsidP="00AA57C3">
            <w:pPr>
              <w:autoSpaceDE w:val="0"/>
              <w:autoSpaceDN w:val="0"/>
              <w:adjustRightInd w:val="0"/>
              <w:spacing w:after="0" w:line="240" w:lineRule="auto"/>
              <w:jc w:val="center"/>
              <w:rPr>
                <w:sz w:val="18"/>
                <w:szCs w:val="18"/>
              </w:rPr>
            </w:pPr>
            <w:r w:rsidRPr="00B371C8">
              <w:rPr>
                <w:sz w:val="18"/>
                <w:szCs w:val="18"/>
              </w:rPr>
              <w:t>Matrix-M1</w:t>
            </w:r>
          </w:p>
          <w:p w14:paraId="2C5D6092" w14:textId="77777777" w:rsidR="005536B4" w:rsidRPr="00B371C8" w:rsidRDefault="005536B4" w:rsidP="00AA57C3">
            <w:pPr>
              <w:spacing w:after="0" w:line="240" w:lineRule="auto"/>
              <w:jc w:val="center"/>
              <w:rPr>
                <w:sz w:val="18"/>
                <w:szCs w:val="18"/>
              </w:rPr>
            </w:pPr>
            <w:r w:rsidRPr="00B371C8">
              <w:rPr>
                <w:sz w:val="18"/>
                <w:szCs w:val="18"/>
              </w:rPr>
              <w:t>adjuvant</w:t>
            </w:r>
          </w:p>
        </w:tc>
        <w:tc>
          <w:tcPr>
            <w:tcW w:w="1017" w:type="dxa"/>
            <w:tcBorders>
              <w:top w:val="nil"/>
              <w:left w:val="nil"/>
              <w:bottom w:val="nil"/>
              <w:right w:val="single" w:sz="4" w:space="0" w:color="auto"/>
            </w:tcBorders>
          </w:tcPr>
          <w:p w14:paraId="154E90D7" w14:textId="77777777" w:rsidR="005536B4" w:rsidRPr="00B371C8" w:rsidRDefault="005536B4" w:rsidP="00AA57C3">
            <w:pPr>
              <w:spacing w:after="0" w:line="240" w:lineRule="auto"/>
              <w:jc w:val="center"/>
              <w:rPr>
                <w:sz w:val="18"/>
                <w:szCs w:val="18"/>
              </w:rPr>
            </w:pPr>
          </w:p>
        </w:tc>
      </w:tr>
      <w:tr w:rsidR="005536B4" w:rsidRPr="00B371C8" w14:paraId="38DA1631" w14:textId="77777777" w:rsidTr="00AA57C3">
        <w:tc>
          <w:tcPr>
            <w:tcW w:w="2695" w:type="dxa"/>
            <w:tcBorders>
              <w:top w:val="nil"/>
              <w:left w:val="single" w:sz="4" w:space="0" w:color="auto"/>
              <w:bottom w:val="nil"/>
              <w:right w:val="nil"/>
            </w:tcBorders>
          </w:tcPr>
          <w:p w14:paraId="52E7D72F" w14:textId="77777777" w:rsidR="005536B4" w:rsidRPr="00B371C8" w:rsidRDefault="005536B4" w:rsidP="00AA57C3">
            <w:pPr>
              <w:spacing w:after="0" w:line="240" w:lineRule="auto"/>
              <w:jc w:val="center"/>
              <w:rPr>
                <w:sz w:val="18"/>
                <w:szCs w:val="18"/>
              </w:rPr>
            </w:pPr>
            <w:r w:rsidRPr="00B371C8">
              <w:rPr>
                <w:sz w:val="18"/>
                <w:szCs w:val="18"/>
              </w:rPr>
              <w:t>A</w:t>
            </w:r>
          </w:p>
        </w:tc>
        <w:tc>
          <w:tcPr>
            <w:tcW w:w="1197" w:type="dxa"/>
            <w:gridSpan w:val="2"/>
            <w:tcBorders>
              <w:top w:val="nil"/>
              <w:left w:val="nil"/>
              <w:bottom w:val="nil"/>
              <w:right w:val="nil"/>
            </w:tcBorders>
          </w:tcPr>
          <w:p w14:paraId="23370ED4" w14:textId="77777777" w:rsidR="005536B4" w:rsidRPr="00B371C8" w:rsidRDefault="005536B4" w:rsidP="00AA57C3">
            <w:pPr>
              <w:spacing w:after="0" w:line="240" w:lineRule="auto"/>
              <w:jc w:val="center"/>
              <w:rPr>
                <w:sz w:val="18"/>
                <w:szCs w:val="18"/>
              </w:rPr>
            </w:pPr>
            <w:r>
              <w:rPr>
                <w:sz w:val="18"/>
                <w:szCs w:val="18"/>
              </w:rPr>
              <w:t>150-300</w:t>
            </w:r>
          </w:p>
        </w:tc>
        <w:tc>
          <w:tcPr>
            <w:tcW w:w="1017" w:type="dxa"/>
            <w:tcBorders>
              <w:top w:val="nil"/>
              <w:left w:val="nil"/>
              <w:bottom w:val="nil"/>
              <w:right w:val="nil"/>
            </w:tcBorders>
          </w:tcPr>
          <w:p w14:paraId="1240A2F3" w14:textId="77777777" w:rsidR="005536B4" w:rsidRPr="00B371C8" w:rsidRDefault="005536B4" w:rsidP="00AA57C3">
            <w:pPr>
              <w:autoSpaceDE w:val="0"/>
              <w:autoSpaceDN w:val="0"/>
              <w:adjustRightInd w:val="0"/>
              <w:spacing w:after="0" w:line="240" w:lineRule="auto"/>
              <w:jc w:val="center"/>
              <w:rPr>
                <w:sz w:val="18"/>
                <w:szCs w:val="18"/>
              </w:rPr>
            </w:pPr>
            <w:r w:rsidRPr="00B371C8">
              <w:rPr>
                <w:sz w:val="18"/>
                <w:szCs w:val="18"/>
              </w:rPr>
              <w:t>0</w:t>
            </w:r>
          </w:p>
        </w:tc>
        <w:tc>
          <w:tcPr>
            <w:tcW w:w="1017" w:type="dxa"/>
            <w:tcBorders>
              <w:top w:val="nil"/>
              <w:left w:val="nil"/>
              <w:bottom w:val="nil"/>
              <w:right w:val="nil"/>
            </w:tcBorders>
          </w:tcPr>
          <w:p w14:paraId="54B80623" w14:textId="77777777" w:rsidR="005536B4" w:rsidRPr="00B371C8" w:rsidRDefault="005536B4" w:rsidP="00AA57C3">
            <w:pPr>
              <w:spacing w:after="0" w:line="240" w:lineRule="auto"/>
              <w:jc w:val="center"/>
              <w:rPr>
                <w:sz w:val="18"/>
                <w:szCs w:val="18"/>
              </w:rPr>
            </w:pPr>
            <w:r w:rsidRPr="00B371C8">
              <w:rPr>
                <w:sz w:val="18"/>
                <w:szCs w:val="18"/>
              </w:rPr>
              <w:t>0</w:t>
            </w:r>
          </w:p>
        </w:tc>
        <w:tc>
          <w:tcPr>
            <w:tcW w:w="1017" w:type="dxa"/>
            <w:tcBorders>
              <w:top w:val="nil"/>
              <w:left w:val="nil"/>
              <w:bottom w:val="nil"/>
              <w:right w:val="nil"/>
            </w:tcBorders>
          </w:tcPr>
          <w:p w14:paraId="32D05FF5" w14:textId="77777777" w:rsidR="005536B4" w:rsidRPr="00B371C8" w:rsidRDefault="005536B4" w:rsidP="00AA57C3">
            <w:pPr>
              <w:spacing w:after="0" w:line="240" w:lineRule="auto"/>
              <w:jc w:val="center"/>
              <w:rPr>
                <w:sz w:val="18"/>
                <w:szCs w:val="18"/>
              </w:rPr>
            </w:pPr>
            <w:r w:rsidRPr="00B371C8">
              <w:rPr>
                <w:sz w:val="18"/>
                <w:szCs w:val="18"/>
              </w:rPr>
              <w:t>0</w:t>
            </w:r>
          </w:p>
        </w:tc>
        <w:tc>
          <w:tcPr>
            <w:tcW w:w="1017" w:type="dxa"/>
            <w:tcBorders>
              <w:top w:val="nil"/>
              <w:left w:val="nil"/>
              <w:bottom w:val="nil"/>
              <w:right w:val="nil"/>
            </w:tcBorders>
          </w:tcPr>
          <w:p w14:paraId="7EFDFB6A" w14:textId="77777777" w:rsidR="005536B4" w:rsidRPr="00B371C8" w:rsidRDefault="005536B4" w:rsidP="00AA57C3">
            <w:pPr>
              <w:spacing w:after="0" w:line="240" w:lineRule="auto"/>
              <w:jc w:val="center"/>
              <w:rPr>
                <w:sz w:val="18"/>
                <w:szCs w:val="18"/>
              </w:rPr>
            </w:pPr>
            <w:r w:rsidRPr="00B371C8">
              <w:rPr>
                <w:sz w:val="18"/>
                <w:szCs w:val="18"/>
              </w:rPr>
              <w:t>0</w:t>
            </w:r>
          </w:p>
        </w:tc>
        <w:tc>
          <w:tcPr>
            <w:tcW w:w="1017" w:type="dxa"/>
            <w:tcBorders>
              <w:top w:val="nil"/>
              <w:left w:val="nil"/>
              <w:bottom w:val="nil"/>
              <w:right w:val="nil"/>
            </w:tcBorders>
          </w:tcPr>
          <w:p w14:paraId="70A3014C" w14:textId="77777777" w:rsidR="005536B4" w:rsidRPr="00B371C8" w:rsidRDefault="005536B4" w:rsidP="00AA57C3">
            <w:pPr>
              <w:spacing w:after="0" w:line="240" w:lineRule="auto"/>
              <w:jc w:val="center"/>
              <w:rPr>
                <w:sz w:val="18"/>
                <w:szCs w:val="18"/>
              </w:rPr>
            </w:pPr>
          </w:p>
        </w:tc>
        <w:tc>
          <w:tcPr>
            <w:tcW w:w="1017" w:type="dxa"/>
            <w:tcBorders>
              <w:top w:val="nil"/>
              <w:left w:val="nil"/>
              <w:bottom w:val="nil"/>
              <w:right w:val="nil"/>
            </w:tcBorders>
          </w:tcPr>
          <w:p w14:paraId="3875C11D" w14:textId="77777777" w:rsidR="005536B4" w:rsidRPr="00B371C8" w:rsidRDefault="005536B4" w:rsidP="00AA57C3">
            <w:pPr>
              <w:spacing w:after="0" w:line="240" w:lineRule="auto"/>
              <w:jc w:val="center"/>
              <w:rPr>
                <w:sz w:val="18"/>
                <w:szCs w:val="18"/>
              </w:rPr>
            </w:pPr>
            <w:r w:rsidRPr="00B371C8">
              <w:rPr>
                <w:sz w:val="18"/>
                <w:szCs w:val="18"/>
              </w:rPr>
              <w:t>A</w:t>
            </w:r>
          </w:p>
        </w:tc>
        <w:tc>
          <w:tcPr>
            <w:tcW w:w="1017" w:type="dxa"/>
            <w:tcBorders>
              <w:top w:val="nil"/>
              <w:left w:val="nil"/>
              <w:bottom w:val="nil"/>
              <w:right w:val="nil"/>
            </w:tcBorders>
          </w:tcPr>
          <w:p w14:paraId="187E3CCB" w14:textId="77777777" w:rsidR="005536B4" w:rsidRPr="00B371C8" w:rsidRDefault="005536B4" w:rsidP="00AA57C3">
            <w:pPr>
              <w:spacing w:after="0" w:line="240" w:lineRule="auto"/>
              <w:jc w:val="center"/>
              <w:rPr>
                <w:sz w:val="18"/>
                <w:szCs w:val="18"/>
              </w:rPr>
            </w:pPr>
            <w:r w:rsidRPr="00B371C8">
              <w:rPr>
                <w:sz w:val="18"/>
                <w:szCs w:val="18"/>
              </w:rPr>
              <w:t>0</w:t>
            </w:r>
          </w:p>
        </w:tc>
        <w:tc>
          <w:tcPr>
            <w:tcW w:w="1017" w:type="dxa"/>
            <w:tcBorders>
              <w:top w:val="nil"/>
              <w:left w:val="nil"/>
              <w:bottom w:val="nil"/>
              <w:right w:val="nil"/>
            </w:tcBorders>
          </w:tcPr>
          <w:p w14:paraId="3DEF079F" w14:textId="77777777" w:rsidR="005536B4" w:rsidRPr="00B371C8" w:rsidRDefault="005536B4" w:rsidP="00AA57C3">
            <w:pPr>
              <w:spacing w:after="0" w:line="240" w:lineRule="auto"/>
              <w:jc w:val="center"/>
              <w:rPr>
                <w:sz w:val="18"/>
                <w:szCs w:val="18"/>
              </w:rPr>
            </w:pPr>
            <w:r w:rsidRPr="00B371C8">
              <w:rPr>
                <w:sz w:val="18"/>
                <w:szCs w:val="18"/>
              </w:rPr>
              <w:t>0</w:t>
            </w:r>
          </w:p>
        </w:tc>
        <w:tc>
          <w:tcPr>
            <w:tcW w:w="1017" w:type="dxa"/>
            <w:tcBorders>
              <w:top w:val="nil"/>
              <w:left w:val="nil"/>
              <w:bottom w:val="nil"/>
              <w:right w:val="single" w:sz="4" w:space="0" w:color="auto"/>
            </w:tcBorders>
          </w:tcPr>
          <w:p w14:paraId="16042A5E" w14:textId="77777777" w:rsidR="005536B4" w:rsidRPr="00B371C8" w:rsidRDefault="005536B4" w:rsidP="00AA57C3">
            <w:pPr>
              <w:spacing w:after="0" w:line="240" w:lineRule="auto"/>
              <w:jc w:val="center"/>
              <w:rPr>
                <w:sz w:val="18"/>
                <w:szCs w:val="18"/>
              </w:rPr>
            </w:pPr>
          </w:p>
        </w:tc>
      </w:tr>
      <w:tr w:rsidR="005536B4" w:rsidRPr="00B371C8" w14:paraId="25B22F7E" w14:textId="77777777" w:rsidTr="00AA57C3">
        <w:tc>
          <w:tcPr>
            <w:tcW w:w="2695" w:type="dxa"/>
            <w:tcBorders>
              <w:top w:val="nil"/>
              <w:left w:val="single" w:sz="4" w:space="0" w:color="auto"/>
              <w:bottom w:val="nil"/>
              <w:right w:val="nil"/>
            </w:tcBorders>
          </w:tcPr>
          <w:p w14:paraId="21921890" w14:textId="77777777" w:rsidR="005536B4" w:rsidRPr="00B371C8" w:rsidRDefault="005536B4" w:rsidP="00AA57C3">
            <w:pPr>
              <w:spacing w:after="0" w:line="240" w:lineRule="auto"/>
              <w:jc w:val="center"/>
              <w:rPr>
                <w:sz w:val="18"/>
                <w:szCs w:val="18"/>
              </w:rPr>
            </w:pPr>
            <w:r w:rsidRPr="00B371C8">
              <w:rPr>
                <w:sz w:val="18"/>
                <w:szCs w:val="18"/>
              </w:rPr>
              <w:t>B</w:t>
            </w:r>
          </w:p>
        </w:tc>
        <w:tc>
          <w:tcPr>
            <w:tcW w:w="1197" w:type="dxa"/>
            <w:gridSpan w:val="2"/>
            <w:tcBorders>
              <w:top w:val="nil"/>
              <w:left w:val="nil"/>
              <w:bottom w:val="nil"/>
              <w:right w:val="nil"/>
            </w:tcBorders>
          </w:tcPr>
          <w:p w14:paraId="7CC52014" w14:textId="77777777" w:rsidR="005536B4" w:rsidRPr="00B371C8" w:rsidRDefault="005536B4" w:rsidP="00AA57C3">
            <w:pPr>
              <w:spacing w:after="0" w:line="240" w:lineRule="auto"/>
              <w:jc w:val="center"/>
              <w:rPr>
                <w:sz w:val="18"/>
                <w:szCs w:val="18"/>
              </w:rPr>
            </w:pPr>
            <w:r>
              <w:rPr>
                <w:sz w:val="18"/>
                <w:szCs w:val="18"/>
              </w:rPr>
              <w:t>150-300</w:t>
            </w:r>
          </w:p>
        </w:tc>
        <w:tc>
          <w:tcPr>
            <w:tcW w:w="1017" w:type="dxa"/>
            <w:tcBorders>
              <w:top w:val="nil"/>
              <w:left w:val="nil"/>
              <w:bottom w:val="nil"/>
              <w:right w:val="nil"/>
            </w:tcBorders>
          </w:tcPr>
          <w:p w14:paraId="316CA251" w14:textId="77777777" w:rsidR="005536B4" w:rsidRPr="00B371C8" w:rsidRDefault="005536B4" w:rsidP="00AA57C3">
            <w:pPr>
              <w:autoSpaceDE w:val="0"/>
              <w:autoSpaceDN w:val="0"/>
              <w:adjustRightInd w:val="0"/>
              <w:spacing w:after="0" w:line="240" w:lineRule="auto"/>
              <w:jc w:val="center"/>
              <w:rPr>
                <w:sz w:val="18"/>
                <w:szCs w:val="18"/>
              </w:rPr>
            </w:pPr>
            <w:r w:rsidRPr="00B371C8">
              <w:rPr>
                <w:sz w:val="18"/>
                <w:szCs w:val="18"/>
              </w:rPr>
              <w:t>5 μg</w:t>
            </w:r>
          </w:p>
          <w:p w14:paraId="2F9BCB6D" w14:textId="77777777" w:rsidR="005536B4" w:rsidRPr="00B371C8" w:rsidRDefault="005536B4" w:rsidP="00AA57C3">
            <w:pPr>
              <w:spacing w:after="0" w:line="240" w:lineRule="auto"/>
              <w:jc w:val="center"/>
              <w:rPr>
                <w:sz w:val="18"/>
                <w:szCs w:val="18"/>
              </w:rPr>
            </w:pPr>
          </w:p>
        </w:tc>
        <w:tc>
          <w:tcPr>
            <w:tcW w:w="1017" w:type="dxa"/>
            <w:tcBorders>
              <w:top w:val="nil"/>
              <w:left w:val="nil"/>
              <w:bottom w:val="nil"/>
              <w:right w:val="nil"/>
            </w:tcBorders>
          </w:tcPr>
          <w:p w14:paraId="06D7F1D0" w14:textId="77777777" w:rsidR="005536B4" w:rsidRPr="00B371C8" w:rsidRDefault="005536B4" w:rsidP="00AA57C3">
            <w:pPr>
              <w:spacing w:after="0" w:line="240" w:lineRule="auto"/>
              <w:jc w:val="center"/>
              <w:rPr>
                <w:sz w:val="18"/>
                <w:szCs w:val="18"/>
              </w:rPr>
            </w:pPr>
            <w:r w:rsidRPr="00B371C8">
              <w:rPr>
                <w:sz w:val="18"/>
                <w:szCs w:val="18"/>
              </w:rPr>
              <w:t>50 μg</w:t>
            </w:r>
          </w:p>
        </w:tc>
        <w:tc>
          <w:tcPr>
            <w:tcW w:w="1017" w:type="dxa"/>
            <w:tcBorders>
              <w:top w:val="nil"/>
              <w:left w:val="nil"/>
              <w:bottom w:val="nil"/>
              <w:right w:val="nil"/>
            </w:tcBorders>
          </w:tcPr>
          <w:p w14:paraId="25646A8B" w14:textId="77777777" w:rsidR="005536B4" w:rsidRPr="00B371C8" w:rsidRDefault="005536B4" w:rsidP="00AA57C3">
            <w:pPr>
              <w:autoSpaceDE w:val="0"/>
              <w:autoSpaceDN w:val="0"/>
              <w:adjustRightInd w:val="0"/>
              <w:spacing w:after="0" w:line="240" w:lineRule="auto"/>
              <w:jc w:val="center"/>
              <w:rPr>
                <w:sz w:val="18"/>
                <w:szCs w:val="18"/>
              </w:rPr>
            </w:pPr>
            <w:r w:rsidRPr="00B371C8">
              <w:rPr>
                <w:sz w:val="18"/>
                <w:szCs w:val="18"/>
              </w:rPr>
              <w:t>5 μg</w:t>
            </w:r>
          </w:p>
          <w:p w14:paraId="18580FE5" w14:textId="77777777" w:rsidR="005536B4" w:rsidRPr="00B371C8" w:rsidRDefault="005536B4" w:rsidP="00AA57C3">
            <w:pPr>
              <w:spacing w:after="0" w:line="240" w:lineRule="auto"/>
              <w:jc w:val="center"/>
              <w:rPr>
                <w:sz w:val="18"/>
                <w:szCs w:val="18"/>
              </w:rPr>
            </w:pPr>
          </w:p>
        </w:tc>
        <w:tc>
          <w:tcPr>
            <w:tcW w:w="1017" w:type="dxa"/>
            <w:tcBorders>
              <w:top w:val="nil"/>
              <w:left w:val="nil"/>
              <w:bottom w:val="nil"/>
              <w:right w:val="nil"/>
            </w:tcBorders>
          </w:tcPr>
          <w:p w14:paraId="05667CEB" w14:textId="77777777" w:rsidR="005536B4" w:rsidRPr="00B371C8" w:rsidRDefault="005536B4" w:rsidP="00AA57C3">
            <w:pPr>
              <w:spacing w:after="0" w:line="240" w:lineRule="auto"/>
              <w:jc w:val="center"/>
              <w:rPr>
                <w:sz w:val="18"/>
                <w:szCs w:val="18"/>
              </w:rPr>
            </w:pPr>
            <w:r w:rsidRPr="00B371C8">
              <w:rPr>
                <w:sz w:val="18"/>
                <w:szCs w:val="18"/>
              </w:rPr>
              <w:t>50 μg</w:t>
            </w:r>
          </w:p>
        </w:tc>
        <w:tc>
          <w:tcPr>
            <w:tcW w:w="1017" w:type="dxa"/>
            <w:tcBorders>
              <w:top w:val="nil"/>
              <w:left w:val="nil"/>
              <w:bottom w:val="nil"/>
              <w:right w:val="nil"/>
            </w:tcBorders>
          </w:tcPr>
          <w:p w14:paraId="47D2E3BD" w14:textId="77777777" w:rsidR="005536B4" w:rsidRPr="00B371C8" w:rsidRDefault="005536B4" w:rsidP="00AA57C3">
            <w:pPr>
              <w:spacing w:after="0" w:line="240" w:lineRule="auto"/>
              <w:jc w:val="center"/>
              <w:rPr>
                <w:sz w:val="18"/>
                <w:szCs w:val="18"/>
              </w:rPr>
            </w:pPr>
          </w:p>
        </w:tc>
        <w:tc>
          <w:tcPr>
            <w:tcW w:w="1017" w:type="dxa"/>
            <w:tcBorders>
              <w:top w:val="nil"/>
              <w:left w:val="nil"/>
              <w:bottom w:val="nil"/>
              <w:right w:val="nil"/>
            </w:tcBorders>
          </w:tcPr>
          <w:p w14:paraId="0077B57C" w14:textId="77777777" w:rsidR="005536B4" w:rsidRPr="00B371C8" w:rsidRDefault="005536B4" w:rsidP="00AA57C3">
            <w:pPr>
              <w:spacing w:after="0" w:line="240" w:lineRule="auto"/>
              <w:jc w:val="center"/>
              <w:rPr>
                <w:sz w:val="18"/>
                <w:szCs w:val="18"/>
              </w:rPr>
            </w:pPr>
            <w:r w:rsidRPr="00B371C8">
              <w:rPr>
                <w:sz w:val="18"/>
                <w:szCs w:val="18"/>
              </w:rPr>
              <w:t>B1</w:t>
            </w:r>
          </w:p>
          <w:p w14:paraId="0B7A1823" w14:textId="77777777" w:rsidR="005536B4" w:rsidRPr="00B371C8" w:rsidRDefault="005536B4" w:rsidP="00AA57C3">
            <w:pPr>
              <w:spacing w:after="0" w:line="240" w:lineRule="auto"/>
              <w:jc w:val="center"/>
              <w:rPr>
                <w:sz w:val="18"/>
                <w:szCs w:val="18"/>
              </w:rPr>
            </w:pPr>
            <w:r w:rsidRPr="00B371C8">
              <w:rPr>
                <w:sz w:val="18"/>
                <w:szCs w:val="18"/>
              </w:rPr>
              <w:t>B</w:t>
            </w:r>
          </w:p>
        </w:tc>
        <w:tc>
          <w:tcPr>
            <w:tcW w:w="1017" w:type="dxa"/>
            <w:tcBorders>
              <w:top w:val="nil"/>
              <w:left w:val="nil"/>
              <w:bottom w:val="nil"/>
              <w:right w:val="nil"/>
            </w:tcBorders>
          </w:tcPr>
          <w:p w14:paraId="65FCB222" w14:textId="77777777" w:rsidR="005536B4" w:rsidRPr="00B371C8" w:rsidRDefault="005536B4" w:rsidP="00AA57C3">
            <w:pPr>
              <w:spacing w:after="0" w:line="240" w:lineRule="auto"/>
              <w:jc w:val="center"/>
              <w:rPr>
                <w:sz w:val="18"/>
                <w:szCs w:val="18"/>
              </w:rPr>
            </w:pPr>
            <w:r w:rsidRPr="00B371C8">
              <w:rPr>
                <w:sz w:val="18"/>
                <w:szCs w:val="18"/>
              </w:rPr>
              <w:t>0</w:t>
            </w:r>
          </w:p>
          <w:p w14:paraId="2A4AA944" w14:textId="77777777" w:rsidR="005536B4" w:rsidRPr="00B371C8" w:rsidRDefault="005536B4" w:rsidP="00AA57C3">
            <w:pPr>
              <w:autoSpaceDE w:val="0"/>
              <w:autoSpaceDN w:val="0"/>
              <w:adjustRightInd w:val="0"/>
              <w:spacing w:after="0" w:line="240" w:lineRule="auto"/>
              <w:jc w:val="center"/>
              <w:rPr>
                <w:sz w:val="18"/>
                <w:szCs w:val="18"/>
              </w:rPr>
            </w:pPr>
            <w:r w:rsidRPr="00B371C8">
              <w:rPr>
                <w:sz w:val="18"/>
                <w:szCs w:val="18"/>
              </w:rPr>
              <w:t>5 μg</w:t>
            </w:r>
          </w:p>
        </w:tc>
        <w:tc>
          <w:tcPr>
            <w:tcW w:w="1017" w:type="dxa"/>
            <w:tcBorders>
              <w:top w:val="nil"/>
              <w:left w:val="nil"/>
              <w:bottom w:val="nil"/>
              <w:right w:val="nil"/>
            </w:tcBorders>
          </w:tcPr>
          <w:p w14:paraId="0D4C6EDF" w14:textId="77777777" w:rsidR="005536B4" w:rsidRPr="00B371C8" w:rsidRDefault="005536B4" w:rsidP="00AA57C3">
            <w:pPr>
              <w:spacing w:after="0" w:line="240" w:lineRule="auto"/>
              <w:jc w:val="center"/>
              <w:rPr>
                <w:sz w:val="18"/>
                <w:szCs w:val="18"/>
              </w:rPr>
            </w:pPr>
            <w:r w:rsidRPr="00B371C8">
              <w:rPr>
                <w:sz w:val="18"/>
                <w:szCs w:val="18"/>
              </w:rPr>
              <w:t>0</w:t>
            </w:r>
          </w:p>
          <w:p w14:paraId="48461A55" w14:textId="77777777" w:rsidR="005536B4" w:rsidRPr="00B371C8" w:rsidRDefault="005536B4" w:rsidP="00AA57C3">
            <w:pPr>
              <w:spacing w:after="0" w:line="240" w:lineRule="auto"/>
              <w:jc w:val="center"/>
              <w:rPr>
                <w:sz w:val="18"/>
                <w:szCs w:val="18"/>
              </w:rPr>
            </w:pPr>
            <w:r w:rsidRPr="00B371C8">
              <w:rPr>
                <w:sz w:val="18"/>
                <w:szCs w:val="18"/>
              </w:rPr>
              <w:t>50 μg</w:t>
            </w:r>
          </w:p>
        </w:tc>
        <w:tc>
          <w:tcPr>
            <w:tcW w:w="1017" w:type="dxa"/>
            <w:tcBorders>
              <w:top w:val="nil"/>
              <w:left w:val="nil"/>
              <w:bottom w:val="nil"/>
              <w:right w:val="single" w:sz="4" w:space="0" w:color="auto"/>
            </w:tcBorders>
          </w:tcPr>
          <w:p w14:paraId="446D06FF" w14:textId="77777777" w:rsidR="005536B4" w:rsidRPr="00B371C8" w:rsidRDefault="005536B4" w:rsidP="00AA57C3">
            <w:pPr>
              <w:spacing w:after="0" w:line="240" w:lineRule="auto"/>
              <w:jc w:val="center"/>
              <w:rPr>
                <w:sz w:val="18"/>
                <w:szCs w:val="18"/>
              </w:rPr>
            </w:pPr>
          </w:p>
        </w:tc>
      </w:tr>
      <w:tr w:rsidR="005536B4" w:rsidRPr="00B371C8" w14:paraId="718AB576" w14:textId="77777777" w:rsidTr="00AA57C3">
        <w:tc>
          <w:tcPr>
            <w:tcW w:w="2695" w:type="dxa"/>
            <w:tcBorders>
              <w:top w:val="nil"/>
              <w:left w:val="single" w:sz="4" w:space="0" w:color="auto"/>
              <w:bottom w:val="nil"/>
              <w:right w:val="nil"/>
            </w:tcBorders>
          </w:tcPr>
          <w:p w14:paraId="3FD4B9DC" w14:textId="77777777" w:rsidR="005536B4" w:rsidRPr="00B371C8" w:rsidRDefault="005536B4" w:rsidP="00AA57C3">
            <w:pPr>
              <w:spacing w:after="0" w:line="240" w:lineRule="auto"/>
              <w:jc w:val="center"/>
              <w:rPr>
                <w:sz w:val="18"/>
                <w:szCs w:val="18"/>
              </w:rPr>
            </w:pPr>
            <w:r w:rsidRPr="00B371C8">
              <w:rPr>
                <w:sz w:val="18"/>
                <w:szCs w:val="18"/>
              </w:rPr>
              <w:t>C</w:t>
            </w:r>
          </w:p>
        </w:tc>
        <w:tc>
          <w:tcPr>
            <w:tcW w:w="1197" w:type="dxa"/>
            <w:gridSpan w:val="2"/>
            <w:tcBorders>
              <w:top w:val="nil"/>
              <w:left w:val="nil"/>
              <w:bottom w:val="nil"/>
              <w:right w:val="nil"/>
            </w:tcBorders>
          </w:tcPr>
          <w:p w14:paraId="5EEAF287" w14:textId="77777777" w:rsidR="005536B4" w:rsidRPr="00B371C8" w:rsidRDefault="005536B4" w:rsidP="00AA57C3">
            <w:pPr>
              <w:spacing w:after="0" w:line="240" w:lineRule="auto"/>
              <w:jc w:val="center"/>
              <w:rPr>
                <w:sz w:val="18"/>
                <w:szCs w:val="18"/>
              </w:rPr>
            </w:pPr>
            <w:r>
              <w:rPr>
                <w:sz w:val="18"/>
                <w:szCs w:val="18"/>
              </w:rPr>
              <w:t>150-300</w:t>
            </w:r>
          </w:p>
        </w:tc>
        <w:tc>
          <w:tcPr>
            <w:tcW w:w="1017" w:type="dxa"/>
            <w:tcBorders>
              <w:top w:val="nil"/>
              <w:left w:val="nil"/>
              <w:bottom w:val="nil"/>
              <w:right w:val="nil"/>
            </w:tcBorders>
          </w:tcPr>
          <w:p w14:paraId="76671B6D" w14:textId="77777777" w:rsidR="005536B4" w:rsidRPr="00B371C8" w:rsidRDefault="005536B4" w:rsidP="00AA57C3">
            <w:pPr>
              <w:autoSpaceDE w:val="0"/>
              <w:autoSpaceDN w:val="0"/>
              <w:adjustRightInd w:val="0"/>
              <w:spacing w:after="0" w:line="240" w:lineRule="auto"/>
              <w:jc w:val="center"/>
              <w:rPr>
                <w:sz w:val="18"/>
                <w:szCs w:val="18"/>
              </w:rPr>
            </w:pPr>
            <w:r w:rsidRPr="00B371C8">
              <w:rPr>
                <w:sz w:val="18"/>
                <w:szCs w:val="18"/>
              </w:rPr>
              <w:t>5 μg</w:t>
            </w:r>
          </w:p>
        </w:tc>
        <w:tc>
          <w:tcPr>
            <w:tcW w:w="1017" w:type="dxa"/>
            <w:tcBorders>
              <w:top w:val="nil"/>
              <w:left w:val="nil"/>
              <w:bottom w:val="nil"/>
              <w:right w:val="nil"/>
            </w:tcBorders>
          </w:tcPr>
          <w:p w14:paraId="6C94247F" w14:textId="77777777" w:rsidR="005536B4" w:rsidRPr="00B371C8" w:rsidRDefault="005536B4" w:rsidP="00AA57C3">
            <w:pPr>
              <w:spacing w:after="0" w:line="240" w:lineRule="auto"/>
              <w:jc w:val="center"/>
              <w:rPr>
                <w:sz w:val="18"/>
                <w:szCs w:val="18"/>
              </w:rPr>
            </w:pPr>
            <w:r w:rsidRPr="00B371C8">
              <w:rPr>
                <w:sz w:val="18"/>
                <w:szCs w:val="18"/>
              </w:rPr>
              <w:t>50 μg</w:t>
            </w:r>
          </w:p>
        </w:tc>
        <w:tc>
          <w:tcPr>
            <w:tcW w:w="1017" w:type="dxa"/>
            <w:tcBorders>
              <w:top w:val="nil"/>
              <w:left w:val="nil"/>
              <w:bottom w:val="nil"/>
              <w:right w:val="nil"/>
            </w:tcBorders>
          </w:tcPr>
          <w:p w14:paraId="0A491EBE" w14:textId="77777777" w:rsidR="005536B4" w:rsidRPr="00B371C8" w:rsidRDefault="005536B4" w:rsidP="00AA57C3">
            <w:pPr>
              <w:spacing w:after="0" w:line="240" w:lineRule="auto"/>
              <w:jc w:val="center"/>
              <w:rPr>
                <w:sz w:val="18"/>
                <w:szCs w:val="18"/>
              </w:rPr>
            </w:pPr>
            <w:r w:rsidRPr="00B371C8">
              <w:rPr>
                <w:sz w:val="18"/>
                <w:szCs w:val="18"/>
              </w:rPr>
              <w:t>5 μg</w:t>
            </w:r>
          </w:p>
        </w:tc>
        <w:tc>
          <w:tcPr>
            <w:tcW w:w="1017" w:type="dxa"/>
            <w:tcBorders>
              <w:top w:val="nil"/>
              <w:left w:val="nil"/>
              <w:bottom w:val="nil"/>
              <w:right w:val="nil"/>
            </w:tcBorders>
          </w:tcPr>
          <w:p w14:paraId="322D0337" w14:textId="77777777" w:rsidR="005536B4" w:rsidRPr="00B371C8" w:rsidRDefault="005536B4" w:rsidP="00AA57C3">
            <w:pPr>
              <w:spacing w:after="0" w:line="240" w:lineRule="auto"/>
              <w:jc w:val="center"/>
              <w:rPr>
                <w:sz w:val="18"/>
                <w:szCs w:val="18"/>
              </w:rPr>
            </w:pPr>
            <w:r w:rsidRPr="00B371C8">
              <w:rPr>
                <w:sz w:val="18"/>
                <w:szCs w:val="18"/>
              </w:rPr>
              <w:t>0</w:t>
            </w:r>
          </w:p>
        </w:tc>
        <w:tc>
          <w:tcPr>
            <w:tcW w:w="1017" w:type="dxa"/>
            <w:tcBorders>
              <w:top w:val="nil"/>
              <w:left w:val="nil"/>
              <w:bottom w:val="nil"/>
              <w:right w:val="nil"/>
            </w:tcBorders>
          </w:tcPr>
          <w:p w14:paraId="03E1248F" w14:textId="77777777" w:rsidR="005536B4" w:rsidRPr="00B371C8" w:rsidRDefault="005536B4" w:rsidP="00AA57C3">
            <w:pPr>
              <w:spacing w:after="0" w:line="240" w:lineRule="auto"/>
              <w:jc w:val="center"/>
              <w:rPr>
                <w:sz w:val="18"/>
                <w:szCs w:val="18"/>
              </w:rPr>
            </w:pPr>
          </w:p>
        </w:tc>
        <w:tc>
          <w:tcPr>
            <w:tcW w:w="1017" w:type="dxa"/>
            <w:tcBorders>
              <w:top w:val="nil"/>
              <w:left w:val="nil"/>
              <w:bottom w:val="nil"/>
              <w:right w:val="nil"/>
            </w:tcBorders>
          </w:tcPr>
          <w:p w14:paraId="6F4431AD" w14:textId="77777777" w:rsidR="005536B4" w:rsidRPr="00B371C8" w:rsidRDefault="005536B4" w:rsidP="00AA57C3">
            <w:pPr>
              <w:spacing w:after="0" w:line="240" w:lineRule="auto"/>
              <w:jc w:val="center"/>
              <w:rPr>
                <w:sz w:val="18"/>
                <w:szCs w:val="18"/>
              </w:rPr>
            </w:pPr>
            <w:r w:rsidRPr="00B371C8">
              <w:rPr>
                <w:sz w:val="18"/>
                <w:szCs w:val="18"/>
              </w:rPr>
              <w:t>C1</w:t>
            </w:r>
          </w:p>
          <w:p w14:paraId="2632AEBD" w14:textId="77777777" w:rsidR="005536B4" w:rsidRPr="00B371C8" w:rsidRDefault="005536B4" w:rsidP="00AA57C3">
            <w:pPr>
              <w:spacing w:after="0" w:line="240" w:lineRule="auto"/>
              <w:jc w:val="center"/>
              <w:rPr>
                <w:sz w:val="18"/>
                <w:szCs w:val="18"/>
              </w:rPr>
            </w:pPr>
            <w:r w:rsidRPr="00B371C8">
              <w:rPr>
                <w:sz w:val="18"/>
                <w:szCs w:val="18"/>
              </w:rPr>
              <w:t>C2</w:t>
            </w:r>
          </w:p>
        </w:tc>
        <w:tc>
          <w:tcPr>
            <w:tcW w:w="1017" w:type="dxa"/>
            <w:tcBorders>
              <w:top w:val="nil"/>
              <w:left w:val="nil"/>
              <w:bottom w:val="nil"/>
              <w:right w:val="nil"/>
            </w:tcBorders>
          </w:tcPr>
          <w:p w14:paraId="016649ED" w14:textId="77777777" w:rsidR="005536B4" w:rsidRPr="00B371C8" w:rsidRDefault="005536B4" w:rsidP="00AA57C3">
            <w:pPr>
              <w:spacing w:after="0" w:line="240" w:lineRule="auto"/>
              <w:jc w:val="center"/>
              <w:rPr>
                <w:sz w:val="18"/>
                <w:szCs w:val="18"/>
              </w:rPr>
            </w:pPr>
            <w:r w:rsidRPr="00B371C8">
              <w:rPr>
                <w:sz w:val="18"/>
                <w:szCs w:val="18"/>
              </w:rPr>
              <w:t>0</w:t>
            </w:r>
          </w:p>
          <w:p w14:paraId="4C2EC497" w14:textId="77777777" w:rsidR="005536B4" w:rsidRPr="00B371C8" w:rsidRDefault="005536B4" w:rsidP="00AA57C3">
            <w:pPr>
              <w:autoSpaceDE w:val="0"/>
              <w:autoSpaceDN w:val="0"/>
              <w:adjustRightInd w:val="0"/>
              <w:spacing w:after="0" w:line="240" w:lineRule="auto"/>
              <w:jc w:val="center"/>
              <w:rPr>
                <w:sz w:val="18"/>
                <w:szCs w:val="18"/>
              </w:rPr>
            </w:pPr>
            <w:r w:rsidRPr="00B371C8">
              <w:rPr>
                <w:sz w:val="18"/>
                <w:szCs w:val="18"/>
              </w:rPr>
              <w:t>5 μg</w:t>
            </w:r>
          </w:p>
        </w:tc>
        <w:tc>
          <w:tcPr>
            <w:tcW w:w="1017" w:type="dxa"/>
            <w:tcBorders>
              <w:top w:val="nil"/>
              <w:left w:val="nil"/>
              <w:bottom w:val="nil"/>
              <w:right w:val="nil"/>
            </w:tcBorders>
          </w:tcPr>
          <w:p w14:paraId="3938B73D" w14:textId="77777777" w:rsidR="005536B4" w:rsidRPr="00B371C8" w:rsidRDefault="005536B4" w:rsidP="00AA57C3">
            <w:pPr>
              <w:spacing w:after="0" w:line="240" w:lineRule="auto"/>
              <w:jc w:val="center"/>
              <w:rPr>
                <w:sz w:val="18"/>
                <w:szCs w:val="18"/>
              </w:rPr>
            </w:pPr>
            <w:r w:rsidRPr="00B371C8">
              <w:rPr>
                <w:sz w:val="18"/>
                <w:szCs w:val="18"/>
              </w:rPr>
              <w:t>0</w:t>
            </w:r>
          </w:p>
          <w:p w14:paraId="4FDA710E" w14:textId="77777777" w:rsidR="005536B4" w:rsidRPr="00B371C8" w:rsidRDefault="005536B4" w:rsidP="00AA57C3">
            <w:pPr>
              <w:spacing w:after="0" w:line="240" w:lineRule="auto"/>
              <w:jc w:val="center"/>
              <w:rPr>
                <w:sz w:val="18"/>
                <w:szCs w:val="18"/>
              </w:rPr>
            </w:pPr>
            <w:r w:rsidRPr="00B371C8">
              <w:rPr>
                <w:sz w:val="18"/>
                <w:szCs w:val="18"/>
              </w:rPr>
              <w:t>50 μg</w:t>
            </w:r>
          </w:p>
        </w:tc>
        <w:tc>
          <w:tcPr>
            <w:tcW w:w="1017" w:type="dxa"/>
            <w:tcBorders>
              <w:top w:val="nil"/>
              <w:left w:val="nil"/>
              <w:bottom w:val="nil"/>
              <w:right w:val="single" w:sz="4" w:space="0" w:color="auto"/>
            </w:tcBorders>
          </w:tcPr>
          <w:p w14:paraId="0A301462" w14:textId="77777777" w:rsidR="005536B4" w:rsidRPr="00B371C8" w:rsidRDefault="005536B4" w:rsidP="00AA57C3">
            <w:pPr>
              <w:spacing w:after="0" w:line="240" w:lineRule="auto"/>
              <w:jc w:val="center"/>
              <w:rPr>
                <w:sz w:val="18"/>
                <w:szCs w:val="18"/>
              </w:rPr>
            </w:pPr>
          </w:p>
        </w:tc>
      </w:tr>
      <w:tr w:rsidR="005536B4" w:rsidRPr="00B371C8" w14:paraId="62E5E079" w14:textId="77777777" w:rsidTr="00AA57C3">
        <w:tc>
          <w:tcPr>
            <w:tcW w:w="2695" w:type="dxa"/>
            <w:tcBorders>
              <w:top w:val="nil"/>
              <w:left w:val="single" w:sz="4" w:space="0" w:color="auto"/>
              <w:bottom w:val="nil"/>
              <w:right w:val="nil"/>
            </w:tcBorders>
          </w:tcPr>
          <w:p w14:paraId="7160631B" w14:textId="77777777" w:rsidR="005536B4" w:rsidRPr="00B371C8" w:rsidRDefault="005536B4" w:rsidP="00AA57C3">
            <w:pPr>
              <w:spacing w:after="0" w:line="240" w:lineRule="auto"/>
              <w:jc w:val="center"/>
              <w:rPr>
                <w:sz w:val="18"/>
                <w:szCs w:val="18"/>
              </w:rPr>
            </w:pPr>
            <w:r w:rsidRPr="00B371C8">
              <w:rPr>
                <w:sz w:val="18"/>
                <w:szCs w:val="18"/>
              </w:rPr>
              <w:t>D</w:t>
            </w:r>
          </w:p>
        </w:tc>
        <w:tc>
          <w:tcPr>
            <w:tcW w:w="1197" w:type="dxa"/>
            <w:gridSpan w:val="2"/>
            <w:tcBorders>
              <w:top w:val="nil"/>
              <w:left w:val="nil"/>
              <w:bottom w:val="nil"/>
              <w:right w:val="nil"/>
            </w:tcBorders>
          </w:tcPr>
          <w:p w14:paraId="19C6EABD" w14:textId="77777777" w:rsidR="005536B4" w:rsidRPr="00B371C8" w:rsidRDefault="005536B4" w:rsidP="00AA57C3">
            <w:pPr>
              <w:spacing w:after="0" w:line="240" w:lineRule="auto"/>
              <w:jc w:val="center"/>
              <w:rPr>
                <w:sz w:val="18"/>
                <w:szCs w:val="18"/>
              </w:rPr>
            </w:pPr>
            <w:r>
              <w:rPr>
                <w:sz w:val="18"/>
                <w:szCs w:val="18"/>
              </w:rPr>
              <w:t>150-300</w:t>
            </w:r>
          </w:p>
        </w:tc>
        <w:tc>
          <w:tcPr>
            <w:tcW w:w="1017" w:type="dxa"/>
            <w:tcBorders>
              <w:top w:val="nil"/>
              <w:left w:val="nil"/>
              <w:bottom w:val="nil"/>
              <w:right w:val="nil"/>
            </w:tcBorders>
          </w:tcPr>
          <w:p w14:paraId="7F2805BC" w14:textId="77777777" w:rsidR="005536B4" w:rsidRPr="00B371C8" w:rsidRDefault="005536B4" w:rsidP="00AA57C3">
            <w:pPr>
              <w:autoSpaceDE w:val="0"/>
              <w:autoSpaceDN w:val="0"/>
              <w:adjustRightInd w:val="0"/>
              <w:spacing w:after="0" w:line="240" w:lineRule="auto"/>
              <w:jc w:val="center"/>
              <w:rPr>
                <w:sz w:val="18"/>
                <w:szCs w:val="18"/>
              </w:rPr>
            </w:pPr>
            <w:r w:rsidRPr="00B371C8">
              <w:rPr>
                <w:sz w:val="18"/>
                <w:szCs w:val="18"/>
              </w:rPr>
              <w:t>25 μg</w:t>
            </w:r>
          </w:p>
        </w:tc>
        <w:tc>
          <w:tcPr>
            <w:tcW w:w="1017" w:type="dxa"/>
            <w:tcBorders>
              <w:top w:val="nil"/>
              <w:left w:val="nil"/>
              <w:bottom w:val="nil"/>
              <w:right w:val="nil"/>
            </w:tcBorders>
          </w:tcPr>
          <w:p w14:paraId="3D70FC87" w14:textId="77777777" w:rsidR="005536B4" w:rsidRPr="00B371C8" w:rsidRDefault="005536B4" w:rsidP="00AA57C3">
            <w:pPr>
              <w:spacing w:after="0" w:line="240" w:lineRule="auto"/>
              <w:jc w:val="center"/>
              <w:rPr>
                <w:sz w:val="18"/>
                <w:szCs w:val="18"/>
              </w:rPr>
            </w:pPr>
            <w:r w:rsidRPr="00B371C8">
              <w:rPr>
                <w:sz w:val="18"/>
                <w:szCs w:val="18"/>
              </w:rPr>
              <w:t>50 μg</w:t>
            </w:r>
          </w:p>
        </w:tc>
        <w:tc>
          <w:tcPr>
            <w:tcW w:w="1017" w:type="dxa"/>
            <w:tcBorders>
              <w:top w:val="nil"/>
              <w:left w:val="nil"/>
              <w:bottom w:val="nil"/>
              <w:right w:val="nil"/>
            </w:tcBorders>
          </w:tcPr>
          <w:p w14:paraId="32948B01" w14:textId="77777777" w:rsidR="005536B4" w:rsidRPr="00B371C8" w:rsidRDefault="005536B4" w:rsidP="00AA57C3">
            <w:pPr>
              <w:spacing w:after="0" w:line="240" w:lineRule="auto"/>
              <w:jc w:val="center"/>
              <w:rPr>
                <w:sz w:val="18"/>
                <w:szCs w:val="18"/>
              </w:rPr>
            </w:pPr>
            <w:r w:rsidRPr="00B371C8">
              <w:rPr>
                <w:sz w:val="18"/>
                <w:szCs w:val="18"/>
              </w:rPr>
              <w:t>25 μg</w:t>
            </w:r>
          </w:p>
        </w:tc>
        <w:tc>
          <w:tcPr>
            <w:tcW w:w="1017" w:type="dxa"/>
            <w:tcBorders>
              <w:top w:val="nil"/>
              <w:left w:val="nil"/>
              <w:bottom w:val="nil"/>
              <w:right w:val="nil"/>
            </w:tcBorders>
          </w:tcPr>
          <w:p w14:paraId="07A5758A" w14:textId="77777777" w:rsidR="005536B4" w:rsidRPr="00B371C8" w:rsidRDefault="005536B4" w:rsidP="00AA57C3">
            <w:pPr>
              <w:spacing w:after="0" w:line="240" w:lineRule="auto"/>
              <w:jc w:val="center"/>
              <w:rPr>
                <w:sz w:val="18"/>
                <w:szCs w:val="18"/>
              </w:rPr>
            </w:pPr>
            <w:r w:rsidRPr="00B371C8">
              <w:rPr>
                <w:sz w:val="18"/>
                <w:szCs w:val="18"/>
              </w:rPr>
              <w:t>50 μg</w:t>
            </w:r>
          </w:p>
        </w:tc>
        <w:tc>
          <w:tcPr>
            <w:tcW w:w="1017" w:type="dxa"/>
            <w:tcBorders>
              <w:top w:val="nil"/>
              <w:left w:val="nil"/>
              <w:bottom w:val="nil"/>
              <w:right w:val="nil"/>
            </w:tcBorders>
          </w:tcPr>
          <w:p w14:paraId="719AF03E" w14:textId="77777777" w:rsidR="005536B4" w:rsidRPr="00B371C8" w:rsidRDefault="005536B4" w:rsidP="00AA57C3">
            <w:pPr>
              <w:spacing w:after="0" w:line="240" w:lineRule="auto"/>
              <w:jc w:val="center"/>
              <w:rPr>
                <w:sz w:val="18"/>
                <w:szCs w:val="18"/>
              </w:rPr>
            </w:pPr>
          </w:p>
        </w:tc>
        <w:tc>
          <w:tcPr>
            <w:tcW w:w="1017" w:type="dxa"/>
            <w:tcBorders>
              <w:top w:val="nil"/>
              <w:left w:val="nil"/>
              <w:bottom w:val="nil"/>
              <w:right w:val="nil"/>
            </w:tcBorders>
          </w:tcPr>
          <w:p w14:paraId="5FFF74CE" w14:textId="77777777" w:rsidR="005536B4" w:rsidRPr="00B371C8" w:rsidRDefault="005536B4" w:rsidP="00AA57C3">
            <w:pPr>
              <w:spacing w:after="0" w:line="240" w:lineRule="auto"/>
              <w:jc w:val="center"/>
              <w:rPr>
                <w:sz w:val="18"/>
                <w:szCs w:val="18"/>
              </w:rPr>
            </w:pPr>
            <w:r w:rsidRPr="00B371C8">
              <w:rPr>
                <w:sz w:val="18"/>
                <w:szCs w:val="18"/>
              </w:rPr>
              <w:t>D</w:t>
            </w:r>
          </w:p>
        </w:tc>
        <w:tc>
          <w:tcPr>
            <w:tcW w:w="1017" w:type="dxa"/>
            <w:tcBorders>
              <w:top w:val="nil"/>
              <w:left w:val="nil"/>
              <w:bottom w:val="nil"/>
              <w:right w:val="nil"/>
            </w:tcBorders>
          </w:tcPr>
          <w:p w14:paraId="6630ED75" w14:textId="77777777" w:rsidR="005536B4" w:rsidRPr="00B371C8" w:rsidRDefault="005536B4" w:rsidP="00AA57C3">
            <w:pPr>
              <w:spacing w:after="0" w:line="240" w:lineRule="auto"/>
              <w:jc w:val="center"/>
              <w:rPr>
                <w:sz w:val="18"/>
                <w:szCs w:val="18"/>
              </w:rPr>
            </w:pPr>
            <w:r w:rsidRPr="00B371C8">
              <w:rPr>
                <w:sz w:val="18"/>
                <w:szCs w:val="18"/>
              </w:rPr>
              <w:t>0</w:t>
            </w:r>
          </w:p>
        </w:tc>
        <w:tc>
          <w:tcPr>
            <w:tcW w:w="1017" w:type="dxa"/>
            <w:tcBorders>
              <w:top w:val="nil"/>
              <w:left w:val="nil"/>
              <w:bottom w:val="nil"/>
              <w:right w:val="nil"/>
            </w:tcBorders>
          </w:tcPr>
          <w:p w14:paraId="7E128D8C" w14:textId="77777777" w:rsidR="005536B4" w:rsidRPr="00B371C8" w:rsidRDefault="005536B4" w:rsidP="00AA57C3">
            <w:pPr>
              <w:spacing w:after="0" w:line="240" w:lineRule="auto"/>
              <w:jc w:val="center"/>
              <w:rPr>
                <w:sz w:val="18"/>
                <w:szCs w:val="18"/>
              </w:rPr>
            </w:pPr>
            <w:r w:rsidRPr="00B371C8">
              <w:rPr>
                <w:sz w:val="18"/>
                <w:szCs w:val="18"/>
              </w:rPr>
              <w:t>0</w:t>
            </w:r>
          </w:p>
        </w:tc>
        <w:tc>
          <w:tcPr>
            <w:tcW w:w="1017" w:type="dxa"/>
            <w:tcBorders>
              <w:top w:val="nil"/>
              <w:left w:val="nil"/>
              <w:bottom w:val="nil"/>
              <w:right w:val="single" w:sz="4" w:space="0" w:color="auto"/>
            </w:tcBorders>
          </w:tcPr>
          <w:p w14:paraId="28CD3137" w14:textId="77777777" w:rsidR="005536B4" w:rsidRPr="00B371C8" w:rsidRDefault="005536B4" w:rsidP="00AA57C3">
            <w:pPr>
              <w:spacing w:after="0" w:line="240" w:lineRule="auto"/>
              <w:jc w:val="center"/>
              <w:rPr>
                <w:sz w:val="18"/>
                <w:szCs w:val="18"/>
              </w:rPr>
            </w:pPr>
          </w:p>
        </w:tc>
      </w:tr>
      <w:tr w:rsidR="005536B4" w:rsidRPr="00B371C8" w14:paraId="5F2CB4B4" w14:textId="77777777" w:rsidTr="00AA57C3">
        <w:tc>
          <w:tcPr>
            <w:tcW w:w="2695" w:type="dxa"/>
            <w:tcBorders>
              <w:top w:val="nil"/>
              <w:left w:val="single" w:sz="4" w:space="0" w:color="auto"/>
              <w:bottom w:val="single" w:sz="4" w:space="0" w:color="auto"/>
              <w:right w:val="nil"/>
            </w:tcBorders>
          </w:tcPr>
          <w:p w14:paraId="27E16577" w14:textId="77777777" w:rsidR="005536B4" w:rsidRPr="00B371C8" w:rsidRDefault="005536B4" w:rsidP="00AA57C3">
            <w:pPr>
              <w:spacing w:after="0" w:line="240" w:lineRule="auto"/>
              <w:jc w:val="center"/>
              <w:rPr>
                <w:sz w:val="18"/>
                <w:szCs w:val="18"/>
              </w:rPr>
            </w:pPr>
            <w:r w:rsidRPr="00B371C8">
              <w:rPr>
                <w:sz w:val="18"/>
                <w:szCs w:val="18"/>
              </w:rPr>
              <w:t>E</w:t>
            </w:r>
          </w:p>
        </w:tc>
        <w:tc>
          <w:tcPr>
            <w:tcW w:w="1197" w:type="dxa"/>
            <w:gridSpan w:val="2"/>
            <w:tcBorders>
              <w:top w:val="nil"/>
              <w:left w:val="nil"/>
              <w:bottom w:val="single" w:sz="4" w:space="0" w:color="auto"/>
              <w:right w:val="nil"/>
            </w:tcBorders>
          </w:tcPr>
          <w:p w14:paraId="0CFE421A" w14:textId="77777777" w:rsidR="005536B4" w:rsidRPr="00B371C8" w:rsidRDefault="005536B4" w:rsidP="00AA57C3">
            <w:pPr>
              <w:spacing w:after="0" w:line="240" w:lineRule="auto"/>
              <w:jc w:val="center"/>
              <w:rPr>
                <w:sz w:val="18"/>
                <w:szCs w:val="18"/>
              </w:rPr>
            </w:pPr>
            <w:r>
              <w:rPr>
                <w:sz w:val="18"/>
                <w:szCs w:val="18"/>
              </w:rPr>
              <w:t>150-300</w:t>
            </w:r>
          </w:p>
        </w:tc>
        <w:tc>
          <w:tcPr>
            <w:tcW w:w="1017" w:type="dxa"/>
            <w:tcBorders>
              <w:top w:val="nil"/>
              <w:left w:val="nil"/>
              <w:bottom w:val="single" w:sz="4" w:space="0" w:color="auto"/>
              <w:right w:val="nil"/>
            </w:tcBorders>
          </w:tcPr>
          <w:p w14:paraId="113A97F2" w14:textId="77777777" w:rsidR="005536B4" w:rsidRPr="00B371C8" w:rsidRDefault="005536B4" w:rsidP="00AA57C3">
            <w:pPr>
              <w:autoSpaceDE w:val="0"/>
              <w:autoSpaceDN w:val="0"/>
              <w:adjustRightInd w:val="0"/>
              <w:spacing w:after="0" w:line="240" w:lineRule="auto"/>
              <w:jc w:val="center"/>
              <w:rPr>
                <w:sz w:val="18"/>
                <w:szCs w:val="18"/>
              </w:rPr>
            </w:pPr>
            <w:r w:rsidRPr="00B371C8">
              <w:rPr>
                <w:sz w:val="18"/>
                <w:szCs w:val="18"/>
              </w:rPr>
              <w:t>25 μg</w:t>
            </w:r>
          </w:p>
        </w:tc>
        <w:tc>
          <w:tcPr>
            <w:tcW w:w="1017" w:type="dxa"/>
            <w:tcBorders>
              <w:top w:val="nil"/>
              <w:left w:val="nil"/>
              <w:bottom w:val="single" w:sz="4" w:space="0" w:color="auto"/>
              <w:right w:val="nil"/>
            </w:tcBorders>
          </w:tcPr>
          <w:p w14:paraId="0FE3D0BF" w14:textId="77777777" w:rsidR="005536B4" w:rsidRPr="00B371C8" w:rsidRDefault="005536B4" w:rsidP="00AA57C3">
            <w:pPr>
              <w:spacing w:after="0" w:line="240" w:lineRule="auto"/>
              <w:jc w:val="center"/>
              <w:rPr>
                <w:sz w:val="18"/>
                <w:szCs w:val="18"/>
              </w:rPr>
            </w:pPr>
            <w:r w:rsidRPr="00B371C8">
              <w:rPr>
                <w:sz w:val="18"/>
                <w:szCs w:val="18"/>
              </w:rPr>
              <w:t>50 μg</w:t>
            </w:r>
          </w:p>
        </w:tc>
        <w:tc>
          <w:tcPr>
            <w:tcW w:w="1017" w:type="dxa"/>
            <w:tcBorders>
              <w:top w:val="nil"/>
              <w:left w:val="nil"/>
              <w:bottom w:val="single" w:sz="4" w:space="0" w:color="auto"/>
              <w:right w:val="nil"/>
            </w:tcBorders>
          </w:tcPr>
          <w:p w14:paraId="31CBDAD9" w14:textId="77777777" w:rsidR="005536B4" w:rsidRPr="00B371C8" w:rsidRDefault="005536B4" w:rsidP="00AA57C3">
            <w:pPr>
              <w:spacing w:after="0" w:line="240" w:lineRule="auto"/>
              <w:jc w:val="center"/>
              <w:rPr>
                <w:sz w:val="18"/>
                <w:szCs w:val="18"/>
              </w:rPr>
            </w:pPr>
            <w:r w:rsidRPr="00B371C8">
              <w:rPr>
                <w:sz w:val="18"/>
                <w:szCs w:val="18"/>
              </w:rPr>
              <w:t>25 μg</w:t>
            </w:r>
          </w:p>
        </w:tc>
        <w:tc>
          <w:tcPr>
            <w:tcW w:w="1017" w:type="dxa"/>
            <w:tcBorders>
              <w:top w:val="nil"/>
              <w:left w:val="nil"/>
              <w:bottom w:val="single" w:sz="4" w:space="0" w:color="auto"/>
              <w:right w:val="nil"/>
            </w:tcBorders>
          </w:tcPr>
          <w:p w14:paraId="749777CB" w14:textId="77777777" w:rsidR="005536B4" w:rsidRPr="00B371C8" w:rsidRDefault="005536B4" w:rsidP="00AA57C3">
            <w:pPr>
              <w:spacing w:after="0" w:line="240" w:lineRule="auto"/>
              <w:jc w:val="center"/>
              <w:rPr>
                <w:sz w:val="18"/>
                <w:szCs w:val="18"/>
              </w:rPr>
            </w:pPr>
            <w:r w:rsidRPr="00B371C8">
              <w:rPr>
                <w:sz w:val="18"/>
                <w:szCs w:val="18"/>
              </w:rPr>
              <w:t>0</w:t>
            </w:r>
          </w:p>
        </w:tc>
        <w:tc>
          <w:tcPr>
            <w:tcW w:w="1017" w:type="dxa"/>
            <w:tcBorders>
              <w:top w:val="nil"/>
              <w:left w:val="nil"/>
              <w:bottom w:val="single" w:sz="4" w:space="0" w:color="auto"/>
              <w:right w:val="nil"/>
            </w:tcBorders>
          </w:tcPr>
          <w:p w14:paraId="71DB9317" w14:textId="77777777" w:rsidR="005536B4" w:rsidRPr="00B371C8" w:rsidRDefault="005536B4" w:rsidP="00AA57C3">
            <w:pPr>
              <w:spacing w:after="0" w:line="240" w:lineRule="auto"/>
              <w:jc w:val="center"/>
              <w:rPr>
                <w:sz w:val="18"/>
                <w:szCs w:val="18"/>
              </w:rPr>
            </w:pPr>
          </w:p>
        </w:tc>
        <w:tc>
          <w:tcPr>
            <w:tcW w:w="1017" w:type="dxa"/>
            <w:tcBorders>
              <w:top w:val="nil"/>
              <w:left w:val="nil"/>
              <w:bottom w:val="single" w:sz="4" w:space="0" w:color="auto"/>
              <w:right w:val="nil"/>
            </w:tcBorders>
          </w:tcPr>
          <w:p w14:paraId="0FA6CC60" w14:textId="77777777" w:rsidR="005536B4" w:rsidRPr="00B371C8" w:rsidRDefault="005536B4" w:rsidP="00AA57C3">
            <w:pPr>
              <w:spacing w:after="0" w:line="240" w:lineRule="auto"/>
              <w:jc w:val="center"/>
              <w:rPr>
                <w:sz w:val="18"/>
                <w:szCs w:val="18"/>
              </w:rPr>
            </w:pPr>
            <w:r w:rsidRPr="00B371C8">
              <w:rPr>
                <w:sz w:val="18"/>
                <w:szCs w:val="18"/>
              </w:rPr>
              <w:t>E</w:t>
            </w:r>
          </w:p>
        </w:tc>
        <w:tc>
          <w:tcPr>
            <w:tcW w:w="1017" w:type="dxa"/>
            <w:tcBorders>
              <w:top w:val="nil"/>
              <w:left w:val="nil"/>
              <w:bottom w:val="single" w:sz="4" w:space="0" w:color="auto"/>
              <w:right w:val="nil"/>
            </w:tcBorders>
          </w:tcPr>
          <w:p w14:paraId="0CFB2B76" w14:textId="77777777" w:rsidR="005536B4" w:rsidRPr="00B371C8" w:rsidRDefault="005536B4" w:rsidP="00AA57C3">
            <w:pPr>
              <w:spacing w:after="0" w:line="240" w:lineRule="auto"/>
              <w:jc w:val="center"/>
              <w:rPr>
                <w:sz w:val="18"/>
                <w:szCs w:val="18"/>
              </w:rPr>
            </w:pPr>
            <w:r w:rsidRPr="00B371C8">
              <w:rPr>
                <w:sz w:val="18"/>
                <w:szCs w:val="18"/>
              </w:rPr>
              <w:t>0</w:t>
            </w:r>
          </w:p>
        </w:tc>
        <w:tc>
          <w:tcPr>
            <w:tcW w:w="1017" w:type="dxa"/>
            <w:tcBorders>
              <w:top w:val="nil"/>
              <w:left w:val="nil"/>
              <w:bottom w:val="single" w:sz="4" w:space="0" w:color="auto"/>
              <w:right w:val="nil"/>
            </w:tcBorders>
          </w:tcPr>
          <w:p w14:paraId="1ABF0445" w14:textId="77777777" w:rsidR="005536B4" w:rsidRPr="00B371C8" w:rsidRDefault="005536B4" w:rsidP="00AA57C3">
            <w:pPr>
              <w:spacing w:after="0" w:line="240" w:lineRule="auto"/>
              <w:jc w:val="center"/>
              <w:rPr>
                <w:sz w:val="18"/>
                <w:szCs w:val="18"/>
              </w:rPr>
            </w:pPr>
            <w:r w:rsidRPr="00B371C8">
              <w:rPr>
                <w:sz w:val="18"/>
                <w:szCs w:val="18"/>
              </w:rPr>
              <w:t>0</w:t>
            </w:r>
          </w:p>
        </w:tc>
        <w:tc>
          <w:tcPr>
            <w:tcW w:w="1017" w:type="dxa"/>
            <w:tcBorders>
              <w:top w:val="nil"/>
              <w:left w:val="nil"/>
              <w:bottom w:val="single" w:sz="4" w:space="0" w:color="auto"/>
              <w:right w:val="single" w:sz="4" w:space="0" w:color="auto"/>
            </w:tcBorders>
          </w:tcPr>
          <w:p w14:paraId="2D137999" w14:textId="77777777" w:rsidR="005536B4" w:rsidRPr="00B371C8" w:rsidRDefault="005536B4" w:rsidP="00AA57C3">
            <w:pPr>
              <w:spacing w:after="0" w:line="240" w:lineRule="auto"/>
              <w:jc w:val="center"/>
              <w:rPr>
                <w:sz w:val="18"/>
                <w:szCs w:val="18"/>
              </w:rPr>
            </w:pPr>
          </w:p>
        </w:tc>
      </w:tr>
      <w:tr w:rsidR="005536B4" w:rsidRPr="00B371C8" w14:paraId="694F9EEE" w14:textId="77777777" w:rsidTr="00AA57C3">
        <w:tc>
          <w:tcPr>
            <w:tcW w:w="13045" w:type="dxa"/>
            <w:gridSpan w:val="12"/>
            <w:tcBorders>
              <w:top w:val="single" w:sz="4" w:space="0" w:color="auto"/>
              <w:left w:val="single" w:sz="4" w:space="0" w:color="auto"/>
              <w:bottom w:val="nil"/>
              <w:right w:val="single" w:sz="4" w:space="0" w:color="auto"/>
            </w:tcBorders>
          </w:tcPr>
          <w:p w14:paraId="511D3A3A" w14:textId="77777777" w:rsidR="005536B4" w:rsidRPr="00B371C8" w:rsidRDefault="005536B4" w:rsidP="00AA57C3">
            <w:pPr>
              <w:spacing w:after="0" w:line="240" w:lineRule="auto"/>
              <w:rPr>
                <w:b/>
                <w:bCs/>
                <w:sz w:val="18"/>
                <w:szCs w:val="18"/>
              </w:rPr>
            </w:pPr>
            <w:r w:rsidRPr="00B371C8">
              <w:rPr>
                <w:b/>
                <w:bCs/>
                <w:sz w:val="18"/>
                <w:szCs w:val="18"/>
              </w:rPr>
              <w:t>B: Key Trial Timings</w:t>
            </w:r>
          </w:p>
        </w:tc>
      </w:tr>
      <w:tr w:rsidR="005536B4" w:rsidRPr="00B371C8" w14:paraId="3F0BDEE2" w14:textId="77777777" w:rsidTr="00AA57C3">
        <w:tc>
          <w:tcPr>
            <w:tcW w:w="2785" w:type="dxa"/>
            <w:gridSpan w:val="2"/>
            <w:tcBorders>
              <w:top w:val="nil"/>
              <w:left w:val="single" w:sz="4" w:space="0" w:color="auto"/>
              <w:bottom w:val="nil"/>
              <w:right w:val="nil"/>
            </w:tcBorders>
          </w:tcPr>
          <w:p w14:paraId="2E9104D3" w14:textId="77777777" w:rsidR="005536B4" w:rsidRPr="00B371C8" w:rsidRDefault="005536B4" w:rsidP="00AA57C3">
            <w:pPr>
              <w:spacing w:after="0" w:line="240" w:lineRule="auto"/>
              <w:jc w:val="center"/>
              <w:rPr>
                <w:b/>
                <w:bCs/>
                <w:sz w:val="18"/>
                <w:szCs w:val="18"/>
              </w:rPr>
            </w:pPr>
            <w:r w:rsidRPr="00B371C8">
              <w:rPr>
                <w:b/>
                <w:bCs/>
                <w:sz w:val="18"/>
                <w:szCs w:val="18"/>
              </w:rPr>
              <w:t>Procedure</w:t>
            </w:r>
          </w:p>
        </w:tc>
        <w:tc>
          <w:tcPr>
            <w:tcW w:w="1107" w:type="dxa"/>
            <w:tcBorders>
              <w:top w:val="nil"/>
              <w:left w:val="nil"/>
              <w:bottom w:val="nil"/>
              <w:right w:val="nil"/>
            </w:tcBorders>
          </w:tcPr>
          <w:p w14:paraId="0C72EFDE" w14:textId="77777777" w:rsidR="005536B4" w:rsidRPr="00B371C8" w:rsidRDefault="005536B4" w:rsidP="00AA57C3">
            <w:pPr>
              <w:spacing w:after="0" w:line="240" w:lineRule="auto"/>
              <w:jc w:val="center"/>
              <w:rPr>
                <w:b/>
                <w:bCs/>
                <w:sz w:val="18"/>
                <w:szCs w:val="18"/>
              </w:rPr>
            </w:pPr>
            <w:r w:rsidRPr="00B371C8">
              <w:rPr>
                <w:b/>
                <w:bCs/>
                <w:sz w:val="18"/>
                <w:szCs w:val="18"/>
              </w:rPr>
              <w:t>Screening</w:t>
            </w:r>
          </w:p>
        </w:tc>
        <w:tc>
          <w:tcPr>
            <w:tcW w:w="9153" w:type="dxa"/>
            <w:gridSpan w:val="9"/>
            <w:tcBorders>
              <w:top w:val="nil"/>
              <w:left w:val="nil"/>
              <w:bottom w:val="nil"/>
              <w:right w:val="single" w:sz="4" w:space="0" w:color="auto"/>
            </w:tcBorders>
          </w:tcPr>
          <w:p w14:paraId="3068C9A0" w14:textId="77777777" w:rsidR="005536B4" w:rsidRPr="00B371C8" w:rsidRDefault="005536B4" w:rsidP="00AA57C3">
            <w:pPr>
              <w:spacing w:after="0" w:line="240" w:lineRule="auto"/>
              <w:jc w:val="center"/>
              <w:rPr>
                <w:sz w:val="18"/>
                <w:szCs w:val="18"/>
              </w:rPr>
            </w:pPr>
            <w:r w:rsidRPr="00B371C8">
              <w:rPr>
                <w:b/>
                <w:bCs/>
                <w:sz w:val="18"/>
                <w:szCs w:val="18"/>
              </w:rPr>
              <w:t>Day</w:t>
            </w:r>
          </w:p>
        </w:tc>
      </w:tr>
      <w:tr w:rsidR="005536B4" w:rsidRPr="00B371C8" w14:paraId="7F71A18A" w14:textId="77777777" w:rsidTr="00AA57C3">
        <w:tc>
          <w:tcPr>
            <w:tcW w:w="2785" w:type="dxa"/>
            <w:gridSpan w:val="2"/>
            <w:tcBorders>
              <w:top w:val="nil"/>
              <w:left w:val="single" w:sz="4" w:space="0" w:color="auto"/>
              <w:bottom w:val="nil"/>
              <w:right w:val="nil"/>
            </w:tcBorders>
          </w:tcPr>
          <w:p w14:paraId="45726330" w14:textId="77777777" w:rsidR="005536B4" w:rsidRPr="00B371C8" w:rsidRDefault="005536B4" w:rsidP="00AA57C3">
            <w:pPr>
              <w:spacing w:after="0" w:line="240" w:lineRule="auto"/>
              <w:rPr>
                <w:sz w:val="18"/>
                <w:szCs w:val="18"/>
              </w:rPr>
            </w:pPr>
          </w:p>
        </w:tc>
        <w:tc>
          <w:tcPr>
            <w:tcW w:w="1107" w:type="dxa"/>
            <w:tcBorders>
              <w:top w:val="nil"/>
              <w:left w:val="nil"/>
              <w:bottom w:val="nil"/>
              <w:right w:val="nil"/>
            </w:tcBorders>
          </w:tcPr>
          <w:p w14:paraId="5053EF2B" w14:textId="77777777" w:rsidR="005536B4" w:rsidRPr="00B371C8" w:rsidRDefault="005536B4" w:rsidP="00AA57C3">
            <w:pPr>
              <w:spacing w:after="0" w:line="240" w:lineRule="auto"/>
              <w:jc w:val="center"/>
              <w:rPr>
                <w:sz w:val="18"/>
                <w:szCs w:val="18"/>
              </w:rPr>
            </w:pPr>
            <w:r w:rsidRPr="00B371C8">
              <w:rPr>
                <w:sz w:val="18"/>
                <w:szCs w:val="18"/>
              </w:rPr>
              <w:t>-45 to Day 0</w:t>
            </w:r>
          </w:p>
        </w:tc>
        <w:tc>
          <w:tcPr>
            <w:tcW w:w="1017" w:type="dxa"/>
            <w:tcBorders>
              <w:top w:val="nil"/>
              <w:left w:val="nil"/>
              <w:bottom w:val="nil"/>
              <w:right w:val="nil"/>
            </w:tcBorders>
          </w:tcPr>
          <w:p w14:paraId="3F0B3071" w14:textId="77777777" w:rsidR="005536B4" w:rsidRPr="00B371C8" w:rsidRDefault="005536B4" w:rsidP="00AA57C3">
            <w:pPr>
              <w:spacing w:after="0" w:line="240" w:lineRule="auto"/>
              <w:jc w:val="center"/>
              <w:rPr>
                <w:sz w:val="18"/>
                <w:szCs w:val="18"/>
              </w:rPr>
            </w:pPr>
            <w:r w:rsidRPr="00B371C8">
              <w:rPr>
                <w:sz w:val="18"/>
                <w:szCs w:val="18"/>
              </w:rPr>
              <w:t>0</w:t>
            </w:r>
          </w:p>
        </w:tc>
        <w:tc>
          <w:tcPr>
            <w:tcW w:w="1017" w:type="dxa"/>
            <w:tcBorders>
              <w:top w:val="nil"/>
              <w:left w:val="nil"/>
              <w:bottom w:val="nil"/>
              <w:right w:val="nil"/>
            </w:tcBorders>
          </w:tcPr>
          <w:p w14:paraId="2B4E4781" w14:textId="77777777" w:rsidR="005536B4" w:rsidRPr="00B371C8" w:rsidRDefault="005536B4" w:rsidP="00AA57C3">
            <w:pPr>
              <w:spacing w:after="0" w:line="240" w:lineRule="auto"/>
              <w:jc w:val="center"/>
              <w:rPr>
                <w:sz w:val="18"/>
                <w:szCs w:val="18"/>
              </w:rPr>
            </w:pPr>
            <w:r w:rsidRPr="00B371C8">
              <w:rPr>
                <w:sz w:val="18"/>
                <w:szCs w:val="18"/>
              </w:rPr>
              <w:t>7</w:t>
            </w:r>
          </w:p>
        </w:tc>
        <w:tc>
          <w:tcPr>
            <w:tcW w:w="1017" w:type="dxa"/>
            <w:tcBorders>
              <w:top w:val="nil"/>
              <w:left w:val="nil"/>
              <w:bottom w:val="nil"/>
              <w:right w:val="nil"/>
            </w:tcBorders>
          </w:tcPr>
          <w:p w14:paraId="7519DB47" w14:textId="77777777" w:rsidR="005536B4" w:rsidRPr="00B371C8" w:rsidRDefault="005536B4" w:rsidP="00AA57C3">
            <w:pPr>
              <w:spacing w:after="0" w:line="240" w:lineRule="auto"/>
              <w:jc w:val="center"/>
              <w:rPr>
                <w:sz w:val="18"/>
                <w:szCs w:val="18"/>
              </w:rPr>
            </w:pPr>
            <w:r w:rsidRPr="00B371C8">
              <w:rPr>
                <w:sz w:val="18"/>
                <w:szCs w:val="18"/>
              </w:rPr>
              <w:t>21</w:t>
            </w:r>
          </w:p>
        </w:tc>
        <w:tc>
          <w:tcPr>
            <w:tcW w:w="1017" w:type="dxa"/>
            <w:tcBorders>
              <w:top w:val="nil"/>
              <w:left w:val="nil"/>
              <w:bottom w:val="nil"/>
              <w:right w:val="nil"/>
            </w:tcBorders>
          </w:tcPr>
          <w:p w14:paraId="7BFE3491" w14:textId="77777777" w:rsidR="005536B4" w:rsidRPr="00B371C8" w:rsidRDefault="005536B4" w:rsidP="00AA57C3">
            <w:pPr>
              <w:spacing w:after="0" w:line="240" w:lineRule="auto"/>
              <w:jc w:val="center"/>
              <w:rPr>
                <w:sz w:val="18"/>
                <w:szCs w:val="18"/>
              </w:rPr>
            </w:pPr>
            <w:r w:rsidRPr="00B371C8">
              <w:rPr>
                <w:sz w:val="18"/>
                <w:szCs w:val="18"/>
              </w:rPr>
              <w:t>28</w:t>
            </w:r>
          </w:p>
        </w:tc>
        <w:tc>
          <w:tcPr>
            <w:tcW w:w="1017" w:type="dxa"/>
            <w:tcBorders>
              <w:top w:val="nil"/>
              <w:left w:val="nil"/>
              <w:bottom w:val="nil"/>
              <w:right w:val="nil"/>
            </w:tcBorders>
          </w:tcPr>
          <w:p w14:paraId="62338F97" w14:textId="77777777" w:rsidR="005536B4" w:rsidRPr="00B371C8" w:rsidRDefault="005536B4" w:rsidP="00AA57C3">
            <w:pPr>
              <w:spacing w:after="0" w:line="240" w:lineRule="auto"/>
              <w:jc w:val="center"/>
              <w:rPr>
                <w:sz w:val="18"/>
                <w:szCs w:val="18"/>
              </w:rPr>
            </w:pPr>
            <w:r w:rsidRPr="00B371C8">
              <w:rPr>
                <w:sz w:val="18"/>
                <w:szCs w:val="18"/>
              </w:rPr>
              <w:t>35</w:t>
            </w:r>
          </w:p>
        </w:tc>
        <w:tc>
          <w:tcPr>
            <w:tcW w:w="1017" w:type="dxa"/>
            <w:tcBorders>
              <w:top w:val="nil"/>
              <w:left w:val="nil"/>
              <w:bottom w:val="nil"/>
              <w:right w:val="nil"/>
            </w:tcBorders>
          </w:tcPr>
          <w:p w14:paraId="6F1889DD" w14:textId="77777777" w:rsidR="005536B4" w:rsidRPr="00B371C8" w:rsidRDefault="005536B4" w:rsidP="00AA57C3">
            <w:pPr>
              <w:spacing w:after="0" w:line="240" w:lineRule="auto"/>
              <w:jc w:val="center"/>
              <w:rPr>
                <w:sz w:val="18"/>
                <w:szCs w:val="18"/>
              </w:rPr>
            </w:pPr>
            <w:r w:rsidRPr="00B371C8">
              <w:rPr>
                <w:sz w:val="18"/>
                <w:szCs w:val="18"/>
              </w:rPr>
              <w:t>105</w:t>
            </w:r>
          </w:p>
        </w:tc>
        <w:tc>
          <w:tcPr>
            <w:tcW w:w="1017" w:type="dxa"/>
            <w:tcBorders>
              <w:top w:val="nil"/>
              <w:left w:val="nil"/>
              <w:bottom w:val="nil"/>
              <w:right w:val="nil"/>
            </w:tcBorders>
          </w:tcPr>
          <w:p w14:paraId="1B6DE6B6" w14:textId="77777777" w:rsidR="005536B4" w:rsidRPr="00B371C8" w:rsidRDefault="005536B4" w:rsidP="00AA57C3">
            <w:pPr>
              <w:spacing w:after="0" w:line="240" w:lineRule="auto"/>
              <w:jc w:val="center"/>
              <w:rPr>
                <w:sz w:val="18"/>
                <w:szCs w:val="18"/>
              </w:rPr>
            </w:pPr>
            <w:r w:rsidRPr="00B371C8">
              <w:rPr>
                <w:sz w:val="18"/>
                <w:szCs w:val="18"/>
              </w:rPr>
              <w:t>189</w:t>
            </w:r>
          </w:p>
        </w:tc>
        <w:tc>
          <w:tcPr>
            <w:tcW w:w="1017" w:type="dxa"/>
            <w:tcBorders>
              <w:top w:val="nil"/>
              <w:left w:val="nil"/>
              <w:bottom w:val="nil"/>
              <w:right w:val="nil"/>
            </w:tcBorders>
          </w:tcPr>
          <w:p w14:paraId="62389EAB" w14:textId="77777777" w:rsidR="005536B4" w:rsidRPr="00B371C8" w:rsidRDefault="005536B4" w:rsidP="00AA57C3">
            <w:pPr>
              <w:spacing w:after="0" w:line="240" w:lineRule="auto"/>
              <w:jc w:val="center"/>
              <w:rPr>
                <w:sz w:val="18"/>
                <w:szCs w:val="18"/>
              </w:rPr>
            </w:pPr>
            <w:r w:rsidRPr="00B371C8">
              <w:rPr>
                <w:sz w:val="18"/>
                <w:szCs w:val="18"/>
              </w:rPr>
              <w:t>217</w:t>
            </w:r>
          </w:p>
        </w:tc>
        <w:tc>
          <w:tcPr>
            <w:tcW w:w="1017" w:type="dxa"/>
            <w:tcBorders>
              <w:top w:val="nil"/>
              <w:left w:val="nil"/>
              <w:bottom w:val="nil"/>
              <w:right w:val="single" w:sz="4" w:space="0" w:color="auto"/>
            </w:tcBorders>
          </w:tcPr>
          <w:p w14:paraId="312BFC0F" w14:textId="77777777" w:rsidR="005536B4" w:rsidRPr="00B371C8" w:rsidRDefault="005536B4" w:rsidP="00AA57C3">
            <w:pPr>
              <w:spacing w:after="0" w:line="240" w:lineRule="auto"/>
              <w:jc w:val="center"/>
              <w:rPr>
                <w:sz w:val="18"/>
                <w:szCs w:val="18"/>
              </w:rPr>
            </w:pPr>
            <w:r w:rsidRPr="00B371C8">
              <w:rPr>
                <w:sz w:val="18"/>
                <w:szCs w:val="18"/>
              </w:rPr>
              <w:t>357</w:t>
            </w:r>
          </w:p>
        </w:tc>
      </w:tr>
      <w:tr w:rsidR="005536B4" w:rsidRPr="00B371C8" w14:paraId="108C41BF" w14:textId="77777777" w:rsidTr="00AA57C3">
        <w:tc>
          <w:tcPr>
            <w:tcW w:w="2785" w:type="dxa"/>
            <w:gridSpan w:val="2"/>
            <w:tcBorders>
              <w:top w:val="nil"/>
              <w:left w:val="single" w:sz="4" w:space="0" w:color="auto"/>
              <w:bottom w:val="nil"/>
              <w:right w:val="nil"/>
            </w:tcBorders>
          </w:tcPr>
          <w:p w14:paraId="454F2005" w14:textId="77777777" w:rsidR="005536B4" w:rsidRPr="00B371C8" w:rsidRDefault="005536B4" w:rsidP="00AA57C3">
            <w:pPr>
              <w:autoSpaceDE w:val="0"/>
              <w:autoSpaceDN w:val="0"/>
              <w:adjustRightInd w:val="0"/>
              <w:spacing w:after="0" w:line="240" w:lineRule="auto"/>
              <w:rPr>
                <w:color w:val="000000"/>
                <w:sz w:val="18"/>
                <w:szCs w:val="18"/>
              </w:rPr>
            </w:pPr>
            <w:r w:rsidRPr="00B371C8">
              <w:rPr>
                <w:color w:val="000000"/>
                <w:sz w:val="18"/>
                <w:szCs w:val="18"/>
              </w:rPr>
              <w:t>Vaccination</w:t>
            </w:r>
          </w:p>
        </w:tc>
        <w:tc>
          <w:tcPr>
            <w:tcW w:w="1107" w:type="dxa"/>
            <w:tcBorders>
              <w:top w:val="nil"/>
              <w:left w:val="nil"/>
              <w:bottom w:val="nil"/>
              <w:right w:val="nil"/>
            </w:tcBorders>
          </w:tcPr>
          <w:p w14:paraId="078C4772" w14:textId="77777777" w:rsidR="005536B4" w:rsidRPr="00B371C8" w:rsidRDefault="005536B4" w:rsidP="00AA57C3">
            <w:pPr>
              <w:spacing w:after="0" w:line="240" w:lineRule="auto"/>
              <w:jc w:val="center"/>
              <w:rPr>
                <w:sz w:val="18"/>
                <w:szCs w:val="18"/>
              </w:rPr>
            </w:pPr>
          </w:p>
        </w:tc>
        <w:tc>
          <w:tcPr>
            <w:tcW w:w="1017" w:type="dxa"/>
            <w:tcBorders>
              <w:top w:val="nil"/>
              <w:left w:val="nil"/>
              <w:bottom w:val="nil"/>
              <w:right w:val="nil"/>
            </w:tcBorders>
          </w:tcPr>
          <w:p w14:paraId="2B9D9BE9" w14:textId="77777777" w:rsidR="005536B4" w:rsidRPr="00B371C8" w:rsidRDefault="005536B4" w:rsidP="00AA57C3">
            <w:pPr>
              <w:spacing w:after="0" w:line="240" w:lineRule="auto"/>
              <w:jc w:val="center"/>
              <w:rPr>
                <w:b/>
                <w:bCs/>
                <w:sz w:val="18"/>
                <w:szCs w:val="18"/>
              </w:rPr>
            </w:pPr>
            <w:r w:rsidRPr="00B371C8">
              <w:rPr>
                <w:b/>
                <w:bCs/>
                <w:sz w:val="18"/>
                <w:szCs w:val="18"/>
              </w:rPr>
              <w:t>X</w:t>
            </w:r>
          </w:p>
        </w:tc>
        <w:tc>
          <w:tcPr>
            <w:tcW w:w="1017" w:type="dxa"/>
            <w:tcBorders>
              <w:top w:val="nil"/>
              <w:left w:val="nil"/>
              <w:bottom w:val="nil"/>
              <w:right w:val="nil"/>
            </w:tcBorders>
          </w:tcPr>
          <w:p w14:paraId="5872F5A9" w14:textId="77777777" w:rsidR="005536B4" w:rsidRPr="00B371C8" w:rsidRDefault="005536B4" w:rsidP="00AA57C3">
            <w:pPr>
              <w:spacing w:after="0" w:line="240" w:lineRule="auto"/>
              <w:jc w:val="center"/>
              <w:rPr>
                <w:b/>
                <w:bCs/>
                <w:sz w:val="18"/>
                <w:szCs w:val="18"/>
              </w:rPr>
            </w:pPr>
          </w:p>
        </w:tc>
        <w:tc>
          <w:tcPr>
            <w:tcW w:w="1017" w:type="dxa"/>
            <w:tcBorders>
              <w:top w:val="nil"/>
              <w:left w:val="nil"/>
              <w:bottom w:val="nil"/>
              <w:right w:val="nil"/>
            </w:tcBorders>
          </w:tcPr>
          <w:p w14:paraId="4D474131" w14:textId="77777777" w:rsidR="005536B4" w:rsidRPr="00B371C8" w:rsidRDefault="005536B4" w:rsidP="00AA57C3">
            <w:pPr>
              <w:spacing w:after="0" w:line="240" w:lineRule="auto"/>
              <w:jc w:val="center"/>
              <w:rPr>
                <w:b/>
                <w:bCs/>
                <w:sz w:val="18"/>
                <w:szCs w:val="18"/>
              </w:rPr>
            </w:pPr>
            <w:r w:rsidRPr="00B371C8">
              <w:rPr>
                <w:b/>
                <w:bCs/>
                <w:sz w:val="18"/>
                <w:szCs w:val="18"/>
              </w:rPr>
              <w:t>X</w:t>
            </w:r>
          </w:p>
        </w:tc>
        <w:tc>
          <w:tcPr>
            <w:tcW w:w="1017" w:type="dxa"/>
            <w:tcBorders>
              <w:top w:val="nil"/>
              <w:left w:val="nil"/>
              <w:bottom w:val="nil"/>
              <w:right w:val="nil"/>
            </w:tcBorders>
          </w:tcPr>
          <w:p w14:paraId="419CC4C0" w14:textId="77777777" w:rsidR="005536B4" w:rsidRPr="00B371C8" w:rsidRDefault="005536B4" w:rsidP="00AA57C3">
            <w:pPr>
              <w:spacing w:after="0" w:line="240" w:lineRule="auto"/>
              <w:jc w:val="center"/>
              <w:rPr>
                <w:b/>
                <w:bCs/>
                <w:sz w:val="18"/>
                <w:szCs w:val="18"/>
              </w:rPr>
            </w:pPr>
          </w:p>
        </w:tc>
        <w:tc>
          <w:tcPr>
            <w:tcW w:w="1017" w:type="dxa"/>
            <w:tcBorders>
              <w:top w:val="nil"/>
              <w:left w:val="nil"/>
              <w:bottom w:val="nil"/>
              <w:right w:val="nil"/>
            </w:tcBorders>
          </w:tcPr>
          <w:p w14:paraId="3634CC52" w14:textId="77777777" w:rsidR="005536B4" w:rsidRPr="00B371C8" w:rsidRDefault="005536B4" w:rsidP="00AA57C3">
            <w:pPr>
              <w:spacing w:after="0" w:line="240" w:lineRule="auto"/>
              <w:jc w:val="center"/>
              <w:rPr>
                <w:b/>
                <w:bCs/>
                <w:sz w:val="18"/>
                <w:szCs w:val="18"/>
              </w:rPr>
            </w:pPr>
          </w:p>
        </w:tc>
        <w:tc>
          <w:tcPr>
            <w:tcW w:w="1017" w:type="dxa"/>
            <w:tcBorders>
              <w:top w:val="nil"/>
              <w:left w:val="nil"/>
              <w:bottom w:val="nil"/>
              <w:right w:val="nil"/>
            </w:tcBorders>
          </w:tcPr>
          <w:p w14:paraId="228F4613" w14:textId="77777777" w:rsidR="005536B4" w:rsidRPr="00B371C8" w:rsidRDefault="005536B4" w:rsidP="00AA57C3">
            <w:pPr>
              <w:spacing w:after="0" w:line="240" w:lineRule="auto"/>
              <w:jc w:val="center"/>
              <w:rPr>
                <w:b/>
                <w:bCs/>
                <w:sz w:val="18"/>
                <w:szCs w:val="18"/>
              </w:rPr>
            </w:pPr>
          </w:p>
        </w:tc>
        <w:tc>
          <w:tcPr>
            <w:tcW w:w="1017" w:type="dxa"/>
            <w:tcBorders>
              <w:top w:val="nil"/>
              <w:left w:val="nil"/>
              <w:bottom w:val="nil"/>
              <w:right w:val="nil"/>
            </w:tcBorders>
          </w:tcPr>
          <w:p w14:paraId="6D800A09" w14:textId="77777777" w:rsidR="005536B4" w:rsidRPr="00B371C8" w:rsidRDefault="005536B4" w:rsidP="00AA57C3">
            <w:pPr>
              <w:spacing w:after="0" w:line="240" w:lineRule="auto"/>
              <w:jc w:val="center"/>
              <w:rPr>
                <w:b/>
                <w:bCs/>
                <w:sz w:val="18"/>
                <w:szCs w:val="18"/>
              </w:rPr>
            </w:pPr>
            <w:r w:rsidRPr="00B371C8">
              <w:rPr>
                <w:b/>
                <w:bCs/>
                <w:sz w:val="18"/>
                <w:szCs w:val="18"/>
              </w:rPr>
              <w:t>X</w:t>
            </w:r>
          </w:p>
        </w:tc>
        <w:tc>
          <w:tcPr>
            <w:tcW w:w="1017" w:type="dxa"/>
            <w:tcBorders>
              <w:top w:val="nil"/>
              <w:left w:val="nil"/>
              <w:bottom w:val="nil"/>
              <w:right w:val="nil"/>
            </w:tcBorders>
          </w:tcPr>
          <w:p w14:paraId="640DF1E1" w14:textId="77777777" w:rsidR="005536B4" w:rsidRPr="00B371C8" w:rsidRDefault="005536B4" w:rsidP="00AA57C3">
            <w:pPr>
              <w:spacing w:after="0" w:line="240" w:lineRule="auto"/>
              <w:jc w:val="center"/>
              <w:rPr>
                <w:b/>
                <w:bCs/>
                <w:sz w:val="18"/>
                <w:szCs w:val="18"/>
              </w:rPr>
            </w:pPr>
          </w:p>
        </w:tc>
        <w:tc>
          <w:tcPr>
            <w:tcW w:w="1017" w:type="dxa"/>
            <w:tcBorders>
              <w:top w:val="nil"/>
              <w:left w:val="nil"/>
              <w:bottom w:val="nil"/>
              <w:right w:val="single" w:sz="4" w:space="0" w:color="auto"/>
            </w:tcBorders>
          </w:tcPr>
          <w:p w14:paraId="06053343" w14:textId="77777777" w:rsidR="005536B4" w:rsidRPr="00B371C8" w:rsidRDefault="005536B4" w:rsidP="00AA57C3">
            <w:pPr>
              <w:spacing w:after="0" w:line="240" w:lineRule="auto"/>
              <w:jc w:val="center"/>
              <w:rPr>
                <w:b/>
                <w:bCs/>
                <w:sz w:val="18"/>
                <w:szCs w:val="18"/>
              </w:rPr>
            </w:pPr>
          </w:p>
        </w:tc>
      </w:tr>
      <w:tr w:rsidR="005536B4" w:rsidRPr="00B371C8" w14:paraId="63B9DA7F" w14:textId="77777777" w:rsidTr="00AA57C3">
        <w:tc>
          <w:tcPr>
            <w:tcW w:w="2785" w:type="dxa"/>
            <w:gridSpan w:val="2"/>
            <w:tcBorders>
              <w:top w:val="nil"/>
              <w:left w:val="single" w:sz="4" w:space="0" w:color="auto"/>
              <w:bottom w:val="nil"/>
              <w:right w:val="nil"/>
            </w:tcBorders>
          </w:tcPr>
          <w:p w14:paraId="6FC2FCE6" w14:textId="77777777" w:rsidR="005536B4" w:rsidRPr="00B371C8" w:rsidRDefault="005536B4" w:rsidP="00AA57C3">
            <w:pPr>
              <w:autoSpaceDE w:val="0"/>
              <w:autoSpaceDN w:val="0"/>
              <w:adjustRightInd w:val="0"/>
              <w:spacing w:after="0" w:line="240" w:lineRule="auto"/>
              <w:rPr>
                <w:color w:val="000000"/>
                <w:sz w:val="18"/>
                <w:szCs w:val="18"/>
              </w:rPr>
            </w:pPr>
            <w:r w:rsidRPr="00B371C8">
              <w:rPr>
                <w:color w:val="000000"/>
                <w:sz w:val="18"/>
                <w:szCs w:val="18"/>
              </w:rPr>
              <w:t>Blood sample: immunogenicity (serology)</w:t>
            </w:r>
          </w:p>
        </w:tc>
        <w:tc>
          <w:tcPr>
            <w:tcW w:w="1107" w:type="dxa"/>
            <w:tcBorders>
              <w:top w:val="nil"/>
              <w:left w:val="nil"/>
              <w:bottom w:val="nil"/>
              <w:right w:val="nil"/>
            </w:tcBorders>
          </w:tcPr>
          <w:p w14:paraId="266CEC75" w14:textId="77777777" w:rsidR="005536B4" w:rsidRPr="00B371C8" w:rsidRDefault="005536B4" w:rsidP="00AA57C3">
            <w:pPr>
              <w:spacing w:after="0" w:line="240" w:lineRule="auto"/>
              <w:jc w:val="center"/>
              <w:rPr>
                <w:sz w:val="18"/>
                <w:szCs w:val="18"/>
              </w:rPr>
            </w:pPr>
            <w:r w:rsidRPr="00B371C8">
              <w:rPr>
                <w:sz w:val="18"/>
                <w:szCs w:val="18"/>
              </w:rPr>
              <w:t>X</w:t>
            </w:r>
          </w:p>
        </w:tc>
        <w:tc>
          <w:tcPr>
            <w:tcW w:w="1017" w:type="dxa"/>
            <w:tcBorders>
              <w:top w:val="nil"/>
              <w:left w:val="nil"/>
              <w:bottom w:val="nil"/>
              <w:right w:val="nil"/>
            </w:tcBorders>
          </w:tcPr>
          <w:p w14:paraId="3BB8035F" w14:textId="77777777" w:rsidR="005536B4" w:rsidRPr="00B371C8" w:rsidRDefault="005536B4" w:rsidP="00AA57C3">
            <w:pPr>
              <w:spacing w:after="0" w:line="240" w:lineRule="auto"/>
              <w:jc w:val="center"/>
              <w:rPr>
                <w:b/>
                <w:bCs/>
                <w:sz w:val="18"/>
                <w:szCs w:val="18"/>
              </w:rPr>
            </w:pPr>
            <w:r w:rsidRPr="00B371C8">
              <w:rPr>
                <w:b/>
                <w:bCs/>
                <w:sz w:val="18"/>
                <w:szCs w:val="18"/>
              </w:rPr>
              <w:t>X</w:t>
            </w:r>
          </w:p>
        </w:tc>
        <w:tc>
          <w:tcPr>
            <w:tcW w:w="1017" w:type="dxa"/>
            <w:tcBorders>
              <w:top w:val="nil"/>
              <w:left w:val="nil"/>
              <w:bottom w:val="nil"/>
              <w:right w:val="nil"/>
            </w:tcBorders>
          </w:tcPr>
          <w:p w14:paraId="1D661633" w14:textId="77777777" w:rsidR="005536B4" w:rsidRPr="00B371C8" w:rsidRDefault="005536B4" w:rsidP="00AA57C3">
            <w:pPr>
              <w:spacing w:after="0" w:line="240" w:lineRule="auto"/>
              <w:jc w:val="center"/>
              <w:rPr>
                <w:b/>
                <w:bCs/>
                <w:sz w:val="18"/>
                <w:szCs w:val="18"/>
              </w:rPr>
            </w:pPr>
          </w:p>
        </w:tc>
        <w:tc>
          <w:tcPr>
            <w:tcW w:w="1017" w:type="dxa"/>
            <w:tcBorders>
              <w:top w:val="nil"/>
              <w:left w:val="nil"/>
              <w:bottom w:val="nil"/>
              <w:right w:val="nil"/>
            </w:tcBorders>
          </w:tcPr>
          <w:p w14:paraId="706E6F54" w14:textId="77777777" w:rsidR="005536B4" w:rsidRPr="00B371C8" w:rsidRDefault="005536B4" w:rsidP="00AA57C3">
            <w:pPr>
              <w:spacing w:after="0" w:line="240" w:lineRule="auto"/>
              <w:jc w:val="center"/>
              <w:rPr>
                <w:b/>
                <w:bCs/>
                <w:sz w:val="18"/>
                <w:szCs w:val="18"/>
              </w:rPr>
            </w:pPr>
            <w:r w:rsidRPr="00B371C8">
              <w:rPr>
                <w:b/>
                <w:bCs/>
                <w:sz w:val="18"/>
                <w:szCs w:val="18"/>
              </w:rPr>
              <w:t>X</w:t>
            </w:r>
          </w:p>
        </w:tc>
        <w:tc>
          <w:tcPr>
            <w:tcW w:w="1017" w:type="dxa"/>
            <w:tcBorders>
              <w:top w:val="nil"/>
              <w:left w:val="nil"/>
              <w:bottom w:val="nil"/>
              <w:right w:val="nil"/>
            </w:tcBorders>
          </w:tcPr>
          <w:p w14:paraId="57B1CA52" w14:textId="77777777" w:rsidR="005536B4" w:rsidRPr="00B371C8" w:rsidRDefault="005536B4" w:rsidP="00AA57C3">
            <w:pPr>
              <w:spacing w:after="0" w:line="240" w:lineRule="auto"/>
              <w:jc w:val="center"/>
              <w:rPr>
                <w:b/>
                <w:bCs/>
                <w:sz w:val="18"/>
                <w:szCs w:val="18"/>
              </w:rPr>
            </w:pPr>
          </w:p>
        </w:tc>
        <w:tc>
          <w:tcPr>
            <w:tcW w:w="1017" w:type="dxa"/>
            <w:tcBorders>
              <w:top w:val="nil"/>
              <w:left w:val="nil"/>
              <w:bottom w:val="nil"/>
              <w:right w:val="nil"/>
            </w:tcBorders>
          </w:tcPr>
          <w:p w14:paraId="5AAB9FB4" w14:textId="77777777" w:rsidR="005536B4" w:rsidRPr="00B371C8" w:rsidRDefault="005536B4" w:rsidP="00AA57C3">
            <w:pPr>
              <w:spacing w:after="0" w:line="240" w:lineRule="auto"/>
              <w:jc w:val="center"/>
              <w:rPr>
                <w:b/>
                <w:bCs/>
                <w:sz w:val="18"/>
                <w:szCs w:val="18"/>
              </w:rPr>
            </w:pPr>
            <w:r w:rsidRPr="00B371C8">
              <w:rPr>
                <w:b/>
                <w:bCs/>
                <w:sz w:val="18"/>
                <w:szCs w:val="18"/>
              </w:rPr>
              <w:t>X</w:t>
            </w:r>
          </w:p>
        </w:tc>
        <w:tc>
          <w:tcPr>
            <w:tcW w:w="1017" w:type="dxa"/>
            <w:tcBorders>
              <w:top w:val="nil"/>
              <w:left w:val="nil"/>
              <w:bottom w:val="nil"/>
              <w:right w:val="nil"/>
            </w:tcBorders>
          </w:tcPr>
          <w:p w14:paraId="051A9629" w14:textId="77777777" w:rsidR="005536B4" w:rsidRPr="00B371C8" w:rsidRDefault="005536B4" w:rsidP="00AA57C3">
            <w:pPr>
              <w:spacing w:after="0" w:line="240" w:lineRule="auto"/>
              <w:jc w:val="center"/>
              <w:rPr>
                <w:b/>
                <w:bCs/>
                <w:sz w:val="18"/>
                <w:szCs w:val="18"/>
              </w:rPr>
            </w:pPr>
          </w:p>
        </w:tc>
        <w:tc>
          <w:tcPr>
            <w:tcW w:w="1017" w:type="dxa"/>
            <w:tcBorders>
              <w:top w:val="nil"/>
              <w:left w:val="nil"/>
              <w:bottom w:val="nil"/>
              <w:right w:val="nil"/>
            </w:tcBorders>
          </w:tcPr>
          <w:p w14:paraId="67FF473C" w14:textId="77777777" w:rsidR="005536B4" w:rsidRPr="00B371C8" w:rsidRDefault="005536B4" w:rsidP="00AA57C3">
            <w:pPr>
              <w:spacing w:after="0" w:line="240" w:lineRule="auto"/>
              <w:jc w:val="center"/>
              <w:rPr>
                <w:b/>
                <w:bCs/>
                <w:sz w:val="18"/>
                <w:szCs w:val="18"/>
              </w:rPr>
            </w:pPr>
            <w:r w:rsidRPr="00B371C8">
              <w:rPr>
                <w:b/>
                <w:bCs/>
                <w:sz w:val="18"/>
                <w:szCs w:val="18"/>
              </w:rPr>
              <w:t>X</w:t>
            </w:r>
          </w:p>
        </w:tc>
        <w:tc>
          <w:tcPr>
            <w:tcW w:w="1017" w:type="dxa"/>
            <w:tcBorders>
              <w:top w:val="nil"/>
              <w:left w:val="nil"/>
              <w:bottom w:val="nil"/>
              <w:right w:val="nil"/>
            </w:tcBorders>
          </w:tcPr>
          <w:p w14:paraId="475CA64F" w14:textId="77777777" w:rsidR="005536B4" w:rsidRPr="00B371C8" w:rsidRDefault="005536B4" w:rsidP="00AA57C3">
            <w:pPr>
              <w:spacing w:after="0" w:line="240" w:lineRule="auto"/>
              <w:jc w:val="center"/>
              <w:rPr>
                <w:b/>
                <w:bCs/>
                <w:sz w:val="18"/>
                <w:szCs w:val="18"/>
              </w:rPr>
            </w:pPr>
            <w:r w:rsidRPr="00B371C8">
              <w:rPr>
                <w:b/>
                <w:bCs/>
                <w:sz w:val="18"/>
                <w:szCs w:val="18"/>
              </w:rPr>
              <w:t>X</w:t>
            </w:r>
          </w:p>
        </w:tc>
        <w:tc>
          <w:tcPr>
            <w:tcW w:w="1017" w:type="dxa"/>
            <w:tcBorders>
              <w:top w:val="nil"/>
              <w:left w:val="nil"/>
              <w:bottom w:val="nil"/>
              <w:right w:val="single" w:sz="4" w:space="0" w:color="auto"/>
            </w:tcBorders>
          </w:tcPr>
          <w:p w14:paraId="4864F28D" w14:textId="77777777" w:rsidR="005536B4" w:rsidRPr="00B371C8" w:rsidRDefault="005536B4" w:rsidP="00AA57C3">
            <w:pPr>
              <w:spacing w:after="0" w:line="240" w:lineRule="auto"/>
              <w:jc w:val="center"/>
              <w:rPr>
                <w:b/>
                <w:bCs/>
                <w:sz w:val="18"/>
                <w:szCs w:val="18"/>
              </w:rPr>
            </w:pPr>
            <w:r w:rsidRPr="00B371C8">
              <w:rPr>
                <w:b/>
                <w:bCs/>
                <w:sz w:val="18"/>
                <w:szCs w:val="18"/>
              </w:rPr>
              <w:t>X</w:t>
            </w:r>
          </w:p>
        </w:tc>
      </w:tr>
      <w:tr w:rsidR="005536B4" w:rsidRPr="00B371C8" w14:paraId="4172BB0A" w14:textId="77777777" w:rsidTr="00AA57C3">
        <w:tc>
          <w:tcPr>
            <w:tcW w:w="2785" w:type="dxa"/>
            <w:gridSpan w:val="2"/>
            <w:tcBorders>
              <w:top w:val="nil"/>
              <w:left w:val="single" w:sz="4" w:space="0" w:color="auto"/>
              <w:bottom w:val="nil"/>
              <w:right w:val="nil"/>
            </w:tcBorders>
          </w:tcPr>
          <w:p w14:paraId="6C001AB8" w14:textId="77777777" w:rsidR="005536B4" w:rsidRPr="00B371C8" w:rsidRDefault="005536B4" w:rsidP="00AA57C3">
            <w:pPr>
              <w:autoSpaceDE w:val="0"/>
              <w:autoSpaceDN w:val="0"/>
              <w:adjustRightInd w:val="0"/>
              <w:spacing w:after="0" w:line="240" w:lineRule="auto"/>
              <w:rPr>
                <w:color w:val="000000"/>
                <w:sz w:val="18"/>
                <w:szCs w:val="18"/>
              </w:rPr>
            </w:pPr>
            <w:r w:rsidRPr="00B371C8">
              <w:rPr>
                <w:color w:val="000000"/>
                <w:sz w:val="18"/>
                <w:szCs w:val="18"/>
              </w:rPr>
              <w:t>Blood sample: immunogenicity (CMI subset)</w:t>
            </w:r>
          </w:p>
        </w:tc>
        <w:tc>
          <w:tcPr>
            <w:tcW w:w="1107" w:type="dxa"/>
            <w:tcBorders>
              <w:top w:val="nil"/>
              <w:left w:val="nil"/>
              <w:bottom w:val="nil"/>
              <w:right w:val="nil"/>
            </w:tcBorders>
          </w:tcPr>
          <w:p w14:paraId="5B0DE3DA" w14:textId="77777777" w:rsidR="005536B4" w:rsidRPr="00B371C8" w:rsidRDefault="005536B4" w:rsidP="00AA57C3">
            <w:pPr>
              <w:spacing w:after="0" w:line="240" w:lineRule="auto"/>
              <w:jc w:val="center"/>
              <w:rPr>
                <w:sz w:val="18"/>
                <w:szCs w:val="18"/>
              </w:rPr>
            </w:pPr>
          </w:p>
        </w:tc>
        <w:tc>
          <w:tcPr>
            <w:tcW w:w="1017" w:type="dxa"/>
            <w:tcBorders>
              <w:top w:val="nil"/>
              <w:left w:val="nil"/>
              <w:bottom w:val="nil"/>
              <w:right w:val="nil"/>
            </w:tcBorders>
          </w:tcPr>
          <w:p w14:paraId="3EEB0853" w14:textId="77777777" w:rsidR="005536B4" w:rsidRPr="00B371C8" w:rsidRDefault="005536B4" w:rsidP="00AA57C3">
            <w:pPr>
              <w:spacing w:after="0" w:line="240" w:lineRule="auto"/>
              <w:jc w:val="center"/>
              <w:rPr>
                <w:b/>
                <w:bCs/>
                <w:sz w:val="18"/>
                <w:szCs w:val="18"/>
              </w:rPr>
            </w:pPr>
          </w:p>
        </w:tc>
        <w:tc>
          <w:tcPr>
            <w:tcW w:w="1017" w:type="dxa"/>
            <w:tcBorders>
              <w:top w:val="nil"/>
              <w:left w:val="nil"/>
              <w:bottom w:val="nil"/>
              <w:right w:val="nil"/>
            </w:tcBorders>
          </w:tcPr>
          <w:p w14:paraId="59AB21BB" w14:textId="77777777" w:rsidR="005536B4" w:rsidRPr="00B371C8" w:rsidRDefault="005536B4" w:rsidP="00AA57C3">
            <w:pPr>
              <w:spacing w:after="0" w:line="240" w:lineRule="auto"/>
              <w:jc w:val="center"/>
              <w:rPr>
                <w:b/>
                <w:bCs/>
                <w:sz w:val="18"/>
                <w:szCs w:val="18"/>
              </w:rPr>
            </w:pPr>
            <w:r w:rsidRPr="00B371C8">
              <w:rPr>
                <w:b/>
                <w:bCs/>
                <w:sz w:val="18"/>
                <w:szCs w:val="18"/>
              </w:rPr>
              <w:t>X</w:t>
            </w:r>
          </w:p>
        </w:tc>
        <w:tc>
          <w:tcPr>
            <w:tcW w:w="1017" w:type="dxa"/>
            <w:tcBorders>
              <w:top w:val="nil"/>
              <w:left w:val="nil"/>
              <w:bottom w:val="nil"/>
              <w:right w:val="nil"/>
            </w:tcBorders>
          </w:tcPr>
          <w:p w14:paraId="1539EB03" w14:textId="77777777" w:rsidR="005536B4" w:rsidRPr="00B371C8" w:rsidRDefault="005536B4" w:rsidP="00AA57C3">
            <w:pPr>
              <w:spacing w:after="0" w:line="240" w:lineRule="auto"/>
              <w:jc w:val="center"/>
              <w:rPr>
                <w:b/>
                <w:bCs/>
                <w:sz w:val="18"/>
                <w:szCs w:val="18"/>
              </w:rPr>
            </w:pPr>
          </w:p>
        </w:tc>
        <w:tc>
          <w:tcPr>
            <w:tcW w:w="1017" w:type="dxa"/>
            <w:tcBorders>
              <w:top w:val="nil"/>
              <w:left w:val="nil"/>
              <w:bottom w:val="nil"/>
              <w:right w:val="nil"/>
            </w:tcBorders>
          </w:tcPr>
          <w:p w14:paraId="69F99107" w14:textId="77777777" w:rsidR="005536B4" w:rsidRPr="00B371C8" w:rsidRDefault="005536B4" w:rsidP="00AA57C3">
            <w:pPr>
              <w:spacing w:after="0" w:line="240" w:lineRule="auto"/>
              <w:jc w:val="center"/>
              <w:rPr>
                <w:b/>
                <w:bCs/>
                <w:sz w:val="18"/>
                <w:szCs w:val="18"/>
              </w:rPr>
            </w:pPr>
            <w:r w:rsidRPr="00B371C8">
              <w:rPr>
                <w:b/>
                <w:bCs/>
                <w:sz w:val="18"/>
                <w:szCs w:val="18"/>
              </w:rPr>
              <w:t>X</w:t>
            </w:r>
          </w:p>
        </w:tc>
        <w:tc>
          <w:tcPr>
            <w:tcW w:w="1017" w:type="dxa"/>
            <w:tcBorders>
              <w:top w:val="nil"/>
              <w:left w:val="nil"/>
              <w:bottom w:val="nil"/>
              <w:right w:val="nil"/>
            </w:tcBorders>
          </w:tcPr>
          <w:p w14:paraId="263DA990" w14:textId="77777777" w:rsidR="005536B4" w:rsidRPr="00B371C8" w:rsidRDefault="005536B4" w:rsidP="00AA57C3">
            <w:pPr>
              <w:spacing w:after="0" w:line="240" w:lineRule="auto"/>
              <w:jc w:val="center"/>
              <w:rPr>
                <w:b/>
                <w:bCs/>
                <w:sz w:val="18"/>
                <w:szCs w:val="18"/>
              </w:rPr>
            </w:pPr>
          </w:p>
        </w:tc>
        <w:tc>
          <w:tcPr>
            <w:tcW w:w="1017" w:type="dxa"/>
            <w:tcBorders>
              <w:top w:val="nil"/>
              <w:left w:val="nil"/>
              <w:bottom w:val="nil"/>
              <w:right w:val="nil"/>
            </w:tcBorders>
          </w:tcPr>
          <w:p w14:paraId="269EC1FF" w14:textId="77777777" w:rsidR="005536B4" w:rsidRPr="00B371C8" w:rsidRDefault="005536B4" w:rsidP="00AA57C3">
            <w:pPr>
              <w:spacing w:after="0" w:line="240" w:lineRule="auto"/>
              <w:jc w:val="center"/>
              <w:rPr>
                <w:b/>
                <w:bCs/>
                <w:sz w:val="18"/>
                <w:szCs w:val="18"/>
              </w:rPr>
            </w:pPr>
          </w:p>
        </w:tc>
        <w:tc>
          <w:tcPr>
            <w:tcW w:w="1017" w:type="dxa"/>
            <w:tcBorders>
              <w:top w:val="nil"/>
              <w:left w:val="nil"/>
              <w:bottom w:val="nil"/>
              <w:right w:val="nil"/>
            </w:tcBorders>
          </w:tcPr>
          <w:p w14:paraId="33850E75" w14:textId="77777777" w:rsidR="005536B4" w:rsidRPr="00B371C8" w:rsidRDefault="005536B4" w:rsidP="00AA57C3">
            <w:pPr>
              <w:spacing w:after="0" w:line="240" w:lineRule="auto"/>
              <w:jc w:val="center"/>
              <w:rPr>
                <w:b/>
                <w:bCs/>
                <w:sz w:val="18"/>
                <w:szCs w:val="18"/>
              </w:rPr>
            </w:pPr>
          </w:p>
        </w:tc>
        <w:tc>
          <w:tcPr>
            <w:tcW w:w="1017" w:type="dxa"/>
            <w:tcBorders>
              <w:top w:val="nil"/>
              <w:left w:val="nil"/>
              <w:bottom w:val="nil"/>
              <w:right w:val="nil"/>
            </w:tcBorders>
          </w:tcPr>
          <w:p w14:paraId="12886889" w14:textId="77777777" w:rsidR="005536B4" w:rsidRPr="00B371C8" w:rsidRDefault="005536B4" w:rsidP="00AA57C3">
            <w:pPr>
              <w:spacing w:after="0" w:line="240" w:lineRule="auto"/>
              <w:jc w:val="center"/>
              <w:rPr>
                <w:b/>
                <w:bCs/>
                <w:sz w:val="18"/>
                <w:szCs w:val="18"/>
              </w:rPr>
            </w:pPr>
          </w:p>
        </w:tc>
        <w:tc>
          <w:tcPr>
            <w:tcW w:w="1017" w:type="dxa"/>
            <w:tcBorders>
              <w:top w:val="nil"/>
              <w:left w:val="nil"/>
              <w:bottom w:val="nil"/>
              <w:right w:val="single" w:sz="4" w:space="0" w:color="auto"/>
            </w:tcBorders>
          </w:tcPr>
          <w:p w14:paraId="161F14EE" w14:textId="77777777" w:rsidR="005536B4" w:rsidRPr="00B371C8" w:rsidRDefault="005536B4" w:rsidP="00AA57C3">
            <w:pPr>
              <w:spacing w:after="0" w:line="240" w:lineRule="auto"/>
              <w:jc w:val="center"/>
              <w:rPr>
                <w:b/>
                <w:bCs/>
                <w:sz w:val="18"/>
                <w:szCs w:val="18"/>
              </w:rPr>
            </w:pPr>
          </w:p>
        </w:tc>
      </w:tr>
      <w:tr w:rsidR="005536B4" w:rsidRPr="00B371C8" w14:paraId="108BE841" w14:textId="77777777" w:rsidTr="00AA57C3">
        <w:tc>
          <w:tcPr>
            <w:tcW w:w="2785" w:type="dxa"/>
            <w:gridSpan w:val="2"/>
            <w:tcBorders>
              <w:top w:val="nil"/>
              <w:left w:val="single" w:sz="4" w:space="0" w:color="auto"/>
              <w:bottom w:val="nil"/>
              <w:right w:val="nil"/>
            </w:tcBorders>
          </w:tcPr>
          <w:p w14:paraId="697E3A88" w14:textId="77777777" w:rsidR="005536B4" w:rsidRPr="00B371C8" w:rsidRDefault="005536B4" w:rsidP="00AA57C3">
            <w:pPr>
              <w:autoSpaceDE w:val="0"/>
              <w:autoSpaceDN w:val="0"/>
              <w:adjustRightInd w:val="0"/>
              <w:spacing w:after="0" w:line="240" w:lineRule="auto"/>
              <w:rPr>
                <w:color w:val="000000"/>
                <w:sz w:val="18"/>
                <w:szCs w:val="18"/>
              </w:rPr>
            </w:pPr>
            <w:r w:rsidRPr="00B371C8">
              <w:rPr>
                <w:color w:val="000000"/>
                <w:sz w:val="18"/>
                <w:szCs w:val="18"/>
              </w:rPr>
              <w:t xml:space="preserve">Nasal </w:t>
            </w:r>
            <w:r>
              <w:rPr>
                <w:color w:val="000000"/>
                <w:sz w:val="18"/>
                <w:szCs w:val="18"/>
              </w:rPr>
              <w:t>s</w:t>
            </w:r>
            <w:r w:rsidRPr="00B371C8">
              <w:rPr>
                <w:color w:val="000000"/>
                <w:sz w:val="18"/>
                <w:szCs w:val="18"/>
              </w:rPr>
              <w:t xml:space="preserve">wab </w:t>
            </w:r>
          </w:p>
        </w:tc>
        <w:tc>
          <w:tcPr>
            <w:tcW w:w="1107" w:type="dxa"/>
            <w:tcBorders>
              <w:top w:val="nil"/>
              <w:left w:val="nil"/>
              <w:bottom w:val="nil"/>
              <w:right w:val="nil"/>
            </w:tcBorders>
          </w:tcPr>
          <w:p w14:paraId="2A9873AF" w14:textId="77777777" w:rsidR="005536B4" w:rsidRPr="00B371C8" w:rsidRDefault="005536B4" w:rsidP="00AA57C3">
            <w:pPr>
              <w:spacing w:after="0" w:line="240" w:lineRule="auto"/>
              <w:jc w:val="center"/>
              <w:rPr>
                <w:b/>
                <w:bCs/>
                <w:sz w:val="18"/>
                <w:szCs w:val="18"/>
              </w:rPr>
            </w:pPr>
            <w:r w:rsidRPr="00B371C8">
              <w:rPr>
                <w:b/>
                <w:bCs/>
                <w:sz w:val="18"/>
                <w:szCs w:val="18"/>
              </w:rPr>
              <w:t>X</w:t>
            </w:r>
          </w:p>
        </w:tc>
        <w:tc>
          <w:tcPr>
            <w:tcW w:w="9153" w:type="dxa"/>
            <w:gridSpan w:val="9"/>
            <w:tcBorders>
              <w:top w:val="nil"/>
              <w:left w:val="nil"/>
              <w:bottom w:val="nil"/>
              <w:right w:val="single" w:sz="4" w:space="0" w:color="auto"/>
            </w:tcBorders>
          </w:tcPr>
          <w:p w14:paraId="359AD937" w14:textId="77777777" w:rsidR="005536B4" w:rsidRPr="00B371C8" w:rsidRDefault="005536B4" w:rsidP="00AA57C3">
            <w:pPr>
              <w:spacing w:after="0" w:line="240" w:lineRule="auto"/>
              <w:jc w:val="center"/>
              <w:rPr>
                <w:sz w:val="18"/>
                <w:szCs w:val="18"/>
              </w:rPr>
            </w:pPr>
            <w:r w:rsidRPr="00B371C8">
              <w:rPr>
                <w:noProof/>
                <w:sz w:val="18"/>
                <w:szCs w:val="18"/>
                <w:lang w:val="hu-HU" w:eastAsia="hu-HU"/>
              </w:rPr>
              <mc:AlternateContent>
                <mc:Choice Requires="wps">
                  <w:drawing>
                    <wp:anchor distT="0" distB="0" distL="114300" distR="114300" simplePos="0" relativeHeight="251660288" behindDoc="0" locked="0" layoutInCell="1" allowOverlap="1" wp14:anchorId="64D5DC36" wp14:editId="7B6DE70B">
                      <wp:simplePos x="0" y="0"/>
                      <wp:positionH relativeFrom="column">
                        <wp:posOffset>214312</wp:posOffset>
                      </wp:positionH>
                      <wp:positionV relativeFrom="paragraph">
                        <wp:posOffset>54928</wp:posOffset>
                      </wp:positionV>
                      <wp:extent cx="5233987" cy="0"/>
                      <wp:effectExtent l="38100" t="76200" r="24130" b="95250"/>
                      <wp:wrapNone/>
                      <wp:docPr id="6" name="Straight Arrow Connector 6"/>
                      <wp:cNvGraphicFramePr/>
                      <a:graphic xmlns:a="http://schemas.openxmlformats.org/drawingml/2006/main">
                        <a:graphicData uri="http://schemas.microsoft.com/office/word/2010/wordprocessingShape">
                          <wps:wsp>
                            <wps:cNvCnPr/>
                            <wps:spPr>
                              <a:xfrm>
                                <a:off x="0" y="0"/>
                                <a:ext cx="5233987"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1806FF" id="_x0000_t32" coordsize="21600,21600" o:spt="32" o:oned="t" path="m,l21600,21600e" filled="f">
                      <v:path arrowok="t" fillok="f" o:connecttype="none"/>
                      <o:lock v:ext="edit" shapetype="t"/>
                    </v:shapetype>
                    <v:shape id="Straight Arrow Connector 6" o:spid="_x0000_s1026" type="#_x0000_t32" style="position:absolute;margin-left:16.85pt;margin-top:4.35pt;width:412.1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" strokecolor="#5b9bd5 [3204]" strokeweight=".5pt">
                      <v:stroke startarrow="block" endarrow="block" joinstyle="miter"/>
                    </v:shape>
                  </w:pict>
                </mc:Fallback>
              </mc:AlternateContent>
            </w:r>
          </w:p>
        </w:tc>
      </w:tr>
      <w:tr w:rsidR="005536B4" w:rsidRPr="00B371C8" w14:paraId="0BC33454" w14:textId="77777777" w:rsidTr="00AA57C3">
        <w:tc>
          <w:tcPr>
            <w:tcW w:w="2785" w:type="dxa"/>
            <w:gridSpan w:val="2"/>
            <w:tcBorders>
              <w:top w:val="nil"/>
              <w:left w:val="single" w:sz="4" w:space="0" w:color="auto"/>
              <w:bottom w:val="nil"/>
              <w:right w:val="nil"/>
            </w:tcBorders>
          </w:tcPr>
          <w:p w14:paraId="6259ADD9" w14:textId="77777777" w:rsidR="005536B4" w:rsidRPr="00B371C8" w:rsidRDefault="005536B4" w:rsidP="00AA57C3">
            <w:pPr>
              <w:autoSpaceDE w:val="0"/>
              <w:autoSpaceDN w:val="0"/>
              <w:adjustRightInd w:val="0"/>
              <w:spacing w:after="0" w:line="240" w:lineRule="auto"/>
              <w:rPr>
                <w:color w:val="000000"/>
                <w:sz w:val="18"/>
                <w:szCs w:val="18"/>
              </w:rPr>
            </w:pPr>
            <w:r>
              <w:rPr>
                <w:color w:val="000000"/>
                <w:sz w:val="18"/>
                <w:szCs w:val="18"/>
              </w:rPr>
              <w:t>m</w:t>
            </w:r>
            <w:r w:rsidRPr="00B371C8">
              <w:rPr>
                <w:color w:val="000000"/>
                <w:sz w:val="18"/>
                <w:szCs w:val="18"/>
              </w:rPr>
              <w:t xml:space="preserve">onitoring for COVID-19 disease endpoints </w:t>
            </w:r>
          </w:p>
        </w:tc>
        <w:tc>
          <w:tcPr>
            <w:tcW w:w="1107" w:type="dxa"/>
            <w:tcBorders>
              <w:top w:val="nil"/>
              <w:left w:val="nil"/>
              <w:bottom w:val="nil"/>
              <w:right w:val="nil"/>
            </w:tcBorders>
          </w:tcPr>
          <w:p w14:paraId="256F4C6E" w14:textId="77777777" w:rsidR="005536B4" w:rsidRPr="00B371C8" w:rsidRDefault="005536B4" w:rsidP="00AA57C3">
            <w:pPr>
              <w:spacing w:after="0" w:line="240" w:lineRule="auto"/>
              <w:jc w:val="center"/>
              <w:rPr>
                <w:sz w:val="18"/>
                <w:szCs w:val="18"/>
              </w:rPr>
            </w:pPr>
          </w:p>
        </w:tc>
        <w:tc>
          <w:tcPr>
            <w:tcW w:w="1017" w:type="dxa"/>
            <w:tcBorders>
              <w:top w:val="nil"/>
              <w:left w:val="nil"/>
              <w:bottom w:val="nil"/>
              <w:right w:val="nil"/>
            </w:tcBorders>
          </w:tcPr>
          <w:p w14:paraId="39D3CF55" w14:textId="77777777" w:rsidR="005536B4" w:rsidRPr="00B371C8" w:rsidRDefault="005536B4" w:rsidP="00AA57C3">
            <w:pPr>
              <w:spacing w:after="0" w:line="240" w:lineRule="auto"/>
              <w:jc w:val="center"/>
              <w:rPr>
                <w:sz w:val="18"/>
                <w:szCs w:val="18"/>
              </w:rPr>
            </w:pPr>
          </w:p>
        </w:tc>
        <w:tc>
          <w:tcPr>
            <w:tcW w:w="1017" w:type="dxa"/>
            <w:tcBorders>
              <w:top w:val="nil"/>
              <w:left w:val="nil"/>
              <w:bottom w:val="nil"/>
              <w:right w:val="nil"/>
            </w:tcBorders>
          </w:tcPr>
          <w:p w14:paraId="0DC5D2A3" w14:textId="77777777" w:rsidR="005536B4" w:rsidRPr="00B371C8" w:rsidRDefault="005536B4" w:rsidP="00AA57C3">
            <w:pPr>
              <w:spacing w:after="0" w:line="240" w:lineRule="auto"/>
              <w:jc w:val="center"/>
              <w:rPr>
                <w:sz w:val="18"/>
                <w:szCs w:val="18"/>
              </w:rPr>
            </w:pPr>
          </w:p>
        </w:tc>
        <w:tc>
          <w:tcPr>
            <w:tcW w:w="1017" w:type="dxa"/>
            <w:tcBorders>
              <w:top w:val="nil"/>
              <w:left w:val="nil"/>
              <w:bottom w:val="nil"/>
              <w:right w:val="nil"/>
            </w:tcBorders>
          </w:tcPr>
          <w:p w14:paraId="792E7A1F" w14:textId="77777777" w:rsidR="005536B4" w:rsidRPr="00B371C8" w:rsidRDefault="005536B4" w:rsidP="00AA57C3">
            <w:pPr>
              <w:spacing w:after="0" w:line="240" w:lineRule="auto"/>
              <w:jc w:val="center"/>
              <w:rPr>
                <w:sz w:val="18"/>
                <w:szCs w:val="18"/>
              </w:rPr>
            </w:pPr>
          </w:p>
        </w:tc>
        <w:tc>
          <w:tcPr>
            <w:tcW w:w="6102" w:type="dxa"/>
            <w:gridSpan w:val="6"/>
            <w:tcBorders>
              <w:top w:val="nil"/>
              <w:left w:val="nil"/>
              <w:bottom w:val="nil"/>
              <w:right w:val="single" w:sz="4" w:space="0" w:color="auto"/>
            </w:tcBorders>
          </w:tcPr>
          <w:p w14:paraId="070FFF56" w14:textId="77777777" w:rsidR="005536B4" w:rsidRPr="00B371C8" w:rsidRDefault="005536B4" w:rsidP="00AA57C3">
            <w:pPr>
              <w:spacing w:after="0" w:line="240" w:lineRule="auto"/>
              <w:jc w:val="center"/>
              <w:rPr>
                <w:sz w:val="18"/>
                <w:szCs w:val="18"/>
              </w:rPr>
            </w:pPr>
            <w:r w:rsidRPr="00B371C8">
              <w:rPr>
                <w:noProof/>
                <w:sz w:val="18"/>
                <w:szCs w:val="18"/>
                <w:lang w:val="hu-HU" w:eastAsia="hu-HU"/>
              </w:rPr>
              <mc:AlternateContent>
                <mc:Choice Requires="wps">
                  <w:drawing>
                    <wp:anchor distT="0" distB="0" distL="114300" distR="114300" simplePos="0" relativeHeight="251661312" behindDoc="0" locked="0" layoutInCell="1" allowOverlap="1" wp14:anchorId="4245929F" wp14:editId="0216C0E5">
                      <wp:simplePos x="0" y="0"/>
                      <wp:positionH relativeFrom="column">
                        <wp:posOffset>200978</wp:posOffset>
                      </wp:positionH>
                      <wp:positionV relativeFrom="paragraph">
                        <wp:posOffset>118428</wp:posOffset>
                      </wp:positionV>
                      <wp:extent cx="3309620" cy="0"/>
                      <wp:effectExtent l="38100" t="76200" r="24130" b="95250"/>
                      <wp:wrapNone/>
                      <wp:docPr id="7" name="Straight Arrow Connector 7"/>
                      <wp:cNvGraphicFramePr/>
                      <a:graphic xmlns:a="http://schemas.openxmlformats.org/drawingml/2006/main">
                        <a:graphicData uri="http://schemas.microsoft.com/office/word/2010/wordprocessingShape">
                          <wps:wsp>
                            <wps:cNvCnPr/>
                            <wps:spPr>
                              <a:xfrm>
                                <a:off x="0" y="0"/>
                                <a:ext cx="330962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489699" id="Straight Arrow Connector 7" o:spid="_x0000_s1026" type="#_x0000_t32" style="position:absolute;margin-left:15.85pt;margin-top:9.35pt;width:260.6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" strokecolor="#5b9bd5 [3204]" strokeweight=".5pt">
                      <v:stroke startarrow="block" endarrow="block" joinstyle="miter"/>
                    </v:shape>
                  </w:pict>
                </mc:Fallback>
              </mc:AlternateContent>
            </w:r>
          </w:p>
        </w:tc>
      </w:tr>
      <w:tr w:rsidR="005536B4" w:rsidRPr="00B371C8" w14:paraId="464E96DD" w14:textId="77777777" w:rsidTr="00AA57C3">
        <w:tc>
          <w:tcPr>
            <w:tcW w:w="2785" w:type="dxa"/>
            <w:gridSpan w:val="2"/>
            <w:tcBorders>
              <w:top w:val="nil"/>
              <w:left w:val="single" w:sz="4" w:space="0" w:color="auto"/>
              <w:bottom w:val="nil"/>
              <w:right w:val="nil"/>
            </w:tcBorders>
          </w:tcPr>
          <w:p w14:paraId="5ABB22D3" w14:textId="77777777" w:rsidR="005536B4" w:rsidRPr="00B371C8" w:rsidRDefault="005536B4" w:rsidP="00AA57C3">
            <w:pPr>
              <w:autoSpaceDE w:val="0"/>
              <w:autoSpaceDN w:val="0"/>
              <w:adjustRightInd w:val="0"/>
              <w:spacing w:after="0" w:line="240" w:lineRule="auto"/>
              <w:rPr>
                <w:color w:val="000000"/>
                <w:sz w:val="18"/>
                <w:szCs w:val="18"/>
              </w:rPr>
            </w:pPr>
            <w:r w:rsidRPr="00B371C8">
              <w:rPr>
                <w:color w:val="000000"/>
                <w:sz w:val="18"/>
                <w:szCs w:val="18"/>
              </w:rPr>
              <w:t>Reactogenicity – 7 days after each dose</w:t>
            </w:r>
          </w:p>
        </w:tc>
        <w:tc>
          <w:tcPr>
            <w:tcW w:w="1107" w:type="dxa"/>
            <w:tcBorders>
              <w:top w:val="nil"/>
              <w:left w:val="nil"/>
              <w:bottom w:val="nil"/>
              <w:right w:val="nil"/>
            </w:tcBorders>
          </w:tcPr>
          <w:p w14:paraId="5833EE37" w14:textId="77777777" w:rsidR="005536B4" w:rsidRPr="00B371C8" w:rsidRDefault="005536B4" w:rsidP="00AA57C3">
            <w:pPr>
              <w:spacing w:after="0" w:line="240" w:lineRule="auto"/>
              <w:jc w:val="center"/>
              <w:rPr>
                <w:sz w:val="18"/>
                <w:szCs w:val="18"/>
              </w:rPr>
            </w:pPr>
          </w:p>
        </w:tc>
        <w:tc>
          <w:tcPr>
            <w:tcW w:w="2034" w:type="dxa"/>
            <w:gridSpan w:val="2"/>
            <w:tcBorders>
              <w:top w:val="nil"/>
              <w:left w:val="nil"/>
              <w:bottom w:val="nil"/>
              <w:right w:val="nil"/>
            </w:tcBorders>
          </w:tcPr>
          <w:p w14:paraId="5B468D98" w14:textId="77777777" w:rsidR="005536B4" w:rsidRPr="00B371C8" w:rsidRDefault="005536B4" w:rsidP="00AA57C3">
            <w:pPr>
              <w:spacing w:after="0" w:line="240" w:lineRule="auto"/>
              <w:jc w:val="center"/>
              <w:rPr>
                <w:sz w:val="18"/>
                <w:szCs w:val="18"/>
              </w:rPr>
            </w:pPr>
            <w:r w:rsidRPr="00B371C8">
              <w:rPr>
                <w:noProof/>
                <w:sz w:val="18"/>
                <w:szCs w:val="18"/>
                <w:lang w:val="hu-HU" w:eastAsia="hu-HU"/>
              </w:rPr>
              <mc:AlternateContent>
                <mc:Choice Requires="wps">
                  <w:drawing>
                    <wp:anchor distT="0" distB="0" distL="114300" distR="114300" simplePos="0" relativeHeight="251662336" behindDoc="0" locked="0" layoutInCell="1" allowOverlap="1" wp14:anchorId="3DF2D095" wp14:editId="2738B13C">
                      <wp:simplePos x="0" y="0"/>
                      <wp:positionH relativeFrom="column">
                        <wp:posOffset>242570</wp:posOffset>
                      </wp:positionH>
                      <wp:positionV relativeFrom="paragraph">
                        <wp:posOffset>154940</wp:posOffset>
                      </wp:positionV>
                      <wp:extent cx="652462" cy="0"/>
                      <wp:effectExtent l="38100" t="76200" r="14605" b="95250"/>
                      <wp:wrapNone/>
                      <wp:docPr id="8" name="Straight Arrow Connector 8"/>
                      <wp:cNvGraphicFramePr/>
                      <a:graphic xmlns:a="http://schemas.openxmlformats.org/drawingml/2006/main">
                        <a:graphicData uri="http://schemas.microsoft.com/office/word/2010/wordprocessingShape">
                          <wps:wsp>
                            <wps:cNvCnPr/>
                            <wps:spPr>
                              <a:xfrm>
                                <a:off x="0" y="0"/>
                                <a:ext cx="652462"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971B26" id="Straight Arrow Connector 8" o:spid="_x0000_s1026" type="#_x0000_t32" style="position:absolute;margin-left:19.1pt;margin-top:12.2pt;width:51.3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" strokecolor="#5b9bd5 [3204]" strokeweight=".5pt">
                      <v:stroke startarrow="block" endarrow="block" joinstyle="miter"/>
                    </v:shape>
                  </w:pict>
                </mc:Fallback>
              </mc:AlternateContent>
            </w:r>
          </w:p>
        </w:tc>
        <w:tc>
          <w:tcPr>
            <w:tcW w:w="2034" w:type="dxa"/>
            <w:gridSpan w:val="2"/>
            <w:tcBorders>
              <w:top w:val="nil"/>
              <w:left w:val="nil"/>
              <w:bottom w:val="nil"/>
              <w:right w:val="nil"/>
            </w:tcBorders>
          </w:tcPr>
          <w:p w14:paraId="3CB2E359" w14:textId="77777777" w:rsidR="005536B4" w:rsidRPr="00B371C8" w:rsidRDefault="005536B4" w:rsidP="00AA57C3">
            <w:pPr>
              <w:spacing w:after="0" w:line="240" w:lineRule="auto"/>
              <w:jc w:val="center"/>
              <w:rPr>
                <w:sz w:val="18"/>
                <w:szCs w:val="18"/>
              </w:rPr>
            </w:pPr>
            <w:r w:rsidRPr="00B371C8">
              <w:rPr>
                <w:noProof/>
                <w:sz w:val="18"/>
                <w:szCs w:val="18"/>
                <w:lang w:val="hu-HU" w:eastAsia="hu-HU"/>
              </w:rPr>
              <mc:AlternateContent>
                <mc:Choice Requires="wps">
                  <w:drawing>
                    <wp:anchor distT="0" distB="0" distL="114300" distR="114300" simplePos="0" relativeHeight="251663360" behindDoc="0" locked="0" layoutInCell="1" allowOverlap="1" wp14:anchorId="44F411C1" wp14:editId="6259F37A">
                      <wp:simplePos x="0" y="0"/>
                      <wp:positionH relativeFrom="column">
                        <wp:posOffset>245427</wp:posOffset>
                      </wp:positionH>
                      <wp:positionV relativeFrom="paragraph">
                        <wp:posOffset>137795</wp:posOffset>
                      </wp:positionV>
                      <wp:extent cx="652462" cy="0"/>
                      <wp:effectExtent l="38100" t="76200" r="14605" b="95250"/>
                      <wp:wrapNone/>
                      <wp:docPr id="9" name="Straight Arrow Connector 9"/>
                      <wp:cNvGraphicFramePr/>
                      <a:graphic xmlns:a="http://schemas.openxmlformats.org/drawingml/2006/main">
                        <a:graphicData uri="http://schemas.microsoft.com/office/word/2010/wordprocessingShape">
                          <wps:wsp>
                            <wps:cNvCnPr/>
                            <wps:spPr>
                              <a:xfrm>
                                <a:off x="0" y="0"/>
                                <a:ext cx="652462"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C2A50E" id="Straight Arrow Connector 9" o:spid="_x0000_s1026" type="#_x0000_t32" style="position:absolute;margin-left:19.3pt;margin-top:10.85pt;width:51.3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" strokecolor="#5b9bd5 [3204]" strokeweight=".5pt">
                      <v:stroke startarrow="block" endarrow="block" joinstyle="miter"/>
                    </v:shape>
                  </w:pict>
                </mc:Fallback>
              </mc:AlternateContent>
            </w:r>
          </w:p>
        </w:tc>
        <w:tc>
          <w:tcPr>
            <w:tcW w:w="1017" w:type="dxa"/>
            <w:tcBorders>
              <w:top w:val="nil"/>
              <w:left w:val="nil"/>
              <w:bottom w:val="nil"/>
              <w:right w:val="nil"/>
            </w:tcBorders>
          </w:tcPr>
          <w:p w14:paraId="35C8B316" w14:textId="77777777" w:rsidR="005536B4" w:rsidRPr="00B371C8" w:rsidRDefault="005536B4" w:rsidP="00AA57C3">
            <w:pPr>
              <w:spacing w:after="0" w:line="240" w:lineRule="auto"/>
              <w:jc w:val="center"/>
              <w:rPr>
                <w:sz w:val="18"/>
                <w:szCs w:val="18"/>
              </w:rPr>
            </w:pPr>
          </w:p>
        </w:tc>
        <w:tc>
          <w:tcPr>
            <w:tcW w:w="1017" w:type="dxa"/>
            <w:tcBorders>
              <w:top w:val="nil"/>
              <w:left w:val="nil"/>
              <w:bottom w:val="nil"/>
              <w:right w:val="nil"/>
            </w:tcBorders>
          </w:tcPr>
          <w:p w14:paraId="6F8B2017" w14:textId="77777777" w:rsidR="005536B4" w:rsidRPr="00B371C8" w:rsidRDefault="005536B4" w:rsidP="00AA57C3">
            <w:pPr>
              <w:spacing w:after="0" w:line="240" w:lineRule="auto"/>
              <w:jc w:val="center"/>
              <w:rPr>
                <w:sz w:val="18"/>
                <w:szCs w:val="18"/>
              </w:rPr>
            </w:pPr>
          </w:p>
        </w:tc>
        <w:tc>
          <w:tcPr>
            <w:tcW w:w="1017" w:type="dxa"/>
            <w:tcBorders>
              <w:top w:val="nil"/>
              <w:left w:val="nil"/>
              <w:bottom w:val="nil"/>
              <w:right w:val="nil"/>
            </w:tcBorders>
          </w:tcPr>
          <w:p w14:paraId="475B0F09" w14:textId="77777777" w:rsidR="005536B4" w:rsidRPr="00B371C8" w:rsidRDefault="005536B4" w:rsidP="00AA57C3">
            <w:pPr>
              <w:spacing w:after="0" w:line="240" w:lineRule="auto"/>
              <w:jc w:val="center"/>
              <w:rPr>
                <w:sz w:val="18"/>
                <w:szCs w:val="18"/>
              </w:rPr>
            </w:pPr>
            <w:r w:rsidRPr="00B371C8">
              <w:rPr>
                <w:noProof/>
                <w:sz w:val="18"/>
                <w:szCs w:val="18"/>
                <w:lang w:val="hu-HU" w:eastAsia="hu-HU"/>
              </w:rPr>
              <mc:AlternateContent>
                <mc:Choice Requires="wps">
                  <w:drawing>
                    <wp:anchor distT="0" distB="0" distL="114300" distR="114300" simplePos="0" relativeHeight="251664384" behindDoc="0" locked="0" layoutInCell="1" allowOverlap="1" wp14:anchorId="2FDE6B69" wp14:editId="02CB57B1">
                      <wp:simplePos x="0" y="0"/>
                      <wp:positionH relativeFrom="column">
                        <wp:posOffset>244793</wp:posOffset>
                      </wp:positionH>
                      <wp:positionV relativeFrom="paragraph">
                        <wp:posOffset>98108</wp:posOffset>
                      </wp:positionV>
                      <wp:extent cx="333375" cy="9525"/>
                      <wp:effectExtent l="38100" t="76200" r="28575" b="85725"/>
                      <wp:wrapNone/>
                      <wp:docPr id="11" name="Straight Arrow Connector 11"/>
                      <wp:cNvGraphicFramePr/>
                      <a:graphic xmlns:a="http://schemas.openxmlformats.org/drawingml/2006/main">
                        <a:graphicData uri="http://schemas.microsoft.com/office/word/2010/wordprocessingShape">
                          <wps:wsp>
                            <wps:cNvCnPr/>
                            <wps:spPr>
                              <a:xfrm flipV="1">
                                <a:off x="0" y="0"/>
                                <a:ext cx="333375" cy="95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9D472D" id="Straight Arrow Connector 11" o:spid="_x0000_s1026" type="#_x0000_t32" style="position:absolute;margin-left:19.3pt;margin-top:7.75pt;width:26.25pt;height:.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" strokecolor="#5b9bd5 [3204]" strokeweight=".5pt">
                      <v:stroke startarrow="block" endarrow="block" joinstyle="miter"/>
                    </v:shape>
                  </w:pict>
                </mc:Fallback>
              </mc:AlternateContent>
            </w:r>
          </w:p>
        </w:tc>
        <w:tc>
          <w:tcPr>
            <w:tcW w:w="1017" w:type="dxa"/>
            <w:tcBorders>
              <w:top w:val="nil"/>
              <w:left w:val="nil"/>
              <w:bottom w:val="nil"/>
              <w:right w:val="nil"/>
            </w:tcBorders>
          </w:tcPr>
          <w:p w14:paraId="0B5CAFB4" w14:textId="77777777" w:rsidR="005536B4" w:rsidRPr="00B371C8" w:rsidRDefault="005536B4" w:rsidP="00AA57C3">
            <w:pPr>
              <w:spacing w:after="0" w:line="240" w:lineRule="auto"/>
              <w:jc w:val="center"/>
              <w:rPr>
                <w:sz w:val="18"/>
                <w:szCs w:val="18"/>
              </w:rPr>
            </w:pPr>
          </w:p>
        </w:tc>
        <w:tc>
          <w:tcPr>
            <w:tcW w:w="1017" w:type="dxa"/>
            <w:tcBorders>
              <w:top w:val="nil"/>
              <w:left w:val="nil"/>
              <w:bottom w:val="nil"/>
              <w:right w:val="single" w:sz="4" w:space="0" w:color="auto"/>
            </w:tcBorders>
          </w:tcPr>
          <w:p w14:paraId="7DCD4149" w14:textId="77777777" w:rsidR="005536B4" w:rsidRPr="00B371C8" w:rsidRDefault="005536B4" w:rsidP="00AA57C3">
            <w:pPr>
              <w:spacing w:after="0" w:line="240" w:lineRule="auto"/>
              <w:jc w:val="center"/>
              <w:rPr>
                <w:sz w:val="18"/>
                <w:szCs w:val="18"/>
              </w:rPr>
            </w:pPr>
          </w:p>
        </w:tc>
      </w:tr>
      <w:tr w:rsidR="005536B4" w:rsidRPr="00B371C8" w14:paraId="074FE546" w14:textId="77777777" w:rsidTr="00AA57C3">
        <w:tc>
          <w:tcPr>
            <w:tcW w:w="2785" w:type="dxa"/>
            <w:gridSpan w:val="2"/>
            <w:tcBorders>
              <w:top w:val="nil"/>
              <w:left w:val="single" w:sz="4" w:space="0" w:color="auto"/>
              <w:bottom w:val="nil"/>
              <w:right w:val="nil"/>
            </w:tcBorders>
          </w:tcPr>
          <w:p w14:paraId="4FFE742D" w14:textId="77777777" w:rsidR="005536B4" w:rsidRPr="00B371C8" w:rsidRDefault="005536B4" w:rsidP="00AA57C3">
            <w:pPr>
              <w:autoSpaceDE w:val="0"/>
              <w:autoSpaceDN w:val="0"/>
              <w:adjustRightInd w:val="0"/>
              <w:spacing w:after="0" w:line="240" w:lineRule="auto"/>
              <w:rPr>
                <w:color w:val="000000"/>
                <w:sz w:val="18"/>
                <w:szCs w:val="18"/>
              </w:rPr>
            </w:pPr>
            <w:r w:rsidRPr="00B371C8">
              <w:rPr>
                <w:color w:val="000000"/>
                <w:sz w:val="18"/>
                <w:szCs w:val="18"/>
              </w:rPr>
              <w:t>Unsolicited adverse event∞</w:t>
            </w:r>
          </w:p>
        </w:tc>
        <w:tc>
          <w:tcPr>
            <w:tcW w:w="1107" w:type="dxa"/>
            <w:tcBorders>
              <w:top w:val="nil"/>
              <w:left w:val="nil"/>
              <w:bottom w:val="nil"/>
              <w:right w:val="nil"/>
            </w:tcBorders>
          </w:tcPr>
          <w:p w14:paraId="6FBBBEA8" w14:textId="77777777" w:rsidR="005536B4" w:rsidRPr="00B371C8" w:rsidRDefault="005536B4" w:rsidP="00AA57C3">
            <w:pPr>
              <w:spacing w:after="0" w:line="240" w:lineRule="auto"/>
              <w:jc w:val="center"/>
              <w:rPr>
                <w:sz w:val="18"/>
                <w:szCs w:val="18"/>
              </w:rPr>
            </w:pPr>
          </w:p>
        </w:tc>
        <w:tc>
          <w:tcPr>
            <w:tcW w:w="5085" w:type="dxa"/>
            <w:gridSpan w:val="5"/>
            <w:tcBorders>
              <w:top w:val="nil"/>
              <w:left w:val="nil"/>
              <w:bottom w:val="nil"/>
              <w:right w:val="nil"/>
            </w:tcBorders>
          </w:tcPr>
          <w:p w14:paraId="108E2AD8" w14:textId="77777777" w:rsidR="005536B4" w:rsidRPr="00B371C8" w:rsidRDefault="005536B4" w:rsidP="00AA57C3">
            <w:pPr>
              <w:spacing w:after="0" w:line="240" w:lineRule="auto"/>
              <w:jc w:val="center"/>
              <w:rPr>
                <w:sz w:val="18"/>
                <w:szCs w:val="18"/>
              </w:rPr>
            </w:pPr>
            <w:r w:rsidRPr="00B371C8">
              <w:rPr>
                <w:noProof/>
                <w:sz w:val="18"/>
                <w:szCs w:val="18"/>
                <w:lang w:val="hu-HU" w:eastAsia="hu-HU"/>
              </w:rPr>
              <mc:AlternateContent>
                <mc:Choice Requires="wps">
                  <w:drawing>
                    <wp:anchor distT="0" distB="0" distL="114300" distR="114300" simplePos="0" relativeHeight="251669504" behindDoc="0" locked="0" layoutInCell="1" allowOverlap="1" wp14:anchorId="4DEFCBC9" wp14:editId="0369B77E">
                      <wp:simplePos x="0" y="0"/>
                      <wp:positionH relativeFrom="column">
                        <wp:posOffset>276225</wp:posOffset>
                      </wp:positionH>
                      <wp:positionV relativeFrom="paragraph">
                        <wp:posOffset>55880</wp:posOffset>
                      </wp:positionV>
                      <wp:extent cx="2605088" cy="4445"/>
                      <wp:effectExtent l="38100" t="76200" r="24130" b="90805"/>
                      <wp:wrapNone/>
                      <wp:docPr id="12" name="Straight Arrow Connector 12"/>
                      <wp:cNvGraphicFramePr/>
                      <a:graphic xmlns:a="http://schemas.openxmlformats.org/drawingml/2006/main">
                        <a:graphicData uri="http://schemas.microsoft.com/office/word/2010/wordprocessingShape">
                          <wps:wsp>
                            <wps:cNvCnPr/>
                            <wps:spPr>
                              <a:xfrm flipV="1">
                                <a:off x="0" y="0"/>
                                <a:ext cx="2605088" cy="444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428B77" id="Straight Arrow Connector 12" o:spid="_x0000_s1026" type="#_x0000_t32" style="position:absolute;margin-left:21.75pt;margin-top:4.4pt;width:205.15pt;height:.3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" strokecolor="#5b9bd5 [3204]" strokeweight=".5pt">
                      <v:stroke startarrow="block" endarrow="block" joinstyle="miter"/>
                    </v:shape>
                  </w:pict>
                </mc:Fallback>
              </mc:AlternateContent>
            </w:r>
          </w:p>
        </w:tc>
        <w:tc>
          <w:tcPr>
            <w:tcW w:w="1017" w:type="dxa"/>
            <w:tcBorders>
              <w:top w:val="nil"/>
              <w:left w:val="nil"/>
              <w:bottom w:val="nil"/>
              <w:right w:val="nil"/>
            </w:tcBorders>
          </w:tcPr>
          <w:p w14:paraId="390E6507" w14:textId="77777777" w:rsidR="005536B4" w:rsidRPr="00B371C8" w:rsidRDefault="005536B4" w:rsidP="00AA57C3">
            <w:pPr>
              <w:spacing w:after="0" w:line="240" w:lineRule="auto"/>
              <w:jc w:val="center"/>
              <w:rPr>
                <w:sz w:val="18"/>
                <w:szCs w:val="18"/>
              </w:rPr>
            </w:pPr>
          </w:p>
        </w:tc>
        <w:tc>
          <w:tcPr>
            <w:tcW w:w="1017" w:type="dxa"/>
            <w:tcBorders>
              <w:top w:val="nil"/>
              <w:left w:val="nil"/>
              <w:bottom w:val="nil"/>
              <w:right w:val="nil"/>
            </w:tcBorders>
          </w:tcPr>
          <w:p w14:paraId="78469F19" w14:textId="77777777" w:rsidR="005536B4" w:rsidRPr="00B371C8" w:rsidRDefault="005536B4" w:rsidP="00AA57C3">
            <w:pPr>
              <w:spacing w:after="0" w:line="240" w:lineRule="auto"/>
              <w:jc w:val="center"/>
              <w:rPr>
                <w:sz w:val="18"/>
                <w:szCs w:val="18"/>
              </w:rPr>
            </w:pPr>
            <w:r w:rsidRPr="00B371C8">
              <w:rPr>
                <w:noProof/>
                <w:sz w:val="18"/>
                <w:szCs w:val="18"/>
                <w:lang w:val="hu-HU" w:eastAsia="hu-HU"/>
              </w:rPr>
              <mc:AlternateContent>
                <mc:Choice Requires="wps">
                  <w:drawing>
                    <wp:anchor distT="0" distB="0" distL="114300" distR="114300" simplePos="0" relativeHeight="251668480" behindDoc="0" locked="0" layoutInCell="1" allowOverlap="1" wp14:anchorId="09B0FC3F" wp14:editId="65C9BB73">
                      <wp:simplePos x="0" y="0"/>
                      <wp:positionH relativeFrom="column">
                        <wp:posOffset>263843</wp:posOffset>
                      </wp:positionH>
                      <wp:positionV relativeFrom="paragraph">
                        <wp:posOffset>55880</wp:posOffset>
                      </wp:positionV>
                      <wp:extent cx="457200" cy="4763"/>
                      <wp:effectExtent l="38100" t="76200" r="19050" b="90805"/>
                      <wp:wrapNone/>
                      <wp:docPr id="14" name="Straight Arrow Connector 14"/>
                      <wp:cNvGraphicFramePr/>
                      <a:graphic xmlns:a="http://schemas.openxmlformats.org/drawingml/2006/main">
                        <a:graphicData uri="http://schemas.microsoft.com/office/word/2010/wordprocessingShape">
                          <wps:wsp>
                            <wps:cNvCnPr/>
                            <wps:spPr>
                              <a:xfrm flipV="1">
                                <a:off x="0" y="0"/>
                                <a:ext cx="457200" cy="476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2E7EC8" id="Straight Arrow Connector 14" o:spid="_x0000_s1026" type="#_x0000_t32" style="position:absolute;margin-left:20.8pt;margin-top:4.4pt;width:36pt;height:.4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" strokecolor="#5b9bd5 [3204]" strokeweight=".5pt">
                      <v:stroke startarrow="block" endarrow="block" joinstyle="miter"/>
                    </v:shape>
                  </w:pict>
                </mc:Fallback>
              </mc:AlternateContent>
            </w:r>
          </w:p>
        </w:tc>
        <w:tc>
          <w:tcPr>
            <w:tcW w:w="1017" w:type="dxa"/>
            <w:tcBorders>
              <w:top w:val="nil"/>
              <w:left w:val="nil"/>
              <w:bottom w:val="nil"/>
              <w:right w:val="nil"/>
            </w:tcBorders>
          </w:tcPr>
          <w:p w14:paraId="48526EF4" w14:textId="77777777" w:rsidR="005536B4" w:rsidRPr="00B371C8" w:rsidRDefault="005536B4" w:rsidP="00AA57C3">
            <w:pPr>
              <w:spacing w:after="0" w:line="240" w:lineRule="auto"/>
              <w:jc w:val="center"/>
              <w:rPr>
                <w:sz w:val="18"/>
                <w:szCs w:val="18"/>
              </w:rPr>
            </w:pPr>
          </w:p>
        </w:tc>
        <w:tc>
          <w:tcPr>
            <w:tcW w:w="1017" w:type="dxa"/>
            <w:tcBorders>
              <w:top w:val="nil"/>
              <w:left w:val="nil"/>
              <w:bottom w:val="nil"/>
              <w:right w:val="single" w:sz="4" w:space="0" w:color="auto"/>
            </w:tcBorders>
          </w:tcPr>
          <w:p w14:paraId="1D775DA3" w14:textId="77777777" w:rsidR="005536B4" w:rsidRPr="00B371C8" w:rsidRDefault="005536B4" w:rsidP="00AA57C3">
            <w:pPr>
              <w:spacing w:after="0" w:line="240" w:lineRule="auto"/>
              <w:jc w:val="center"/>
              <w:rPr>
                <w:sz w:val="18"/>
                <w:szCs w:val="18"/>
              </w:rPr>
            </w:pPr>
          </w:p>
        </w:tc>
      </w:tr>
      <w:tr w:rsidR="005536B4" w:rsidRPr="00B371C8" w14:paraId="69B4BE42" w14:textId="77777777" w:rsidTr="00AA57C3">
        <w:tc>
          <w:tcPr>
            <w:tcW w:w="2785" w:type="dxa"/>
            <w:gridSpan w:val="2"/>
            <w:tcBorders>
              <w:top w:val="nil"/>
              <w:left w:val="single" w:sz="4" w:space="0" w:color="auto"/>
              <w:bottom w:val="nil"/>
              <w:right w:val="nil"/>
            </w:tcBorders>
          </w:tcPr>
          <w:p w14:paraId="1F1B649B" w14:textId="77777777" w:rsidR="005536B4" w:rsidRPr="00B371C8" w:rsidRDefault="005536B4" w:rsidP="00AA57C3">
            <w:pPr>
              <w:autoSpaceDE w:val="0"/>
              <w:autoSpaceDN w:val="0"/>
              <w:adjustRightInd w:val="0"/>
              <w:spacing w:after="0" w:line="240" w:lineRule="auto"/>
              <w:rPr>
                <w:color w:val="E6CD00"/>
                <w:sz w:val="18"/>
                <w:szCs w:val="18"/>
              </w:rPr>
            </w:pPr>
            <w:r w:rsidRPr="00B371C8">
              <w:rPr>
                <w:color w:val="000000"/>
                <w:sz w:val="18"/>
                <w:szCs w:val="18"/>
              </w:rPr>
              <w:t xml:space="preserve">Medically attended adverse event: </w:t>
            </w:r>
            <w:r w:rsidRPr="00B371C8">
              <w:rPr>
                <w:color w:val="CD0D0D"/>
                <w:sz w:val="18"/>
                <w:szCs w:val="18"/>
              </w:rPr>
              <w:t>All</w:t>
            </w:r>
            <w:r w:rsidRPr="00B371C8">
              <w:rPr>
                <w:color w:val="000000"/>
                <w:sz w:val="18"/>
                <w:szCs w:val="18"/>
              </w:rPr>
              <w:t>/</w:t>
            </w:r>
            <w:r w:rsidRPr="00CA7453">
              <w:rPr>
                <w:color w:val="BF8F00" w:themeColor="accent4" w:themeShade="BF"/>
                <w:sz w:val="18"/>
                <w:szCs w:val="18"/>
              </w:rPr>
              <w:t>related</w:t>
            </w:r>
          </w:p>
        </w:tc>
        <w:tc>
          <w:tcPr>
            <w:tcW w:w="1107" w:type="dxa"/>
            <w:tcBorders>
              <w:top w:val="nil"/>
              <w:left w:val="nil"/>
              <w:bottom w:val="nil"/>
              <w:right w:val="nil"/>
            </w:tcBorders>
          </w:tcPr>
          <w:p w14:paraId="78EF4E4B" w14:textId="77777777" w:rsidR="005536B4" w:rsidRPr="00B371C8" w:rsidRDefault="005536B4" w:rsidP="00AA57C3">
            <w:pPr>
              <w:spacing w:after="0" w:line="240" w:lineRule="auto"/>
              <w:jc w:val="center"/>
              <w:rPr>
                <w:sz w:val="18"/>
                <w:szCs w:val="18"/>
              </w:rPr>
            </w:pPr>
          </w:p>
        </w:tc>
        <w:tc>
          <w:tcPr>
            <w:tcW w:w="8136" w:type="dxa"/>
            <w:gridSpan w:val="8"/>
            <w:tcBorders>
              <w:top w:val="nil"/>
              <w:left w:val="nil"/>
              <w:bottom w:val="nil"/>
              <w:right w:val="nil"/>
            </w:tcBorders>
          </w:tcPr>
          <w:p w14:paraId="0F9B9819" w14:textId="77777777" w:rsidR="005536B4" w:rsidRPr="00CA7453" w:rsidRDefault="005536B4" w:rsidP="00AA57C3">
            <w:pPr>
              <w:spacing w:after="0" w:line="240" w:lineRule="auto"/>
              <w:jc w:val="center"/>
              <w:rPr>
                <w:color w:val="FFC000"/>
                <w:sz w:val="18"/>
                <w:szCs w:val="18"/>
              </w:rPr>
            </w:pPr>
            <w:r w:rsidRPr="00CA7453">
              <w:rPr>
                <w:noProof/>
                <w:color w:val="FFC000"/>
                <w:sz w:val="18"/>
                <w:szCs w:val="18"/>
                <w:lang w:val="hu-HU" w:eastAsia="hu-HU"/>
              </w:rPr>
              <mc:AlternateContent>
                <mc:Choice Requires="wps">
                  <w:drawing>
                    <wp:anchor distT="0" distB="0" distL="114300" distR="114300" simplePos="0" relativeHeight="251666432" behindDoc="0" locked="0" layoutInCell="1" allowOverlap="1" wp14:anchorId="07291E52" wp14:editId="4F7CE6B6">
                      <wp:simplePos x="0" y="0"/>
                      <wp:positionH relativeFrom="column">
                        <wp:posOffset>4824413</wp:posOffset>
                      </wp:positionH>
                      <wp:positionV relativeFrom="paragraph">
                        <wp:posOffset>147955</wp:posOffset>
                      </wp:positionV>
                      <wp:extent cx="661987" cy="9525"/>
                      <wp:effectExtent l="38100" t="76200" r="24130" b="85725"/>
                      <wp:wrapNone/>
                      <wp:docPr id="15" name="Straight Arrow Connector 15"/>
                      <wp:cNvGraphicFramePr/>
                      <a:graphic xmlns:a="http://schemas.openxmlformats.org/drawingml/2006/main">
                        <a:graphicData uri="http://schemas.microsoft.com/office/word/2010/wordprocessingShape">
                          <wps:wsp>
                            <wps:cNvCnPr/>
                            <wps:spPr>
                              <a:xfrm flipV="1">
                                <a:off x="0" y="0"/>
                                <a:ext cx="661987" cy="9525"/>
                              </a:xfrm>
                              <a:prstGeom prst="straightConnector1">
                                <a:avLst/>
                              </a:prstGeom>
                              <a:ln>
                                <a:solidFill>
                                  <a:schemeClr val="accent4">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E9B66D" id="Straight Arrow Connector 15" o:spid="_x0000_s1026" type="#_x0000_t32" style="position:absolute;margin-left:379.9pt;margin-top:11.65pt;width:52.1pt;height:.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" strokecolor="#ffd966 [1943]" strokeweight=".5pt">
                      <v:stroke startarrow="block" endarrow="block" joinstyle="miter"/>
                    </v:shape>
                  </w:pict>
                </mc:Fallback>
              </mc:AlternateContent>
            </w:r>
            <w:r w:rsidRPr="00CA7453">
              <w:rPr>
                <w:noProof/>
                <w:color w:val="FFC000"/>
                <w:sz w:val="18"/>
                <w:szCs w:val="18"/>
                <w:lang w:val="hu-HU" w:eastAsia="hu-HU"/>
              </w:rPr>
              <mc:AlternateContent>
                <mc:Choice Requires="wps">
                  <w:drawing>
                    <wp:anchor distT="0" distB="0" distL="114300" distR="114300" simplePos="0" relativeHeight="251665408" behindDoc="0" locked="0" layoutInCell="1" allowOverlap="1" wp14:anchorId="05ABB36E" wp14:editId="270F383D">
                      <wp:simplePos x="0" y="0"/>
                      <wp:positionH relativeFrom="column">
                        <wp:posOffset>261938</wp:posOffset>
                      </wp:positionH>
                      <wp:positionV relativeFrom="paragraph">
                        <wp:posOffset>147955</wp:posOffset>
                      </wp:positionV>
                      <wp:extent cx="4557712" cy="0"/>
                      <wp:effectExtent l="38100" t="76200" r="14605" b="95250"/>
                      <wp:wrapNone/>
                      <wp:docPr id="16" name="Straight Arrow Connector 16"/>
                      <wp:cNvGraphicFramePr/>
                      <a:graphic xmlns:a="http://schemas.openxmlformats.org/drawingml/2006/main">
                        <a:graphicData uri="http://schemas.microsoft.com/office/word/2010/wordprocessingShape">
                          <wps:wsp>
                            <wps:cNvCnPr/>
                            <wps:spPr>
                              <a:xfrm>
                                <a:off x="0" y="0"/>
                                <a:ext cx="4557712" cy="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03B1C9" id="Straight Arrow Connector 16" o:spid="_x0000_s1026" type="#_x0000_t32" style="position:absolute;margin-left:20.65pt;margin-top:11.65pt;width:358.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" strokecolor="red" strokeweight=".5pt">
                      <v:stroke startarrow="block" endarrow="block" joinstyle="miter"/>
                    </v:shape>
                  </w:pict>
                </mc:Fallback>
              </mc:AlternateContent>
            </w:r>
          </w:p>
        </w:tc>
        <w:tc>
          <w:tcPr>
            <w:tcW w:w="1017" w:type="dxa"/>
            <w:tcBorders>
              <w:top w:val="nil"/>
              <w:left w:val="nil"/>
              <w:bottom w:val="nil"/>
              <w:right w:val="single" w:sz="4" w:space="0" w:color="auto"/>
            </w:tcBorders>
          </w:tcPr>
          <w:p w14:paraId="5F26AC81" w14:textId="77777777" w:rsidR="005536B4" w:rsidRPr="00B371C8" w:rsidRDefault="005536B4" w:rsidP="00AA57C3">
            <w:pPr>
              <w:spacing w:after="0" w:line="240" w:lineRule="auto"/>
              <w:jc w:val="center"/>
              <w:rPr>
                <w:sz w:val="18"/>
                <w:szCs w:val="18"/>
              </w:rPr>
            </w:pPr>
          </w:p>
        </w:tc>
      </w:tr>
      <w:tr w:rsidR="005536B4" w:rsidRPr="00B371C8" w14:paraId="6FFDAAF5" w14:textId="77777777" w:rsidTr="00AA57C3">
        <w:tc>
          <w:tcPr>
            <w:tcW w:w="2785" w:type="dxa"/>
            <w:gridSpan w:val="2"/>
            <w:tcBorders>
              <w:top w:val="nil"/>
              <w:left w:val="single" w:sz="4" w:space="0" w:color="auto"/>
              <w:bottom w:val="single" w:sz="4" w:space="0" w:color="auto"/>
              <w:right w:val="nil"/>
            </w:tcBorders>
          </w:tcPr>
          <w:p w14:paraId="55F3CB4F" w14:textId="77777777" w:rsidR="005536B4" w:rsidRPr="00B371C8" w:rsidRDefault="005536B4" w:rsidP="00AA57C3">
            <w:pPr>
              <w:autoSpaceDE w:val="0"/>
              <w:autoSpaceDN w:val="0"/>
              <w:adjustRightInd w:val="0"/>
              <w:spacing w:after="0" w:line="240" w:lineRule="auto"/>
              <w:rPr>
                <w:color w:val="000000"/>
                <w:sz w:val="18"/>
                <w:szCs w:val="18"/>
              </w:rPr>
            </w:pPr>
            <w:r w:rsidRPr="00B371C8">
              <w:rPr>
                <w:color w:val="000000"/>
                <w:sz w:val="18"/>
                <w:szCs w:val="18"/>
              </w:rPr>
              <w:t>Serious adverse event or adverse event of special interest</w:t>
            </w:r>
          </w:p>
        </w:tc>
        <w:tc>
          <w:tcPr>
            <w:tcW w:w="1107" w:type="dxa"/>
            <w:tcBorders>
              <w:top w:val="nil"/>
              <w:left w:val="nil"/>
              <w:bottom w:val="single" w:sz="4" w:space="0" w:color="auto"/>
              <w:right w:val="nil"/>
            </w:tcBorders>
          </w:tcPr>
          <w:p w14:paraId="04CB6DAB" w14:textId="77777777" w:rsidR="005536B4" w:rsidRPr="00B371C8" w:rsidRDefault="005536B4" w:rsidP="00AA57C3">
            <w:pPr>
              <w:spacing w:after="0" w:line="240" w:lineRule="auto"/>
              <w:jc w:val="center"/>
              <w:rPr>
                <w:sz w:val="18"/>
                <w:szCs w:val="18"/>
              </w:rPr>
            </w:pPr>
          </w:p>
        </w:tc>
        <w:tc>
          <w:tcPr>
            <w:tcW w:w="9153" w:type="dxa"/>
            <w:gridSpan w:val="9"/>
            <w:tcBorders>
              <w:top w:val="nil"/>
              <w:left w:val="nil"/>
              <w:bottom w:val="single" w:sz="4" w:space="0" w:color="auto"/>
              <w:right w:val="single" w:sz="4" w:space="0" w:color="auto"/>
            </w:tcBorders>
          </w:tcPr>
          <w:p w14:paraId="0B3AF60B" w14:textId="77777777" w:rsidR="005536B4" w:rsidRPr="00B371C8" w:rsidRDefault="005536B4" w:rsidP="00AA57C3">
            <w:pPr>
              <w:spacing w:after="0" w:line="240" w:lineRule="auto"/>
              <w:jc w:val="center"/>
              <w:rPr>
                <w:sz w:val="18"/>
                <w:szCs w:val="18"/>
              </w:rPr>
            </w:pPr>
            <w:r w:rsidRPr="00B371C8">
              <w:rPr>
                <w:noProof/>
                <w:sz w:val="18"/>
                <w:szCs w:val="18"/>
                <w:lang w:val="hu-HU" w:eastAsia="hu-HU"/>
              </w:rPr>
              <mc:AlternateContent>
                <mc:Choice Requires="wps">
                  <w:drawing>
                    <wp:anchor distT="0" distB="0" distL="114300" distR="114300" simplePos="0" relativeHeight="251667456" behindDoc="0" locked="0" layoutInCell="1" allowOverlap="1" wp14:anchorId="0DED3542" wp14:editId="6020E830">
                      <wp:simplePos x="0" y="0"/>
                      <wp:positionH relativeFrom="column">
                        <wp:posOffset>279717</wp:posOffset>
                      </wp:positionH>
                      <wp:positionV relativeFrom="paragraph">
                        <wp:posOffset>148590</wp:posOffset>
                      </wp:positionV>
                      <wp:extent cx="5157788" cy="9525"/>
                      <wp:effectExtent l="38100" t="76200" r="100330" b="85725"/>
                      <wp:wrapNone/>
                      <wp:docPr id="17" name="Straight Arrow Connector 17"/>
                      <wp:cNvGraphicFramePr/>
                      <a:graphic xmlns:a="http://schemas.openxmlformats.org/drawingml/2006/main">
                        <a:graphicData uri="http://schemas.microsoft.com/office/word/2010/wordprocessingShape">
                          <wps:wsp>
                            <wps:cNvCnPr/>
                            <wps:spPr>
                              <a:xfrm>
                                <a:off x="0" y="0"/>
                                <a:ext cx="5157788" cy="95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39098E" id="Straight Arrow Connector 17" o:spid="_x0000_s1026" type="#_x0000_t32" style="position:absolute;margin-left:22pt;margin-top:11.7pt;width:406.1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" strokecolor="#5b9bd5 [3204]" strokeweight=".5pt">
                      <v:stroke startarrow="block" endarrow="block" joinstyle="miter"/>
                    </v:shape>
                  </w:pict>
                </mc:Fallback>
              </mc:AlternateContent>
            </w:r>
          </w:p>
        </w:tc>
      </w:tr>
    </w:tbl>
    <w:p w14:paraId="71946439" w14:textId="77777777" w:rsidR="005536B4" w:rsidRDefault="005536B4" w:rsidP="005536B4">
      <w:pPr>
        <w:autoSpaceDE w:val="0"/>
        <w:autoSpaceDN w:val="0"/>
        <w:adjustRightInd w:val="0"/>
        <w:spacing w:after="0" w:line="240" w:lineRule="auto"/>
        <w:rPr>
          <w:rFonts w:ascii="Times New Roman" w:hAnsi="Times New Roman" w:cs="Times New Roman"/>
          <w:b/>
          <w:bCs/>
          <w:color w:val="DA0000"/>
          <w:sz w:val="20"/>
          <w:szCs w:val="20"/>
        </w:rPr>
      </w:pPr>
    </w:p>
    <w:p w14:paraId="4DEEAA41" w14:textId="4B7C0CAA" w:rsidR="005B5B9C" w:rsidRDefault="005536B4">
      <w:r w:rsidRPr="005536B4">
        <w:rPr>
          <w:rFonts w:ascii="Times New Roman" w:hAnsi="Times New Roman" w:cs="Times New Roman"/>
          <w:sz w:val="18"/>
          <w:szCs w:val="18"/>
        </w:rPr>
        <w:t>Abbreviations: CMI = cell-mediated immunity; SARS</w:t>
      </w:r>
      <w:r w:rsidRPr="005536B4">
        <w:rPr>
          <w:rFonts w:ascii="Times New Roman" w:hAnsi="Times New Roman" w:cs="Times New Roman"/>
          <w:sz w:val="18"/>
          <w:szCs w:val="18"/>
        </w:rPr>
        <w:noBreakHyphen/>
        <w:t>CoV-2 rS = severe acute respiratory syndrome coronavirus 2 recombinant spike protein nanoparticle vaccine.</w:t>
      </w:r>
      <w:r w:rsidR="005B5B9C">
        <w:rPr>
          <w:b/>
        </w:rPr>
        <w:br w:type="page"/>
      </w: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6"/>
        <w:gridCol w:w="1380"/>
        <w:gridCol w:w="1294"/>
        <w:gridCol w:w="1383"/>
        <w:gridCol w:w="1442"/>
        <w:gridCol w:w="1419"/>
        <w:gridCol w:w="1396"/>
      </w:tblGrid>
      <w:tr w:rsidR="009D58F5" w:rsidRPr="009D58F5" w14:paraId="675CC2A7" w14:textId="77777777" w:rsidTr="00414F54">
        <w:tc>
          <w:tcPr>
            <w:tcW w:w="5000" w:type="pct"/>
            <w:gridSpan w:val="7"/>
            <w:tcBorders>
              <w:top w:val="nil"/>
              <w:left w:val="nil"/>
              <w:bottom w:val="single" w:sz="4" w:space="0" w:color="auto"/>
              <w:right w:val="nil"/>
            </w:tcBorders>
            <w:vAlign w:val="bottom"/>
          </w:tcPr>
          <w:p w14:paraId="0C0999C5" w14:textId="02428B82" w:rsidR="009D58F5" w:rsidRPr="005A2AF6" w:rsidRDefault="009D58F5" w:rsidP="00CC324C">
            <w:pPr>
              <w:pStyle w:val="Cmsor3"/>
              <w:spacing w:before="0" w:line="360" w:lineRule="auto"/>
              <w:rPr>
                <w:rFonts w:ascii="Times New Roman" w:hAnsi="Times New Roman"/>
                <w:lang w:val="en-US"/>
              </w:rPr>
            </w:pPr>
            <w:r w:rsidRPr="00371713">
              <w:rPr>
                <w:rFonts w:ascii="Times New Roman" w:hAnsi="Times New Roman"/>
              </w:rPr>
              <w:lastRenderedPageBreak/>
              <w:t xml:space="preserve">Table </w:t>
            </w:r>
            <w:r w:rsidR="008D0060">
              <w:rPr>
                <w:rFonts w:ascii="Times New Roman" w:hAnsi="Times New Roman"/>
                <w:lang w:val="en-US"/>
              </w:rPr>
              <w:t>D</w:t>
            </w:r>
            <w:r w:rsidR="003306C0">
              <w:rPr>
                <w:rFonts w:ascii="Times New Roman" w:hAnsi="Times New Roman"/>
                <w:lang w:val="en-US"/>
              </w:rPr>
              <w:t>.</w:t>
            </w:r>
            <w:r w:rsidR="00CC324C" w:rsidRPr="00371713">
              <w:rPr>
                <w:rFonts w:ascii="Times New Roman" w:hAnsi="Times New Roman"/>
              </w:rPr>
              <w:t xml:space="preserve"> </w:t>
            </w:r>
            <w:r w:rsidRPr="00371713">
              <w:rPr>
                <w:rFonts w:ascii="Times New Roman" w:hAnsi="Times New Roman"/>
              </w:rPr>
              <w:t xml:space="preserve">Overall Summary of Solicited and Unsolicited Adverse Events Following Vaccination of SARS-CoV-2 rS </w:t>
            </w:r>
            <w:r w:rsidR="005A2AF6">
              <w:rPr>
                <w:rFonts w:ascii="Times New Roman" w:hAnsi="Times New Roman"/>
                <w:lang w:val="en-US"/>
              </w:rPr>
              <w:t>W</w:t>
            </w:r>
            <w:r w:rsidRPr="00371713">
              <w:rPr>
                <w:rFonts w:ascii="Times New Roman" w:hAnsi="Times New Roman"/>
              </w:rPr>
              <w:t>ith Matrix-M1 Adjuvant in Adult Participants 18 to 84 Years of Age (Safety Analysis Set)</w:t>
            </w:r>
            <w:bookmarkEnd w:id="7"/>
            <w:r w:rsidR="005A2AF6">
              <w:rPr>
                <w:rFonts w:ascii="Times New Roman" w:hAnsi="Times New Roman"/>
                <w:lang w:val="en-US"/>
              </w:rPr>
              <w:t>.</w:t>
            </w:r>
          </w:p>
        </w:tc>
      </w:tr>
      <w:tr w:rsidR="009D58F5" w:rsidRPr="009D58F5" w14:paraId="7DBE7CBC" w14:textId="77777777" w:rsidTr="00414F54">
        <w:tc>
          <w:tcPr>
            <w:tcW w:w="1795" w:type="pct"/>
            <w:tcBorders>
              <w:top w:val="single" w:sz="4" w:space="0" w:color="auto"/>
            </w:tcBorders>
            <w:vAlign w:val="bottom"/>
          </w:tcPr>
          <w:p w14:paraId="6CA46153" w14:textId="77777777" w:rsidR="009D58F5" w:rsidRPr="009D58F5" w:rsidRDefault="009D58F5" w:rsidP="00D1042B">
            <w:pPr>
              <w:spacing w:before="20" w:after="20" w:line="240" w:lineRule="auto"/>
              <w:jc w:val="center"/>
              <w:rPr>
                <w:rFonts w:ascii="Times New Roman" w:hAnsi="Times New Roman" w:cs="Times New Roman"/>
                <w:b/>
                <w:sz w:val="16"/>
                <w:szCs w:val="16"/>
              </w:rPr>
            </w:pPr>
            <w:r w:rsidRPr="009D58F5">
              <w:rPr>
                <w:rFonts w:ascii="Times New Roman" w:hAnsi="Times New Roman" w:cs="Times New Roman"/>
                <w:b/>
                <w:sz w:val="16"/>
                <w:szCs w:val="16"/>
              </w:rPr>
              <w:t>Vaccine Group</w:t>
            </w:r>
          </w:p>
        </w:tc>
        <w:tc>
          <w:tcPr>
            <w:tcW w:w="532" w:type="pct"/>
            <w:tcBorders>
              <w:top w:val="single" w:sz="4" w:space="0" w:color="auto"/>
            </w:tcBorders>
            <w:vAlign w:val="bottom"/>
          </w:tcPr>
          <w:p w14:paraId="79369320" w14:textId="77777777" w:rsidR="009D58F5" w:rsidRPr="009D58F5" w:rsidRDefault="009D58F5" w:rsidP="00D1042B">
            <w:pPr>
              <w:spacing w:before="20" w:after="20" w:line="240" w:lineRule="auto"/>
              <w:jc w:val="center"/>
              <w:rPr>
                <w:rFonts w:ascii="Times New Roman" w:hAnsi="Times New Roman" w:cs="Times New Roman"/>
                <w:b/>
                <w:sz w:val="16"/>
                <w:szCs w:val="16"/>
              </w:rPr>
            </w:pPr>
            <w:r w:rsidRPr="009D58F5">
              <w:rPr>
                <w:rFonts w:ascii="Times New Roman" w:hAnsi="Times New Roman" w:cs="Times New Roman"/>
                <w:b/>
                <w:sz w:val="16"/>
                <w:szCs w:val="16"/>
              </w:rPr>
              <w:t>Group A</w:t>
            </w:r>
          </w:p>
        </w:tc>
        <w:tc>
          <w:tcPr>
            <w:tcW w:w="499" w:type="pct"/>
            <w:tcBorders>
              <w:top w:val="single" w:sz="4" w:space="0" w:color="auto"/>
            </w:tcBorders>
            <w:vAlign w:val="bottom"/>
          </w:tcPr>
          <w:p w14:paraId="3DB73B12" w14:textId="77777777" w:rsidR="009D58F5" w:rsidRPr="009D58F5" w:rsidRDefault="009D58F5" w:rsidP="00D1042B">
            <w:pPr>
              <w:spacing w:before="20" w:after="20" w:line="240" w:lineRule="auto"/>
              <w:jc w:val="center"/>
              <w:rPr>
                <w:rFonts w:ascii="Times New Roman" w:hAnsi="Times New Roman" w:cs="Times New Roman"/>
                <w:b/>
                <w:sz w:val="16"/>
                <w:szCs w:val="16"/>
              </w:rPr>
            </w:pPr>
            <w:r w:rsidRPr="009D58F5">
              <w:rPr>
                <w:rFonts w:ascii="Times New Roman" w:hAnsi="Times New Roman" w:cs="Times New Roman"/>
                <w:b/>
                <w:sz w:val="16"/>
                <w:szCs w:val="16"/>
              </w:rPr>
              <w:t>Group B</w:t>
            </w:r>
          </w:p>
        </w:tc>
        <w:tc>
          <w:tcPr>
            <w:tcW w:w="533" w:type="pct"/>
            <w:tcBorders>
              <w:top w:val="single" w:sz="4" w:space="0" w:color="auto"/>
            </w:tcBorders>
            <w:vAlign w:val="bottom"/>
          </w:tcPr>
          <w:p w14:paraId="3961F28A" w14:textId="77777777" w:rsidR="009D58F5" w:rsidRPr="009D58F5" w:rsidRDefault="009D58F5" w:rsidP="00D1042B">
            <w:pPr>
              <w:spacing w:before="20" w:after="20" w:line="240" w:lineRule="auto"/>
              <w:jc w:val="center"/>
              <w:rPr>
                <w:rFonts w:ascii="Times New Roman" w:hAnsi="Times New Roman" w:cs="Times New Roman"/>
                <w:b/>
                <w:sz w:val="16"/>
                <w:szCs w:val="16"/>
              </w:rPr>
            </w:pPr>
            <w:r w:rsidRPr="009D58F5">
              <w:rPr>
                <w:rFonts w:ascii="Times New Roman" w:hAnsi="Times New Roman" w:cs="Times New Roman"/>
                <w:b/>
                <w:sz w:val="16"/>
                <w:szCs w:val="16"/>
              </w:rPr>
              <w:t>Group C</w:t>
            </w:r>
          </w:p>
        </w:tc>
        <w:tc>
          <w:tcPr>
            <w:tcW w:w="556" w:type="pct"/>
            <w:tcBorders>
              <w:top w:val="single" w:sz="4" w:space="0" w:color="auto"/>
            </w:tcBorders>
            <w:vAlign w:val="bottom"/>
          </w:tcPr>
          <w:p w14:paraId="7DA2592B" w14:textId="77777777" w:rsidR="009D58F5" w:rsidRPr="009D58F5" w:rsidRDefault="009D58F5" w:rsidP="00D1042B">
            <w:pPr>
              <w:spacing w:before="20" w:after="20" w:line="240" w:lineRule="auto"/>
              <w:jc w:val="center"/>
              <w:rPr>
                <w:rFonts w:ascii="Times New Roman" w:hAnsi="Times New Roman" w:cs="Times New Roman"/>
                <w:b/>
                <w:sz w:val="16"/>
                <w:szCs w:val="16"/>
              </w:rPr>
            </w:pPr>
            <w:r w:rsidRPr="009D58F5">
              <w:rPr>
                <w:rFonts w:ascii="Times New Roman" w:hAnsi="Times New Roman" w:cs="Times New Roman"/>
                <w:b/>
                <w:sz w:val="16"/>
                <w:szCs w:val="16"/>
              </w:rPr>
              <w:t>Group D</w:t>
            </w:r>
          </w:p>
        </w:tc>
        <w:tc>
          <w:tcPr>
            <w:tcW w:w="547" w:type="pct"/>
            <w:tcBorders>
              <w:top w:val="single" w:sz="4" w:space="0" w:color="auto"/>
            </w:tcBorders>
            <w:vAlign w:val="bottom"/>
          </w:tcPr>
          <w:p w14:paraId="5843B9EF" w14:textId="77777777" w:rsidR="009D58F5" w:rsidRPr="009D58F5" w:rsidRDefault="009D58F5" w:rsidP="00D1042B">
            <w:pPr>
              <w:spacing w:before="20" w:after="20" w:line="240" w:lineRule="auto"/>
              <w:jc w:val="center"/>
              <w:rPr>
                <w:rFonts w:ascii="Times New Roman" w:hAnsi="Times New Roman" w:cs="Times New Roman"/>
                <w:b/>
                <w:sz w:val="16"/>
                <w:szCs w:val="16"/>
              </w:rPr>
            </w:pPr>
            <w:r w:rsidRPr="009D58F5">
              <w:rPr>
                <w:rFonts w:ascii="Times New Roman" w:hAnsi="Times New Roman" w:cs="Times New Roman"/>
                <w:b/>
                <w:sz w:val="16"/>
                <w:szCs w:val="16"/>
              </w:rPr>
              <w:t>Group E</w:t>
            </w:r>
          </w:p>
        </w:tc>
        <w:tc>
          <w:tcPr>
            <w:tcW w:w="538" w:type="pct"/>
            <w:vMerge w:val="restart"/>
            <w:tcBorders>
              <w:top w:val="single" w:sz="4" w:space="0" w:color="auto"/>
            </w:tcBorders>
            <w:vAlign w:val="bottom"/>
          </w:tcPr>
          <w:p w14:paraId="3940F4A5" w14:textId="77777777" w:rsidR="009D58F5" w:rsidRPr="009D58F5" w:rsidRDefault="009D58F5" w:rsidP="00D1042B">
            <w:pPr>
              <w:spacing w:before="20" w:after="20" w:line="240" w:lineRule="auto"/>
              <w:jc w:val="center"/>
              <w:rPr>
                <w:rFonts w:ascii="Times New Roman" w:hAnsi="Times New Roman" w:cs="Times New Roman"/>
                <w:b/>
                <w:sz w:val="16"/>
                <w:szCs w:val="16"/>
              </w:rPr>
            </w:pPr>
            <w:r w:rsidRPr="009D58F5">
              <w:rPr>
                <w:rFonts w:ascii="Times New Roman" w:hAnsi="Times New Roman" w:cs="Times New Roman"/>
                <w:b/>
                <w:sz w:val="16"/>
                <w:szCs w:val="16"/>
              </w:rPr>
              <w:t>Total</w:t>
            </w:r>
          </w:p>
          <w:p w14:paraId="0BF62A39" w14:textId="77777777" w:rsidR="009D58F5" w:rsidRPr="009D58F5" w:rsidRDefault="009D58F5" w:rsidP="00D1042B">
            <w:pPr>
              <w:spacing w:before="20" w:after="20" w:line="240" w:lineRule="auto"/>
              <w:jc w:val="center"/>
              <w:rPr>
                <w:rFonts w:ascii="Times New Roman" w:hAnsi="Times New Roman" w:cs="Times New Roman"/>
                <w:b/>
                <w:sz w:val="16"/>
                <w:szCs w:val="16"/>
              </w:rPr>
            </w:pPr>
          </w:p>
        </w:tc>
      </w:tr>
      <w:tr w:rsidR="009D58F5" w:rsidRPr="009D58F5" w14:paraId="2CE86E06" w14:textId="77777777" w:rsidTr="00414F54">
        <w:tc>
          <w:tcPr>
            <w:tcW w:w="1795" w:type="pct"/>
            <w:vAlign w:val="bottom"/>
          </w:tcPr>
          <w:p w14:paraId="0FC422B3" w14:textId="6F147CFA" w:rsidR="009D58F5" w:rsidRPr="009D58F5" w:rsidRDefault="009D58F5" w:rsidP="00D1042B">
            <w:pPr>
              <w:jc w:val="right"/>
              <w:rPr>
                <w:rFonts w:ascii="Times New Roman" w:hAnsi="Times New Roman" w:cs="Times New Roman"/>
                <w:b/>
                <w:sz w:val="20"/>
                <w:szCs w:val="20"/>
              </w:rPr>
            </w:pPr>
            <w:r>
              <w:rPr>
                <w:rFonts w:ascii="Times New Roman" w:hAnsi="Times New Roman" w:cs="Times New Roman"/>
                <w:b/>
                <w:noProof/>
                <w:sz w:val="16"/>
                <w:szCs w:val="16"/>
              </w:rPr>
              <w:t xml:space="preserve">Study </w:t>
            </w:r>
            <w:r w:rsidR="00770CE6">
              <w:rPr>
                <w:rFonts w:ascii="Times New Roman" w:hAnsi="Times New Roman" w:cs="Times New Roman"/>
                <w:b/>
                <w:noProof/>
                <w:sz w:val="16"/>
                <w:szCs w:val="16"/>
              </w:rPr>
              <w:t xml:space="preserve">Treatments </w:t>
            </w:r>
            <w:r>
              <w:rPr>
                <w:rFonts w:ascii="Times New Roman" w:hAnsi="Times New Roman" w:cs="Times New Roman"/>
                <w:b/>
                <w:noProof/>
                <w:sz w:val="16"/>
                <w:szCs w:val="16"/>
              </w:rPr>
              <w:t>Dose 1 / Dose 2</w:t>
            </w:r>
            <w:r w:rsidRPr="00B371C8" w:rsidDel="001F3E2E">
              <w:rPr>
                <w:rFonts w:ascii="Times New Roman" w:hAnsi="Times New Roman" w:cs="Times New Roman"/>
                <w:b/>
                <w:noProof/>
                <w:sz w:val="16"/>
                <w:szCs w:val="16"/>
              </w:rPr>
              <w:t>NVX-CoV2373</w:t>
            </w:r>
          </w:p>
        </w:tc>
        <w:tc>
          <w:tcPr>
            <w:tcW w:w="532" w:type="pct"/>
            <w:vAlign w:val="bottom"/>
          </w:tcPr>
          <w:p w14:paraId="7273DDCE" w14:textId="7476EA01" w:rsidR="009D58F5" w:rsidRPr="009D58F5" w:rsidRDefault="00770CE6" w:rsidP="00D1042B">
            <w:pPr>
              <w:jc w:val="center"/>
              <w:rPr>
                <w:rFonts w:ascii="Times New Roman" w:hAnsi="Times New Roman" w:cs="Times New Roman"/>
                <w:b/>
                <w:bCs/>
                <w:sz w:val="20"/>
                <w:szCs w:val="20"/>
              </w:rPr>
            </w:pPr>
            <w:r>
              <w:rPr>
                <w:rFonts w:ascii="Times New Roman" w:eastAsia="Times New Roman" w:hAnsi="Times New Roman" w:cs="Times New Roman"/>
                <w:b/>
                <w:sz w:val="16"/>
                <w:szCs w:val="16"/>
              </w:rPr>
              <w:t>Placebo / Placebo</w:t>
            </w:r>
          </w:p>
        </w:tc>
        <w:tc>
          <w:tcPr>
            <w:tcW w:w="499" w:type="pct"/>
            <w:vAlign w:val="bottom"/>
          </w:tcPr>
          <w:p w14:paraId="62110B30" w14:textId="77777777" w:rsidR="009D58F5" w:rsidRPr="009D58F5" w:rsidRDefault="009D58F5" w:rsidP="00D1042B">
            <w:pPr>
              <w:jc w:val="center"/>
              <w:rPr>
                <w:rFonts w:ascii="Times New Roman" w:hAnsi="Times New Roman" w:cs="Times New Roman"/>
                <w:b/>
                <w:bCs/>
                <w:sz w:val="20"/>
                <w:szCs w:val="20"/>
              </w:rPr>
            </w:pPr>
            <w:r w:rsidRPr="00B371C8">
              <w:rPr>
                <w:rFonts w:ascii="Times New Roman" w:eastAsia="Times New Roman" w:hAnsi="Times New Roman" w:cs="Times New Roman"/>
                <w:b/>
                <w:sz w:val="16"/>
                <w:szCs w:val="16"/>
              </w:rPr>
              <w:t>5</w:t>
            </w:r>
            <w:r w:rsidRPr="00B371C8">
              <w:rPr>
                <w:rFonts w:ascii="Times New Roman" w:hAnsi="Times New Roman" w:cs="Times New Roman"/>
                <w:b/>
                <w:noProof/>
                <w:sz w:val="16"/>
                <w:szCs w:val="16"/>
              </w:rPr>
              <w:t xml:space="preserve"> µg</w:t>
            </w:r>
            <w:r>
              <w:rPr>
                <w:rFonts w:ascii="Times New Roman" w:hAnsi="Times New Roman" w:cs="Times New Roman"/>
                <w:b/>
                <w:noProof/>
                <w:sz w:val="16"/>
                <w:szCs w:val="16"/>
              </w:rPr>
              <w:t xml:space="preserve"> + M1</w:t>
            </w:r>
            <w:r w:rsidRPr="00B371C8">
              <w:rPr>
                <w:rFonts w:ascii="Times New Roman" w:eastAsia="Times New Roman" w:hAnsi="Times New Roman" w:cs="Times New Roman"/>
                <w:b/>
                <w:sz w:val="16"/>
                <w:szCs w:val="16"/>
              </w:rPr>
              <w:t xml:space="preserve"> /5</w:t>
            </w:r>
            <w:r w:rsidRPr="00B371C8">
              <w:rPr>
                <w:rFonts w:ascii="Times New Roman" w:hAnsi="Times New Roman" w:cs="Times New Roman"/>
                <w:b/>
                <w:noProof/>
                <w:sz w:val="16"/>
                <w:szCs w:val="16"/>
              </w:rPr>
              <w:t xml:space="preserve"> µg</w:t>
            </w:r>
            <w:r>
              <w:rPr>
                <w:rFonts w:ascii="Times New Roman" w:hAnsi="Times New Roman" w:cs="Times New Roman"/>
                <w:b/>
                <w:noProof/>
                <w:sz w:val="16"/>
                <w:szCs w:val="16"/>
              </w:rPr>
              <w:t xml:space="preserve"> + M1</w:t>
            </w:r>
          </w:p>
        </w:tc>
        <w:tc>
          <w:tcPr>
            <w:tcW w:w="533" w:type="pct"/>
            <w:vAlign w:val="bottom"/>
          </w:tcPr>
          <w:p w14:paraId="42E72B3F" w14:textId="31F293C6" w:rsidR="009D58F5" w:rsidRPr="009D58F5" w:rsidRDefault="009D58F5" w:rsidP="00D1042B">
            <w:pPr>
              <w:jc w:val="center"/>
              <w:rPr>
                <w:rFonts w:ascii="Times New Roman" w:hAnsi="Times New Roman" w:cs="Times New Roman"/>
                <w:b/>
                <w:bCs/>
                <w:sz w:val="20"/>
                <w:szCs w:val="20"/>
              </w:rPr>
            </w:pPr>
            <w:r w:rsidRPr="00B371C8">
              <w:rPr>
                <w:rFonts w:ascii="Times New Roman" w:eastAsia="Times New Roman" w:hAnsi="Times New Roman" w:cs="Times New Roman"/>
                <w:b/>
                <w:sz w:val="16"/>
                <w:szCs w:val="16"/>
              </w:rPr>
              <w:t>5</w:t>
            </w:r>
            <w:r w:rsidRPr="00B371C8">
              <w:rPr>
                <w:rFonts w:ascii="Times New Roman" w:hAnsi="Times New Roman" w:cs="Times New Roman"/>
                <w:b/>
                <w:noProof/>
                <w:sz w:val="16"/>
                <w:szCs w:val="16"/>
              </w:rPr>
              <w:t xml:space="preserve"> µg</w:t>
            </w:r>
            <w:r>
              <w:rPr>
                <w:rFonts w:ascii="Times New Roman" w:hAnsi="Times New Roman" w:cs="Times New Roman"/>
                <w:b/>
                <w:noProof/>
                <w:sz w:val="16"/>
                <w:szCs w:val="16"/>
              </w:rPr>
              <w:t xml:space="preserve"> + M1</w:t>
            </w:r>
            <w:r w:rsidRPr="00B371C8">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 </w:t>
            </w:r>
            <w:r w:rsidR="00770CE6">
              <w:rPr>
                <w:rFonts w:ascii="Times New Roman" w:eastAsia="Times New Roman" w:hAnsi="Times New Roman" w:cs="Times New Roman"/>
                <w:b/>
                <w:sz w:val="16"/>
                <w:szCs w:val="16"/>
              </w:rPr>
              <w:t>Placebo</w:t>
            </w:r>
          </w:p>
        </w:tc>
        <w:tc>
          <w:tcPr>
            <w:tcW w:w="556" w:type="pct"/>
            <w:vAlign w:val="bottom"/>
          </w:tcPr>
          <w:p w14:paraId="3972DE90" w14:textId="77777777" w:rsidR="009D58F5" w:rsidRPr="009D58F5" w:rsidRDefault="009D58F5" w:rsidP="00D1042B">
            <w:pPr>
              <w:jc w:val="center"/>
              <w:rPr>
                <w:rFonts w:ascii="Times New Roman" w:hAnsi="Times New Roman" w:cs="Times New Roman"/>
                <w:b/>
                <w:bCs/>
                <w:sz w:val="20"/>
                <w:szCs w:val="20"/>
              </w:rPr>
            </w:pPr>
            <w:r w:rsidRPr="00B371C8">
              <w:rPr>
                <w:rFonts w:ascii="Times New Roman" w:eastAsia="Times New Roman" w:hAnsi="Times New Roman" w:cs="Times New Roman"/>
                <w:b/>
                <w:sz w:val="16"/>
                <w:szCs w:val="16"/>
              </w:rPr>
              <w:t>25</w:t>
            </w:r>
            <w:r w:rsidRPr="00B371C8">
              <w:rPr>
                <w:rFonts w:ascii="Times New Roman" w:hAnsi="Times New Roman" w:cs="Times New Roman"/>
                <w:b/>
                <w:noProof/>
                <w:sz w:val="16"/>
                <w:szCs w:val="16"/>
              </w:rPr>
              <w:t xml:space="preserve"> µg</w:t>
            </w:r>
            <w:r>
              <w:rPr>
                <w:rFonts w:ascii="Times New Roman" w:hAnsi="Times New Roman" w:cs="Times New Roman"/>
                <w:b/>
                <w:noProof/>
                <w:sz w:val="16"/>
                <w:szCs w:val="16"/>
              </w:rPr>
              <w:t xml:space="preserve"> + M1</w:t>
            </w:r>
            <w:r w:rsidRPr="00B371C8">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 </w:t>
            </w:r>
            <w:r w:rsidRPr="00B371C8">
              <w:rPr>
                <w:rFonts w:ascii="Times New Roman" w:eastAsia="Times New Roman" w:hAnsi="Times New Roman" w:cs="Times New Roman"/>
                <w:b/>
                <w:sz w:val="16"/>
                <w:szCs w:val="16"/>
              </w:rPr>
              <w:t>25</w:t>
            </w:r>
            <w:r w:rsidRPr="00B371C8">
              <w:rPr>
                <w:rFonts w:ascii="Times New Roman" w:hAnsi="Times New Roman" w:cs="Times New Roman"/>
                <w:b/>
                <w:noProof/>
                <w:sz w:val="16"/>
                <w:szCs w:val="16"/>
              </w:rPr>
              <w:t xml:space="preserve"> µg</w:t>
            </w:r>
            <w:r>
              <w:rPr>
                <w:rFonts w:ascii="Times New Roman" w:hAnsi="Times New Roman" w:cs="Times New Roman"/>
                <w:b/>
                <w:noProof/>
                <w:sz w:val="16"/>
                <w:szCs w:val="16"/>
              </w:rPr>
              <w:t xml:space="preserve"> + M1</w:t>
            </w:r>
          </w:p>
        </w:tc>
        <w:tc>
          <w:tcPr>
            <w:tcW w:w="547" w:type="pct"/>
            <w:vAlign w:val="bottom"/>
          </w:tcPr>
          <w:p w14:paraId="06D10984" w14:textId="44DE2D29" w:rsidR="009D58F5" w:rsidRPr="009D58F5" w:rsidRDefault="009D58F5" w:rsidP="00D1042B">
            <w:pPr>
              <w:jc w:val="center"/>
              <w:rPr>
                <w:rFonts w:ascii="Times New Roman" w:hAnsi="Times New Roman" w:cs="Times New Roman"/>
                <w:b/>
                <w:bCs/>
                <w:sz w:val="20"/>
                <w:szCs w:val="20"/>
              </w:rPr>
            </w:pPr>
            <w:r w:rsidRPr="00B371C8">
              <w:rPr>
                <w:rFonts w:ascii="Times New Roman" w:eastAsia="Times New Roman" w:hAnsi="Times New Roman" w:cs="Times New Roman"/>
                <w:b/>
                <w:sz w:val="16"/>
                <w:szCs w:val="16"/>
              </w:rPr>
              <w:t>25</w:t>
            </w:r>
            <w:r w:rsidRPr="00B371C8">
              <w:rPr>
                <w:rFonts w:ascii="Times New Roman" w:hAnsi="Times New Roman" w:cs="Times New Roman"/>
                <w:b/>
                <w:noProof/>
                <w:sz w:val="16"/>
                <w:szCs w:val="16"/>
              </w:rPr>
              <w:t xml:space="preserve"> µg</w:t>
            </w:r>
            <w:r>
              <w:rPr>
                <w:rFonts w:ascii="Times New Roman" w:hAnsi="Times New Roman" w:cs="Times New Roman"/>
                <w:b/>
                <w:noProof/>
                <w:sz w:val="16"/>
                <w:szCs w:val="16"/>
              </w:rPr>
              <w:t>+ M1</w:t>
            </w:r>
            <w:r w:rsidRPr="00B371C8">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 </w:t>
            </w:r>
            <w:r w:rsidR="00770CE6">
              <w:rPr>
                <w:rFonts w:ascii="Times New Roman" w:eastAsia="Times New Roman" w:hAnsi="Times New Roman" w:cs="Times New Roman"/>
                <w:b/>
                <w:sz w:val="16"/>
                <w:szCs w:val="16"/>
              </w:rPr>
              <w:t>Placebo</w:t>
            </w:r>
          </w:p>
        </w:tc>
        <w:tc>
          <w:tcPr>
            <w:tcW w:w="538" w:type="pct"/>
            <w:vMerge/>
            <w:vAlign w:val="bottom"/>
          </w:tcPr>
          <w:p w14:paraId="1C66C035" w14:textId="77777777" w:rsidR="009D58F5" w:rsidRPr="009D58F5" w:rsidRDefault="009D58F5" w:rsidP="00D1042B">
            <w:pPr>
              <w:rPr>
                <w:rFonts w:ascii="Times New Roman" w:hAnsi="Times New Roman" w:cs="Times New Roman"/>
                <w:b/>
                <w:bCs/>
                <w:sz w:val="20"/>
                <w:szCs w:val="20"/>
                <w:lang w:eastAsia="zh-CN"/>
              </w:rPr>
            </w:pPr>
          </w:p>
        </w:tc>
      </w:tr>
      <w:tr w:rsidR="009D58F5" w:rsidRPr="009D58F5" w14:paraId="6EDEE1C1" w14:textId="77777777" w:rsidTr="00414F54">
        <w:tc>
          <w:tcPr>
            <w:tcW w:w="1795" w:type="pct"/>
            <w:vAlign w:val="bottom"/>
          </w:tcPr>
          <w:p w14:paraId="6BD19B91" w14:textId="77777777" w:rsidR="009D58F5" w:rsidRPr="009D58F5" w:rsidRDefault="009D58F5" w:rsidP="00D1042B">
            <w:pPr>
              <w:jc w:val="center"/>
              <w:rPr>
                <w:rFonts w:ascii="Times New Roman" w:eastAsia="Times New Roman" w:hAnsi="Times New Roman" w:cs="Times New Roman"/>
                <w:b/>
                <w:sz w:val="16"/>
                <w:szCs w:val="16"/>
              </w:rPr>
            </w:pPr>
            <w:r w:rsidRPr="009D58F5">
              <w:rPr>
                <w:rFonts w:ascii="Times New Roman" w:eastAsia="Times New Roman" w:hAnsi="Times New Roman" w:cs="Times New Roman"/>
                <w:b/>
                <w:sz w:val="16"/>
                <w:szCs w:val="16"/>
              </w:rPr>
              <w:t xml:space="preserve">Adverse Event Categories                        N                                      </w:t>
            </w:r>
          </w:p>
        </w:tc>
        <w:tc>
          <w:tcPr>
            <w:tcW w:w="532" w:type="pct"/>
          </w:tcPr>
          <w:p w14:paraId="6349FD23" w14:textId="77777777" w:rsidR="009D58F5" w:rsidRPr="009D58F5" w:rsidRDefault="009D58F5" w:rsidP="00D1042B">
            <w:pPr>
              <w:jc w:val="center"/>
              <w:rPr>
                <w:rFonts w:ascii="Times New Roman" w:eastAsia="Times New Roman" w:hAnsi="Times New Roman" w:cs="Times New Roman"/>
                <w:b/>
                <w:sz w:val="16"/>
                <w:szCs w:val="16"/>
              </w:rPr>
            </w:pPr>
            <w:r w:rsidRPr="009D58F5">
              <w:rPr>
                <w:rFonts w:ascii="Times New Roman" w:eastAsia="Times New Roman" w:hAnsi="Times New Roman" w:cs="Times New Roman"/>
                <w:b/>
                <w:sz w:val="16"/>
                <w:szCs w:val="16"/>
              </w:rPr>
              <w:t>255</w:t>
            </w:r>
          </w:p>
        </w:tc>
        <w:tc>
          <w:tcPr>
            <w:tcW w:w="499" w:type="pct"/>
          </w:tcPr>
          <w:p w14:paraId="28812479" w14:textId="77777777" w:rsidR="009D58F5" w:rsidRPr="009D58F5" w:rsidRDefault="009D58F5" w:rsidP="00D1042B">
            <w:pPr>
              <w:jc w:val="center"/>
              <w:rPr>
                <w:rFonts w:ascii="Times New Roman" w:eastAsia="Times New Roman" w:hAnsi="Times New Roman" w:cs="Times New Roman"/>
                <w:b/>
                <w:sz w:val="16"/>
                <w:szCs w:val="16"/>
              </w:rPr>
            </w:pPr>
            <w:r w:rsidRPr="009D58F5">
              <w:rPr>
                <w:rFonts w:ascii="Times New Roman" w:eastAsia="Times New Roman" w:hAnsi="Times New Roman" w:cs="Times New Roman"/>
                <w:b/>
                <w:sz w:val="16"/>
                <w:szCs w:val="16"/>
              </w:rPr>
              <w:t>258</w:t>
            </w:r>
          </w:p>
        </w:tc>
        <w:tc>
          <w:tcPr>
            <w:tcW w:w="533" w:type="pct"/>
          </w:tcPr>
          <w:p w14:paraId="7D60F9FD" w14:textId="77777777" w:rsidR="009D58F5" w:rsidRPr="009D58F5" w:rsidRDefault="009D58F5" w:rsidP="00D1042B">
            <w:pPr>
              <w:jc w:val="center"/>
              <w:rPr>
                <w:rFonts w:ascii="Times New Roman" w:eastAsia="Times New Roman" w:hAnsi="Times New Roman" w:cs="Times New Roman"/>
                <w:b/>
                <w:sz w:val="16"/>
                <w:szCs w:val="16"/>
              </w:rPr>
            </w:pPr>
            <w:r w:rsidRPr="009D58F5">
              <w:rPr>
                <w:rFonts w:ascii="Times New Roman" w:eastAsia="Times New Roman" w:hAnsi="Times New Roman" w:cs="Times New Roman"/>
                <w:b/>
                <w:sz w:val="16"/>
                <w:szCs w:val="16"/>
              </w:rPr>
              <w:t>256</w:t>
            </w:r>
          </w:p>
        </w:tc>
        <w:tc>
          <w:tcPr>
            <w:tcW w:w="556" w:type="pct"/>
          </w:tcPr>
          <w:p w14:paraId="0C635C6B" w14:textId="77777777" w:rsidR="009D58F5" w:rsidRPr="009D58F5" w:rsidRDefault="009D58F5" w:rsidP="00D1042B">
            <w:pPr>
              <w:jc w:val="center"/>
              <w:rPr>
                <w:rFonts w:ascii="Times New Roman" w:eastAsia="Times New Roman" w:hAnsi="Times New Roman" w:cs="Times New Roman"/>
                <w:b/>
                <w:sz w:val="16"/>
                <w:szCs w:val="16"/>
              </w:rPr>
            </w:pPr>
            <w:r w:rsidRPr="009D58F5">
              <w:rPr>
                <w:rFonts w:ascii="Times New Roman" w:eastAsia="Times New Roman" w:hAnsi="Times New Roman" w:cs="Times New Roman"/>
                <w:b/>
                <w:sz w:val="16"/>
                <w:szCs w:val="16"/>
              </w:rPr>
              <w:t>259</w:t>
            </w:r>
          </w:p>
        </w:tc>
        <w:tc>
          <w:tcPr>
            <w:tcW w:w="547" w:type="pct"/>
          </w:tcPr>
          <w:p w14:paraId="5ADD31F0" w14:textId="77777777" w:rsidR="009D58F5" w:rsidRPr="009D58F5" w:rsidRDefault="009D58F5" w:rsidP="00D1042B">
            <w:pPr>
              <w:jc w:val="center"/>
              <w:rPr>
                <w:rFonts w:ascii="Times New Roman" w:eastAsia="Times New Roman" w:hAnsi="Times New Roman" w:cs="Times New Roman"/>
                <w:b/>
                <w:sz w:val="16"/>
                <w:szCs w:val="16"/>
              </w:rPr>
            </w:pPr>
            <w:r w:rsidRPr="009D58F5">
              <w:rPr>
                <w:rFonts w:ascii="Times New Roman" w:eastAsia="Times New Roman" w:hAnsi="Times New Roman" w:cs="Times New Roman"/>
                <w:b/>
                <w:sz w:val="16"/>
                <w:szCs w:val="16"/>
              </w:rPr>
              <w:t>255</w:t>
            </w:r>
          </w:p>
        </w:tc>
        <w:tc>
          <w:tcPr>
            <w:tcW w:w="538" w:type="pct"/>
            <w:vAlign w:val="bottom"/>
          </w:tcPr>
          <w:p w14:paraId="72D19F73" w14:textId="77777777" w:rsidR="009D58F5" w:rsidRPr="009D58F5" w:rsidRDefault="009D58F5" w:rsidP="00D1042B">
            <w:pPr>
              <w:jc w:val="center"/>
              <w:rPr>
                <w:rFonts w:ascii="Times New Roman" w:eastAsia="Times New Roman" w:hAnsi="Times New Roman" w:cs="Times New Roman"/>
                <w:b/>
                <w:sz w:val="16"/>
                <w:szCs w:val="16"/>
              </w:rPr>
            </w:pPr>
            <w:r w:rsidRPr="009D58F5">
              <w:rPr>
                <w:rFonts w:ascii="Times New Roman" w:eastAsia="Times New Roman" w:hAnsi="Times New Roman" w:cs="Times New Roman"/>
                <w:b/>
                <w:sz w:val="16"/>
                <w:szCs w:val="16"/>
              </w:rPr>
              <w:t>1283</w:t>
            </w:r>
          </w:p>
        </w:tc>
      </w:tr>
      <w:tr w:rsidR="009D58F5" w:rsidRPr="009D58F5" w14:paraId="4ABA42ED" w14:textId="77777777" w:rsidTr="00414F54">
        <w:tc>
          <w:tcPr>
            <w:tcW w:w="1795" w:type="pct"/>
          </w:tcPr>
          <w:p w14:paraId="7787A75D" w14:textId="0A80E2C6" w:rsidR="009D58F5" w:rsidRPr="009D58F5" w:rsidRDefault="009D58F5" w:rsidP="00D1042B">
            <w:pPr>
              <w:spacing w:before="20" w:after="20"/>
              <w:rPr>
                <w:rFonts w:ascii="Times New Roman" w:eastAsiaTheme="minorEastAsia" w:hAnsi="Times New Roman" w:cs="Times New Roman"/>
                <w:sz w:val="18"/>
                <w:szCs w:val="18"/>
                <w:vertAlign w:val="superscript"/>
              </w:rPr>
            </w:pPr>
            <w:r w:rsidRPr="009D58F5">
              <w:rPr>
                <w:rFonts w:ascii="Times New Roman" w:eastAsiaTheme="minorEastAsia" w:hAnsi="Times New Roman" w:cs="Times New Roman"/>
                <w:sz w:val="18"/>
                <w:szCs w:val="18"/>
              </w:rPr>
              <w:t>Any solicited local AE</w:t>
            </w:r>
            <w:r w:rsidR="00770CE6">
              <w:rPr>
                <w:rFonts w:ascii="Times New Roman" w:eastAsiaTheme="minorEastAsia" w:hAnsi="Times New Roman" w:cs="Times New Roman"/>
                <w:sz w:val="18"/>
                <w:szCs w:val="18"/>
                <w:vertAlign w:val="superscript"/>
              </w:rPr>
              <w:t>*</w:t>
            </w:r>
          </w:p>
        </w:tc>
        <w:tc>
          <w:tcPr>
            <w:tcW w:w="532" w:type="pct"/>
            <w:tcBorders>
              <w:top w:val="single" w:sz="4" w:space="0" w:color="auto"/>
              <w:left w:val="nil"/>
              <w:bottom w:val="single" w:sz="4" w:space="0" w:color="auto"/>
              <w:right w:val="single" w:sz="4" w:space="0" w:color="auto"/>
            </w:tcBorders>
            <w:shd w:val="clear" w:color="auto" w:fill="FFFFFF"/>
            <w:vAlign w:val="bottom"/>
          </w:tcPr>
          <w:p w14:paraId="2A2C9D89" w14:textId="77777777" w:rsidR="009D58F5" w:rsidRPr="009D58F5" w:rsidRDefault="009D58F5" w:rsidP="00D1042B">
            <w:pPr>
              <w:spacing w:before="20" w:after="20"/>
              <w:jc w:val="center"/>
              <w:rPr>
                <w:rFonts w:ascii="Times New Roman" w:eastAsiaTheme="minorEastAsia" w:hAnsi="Times New Roman" w:cs="Times New Roman"/>
                <w:sz w:val="18"/>
                <w:szCs w:val="18"/>
              </w:rPr>
            </w:pPr>
            <w:r w:rsidRPr="009D58F5">
              <w:rPr>
                <w:rFonts w:ascii="Times New Roman" w:hAnsi="Times New Roman" w:cs="Times New Roman"/>
                <w:color w:val="000000"/>
                <w:sz w:val="18"/>
                <w:szCs w:val="18"/>
              </w:rPr>
              <w:t>49 (19.2)</w:t>
            </w:r>
          </w:p>
        </w:tc>
        <w:tc>
          <w:tcPr>
            <w:tcW w:w="499" w:type="pct"/>
            <w:tcBorders>
              <w:top w:val="single" w:sz="4" w:space="0" w:color="auto"/>
              <w:left w:val="single" w:sz="4" w:space="0" w:color="auto"/>
              <w:bottom w:val="single" w:sz="4" w:space="0" w:color="auto"/>
              <w:right w:val="single" w:sz="4" w:space="0" w:color="auto"/>
            </w:tcBorders>
            <w:shd w:val="clear" w:color="auto" w:fill="FFFFFF"/>
            <w:vAlign w:val="bottom"/>
          </w:tcPr>
          <w:p w14:paraId="0CA46943" w14:textId="77777777" w:rsidR="009D58F5" w:rsidRPr="009D58F5" w:rsidRDefault="009D58F5" w:rsidP="00D1042B">
            <w:pPr>
              <w:spacing w:before="20" w:after="20"/>
              <w:jc w:val="center"/>
              <w:rPr>
                <w:rFonts w:ascii="Times New Roman" w:eastAsiaTheme="minorEastAsia" w:hAnsi="Times New Roman" w:cs="Times New Roman"/>
                <w:sz w:val="18"/>
                <w:szCs w:val="18"/>
              </w:rPr>
            </w:pPr>
            <w:r w:rsidRPr="009D58F5">
              <w:rPr>
                <w:rFonts w:ascii="Times New Roman" w:hAnsi="Times New Roman" w:cs="Times New Roman"/>
                <w:color w:val="000000"/>
                <w:sz w:val="18"/>
                <w:szCs w:val="18"/>
              </w:rPr>
              <w:t>190 (73.6)</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bottom"/>
          </w:tcPr>
          <w:p w14:paraId="1A66F6AD" w14:textId="77777777" w:rsidR="009D58F5" w:rsidRPr="009D58F5" w:rsidRDefault="009D58F5" w:rsidP="00D1042B">
            <w:pPr>
              <w:spacing w:before="20" w:after="20"/>
              <w:jc w:val="center"/>
              <w:rPr>
                <w:rFonts w:ascii="Times New Roman" w:eastAsiaTheme="minorEastAsia" w:hAnsi="Times New Roman" w:cs="Times New Roman"/>
                <w:sz w:val="18"/>
                <w:szCs w:val="18"/>
              </w:rPr>
            </w:pPr>
            <w:r w:rsidRPr="009D58F5">
              <w:rPr>
                <w:rFonts w:ascii="Times New Roman" w:hAnsi="Times New Roman" w:cs="Times New Roman"/>
                <w:color w:val="000000"/>
                <w:sz w:val="18"/>
                <w:szCs w:val="18"/>
              </w:rPr>
              <w:t>139 (54.3)</w:t>
            </w:r>
          </w:p>
        </w:tc>
        <w:tc>
          <w:tcPr>
            <w:tcW w:w="556" w:type="pct"/>
            <w:tcBorders>
              <w:top w:val="single" w:sz="4" w:space="0" w:color="auto"/>
              <w:left w:val="single" w:sz="4" w:space="0" w:color="auto"/>
              <w:bottom w:val="single" w:sz="4" w:space="0" w:color="auto"/>
              <w:right w:val="single" w:sz="4" w:space="0" w:color="auto"/>
            </w:tcBorders>
            <w:shd w:val="clear" w:color="auto" w:fill="FFFFFF"/>
            <w:vAlign w:val="bottom"/>
          </w:tcPr>
          <w:p w14:paraId="7B11FB53" w14:textId="77777777" w:rsidR="009D58F5" w:rsidRPr="009D58F5" w:rsidRDefault="009D58F5" w:rsidP="00D1042B">
            <w:pPr>
              <w:spacing w:before="20" w:after="20"/>
              <w:jc w:val="center"/>
              <w:rPr>
                <w:rFonts w:ascii="Times New Roman" w:eastAsiaTheme="minorEastAsia" w:hAnsi="Times New Roman" w:cs="Times New Roman"/>
                <w:sz w:val="18"/>
                <w:szCs w:val="18"/>
              </w:rPr>
            </w:pPr>
            <w:r w:rsidRPr="009D58F5">
              <w:rPr>
                <w:rFonts w:ascii="Times New Roman" w:hAnsi="Times New Roman" w:cs="Times New Roman"/>
                <w:color w:val="000000"/>
                <w:sz w:val="18"/>
                <w:szCs w:val="18"/>
              </w:rPr>
              <w:t>217 (83.8)</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tcPr>
          <w:p w14:paraId="7BE38CFE" w14:textId="77777777" w:rsidR="009D58F5" w:rsidRPr="009D58F5" w:rsidRDefault="009D58F5" w:rsidP="00D1042B">
            <w:pPr>
              <w:spacing w:before="20" w:after="20"/>
              <w:jc w:val="center"/>
              <w:rPr>
                <w:rFonts w:ascii="Times New Roman" w:eastAsiaTheme="minorEastAsia" w:hAnsi="Times New Roman" w:cs="Times New Roman"/>
                <w:sz w:val="18"/>
                <w:szCs w:val="18"/>
              </w:rPr>
            </w:pPr>
            <w:r w:rsidRPr="009D58F5">
              <w:rPr>
                <w:rFonts w:ascii="Times New Roman" w:hAnsi="Times New Roman" w:cs="Times New Roman"/>
                <w:color w:val="000000"/>
                <w:sz w:val="18"/>
                <w:szCs w:val="18"/>
              </w:rPr>
              <w:t>178 (69.8)</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bottom"/>
          </w:tcPr>
          <w:p w14:paraId="63A4F790" w14:textId="77777777" w:rsidR="009D58F5" w:rsidRPr="009D58F5" w:rsidRDefault="009D58F5" w:rsidP="00D1042B">
            <w:pPr>
              <w:spacing w:before="20" w:after="20"/>
              <w:jc w:val="center"/>
              <w:rPr>
                <w:rFonts w:ascii="Times New Roman" w:eastAsiaTheme="minorEastAsia" w:hAnsi="Times New Roman" w:cs="Times New Roman"/>
                <w:sz w:val="18"/>
                <w:szCs w:val="18"/>
              </w:rPr>
            </w:pPr>
            <w:r w:rsidRPr="009D58F5">
              <w:rPr>
                <w:rFonts w:ascii="Times New Roman" w:hAnsi="Times New Roman" w:cs="Times New Roman"/>
                <w:color w:val="000000"/>
                <w:sz w:val="18"/>
                <w:szCs w:val="18"/>
              </w:rPr>
              <w:t>773 (60.2)</w:t>
            </w:r>
          </w:p>
        </w:tc>
      </w:tr>
      <w:tr w:rsidR="009D58F5" w:rsidRPr="009D58F5" w14:paraId="443E3847" w14:textId="77777777" w:rsidTr="00414F54">
        <w:tc>
          <w:tcPr>
            <w:tcW w:w="1795" w:type="pct"/>
          </w:tcPr>
          <w:p w14:paraId="66A6625A" w14:textId="0D887FDA" w:rsidR="009D58F5" w:rsidRPr="009D58F5" w:rsidRDefault="009D58F5" w:rsidP="00D1042B">
            <w:pPr>
              <w:spacing w:before="20" w:after="20"/>
              <w:ind w:left="158"/>
              <w:rPr>
                <w:rFonts w:ascii="Times New Roman" w:eastAsiaTheme="minorEastAsia" w:hAnsi="Times New Roman" w:cs="Times New Roman"/>
                <w:sz w:val="18"/>
                <w:szCs w:val="18"/>
              </w:rPr>
            </w:pPr>
            <w:r w:rsidRPr="009D58F5">
              <w:rPr>
                <w:rFonts w:ascii="Times New Roman" w:eastAsiaTheme="minorEastAsia" w:hAnsi="Times New Roman" w:cs="Times New Roman"/>
                <w:sz w:val="18"/>
                <w:szCs w:val="18"/>
              </w:rPr>
              <w:t xml:space="preserve">Grade ≥3 solicited local AE </w:t>
            </w:r>
          </w:p>
        </w:tc>
        <w:tc>
          <w:tcPr>
            <w:tcW w:w="532" w:type="pct"/>
            <w:tcBorders>
              <w:top w:val="single" w:sz="4" w:space="0" w:color="auto"/>
              <w:left w:val="nil"/>
              <w:bottom w:val="single" w:sz="4" w:space="0" w:color="auto"/>
              <w:right w:val="single" w:sz="4" w:space="0" w:color="auto"/>
            </w:tcBorders>
            <w:shd w:val="clear" w:color="auto" w:fill="FFFFFF"/>
            <w:vAlign w:val="bottom"/>
          </w:tcPr>
          <w:p w14:paraId="1817F1E3" w14:textId="77777777" w:rsidR="009D58F5" w:rsidRPr="009D58F5" w:rsidRDefault="009D58F5" w:rsidP="00D1042B">
            <w:pPr>
              <w:spacing w:before="20" w:after="20"/>
              <w:jc w:val="center"/>
              <w:rPr>
                <w:rFonts w:ascii="Times New Roman" w:eastAsiaTheme="minorEastAsia" w:hAnsi="Times New Roman" w:cs="Times New Roman"/>
                <w:sz w:val="18"/>
                <w:szCs w:val="18"/>
              </w:rPr>
            </w:pPr>
            <w:r w:rsidRPr="009D58F5">
              <w:rPr>
                <w:rFonts w:ascii="Times New Roman" w:hAnsi="Times New Roman" w:cs="Times New Roman"/>
                <w:color w:val="000000"/>
                <w:sz w:val="18"/>
                <w:szCs w:val="18"/>
              </w:rPr>
              <w:t>0</w:t>
            </w:r>
          </w:p>
        </w:tc>
        <w:tc>
          <w:tcPr>
            <w:tcW w:w="499" w:type="pct"/>
            <w:tcBorders>
              <w:top w:val="single" w:sz="4" w:space="0" w:color="auto"/>
              <w:left w:val="single" w:sz="4" w:space="0" w:color="auto"/>
              <w:bottom w:val="single" w:sz="4" w:space="0" w:color="auto"/>
              <w:right w:val="single" w:sz="4" w:space="0" w:color="auto"/>
            </w:tcBorders>
            <w:shd w:val="clear" w:color="auto" w:fill="FFFFFF"/>
            <w:vAlign w:val="bottom"/>
          </w:tcPr>
          <w:p w14:paraId="69A7471C" w14:textId="77777777" w:rsidR="009D58F5" w:rsidRPr="009D58F5" w:rsidRDefault="009D58F5" w:rsidP="00D1042B">
            <w:pPr>
              <w:spacing w:before="20" w:after="20"/>
              <w:jc w:val="center"/>
              <w:rPr>
                <w:rFonts w:ascii="Times New Roman" w:eastAsiaTheme="minorEastAsia" w:hAnsi="Times New Roman" w:cs="Times New Roman"/>
                <w:sz w:val="18"/>
                <w:szCs w:val="18"/>
              </w:rPr>
            </w:pPr>
            <w:r w:rsidRPr="009D58F5">
              <w:rPr>
                <w:rFonts w:ascii="Times New Roman" w:hAnsi="Times New Roman" w:cs="Times New Roman"/>
                <w:color w:val="000000"/>
                <w:sz w:val="18"/>
                <w:szCs w:val="18"/>
              </w:rPr>
              <w:t>13 (5.0)</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bottom"/>
          </w:tcPr>
          <w:p w14:paraId="515FFF79" w14:textId="77777777" w:rsidR="009D58F5" w:rsidRPr="009D58F5" w:rsidRDefault="009D58F5" w:rsidP="00D1042B">
            <w:pPr>
              <w:spacing w:before="20" w:after="20"/>
              <w:jc w:val="center"/>
              <w:rPr>
                <w:rFonts w:ascii="Times New Roman" w:eastAsiaTheme="minorEastAsia" w:hAnsi="Times New Roman" w:cs="Times New Roman"/>
                <w:sz w:val="18"/>
                <w:szCs w:val="18"/>
              </w:rPr>
            </w:pPr>
            <w:r w:rsidRPr="009D58F5">
              <w:rPr>
                <w:rFonts w:ascii="Times New Roman" w:hAnsi="Times New Roman" w:cs="Times New Roman"/>
                <w:color w:val="000000"/>
                <w:sz w:val="18"/>
                <w:szCs w:val="18"/>
              </w:rPr>
              <w:t>0</w:t>
            </w:r>
          </w:p>
        </w:tc>
        <w:tc>
          <w:tcPr>
            <w:tcW w:w="556" w:type="pct"/>
            <w:tcBorders>
              <w:top w:val="single" w:sz="4" w:space="0" w:color="auto"/>
              <w:left w:val="single" w:sz="4" w:space="0" w:color="auto"/>
              <w:bottom w:val="single" w:sz="4" w:space="0" w:color="auto"/>
              <w:right w:val="single" w:sz="4" w:space="0" w:color="auto"/>
            </w:tcBorders>
            <w:shd w:val="clear" w:color="auto" w:fill="FFFFFF"/>
            <w:vAlign w:val="bottom"/>
          </w:tcPr>
          <w:p w14:paraId="6AD899EC" w14:textId="77777777" w:rsidR="009D58F5" w:rsidRPr="009D58F5" w:rsidRDefault="009D58F5" w:rsidP="00D1042B">
            <w:pPr>
              <w:spacing w:before="20" w:after="20"/>
              <w:jc w:val="center"/>
              <w:rPr>
                <w:rFonts w:ascii="Times New Roman" w:eastAsiaTheme="minorEastAsia" w:hAnsi="Times New Roman" w:cs="Times New Roman"/>
                <w:sz w:val="18"/>
                <w:szCs w:val="18"/>
              </w:rPr>
            </w:pPr>
            <w:r w:rsidRPr="009D58F5">
              <w:rPr>
                <w:rFonts w:ascii="Times New Roman" w:hAnsi="Times New Roman" w:cs="Times New Roman"/>
                <w:color w:val="000000"/>
                <w:sz w:val="18"/>
                <w:szCs w:val="18"/>
              </w:rPr>
              <w:t>23 (8.9)</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tcPr>
          <w:p w14:paraId="1295F231" w14:textId="77777777" w:rsidR="009D58F5" w:rsidRPr="009D58F5" w:rsidRDefault="009D58F5" w:rsidP="00D1042B">
            <w:pPr>
              <w:spacing w:before="20" w:after="20"/>
              <w:jc w:val="center"/>
              <w:rPr>
                <w:rFonts w:ascii="Times New Roman" w:eastAsiaTheme="minorEastAsia" w:hAnsi="Times New Roman" w:cs="Times New Roman"/>
                <w:sz w:val="18"/>
                <w:szCs w:val="18"/>
              </w:rPr>
            </w:pPr>
            <w:r w:rsidRPr="009D58F5">
              <w:rPr>
                <w:rFonts w:ascii="Times New Roman" w:hAnsi="Times New Roman" w:cs="Times New Roman"/>
                <w:color w:val="000000"/>
                <w:sz w:val="18"/>
                <w:szCs w:val="18"/>
              </w:rPr>
              <w:t>1 (0.4)</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bottom"/>
          </w:tcPr>
          <w:p w14:paraId="1D78F43B" w14:textId="77777777" w:rsidR="009D58F5" w:rsidRPr="009D58F5" w:rsidRDefault="009D58F5" w:rsidP="00D1042B">
            <w:pPr>
              <w:spacing w:before="20" w:after="20"/>
              <w:jc w:val="center"/>
              <w:rPr>
                <w:rFonts w:ascii="Times New Roman" w:eastAsiaTheme="minorEastAsia" w:hAnsi="Times New Roman" w:cs="Times New Roman"/>
                <w:sz w:val="18"/>
                <w:szCs w:val="18"/>
              </w:rPr>
            </w:pPr>
            <w:r w:rsidRPr="009D58F5">
              <w:rPr>
                <w:rFonts w:ascii="Times New Roman" w:hAnsi="Times New Roman" w:cs="Times New Roman"/>
                <w:color w:val="000000"/>
                <w:sz w:val="18"/>
                <w:szCs w:val="18"/>
              </w:rPr>
              <w:t>37 (2.9)</w:t>
            </w:r>
          </w:p>
        </w:tc>
      </w:tr>
      <w:tr w:rsidR="009D58F5" w:rsidRPr="009D58F5" w14:paraId="3C1811B1" w14:textId="77777777" w:rsidTr="00414F54">
        <w:tc>
          <w:tcPr>
            <w:tcW w:w="1795" w:type="pct"/>
          </w:tcPr>
          <w:p w14:paraId="2201C227" w14:textId="489D9155" w:rsidR="009D58F5" w:rsidRPr="009D58F5" w:rsidRDefault="009D58F5" w:rsidP="00D1042B">
            <w:pPr>
              <w:spacing w:before="20" w:after="20"/>
              <w:rPr>
                <w:rFonts w:ascii="Times New Roman" w:eastAsiaTheme="minorEastAsia" w:hAnsi="Times New Roman" w:cs="Times New Roman"/>
                <w:sz w:val="18"/>
                <w:szCs w:val="18"/>
                <w:vertAlign w:val="superscript"/>
              </w:rPr>
            </w:pPr>
            <w:r w:rsidRPr="009D58F5">
              <w:rPr>
                <w:rFonts w:ascii="Times New Roman" w:eastAsiaTheme="minorEastAsia" w:hAnsi="Times New Roman" w:cs="Times New Roman"/>
                <w:sz w:val="18"/>
                <w:szCs w:val="18"/>
              </w:rPr>
              <w:t>Any solicited systemic AE</w:t>
            </w:r>
            <w:r w:rsidR="00770CE6">
              <w:rPr>
                <w:rFonts w:ascii="Times New Roman" w:eastAsiaTheme="minorEastAsia" w:hAnsi="Times New Roman" w:cs="Times New Roman"/>
                <w:sz w:val="18"/>
                <w:szCs w:val="18"/>
                <w:vertAlign w:val="superscript"/>
              </w:rPr>
              <w:t>*</w:t>
            </w:r>
          </w:p>
        </w:tc>
        <w:tc>
          <w:tcPr>
            <w:tcW w:w="532" w:type="pct"/>
            <w:tcBorders>
              <w:top w:val="single" w:sz="4" w:space="0" w:color="auto"/>
              <w:left w:val="nil"/>
              <w:bottom w:val="single" w:sz="4" w:space="0" w:color="auto"/>
              <w:right w:val="single" w:sz="4" w:space="0" w:color="auto"/>
            </w:tcBorders>
            <w:shd w:val="clear" w:color="auto" w:fill="FFFFFF"/>
            <w:vAlign w:val="bottom"/>
          </w:tcPr>
          <w:p w14:paraId="38821B26" w14:textId="77777777" w:rsidR="009D58F5" w:rsidRPr="009D58F5" w:rsidRDefault="009D58F5" w:rsidP="00D1042B">
            <w:pPr>
              <w:spacing w:before="20" w:after="20"/>
              <w:jc w:val="center"/>
              <w:rPr>
                <w:rFonts w:ascii="Times New Roman" w:eastAsiaTheme="minorEastAsia" w:hAnsi="Times New Roman" w:cs="Times New Roman"/>
                <w:sz w:val="18"/>
                <w:szCs w:val="18"/>
              </w:rPr>
            </w:pPr>
            <w:r w:rsidRPr="009D58F5">
              <w:rPr>
                <w:rFonts w:ascii="Times New Roman" w:hAnsi="Times New Roman" w:cs="Times New Roman"/>
                <w:color w:val="000000"/>
                <w:sz w:val="18"/>
                <w:szCs w:val="18"/>
              </w:rPr>
              <w:t>116 (45.5)</w:t>
            </w:r>
          </w:p>
        </w:tc>
        <w:tc>
          <w:tcPr>
            <w:tcW w:w="499" w:type="pct"/>
            <w:tcBorders>
              <w:top w:val="single" w:sz="4" w:space="0" w:color="auto"/>
              <w:left w:val="single" w:sz="4" w:space="0" w:color="auto"/>
              <w:bottom w:val="single" w:sz="4" w:space="0" w:color="auto"/>
              <w:right w:val="single" w:sz="4" w:space="0" w:color="auto"/>
            </w:tcBorders>
            <w:shd w:val="clear" w:color="auto" w:fill="FFFFFF"/>
            <w:vAlign w:val="bottom"/>
          </w:tcPr>
          <w:p w14:paraId="7258577E" w14:textId="77777777" w:rsidR="009D58F5" w:rsidRPr="009D58F5" w:rsidRDefault="009D58F5" w:rsidP="00D1042B">
            <w:pPr>
              <w:spacing w:before="20" w:after="20"/>
              <w:jc w:val="center"/>
              <w:rPr>
                <w:rFonts w:ascii="Times New Roman" w:eastAsiaTheme="minorEastAsia" w:hAnsi="Times New Roman" w:cs="Times New Roman"/>
                <w:sz w:val="18"/>
                <w:szCs w:val="18"/>
              </w:rPr>
            </w:pPr>
            <w:r w:rsidRPr="009D58F5">
              <w:rPr>
                <w:rFonts w:ascii="Times New Roman" w:hAnsi="Times New Roman" w:cs="Times New Roman"/>
                <w:color w:val="000000"/>
                <w:sz w:val="18"/>
                <w:szCs w:val="18"/>
              </w:rPr>
              <w:t>160 (62.0)</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bottom"/>
          </w:tcPr>
          <w:p w14:paraId="4221830C" w14:textId="77777777" w:rsidR="009D58F5" w:rsidRPr="009D58F5" w:rsidRDefault="009D58F5" w:rsidP="00D1042B">
            <w:pPr>
              <w:spacing w:before="20" w:after="20"/>
              <w:jc w:val="center"/>
              <w:rPr>
                <w:rFonts w:ascii="Times New Roman" w:eastAsiaTheme="minorEastAsia" w:hAnsi="Times New Roman" w:cs="Times New Roman"/>
                <w:sz w:val="18"/>
                <w:szCs w:val="18"/>
              </w:rPr>
            </w:pPr>
            <w:r w:rsidRPr="009D58F5">
              <w:rPr>
                <w:rFonts w:ascii="Times New Roman" w:hAnsi="Times New Roman" w:cs="Times New Roman"/>
                <w:color w:val="000000"/>
                <w:sz w:val="18"/>
                <w:szCs w:val="18"/>
              </w:rPr>
              <w:t>124 (48.4)</w:t>
            </w:r>
          </w:p>
        </w:tc>
        <w:tc>
          <w:tcPr>
            <w:tcW w:w="556" w:type="pct"/>
            <w:tcBorders>
              <w:top w:val="single" w:sz="4" w:space="0" w:color="auto"/>
              <w:left w:val="single" w:sz="4" w:space="0" w:color="auto"/>
              <w:bottom w:val="single" w:sz="4" w:space="0" w:color="auto"/>
              <w:right w:val="single" w:sz="4" w:space="0" w:color="auto"/>
            </w:tcBorders>
            <w:shd w:val="clear" w:color="auto" w:fill="FFFFFF"/>
            <w:vAlign w:val="bottom"/>
          </w:tcPr>
          <w:p w14:paraId="1AAD2A05" w14:textId="77777777" w:rsidR="009D58F5" w:rsidRPr="009D58F5" w:rsidRDefault="009D58F5" w:rsidP="00D1042B">
            <w:pPr>
              <w:spacing w:before="20" w:after="20"/>
              <w:jc w:val="center"/>
              <w:rPr>
                <w:rFonts w:ascii="Times New Roman" w:eastAsiaTheme="minorEastAsia" w:hAnsi="Times New Roman" w:cs="Times New Roman"/>
                <w:sz w:val="18"/>
                <w:szCs w:val="18"/>
              </w:rPr>
            </w:pPr>
            <w:r w:rsidRPr="009D58F5">
              <w:rPr>
                <w:rFonts w:ascii="Times New Roman" w:hAnsi="Times New Roman" w:cs="Times New Roman"/>
                <w:color w:val="000000"/>
                <w:sz w:val="18"/>
                <w:szCs w:val="18"/>
              </w:rPr>
              <w:t>179 (69.1)</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tcPr>
          <w:p w14:paraId="0031C050" w14:textId="77777777" w:rsidR="009D58F5" w:rsidRPr="009D58F5" w:rsidRDefault="009D58F5" w:rsidP="00D1042B">
            <w:pPr>
              <w:spacing w:before="20" w:after="20"/>
              <w:jc w:val="center"/>
              <w:rPr>
                <w:rFonts w:ascii="Times New Roman" w:eastAsiaTheme="minorEastAsia" w:hAnsi="Times New Roman" w:cs="Times New Roman"/>
                <w:sz w:val="18"/>
                <w:szCs w:val="18"/>
              </w:rPr>
            </w:pPr>
            <w:r w:rsidRPr="009D58F5">
              <w:rPr>
                <w:rFonts w:ascii="Times New Roman" w:hAnsi="Times New Roman" w:cs="Times New Roman"/>
                <w:color w:val="000000"/>
                <w:sz w:val="18"/>
                <w:szCs w:val="18"/>
              </w:rPr>
              <w:t>122 (47.8)</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bottom"/>
          </w:tcPr>
          <w:p w14:paraId="0FAB5CE9" w14:textId="77777777" w:rsidR="009D58F5" w:rsidRPr="009D58F5" w:rsidRDefault="009D58F5" w:rsidP="00D1042B">
            <w:pPr>
              <w:spacing w:before="20" w:after="20"/>
              <w:jc w:val="center"/>
              <w:rPr>
                <w:rFonts w:ascii="Times New Roman" w:eastAsiaTheme="minorEastAsia" w:hAnsi="Times New Roman" w:cs="Times New Roman"/>
                <w:sz w:val="18"/>
                <w:szCs w:val="18"/>
              </w:rPr>
            </w:pPr>
            <w:r w:rsidRPr="009D58F5">
              <w:rPr>
                <w:rFonts w:ascii="Times New Roman" w:hAnsi="Times New Roman" w:cs="Times New Roman"/>
                <w:color w:val="000000"/>
                <w:sz w:val="18"/>
                <w:szCs w:val="18"/>
              </w:rPr>
              <w:t>701 (54.6)</w:t>
            </w:r>
          </w:p>
        </w:tc>
      </w:tr>
      <w:tr w:rsidR="009D58F5" w:rsidRPr="009D58F5" w14:paraId="58B35766" w14:textId="77777777" w:rsidTr="00414F54">
        <w:tc>
          <w:tcPr>
            <w:tcW w:w="1795" w:type="pct"/>
          </w:tcPr>
          <w:p w14:paraId="026B7A3E" w14:textId="5FDD3A20" w:rsidR="009D58F5" w:rsidRPr="009D58F5" w:rsidRDefault="009D58F5" w:rsidP="00D1042B">
            <w:pPr>
              <w:spacing w:before="20" w:after="20"/>
              <w:ind w:left="158"/>
              <w:rPr>
                <w:rFonts w:ascii="Times New Roman" w:eastAsiaTheme="minorEastAsia" w:hAnsi="Times New Roman" w:cs="Times New Roman"/>
                <w:sz w:val="18"/>
                <w:szCs w:val="18"/>
              </w:rPr>
            </w:pPr>
            <w:r w:rsidRPr="009D58F5">
              <w:rPr>
                <w:rFonts w:ascii="Times New Roman" w:eastAsiaTheme="minorEastAsia" w:hAnsi="Times New Roman" w:cs="Times New Roman"/>
                <w:sz w:val="18"/>
                <w:szCs w:val="18"/>
              </w:rPr>
              <w:t xml:space="preserve">Grade ≥3 solicited systemic AE </w:t>
            </w:r>
          </w:p>
        </w:tc>
        <w:tc>
          <w:tcPr>
            <w:tcW w:w="532" w:type="pct"/>
            <w:tcBorders>
              <w:top w:val="single" w:sz="4" w:space="0" w:color="auto"/>
              <w:left w:val="nil"/>
              <w:bottom w:val="single" w:sz="4" w:space="0" w:color="auto"/>
              <w:right w:val="single" w:sz="4" w:space="0" w:color="auto"/>
            </w:tcBorders>
            <w:shd w:val="clear" w:color="auto" w:fill="FFFFFF"/>
            <w:vAlign w:val="bottom"/>
          </w:tcPr>
          <w:p w14:paraId="703D5863" w14:textId="77777777" w:rsidR="009D58F5" w:rsidRPr="009D58F5" w:rsidRDefault="009D58F5" w:rsidP="00D1042B">
            <w:pPr>
              <w:spacing w:before="20" w:after="20"/>
              <w:jc w:val="center"/>
              <w:rPr>
                <w:rFonts w:ascii="Times New Roman" w:eastAsiaTheme="minorEastAsia" w:hAnsi="Times New Roman" w:cs="Times New Roman"/>
                <w:sz w:val="18"/>
                <w:szCs w:val="18"/>
              </w:rPr>
            </w:pPr>
            <w:r w:rsidRPr="009D58F5">
              <w:rPr>
                <w:rFonts w:ascii="Times New Roman" w:hAnsi="Times New Roman" w:cs="Times New Roman"/>
                <w:color w:val="000000"/>
                <w:sz w:val="18"/>
                <w:szCs w:val="18"/>
              </w:rPr>
              <w:t>6 (2.4)</w:t>
            </w:r>
          </w:p>
        </w:tc>
        <w:tc>
          <w:tcPr>
            <w:tcW w:w="499" w:type="pct"/>
            <w:tcBorders>
              <w:top w:val="single" w:sz="4" w:space="0" w:color="auto"/>
              <w:left w:val="single" w:sz="4" w:space="0" w:color="auto"/>
              <w:bottom w:val="single" w:sz="4" w:space="0" w:color="auto"/>
              <w:right w:val="single" w:sz="4" w:space="0" w:color="auto"/>
            </w:tcBorders>
            <w:shd w:val="clear" w:color="auto" w:fill="FFFFFF"/>
            <w:vAlign w:val="bottom"/>
          </w:tcPr>
          <w:p w14:paraId="7C74D330" w14:textId="77777777" w:rsidR="009D58F5" w:rsidRPr="009D58F5" w:rsidRDefault="009D58F5" w:rsidP="00D1042B">
            <w:pPr>
              <w:spacing w:before="20" w:after="20"/>
              <w:jc w:val="center"/>
              <w:rPr>
                <w:rFonts w:ascii="Times New Roman" w:eastAsiaTheme="minorEastAsia" w:hAnsi="Times New Roman" w:cs="Times New Roman"/>
                <w:sz w:val="18"/>
                <w:szCs w:val="18"/>
              </w:rPr>
            </w:pPr>
            <w:r w:rsidRPr="009D58F5">
              <w:rPr>
                <w:rFonts w:ascii="Times New Roman" w:hAnsi="Times New Roman" w:cs="Times New Roman"/>
                <w:color w:val="000000"/>
                <w:sz w:val="18"/>
                <w:szCs w:val="18"/>
              </w:rPr>
              <w:t>22 (8.5)</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bottom"/>
          </w:tcPr>
          <w:p w14:paraId="28D6C7B5" w14:textId="77777777" w:rsidR="009D58F5" w:rsidRPr="009D58F5" w:rsidRDefault="009D58F5" w:rsidP="00D1042B">
            <w:pPr>
              <w:spacing w:before="20" w:after="20"/>
              <w:jc w:val="center"/>
              <w:rPr>
                <w:rFonts w:ascii="Times New Roman" w:eastAsiaTheme="minorEastAsia" w:hAnsi="Times New Roman" w:cs="Times New Roman"/>
                <w:sz w:val="18"/>
                <w:szCs w:val="18"/>
              </w:rPr>
            </w:pPr>
            <w:r w:rsidRPr="009D58F5">
              <w:rPr>
                <w:rFonts w:ascii="Times New Roman" w:hAnsi="Times New Roman" w:cs="Times New Roman"/>
                <w:color w:val="000000"/>
                <w:sz w:val="18"/>
                <w:szCs w:val="18"/>
              </w:rPr>
              <w:t>6 (2.3)</w:t>
            </w:r>
          </w:p>
        </w:tc>
        <w:tc>
          <w:tcPr>
            <w:tcW w:w="556" w:type="pct"/>
            <w:tcBorders>
              <w:top w:val="single" w:sz="4" w:space="0" w:color="auto"/>
              <w:left w:val="single" w:sz="4" w:space="0" w:color="auto"/>
              <w:bottom w:val="single" w:sz="4" w:space="0" w:color="auto"/>
              <w:right w:val="single" w:sz="4" w:space="0" w:color="auto"/>
            </w:tcBorders>
            <w:shd w:val="clear" w:color="auto" w:fill="FFFFFF"/>
            <w:vAlign w:val="bottom"/>
          </w:tcPr>
          <w:p w14:paraId="52B83A8D" w14:textId="77777777" w:rsidR="009D58F5" w:rsidRPr="009D58F5" w:rsidRDefault="009D58F5" w:rsidP="00D1042B">
            <w:pPr>
              <w:spacing w:before="20" w:after="20"/>
              <w:jc w:val="center"/>
              <w:rPr>
                <w:rFonts w:ascii="Times New Roman" w:eastAsiaTheme="minorEastAsia" w:hAnsi="Times New Roman" w:cs="Times New Roman"/>
                <w:sz w:val="18"/>
                <w:szCs w:val="18"/>
              </w:rPr>
            </w:pPr>
            <w:r w:rsidRPr="009D58F5">
              <w:rPr>
                <w:rFonts w:ascii="Times New Roman" w:hAnsi="Times New Roman" w:cs="Times New Roman"/>
                <w:color w:val="000000"/>
                <w:sz w:val="18"/>
                <w:szCs w:val="18"/>
              </w:rPr>
              <w:t>24 (9.3)</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tcPr>
          <w:p w14:paraId="00AB1E39" w14:textId="77777777" w:rsidR="009D58F5" w:rsidRPr="009D58F5" w:rsidRDefault="009D58F5" w:rsidP="00D1042B">
            <w:pPr>
              <w:spacing w:before="20" w:after="20"/>
              <w:jc w:val="center"/>
              <w:rPr>
                <w:rFonts w:ascii="Times New Roman" w:eastAsiaTheme="minorEastAsia" w:hAnsi="Times New Roman" w:cs="Times New Roman"/>
                <w:sz w:val="18"/>
                <w:szCs w:val="18"/>
              </w:rPr>
            </w:pPr>
            <w:r w:rsidRPr="009D58F5">
              <w:rPr>
                <w:rFonts w:ascii="Times New Roman" w:hAnsi="Times New Roman" w:cs="Times New Roman"/>
                <w:color w:val="000000"/>
                <w:sz w:val="18"/>
                <w:szCs w:val="18"/>
              </w:rPr>
              <w:t>3 (1.2)</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bottom"/>
          </w:tcPr>
          <w:p w14:paraId="3FB332DE" w14:textId="77777777" w:rsidR="009D58F5" w:rsidRPr="009D58F5" w:rsidRDefault="009D58F5" w:rsidP="00D1042B">
            <w:pPr>
              <w:spacing w:before="20" w:after="20"/>
              <w:jc w:val="center"/>
              <w:rPr>
                <w:rFonts w:ascii="Times New Roman" w:eastAsiaTheme="minorEastAsia" w:hAnsi="Times New Roman" w:cs="Times New Roman"/>
                <w:sz w:val="18"/>
                <w:szCs w:val="18"/>
              </w:rPr>
            </w:pPr>
            <w:r w:rsidRPr="009D58F5">
              <w:rPr>
                <w:rFonts w:ascii="Times New Roman" w:hAnsi="Times New Roman" w:cs="Times New Roman"/>
                <w:color w:val="000000"/>
                <w:sz w:val="18"/>
                <w:szCs w:val="18"/>
              </w:rPr>
              <w:t>61 (4.8)</w:t>
            </w:r>
          </w:p>
        </w:tc>
      </w:tr>
      <w:tr w:rsidR="009D58F5" w:rsidRPr="009D58F5" w14:paraId="676510F2" w14:textId="77777777" w:rsidTr="00414F54">
        <w:tc>
          <w:tcPr>
            <w:tcW w:w="1795" w:type="pct"/>
          </w:tcPr>
          <w:p w14:paraId="732CC6CF" w14:textId="77777777" w:rsidR="009D58F5" w:rsidRPr="009D58F5" w:rsidRDefault="009D58F5" w:rsidP="00D1042B">
            <w:pPr>
              <w:spacing w:before="20" w:after="20"/>
              <w:rPr>
                <w:rFonts w:ascii="Times New Roman" w:eastAsiaTheme="minorEastAsia" w:hAnsi="Times New Roman" w:cs="Times New Roman"/>
                <w:sz w:val="18"/>
                <w:szCs w:val="18"/>
              </w:rPr>
            </w:pPr>
            <w:r w:rsidRPr="009D58F5">
              <w:rPr>
                <w:rFonts w:ascii="Times New Roman" w:eastAsiaTheme="minorEastAsia" w:hAnsi="Times New Roman" w:cs="Times New Roman"/>
                <w:sz w:val="18"/>
                <w:szCs w:val="18"/>
              </w:rPr>
              <w:t>Any AEs through 35 days after first vaccination</w:t>
            </w:r>
          </w:p>
        </w:tc>
        <w:tc>
          <w:tcPr>
            <w:tcW w:w="532" w:type="pct"/>
            <w:tcBorders>
              <w:top w:val="single" w:sz="4" w:space="0" w:color="auto"/>
              <w:bottom w:val="single" w:sz="4" w:space="0" w:color="auto"/>
            </w:tcBorders>
            <w:vAlign w:val="bottom"/>
          </w:tcPr>
          <w:p w14:paraId="17D3DC7A" w14:textId="77777777" w:rsidR="009D58F5" w:rsidRPr="009D58F5" w:rsidRDefault="009D58F5" w:rsidP="00D1042B">
            <w:pPr>
              <w:spacing w:before="20" w:after="20"/>
              <w:jc w:val="center"/>
              <w:rPr>
                <w:rFonts w:ascii="Times New Roman" w:eastAsiaTheme="minorEastAsia" w:hAnsi="Times New Roman" w:cs="Times New Roman"/>
                <w:sz w:val="18"/>
                <w:szCs w:val="18"/>
              </w:rPr>
            </w:pPr>
            <w:r w:rsidRPr="009D58F5">
              <w:rPr>
                <w:rFonts w:ascii="Times New Roman" w:hAnsi="Times New Roman" w:cs="Times New Roman"/>
                <w:color w:val="000000"/>
                <w:sz w:val="18"/>
                <w:szCs w:val="18"/>
              </w:rPr>
              <w:t>42 (16.5)</w:t>
            </w:r>
          </w:p>
        </w:tc>
        <w:tc>
          <w:tcPr>
            <w:tcW w:w="499" w:type="pct"/>
            <w:tcBorders>
              <w:top w:val="single" w:sz="4" w:space="0" w:color="auto"/>
              <w:bottom w:val="single" w:sz="4" w:space="0" w:color="auto"/>
            </w:tcBorders>
            <w:vAlign w:val="bottom"/>
          </w:tcPr>
          <w:p w14:paraId="35BDEFBD" w14:textId="77777777" w:rsidR="009D58F5" w:rsidRPr="009D58F5" w:rsidRDefault="009D58F5" w:rsidP="00D1042B">
            <w:pPr>
              <w:spacing w:before="20" w:after="20"/>
              <w:jc w:val="center"/>
              <w:rPr>
                <w:rFonts w:ascii="Times New Roman" w:eastAsiaTheme="minorEastAsia" w:hAnsi="Times New Roman" w:cs="Times New Roman"/>
                <w:sz w:val="18"/>
                <w:szCs w:val="18"/>
              </w:rPr>
            </w:pPr>
            <w:r w:rsidRPr="009D58F5">
              <w:rPr>
                <w:rFonts w:ascii="Times New Roman" w:hAnsi="Times New Roman" w:cs="Times New Roman"/>
                <w:color w:val="000000"/>
                <w:sz w:val="18"/>
                <w:szCs w:val="18"/>
              </w:rPr>
              <w:t>51 (19.8)</w:t>
            </w:r>
          </w:p>
        </w:tc>
        <w:tc>
          <w:tcPr>
            <w:tcW w:w="533" w:type="pct"/>
            <w:tcBorders>
              <w:top w:val="single" w:sz="4" w:space="0" w:color="auto"/>
              <w:bottom w:val="single" w:sz="4" w:space="0" w:color="auto"/>
            </w:tcBorders>
            <w:vAlign w:val="bottom"/>
          </w:tcPr>
          <w:p w14:paraId="52A30112" w14:textId="77777777" w:rsidR="009D58F5" w:rsidRPr="009D58F5" w:rsidRDefault="009D58F5" w:rsidP="00D1042B">
            <w:pPr>
              <w:spacing w:before="20" w:after="20"/>
              <w:jc w:val="center"/>
              <w:rPr>
                <w:rFonts w:ascii="Times New Roman" w:hAnsi="Times New Roman" w:cs="Times New Roman"/>
                <w:sz w:val="18"/>
                <w:szCs w:val="18"/>
              </w:rPr>
            </w:pPr>
            <w:r w:rsidRPr="009D58F5">
              <w:rPr>
                <w:rFonts w:ascii="Times New Roman" w:hAnsi="Times New Roman" w:cs="Times New Roman"/>
                <w:color w:val="000000"/>
                <w:sz w:val="18"/>
                <w:szCs w:val="18"/>
              </w:rPr>
              <w:t>35 (13.7)</w:t>
            </w:r>
          </w:p>
        </w:tc>
        <w:tc>
          <w:tcPr>
            <w:tcW w:w="556" w:type="pct"/>
            <w:tcBorders>
              <w:top w:val="single" w:sz="4" w:space="0" w:color="auto"/>
              <w:bottom w:val="single" w:sz="4" w:space="0" w:color="auto"/>
            </w:tcBorders>
            <w:vAlign w:val="bottom"/>
          </w:tcPr>
          <w:p w14:paraId="526D0075" w14:textId="77777777" w:rsidR="009D58F5" w:rsidRPr="009D58F5" w:rsidRDefault="009D58F5" w:rsidP="00D1042B">
            <w:pPr>
              <w:spacing w:before="20" w:after="20"/>
              <w:jc w:val="center"/>
              <w:rPr>
                <w:rFonts w:ascii="Times New Roman" w:hAnsi="Times New Roman" w:cs="Times New Roman"/>
                <w:sz w:val="18"/>
                <w:szCs w:val="18"/>
              </w:rPr>
            </w:pPr>
            <w:r w:rsidRPr="009D58F5">
              <w:rPr>
                <w:rFonts w:ascii="Times New Roman" w:hAnsi="Times New Roman" w:cs="Times New Roman"/>
                <w:color w:val="000000"/>
                <w:sz w:val="18"/>
                <w:szCs w:val="18"/>
              </w:rPr>
              <w:t>52 (20.1)</w:t>
            </w:r>
          </w:p>
        </w:tc>
        <w:tc>
          <w:tcPr>
            <w:tcW w:w="547" w:type="pct"/>
            <w:tcBorders>
              <w:top w:val="single" w:sz="4" w:space="0" w:color="auto"/>
              <w:bottom w:val="single" w:sz="4" w:space="0" w:color="auto"/>
            </w:tcBorders>
            <w:vAlign w:val="bottom"/>
          </w:tcPr>
          <w:p w14:paraId="3AB75814" w14:textId="77777777" w:rsidR="009D58F5" w:rsidRPr="009D58F5" w:rsidRDefault="009D58F5" w:rsidP="00D1042B">
            <w:pPr>
              <w:spacing w:before="20" w:after="20"/>
              <w:jc w:val="center"/>
              <w:rPr>
                <w:rFonts w:ascii="Times New Roman" w:eastAsiaTheme="minorEastAsia" w:hAnsi="Times New Roman" w:cs="Times New Roman"/>
                <w:sz w:val="18"/>
                <w:szCs w:val="18"/>
              </w:rPr>
            </w:pPr>
            <w:r w:rsidRPr="009D58F5">
              <w:rPr>
                <w:rFonts w:ascii="Times New Roman" w:hAnsi="Times New Roman" w:cs="Times New Roman"/>
                <w:color w:val="000000"/>
                <w:sz w:val="18"/>
                <w:szCs w:val="18"/>
              </w:rPr>
              <w:t>43 (16.9)</w:t>
            </w:r>
          </w:p>
        </w:tc>
        <w:tc>
          <w:tcPr>
            <w:tcW w:w="538" w:type="pct"/>
            <w:tcBorders>
              <w:top w:val="single" w:sz="4" w:space="0" w:color="auto"/>
              <w:bottom w:val="single" w:sz="4" w:space="0" w:color="auto"/>
            </w:tcBorders>
            <w:vAlign w:val="bottom"/>
          </w:tcPr>
          <w:p w14:paraId="26BACD5C" w14:textId="77777777" w:rsidR="009D58F5" w:rsidRPr="009D58F5" w:rsidRDefault="009D58F5" w:rsidP="00D1042B">
            <w:pPr>
              <w:spacing w:before="20" w:after="20"/>
              <w:jc w:val="center"/>
              <w:rPr>
                <w:rFonts w:ascii="Times New Roman" w:eastAsiaTheme="minorEastAsia" w:hAnsi="Times New Roman" w:cs="Times New Roman"/>
                <w:sz w:val="18"/>
                <w:szCs w:val="18"/>
              </w:rPr>
            </w:pPr>
            <w:r w:rsidRPr="009D58F5">
              <w:rPr>
                <w:rFonts w:ascii="Times New Roman" w:hAnsi="Times New Roman" w:cs="Times New Roman"/>
                <w:color w:val="000000"/>
                <w:sz w:val="18"/>
                <w:szCs w:val="18"/>
              </w:rPr>
              <w:t>223 (17.4)</w:t>
            </w:r>
          </w:p>
        </w:tc>
      </w:tr>
      <w:tr w:rsidR="009D58F5" w:rsidRPr="009D58F5" w14:paraId="55F98716" w14:textId="77777777" w:rsidTr="00414F54">
        <w:tc>
          <w:tcPr>
            <w:tcW w:w="1795" w:type="pct"/>
          </w:tcPr>
          <w:p w14:paraId="2B47FB8B" w14:textId="77777777" w:rsidR="009D58F5" w:rsidRPr="009D58F5" w:rsidRDefault="009D58F5" w:rsidP="00D1042B">
            <w:pPr>
              <w:spacing w:before="20" w:after="20"/>
              <w:ind w:left="158"/>
              <w:rPr>
                <w:rFonts w:ascii="Times New Roman" w:eastAsiaTheme="minorEastAsia" w:hAnsi="Times New Roman" w:cs="Times New Roman"/>
                <w:sz w:val="18"/>
                <w:szCs w:val="18"/>
              </w:rPr>
            </w:pPr>
            <w:r w:rsidRPr="009D58F5">
              <w:rPr>
                <w:rFonts w:ascii="Times New Roman" w:eastAsiaTheme="minorEastAsia" w:hAnsi="Times New Roman" w:cs="Times New Roman"/>
                <w:sz w:val="18"/>
                <w:szCs w:val="18"/>
              </w:rPr>
              <w:t>Related AEs through 35 days after first vaccination</w:t>
            </w:r>
          </w:p>
        </w:tc>
        <w:tc>
          <w:tcPr>
            <w:tcW w:w="532" w:type="pct"/>
            <w:tcBorders>
              <w:top w:val="single" w:sz="4" w:space="0" w:color="auto"/>
              <w:left w:val="nil"/>
              <w:bottom w:val="single" w:sz="4" w:space="0" w:color="auto"/>
              <w:right w:val="single" w:sz="4" w:space="0" w:color="auto"/>
            </w:tcBorders>
            <w:shd w:val="clear" w:color="auto" w:fill="FFFFFF"/>
            <w:vAlign w:val="bottom"/>
          </w:tcPr>
          <w:p w14:paraId="0389BEFE" w14:textId="77777777" w:rsidR="009D58F5" w:rsidRPr="009D58F5" w:rsidRDefault="009D58F5" w:rsidP="00D1042B">
            <w:pPr>
              <w:spacing w:before="20" w:after="20"/>
              <w:jc w:val="center"/>
              <w:rPr>
                <w:rFonts w:ascii="Times New Roman" w:eastAsiaTheme="minorEastAsia" w:hAnsi="Times New Roman" w:cs="Times New Roman"/>
                <w:sz w:val="18"/>
                <w:szCs w:val="18"/>
              </w:rPr>
            </w:pPr>
            <w:r w:rsidRPr="009D58F5">
              <w:rPr>
                <w:rFonts w:ascii="Times New Roman" w:hAnsi="Times New Roman" w:cs="Times New Roman"/>
                <w:color w:val="000000"/>
                <w:sz w:val="18"/>
                <w:szCs w:val="18"/>
              </w:rPr>
              <w:t>6 (2.4)</w:t>
            </w:r>
          </w:p>
        </w:tc>
        <w:tc>
          <w:tcPr>
            <w:tcW w:w="499" w:type="pct"/>
            <w:tcBorders>
              <w:top w:val="single" w:sz="4" w:space="0" w:color="auto"/>
              <w:left w:val="single" w:sz="4" w:space="0" w:color="auto"/>
              <w:bottom w:val="single" w:sz="4" w:space="0" w:color="auto"/>
              <w:right w:val="single" w:sz="4" w:space="0" w:color="auto"/>
            </w:tcBorders>
            <w:shd w:val="clear" w:color="auto" w:fill="FFFFFF"/>
            <w:vAlign w:val="bottom"/>
          </w:tcPr>
          <w:p w14:paraId="5670D24A" w14:textId="77777777" w:rsidR="009D58F5" w:rsidRPr="009D58F5" w:rsidRDefault="009D58F5" w:rsidP="00D1042B">
            <w:pPr>
              <w:spacing w:before="20" w:after="20"/>
              <w:jc w:val="center"/>
              <w:rPr>
                <w:rFonts w:ascii="Times New Roman" w:eastAsiaTheme="minorEastAsia" w:hAnsi="Times New Roman" w:cs="Times New Roman"/>
                <w:sz w:val="18"/>
                <w:szCs w:val="18"/>
              </w:rPr>
            </w:pPr>
            <w:r w:rsidRPr="009D58F5">
              <w:rPr>
                <w:rFonts w:ascii="Times New Roman" w:hAnsi="Times New Roman" w:cs="Times New Roman"/>
                <w:color w:val="000000"/>
                <w:sz w:val="18"/>
                <w:szCs w:val="18"/>
              </w:rPr>
              <w:t>5 (1.9)</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bottom"/>
          </w:tcPr>
          <w:p w14:paraId="41404DAE" w14:textId="77777777" w:rsidR="009D58F5" w:rsidRPr="009D58F5" w:rsidRDefault="009D58F5" w:rsidP="00D1042B">
            <w:pPr>
              <w:spacing w:before="20" w:after="20"/>
              <w:jc w:val="center"/>
              <w:rPr>
                <w:rFonts w:ascii="Times New Roman" w:eastAsiaTheme="minorEastAsia" w:hAnsi="Times New Roman" w:cs="Times New Roman"/>
                <w:sz w:val="18"/>
                <w:szCs w:val="18"/>
              </w:rPr>
            </w:pPr>
            <w:r w:rsidRPr="009D58F5">
              <w:rPr>
                <w:rFonts w:ascii="Times New Roman" w:hAnsi="Times New Roman" w:cs="Times New Roman"/>
                <w:color w:val="000000"/>
                <w:sz w:val="18"/>
                <w:szCs w:val="18"/>
              </w:rPr>
              <w:t>2 (0.8)</w:t>
            </w:r>
          </w:p>
        </w:tc>
        <w:tc>
          <w:tcPr>
            <w:tcW w:w="556" w:type="pct"/>
            <w:tcBorders>
              <w:top w:val="single" w:sz="4" w:space="0" w:color="auto"/>
              <w:left w:val="single" w:sz="4" w:space="0" w:color="auto"/>
              <w:bottom w:val="single" w:sz="4" w:space="0" w:color="auto"/>
              <w:right w:val="single" w:sz="4" w:space="0" w:color="auto"/>
            </w:tcBorders>
            <w:shd w:val="clear" w:color="auto" w:fill="FFFFFF"/>
            <w:vAlign w:val="bottom"/>
          </w:tcPr>
          <w:p w14:paraId="5AF0DC28" w14:textId="77777777" w:rsidR="009D58F5" w:rsidRPr="009D58F5" w:rsidRDefault="009D58F5" w:rsidP="00D1042B">
            <w:pPr>
              <w:spacing w:before="20" w:after="20"/>
              <w:jc w:val="center"/>
              <w:rPr>
                <w:rFonts w:ascii="Times New Roman" w:eastAsiaTheme="minorEastAsia" w:hAnsi="Times New Roman" w:cs="Times New Roman"/>
                <w:sz w:val="18"/>
                <w:szCs w:val="18"/>
              </w:rPr>
            </w:pPr>
            <w:r w:rsidRPr="009D58F5">
              <w:rPr>
                <w:rFonts w:ascii="Times New Roman" w:hAnsi="Times New Roman" w:cs="Times New Roman"/>
                <w:color w:val="000000"/>
                <w:sz w:val="18"/>
                <w:szCs w:val="18"/>
              </w:rPr>
              <w:t>15 (5.8)</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tcPr>
          <w:p w14:paraId="653AE377" w14:textId="77777777" w:rsidR="009D58F5" w:rsidRPr="009D58F5" w:rsidRDefault="009D58F5" w:rsidP="00D1042B">
            <w:pPr>
              <w:spacing w:before="20" w:after="20"/>
              <w:jc w:val="center"/>
              <w:rPr>
                <w:rFonts w:ascii="Times New Roman" w:eastAsiaTheme="minorEastAsia" w:hAnsi="Times New Roman" w:cs="Times New Roman"/>
                <w:sz w:val="18"/>
                <w:szCs w:val="18"/>
              </w:rPr>
            </w:pPr>
            <w:r w:rsidRPr="009D58F5">
              <w:rPr>
                <w:rFonts w:ascii="Times New Roman" w:hAnsi="Times New Roman" w:cs="Times New Roman"/>
                <w:color w:val="000000"/>
                <w:sz w:val="18"/>
                <w:szCs w:val="18"/>
              </w:rPr>
              <w:t>3 (1.2)</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bottom"/>
          </w:tcPr>
          <w:p w14:paraId="1F352C84" w14:textId="77777777" w:rsidR="009D58F5" w:rsidRPr="009D58F5" w:rsidRDefault="009D58F5" w:rsidP="00D1042B">
            <w:pPr>
              <w:spacing w:before="20" w:after="20"/>
              <w:jc w:val="center"/>
              <w:rPr>
                <w:rFonts w:ascii="Times New Roman" w:eastAsiaTheme="minorEastAsia" w:hAnsi="Times New Roman" w:cs="Times New Roman"/>
                <w:sz w:val="18"/>
                <w:szCs w:val="18"/>
              </w:rPr>
            </w:pPr>
            <w:r w:rsidRPr="009D58F5">
              <w:rPr>
                <w:rFonts w:ascii="Times New Roman" w:hAnsi="Times New Roman" w:cs="Times New Roman"/>
                <w:color w:val="000000"/>
                <w:sz w:val="18"/>
                <w:szCs w:val="18"/>
              </w:rPr>
              <w:t>31 (2.4)</w:t>
            </w:r>
          </w:p>
        </w:tc>
      </w:tr>
      <w:tr w:rsidR="009D58F5" w:rsidRPr="009D58F5" w14:paraId="37C94C6D" w14:textId="77777777" w:rsidTr="00414F54">
        <w:tc>
          <w:tcPr>
            <w:tcW w:w="1795" w:type="pct"/>
          </w:tcPr>
          <w:p w14:paraId="60C04D9A" w14:textId="77777777" w:rsidR="009D58F5" w:rsidRPr="009D58F5" w:rsidRDefault="009D58F5" w:rsidP="00D1042B">
            <w:pPr>
              <w:spacing w:before="20" w:after="20"/>
              <w:ind w:left="158"/>
              <w:rPr>
                <w:rFonts w:ascii="Times New Roman" w:eastAsiaTheme="minorEastAsia" w:hAnsi="Times New Roman" w:cs="Times New Roman"/>
                <w:sz w:val="18"/>
                <w:szCs w:val="18"/>
              </w:rPr>
            </w:pPr>
            <w:r w:rsidRPr="009D58F5">
              <w:rPr>
                <w:rFonts w:ascii="Times New Roman" w:eastAsiaTheme="minorEastAsia" w:hAnsi="Times New Roman" w:cs="Times New Roman"/>
                <w:sz w:val="18"/>
                <w:szCs w:val="18"/>
              </w:rPr>
              <w:t>Severe AEs through 35 days after first vaccination</w:t>
            </w:r>
          </w:p>
        </w:tc>
        <w:tc>
          <w:tcPr>
            <w:tcW w:w="532" w:type="pct"/>
            <w:tcBorders>
              <w:top w:val="single" w:sz="4" w:space="0" w:color="auto"/>
              <w:left w:val="nil"/>
              <w:bottom w:val="single" w:sz="4" w:space="0" w:color="auto"/>
              <w:right w:val="single" w:sz="4" w:space="0" w:color="auto"/>
            </w:tcBorders>
            <w:shd w:val="clear" w:color="auto" w:fill="FFFFFF"/>
            <w:vAlign w:val="bottom"/>
          </w:tcPr>
          <w:p w14:paraId="4C6DFB64"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3 (1.2)</w:t>
            </w:r>
          </w:p>
        </w:tc>
        <w:tc>
          <w:tcPr>
            <w:tcW w:w="499" w:type="pct"/>
            <w:tcBorders>
              <w:top w:val="single" w:sz="4" w:space="0" w:color="auto"/>
              <w:left w:val="single" w:sz="4" w:space="0" w:color="auto"/>
              <w:bottom w:val="single" w:sz="4" w:space="0" w:color="auto"/>
              <w:right w:val="single" w:sz="4" w:space="0" w:color="auto"/>
            </w:tcBorders>
            <w:shd w:val="clear" w:color="auto" w:fill="FFFFFF"/>
            <w:vAlign w:val="bottom"/>
          </w:tcPr>
          <w:p w14:paraId="3251FB21"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1 (0.4)</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bottom"/>
          </w:tcPr>
          <w:p w14:paraId="0E1BE5A0"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4 (1.6)</w:t>
            </w:r>
          </w:p>
        </w:tc>
        <w:tc>
          <w:tcPr>
            <w:tcW w:w="556" w:type="pct"/>
            <w:tcBorders>
              <w:top w:val="single" w:sz="4" w:space="0" w:color="auto"/>
              <w:left w:val="single" w:sz="4" w:space="0" w:color="auto"/>
              <w:bottom w:val="single" w:sz="4" w:space="0" w:color="auto"/>
              <w:right w:val="single" w:sz="4" w:space="0" w:color="auto"/>
            </w:tcBorders>
            <w:shd w:val="clear" w:color="auto" w:fill="FFFFFF"/>
            <w:vAlign w:val="bottom"/>
          </w:tcPr>
          <w:p w14:paraId="5F44ED49"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1 (0.4)</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tcPr>
          <w:p w14:paraId="724FF244"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bottom"/>
          </w:tcPr>
          <w:p w14:paraId="000E185D"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9 (0.7)</w:t>
            </w:r>
          </w:p>
        </w:tc>
      </w:tr>
      <w:tr w:rsidR="009D58F5" w:rsidRPr="009D58F5" w14:paraId="68DF91B3" w14:textId="77777777" w:rsidTr="00414F54">
        <w:tc>
          <w:tcPr>
            <w:tcW w:w="1795" w:type="pct"/>
          </w:tcPr>
          <w:p w14:paraId="4085C49F" w14:textId="50C31C23" w:rsidR="009D58F5" w:rsidRPr="009D58F5" w:rsidRDefault="009D58F5" w:rsidP="00D1042B">
            <w:pPr>
              <w:spacing w:before="20" w:after="20"/>
              <w:ind w:left="170"/>
              <w:rPr>
                <w:rFonts w:ascii="Times New Roman" w:hAnsi="Times New Roman" w:cs="Times New Roman"/>
                <w:sz w:val="18"/>
                <w:szCs w:val="18"/>
              </w:rPr>
            </w:pPr>
            <w:r w:rsidRPr="009D58F5">
              <w:rPr>
                <w:rFonts w:ascii="Times New Roman" w:hAnsi="Times New Roman" w:cs="Times New Roman"/>
                <w:sz w:val="18"/>
                <w:szCs w:val="18"/>
              </w:rPr>
              <w:t xml:space="preserve">Related </w:t>
            </w:r>
            <w:r w:rsidR="00770CE6" w:rsidRPr="009D58F5">
              <w:rPr>
                <w:rFonts w:ascii="Times New Roman" w:hAnsi="Times New Roman" w:cs="Times New Roman"/>
                <w:sz w:val="18"/>
                <w:szCs w:val="18"/>
              </w:rPr>
              <w:t>severe</w:t>
            </w:r>
            <w:r w:rsidRPr="009D58F5">
              <w:rPr>
                <w:rFonts w:ascii="Times New Roman" w:hAnsi="Times New Roman" w:cs="Times New Roman"/>
                <w:sz w:val="18"/>
                <w:szCs w:val="18"/>
              </w:rPr>
              <w:t xml:space="preserve"> AEs</w:t>
            </w:r>
          </w:p>
        </w:tc>
        <w:tc>
          <w:tcPr>
            <w:tcW w:w="532" w:type="pct"/>
            <w:tcBorders>
              <w:top w:val="single" w:sz="4" w:space="0" w:color="auto"/>
              <w:left w:val="nil"/>
              <w:bottom w:val="single" w:sz="4" w:space="0" w:color="auto"/>
              <w:right w:val="single" w:sz="4" w:space="0" w:color="auto"/>
            </w:tcBorders>
            <w:shd w:val="clear" w:color="auto" w:fill="FFFFFF"/>
            <w:vAlign w:val="bottom"/>
          </w:tcPr>
          <w:p w14:paraId="66D4D2C3" w14:textId="77777777" w:rsidR="009D58F5" w:rsidRPr="009D58F5" w:rsidRDefault="009D58F5" w:rsidP="00D1042B">
            <w:pPr>
              <w:spacing w:before="20" w:after="20"/>
              <w:jc w:val="center"/>
              <w:rPr>
                <w:rFonts w:ascii="Times New Roman" w:hAnsi="Times New Roman" w:cs="Times New Roman"/>
                <w:color w:val="000000"/>
                <w:sz w:val="18"/>
                <w:szCs w:val="18"/>
              </w:rPr>
            </w:pPr>
            <w:r w:rsidRPr="009D58F5">
              <w:rPr>
                <w:rFonts w:ascii="Times New Roman" w:hAnsi="Times New Roman" w:cs="Times New Roman"/>
                <w:color w:val="000000"/>
                <w:sz w:val="18"/>
                <w:szCs w:val="18"/>
              </w:rPr>
              <w:t>0</w:t>
            </w:r>
          </w:p>
        </w:tc>
        <w:tc>
          <w:tcPr>
            <w:tcW w:w="499" w:type="pct"/>
            <w:tcBorders>
              <w:top w:val="single" w:sz="4" w:space="0" w:color="auto"/>
              <w:left w:val="single" w:sz="4" w:space="0" w:color="auto"/>
              <w:bottom w:val="single" w:sz="4" w:space="0" w:color="auto"/>
              <w:right w:val="single" w:sz="4" w:space="0" w:color="auto"/>
            </w:tcBorders>
            <w:shd w:val="clear" w:color="auto" w:fill="FFFFFF"/>
            <w:vAlign w:val="bottom"/>
          </w:tcPr>
          <w:p w14:paraId="0DA67C3A" w14:textId="77777777" w:rsidR="009D58F5" w:rsidRPr="009D58F5" w:rsidRDefault="009D58F5" w:rsidP="00D1042B">
            <w:pPr>
              <w:spacing w:before="20" w:after="20"/>
              <w:jc w:val="center"/>
              <w:rPr>
                <w:rFonts w:ascii="Times New Roman" w:hAnsi="Times New Roman" w:cs="Times New Roman"/>
                <w:color w:val="000000"/>
                <w:sz w:val="18"/>
                <w:szCs w:val="18"/>
              </w:rPr>
            </w:pPr>
            <w:r w:rsidRPr="009D58F5">
              <w:rPr>
                <w:rFonts w:ascii="Times New Roman" w:hAnsi="Times New Roman" w:cs="Times New Roman"/>
                <w:color w:val="000000"/>
                <w:sz w:val="18"/>
                <w:szCs w:val="18"/>
              </w:rPr>
              <w:t>0</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bottom"/>
          </w:tcPr>
          <w:p w14:paraId="46F87A70" w14:textId="77777777" w:rsidR="009D58F5" w:rsidRPr="009D58F5" w:rsidRDefault="009D58F5" w:rsidP="00D1042B">
            <w:pPr>
              <w:spacing w:before="20" w:after="20"/>
              <w:jc w:val="center"/>
              <w:rPr>
                <w:rFonts w:ascii="Times New Roman" w:hAnsi="Times New Roman" w:cs="Times New Roman"/>
                <w:color w:val="000000"/>
                <w:sz w:val="18"/>
                <w:szCs w:val="18"/>
              </w:rPr>
            </w:pPr>
            <w:r w:rsidRPr="009D58F5">
              <w:rPr>
                <w:rFonts w:ascii="Times New Roman" w:hAnsi="Times New Roman" w:cs="Times New Roman"/>
                <w:color w:val="000000"/>
                <w:sz w:val="18"/>
                <w:szCs w:val="18"/>
              </w:rPr>
              <w:t>1 (0.4)</w:t>
            </w:r>
          </w:p>
        </w:tc>
        <w:tc>
          <w:tcPr>
            <w:tcW w:w="556" w:type="pct"/>
            <w:tcBorders>
              <w:top w:val="single" w:sz="4" w:space="0" w:color="auto"/>
              <w:left w:val="single" w:sz="4" w:space="0" w:color="auto"/>
              <w:bottom w:val="single" w:sz="4" w:space="0" w:color="auto"/>
              <w:right w:val="single" w:sz="4" w:space="0" w:color="auto"/>
            </w:tcBorders>
            <w:shd w:val="clear" w:color="auto" w:fill="FFFFFF"/>
            <w:vAlign w:val="bottom"/>
          </w:tcPr>
          <w:p w14:paraId="457DEB76" w14:textId="77777777" w:rsidR="009D58F5" w:rsidRPr="009D58F5" w:rsidRDefault="009D58F5" w:rsidP="00D1042B">
            <w:pPr>
              <w:spacing w:before="20" w:after="20"/>
              <w:jc w:val="center"/>
              <w:rPr>
                <w:rFonts w:ascii="Times New Roman" w:hAnsi="Times New Roman" w:cs="Times New Roman"/>
                <w:color w:val="000000"/>
                <w:sz w:val="18"/>
                <w:szCs w:val="18"/>
              </w:rPr>
            </w:pPr>
            <w:r w:rsidRPr="009D58F5">
              <w:rPr>
                <w:rFonts w:ascii="Times New Roman" w:hAnsi="Times New Roman" w:cs="Times New Roman"/>
                <w:color w:val="000000"/>
                <w:sz w:val="18"/>
                <w:szCs w:val="18"/>
              </w:rPr>
              <w:t>0</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tcPr>
          <w:p w14:paraId="0ABEE05E" w14:textId="77777777" w:rsidR="009D58F5" w:rsidRPr="009D58F5" w:rsidRDefault="009D58F5" w:rsidP="00D1042B">
            <w:pPr>
              <w:spacing w:before="20" w:after="20"/>
              <w:jc w:val="center"/>
              <w:rPr>
                <w:rFonts w:ascii="Times New Roman" w:hAnsi="Times New Roman" w:cs="Times New Roman"/>
                <w:color w:val="000000"/>
                <w:sz w:val="18"/>
                <w:szCs w:val="18"/>
              </w:rPr>
            </w:pPr>
            <w:r w:rsidRPr="009D58F5">
              <w:rPr>
                <w:rFonts w:ascii="Times New Roman" w:hAnsi="Times New Roman" w:cs="Times New Roman"/>
                <w:color w:val="000000"/>
                <w:sz w:val="18"/>
                <w:szCs w:val="18"/>
              </w:rPr>
              <w:t>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bottom"/>
          </w:tcPr>
          <w:p w14:paraId="57B22919" w14:textId="77777777" w:rsidR="009D58F5" w:rsidRPr="009D58F5" w:rsidRDefault="009D58F5" w:rsidP="00D1042B">
            <w:pPr>
              <w:spacing w:before="20" w:after="20"/>
              <w:jc w:val="center"/>
              <w:rPr>
                <w:rFonts w:ascii="Times New Roman" w:hAnsi="Times New Roman" w:cs="Times New Roman"/>
                <w:color w:val="000000"/>
                <w:sz w:val="18"/>
                <w:szCs w:val="18"/>
              </w:rPr>
            </w:pPr>
            <w:r w:rsidRPr="009D58F5">
              <w:rPr>
                <w:rFonts w:ascii="Times New Roman" w:hAnsi="Times New Roman" w:cs="Times New Roman"/>
                <w:color w:val="000000"/>
                <w:sz w:val="18"/>
                <w:szCs w:val="18"/>
              </w:rPr>
              <w:t>1 (&lt; 0.1)</w:t>
            </w:r>
          </w:p>
        </w:tc>
      </w:tr>
      <w:tr w:rsidR="009D58F5" w:rsidRPr="009D58F5" w14:paraId="6FB11078" w14:textId="77777777" w:rsidTr="00414F54">
        <w:tc>
          <w:tcPr>
            <w:tcW w:w="1795" w:type="pct"/>
          </w:tcPr>
          <w:p w14:paraId="63E57643" w14:textId="77777777" w:rsidR="009D58F5" w:rsidRPr="009D58F5" w:rsidRDefault="009D58F5" w:rsidP="00D1042B">
            <w:pPr>
              <w:spacing w:before="20" w:after="20"/>
              <w:rPr>
                <w:rFonts w:ascii="Times New Roman" w:hAnsi="Times New Roman" w:cs="Times New Roman"/>
                <w:sz w:val="18"/>
                <w:szCs w:val="18"/>
              </w:rPr>
            </w:pPr>
            <w:r w:rsidRPr="009D58F5">
              <w:rPr>
                <w:rFonts w:ascii="Times New Roman" w:hAnsi="Times New Roman" w:cs="Times New Roman"/>
                <w:sz w:val="18"/>
                <w:szCs w:val="18"/>
              </w:rPr>
              <w:t>Any AEs leading to vaccination discontinuation</w:t>
            </w:r>
          </w:p>
        </w:tc>
        <w:tc>
          <w:tcPr>
            <w:tcW w:w="532" w:type="pct"/>
            <w:tcBorders>
              <w:top w:val="single" w:sz="4" w:space="0" w:color="auto"/>
              <w:left w:val="nil"/>
              <w:bottom w:val="single" w:sz="4" w:space="0" w:color="auto"/>
              <w:right w:val="single" w:sz="4" w:space="0" w:color="auto"/>
            </w:tcBorders>
            <w:shd w:val="clear" w:color="auto" w:fill="FFFFFF"/>
            <w:vAlign w:val="bottom"/>
          </w:tcPr>
          <w:p w14:paraId="74F6DA4E"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4 (1.6)</w:t>
            </w:r>
          </w:p>
        </w:tc>
        <w:tc>
          <w:tcPr>
            <w:tcW w:w="499" w:type="pct"/>
            <w:tcBorders>
              <w:top w:val="single" w:sz="4" w:space="0" w:color="auto"/>
              <w:left w:val="single" w:sz="4" w:space="0" w:color="auto"/>
              <w:bottom w:val="single" w:sz="4" w:space="0" w:color="auto"/>
              <w:right w:val="single" w:sz="4" w:space="0" w:color="auto"/>
            </w:tcBorders>
            <w:shd w:val="clear" w:color="auto" w:fill="FFFFFF"/>
            <w:vAlign w:val="bottom"/>
          </w:tcPr>
          <w:p w14:paraId="3D21C6BE"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1 (0.4)</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bottom"/>
          </w:tcPr>
          <w:p w14:paraId="53D229C9"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3 (1.2)</w:t>
            </w:r>
          </w:p>
        </w:tc>
        <w:tc>
          <w:tcPr>
            <w:tcW w:w="556" w:type="pct"/>
            <w:tcBorders>
              <w:top w:val="single" w:sz="4" w:space="0" w:color="auto"/>
              <w:left w:val="single" w:sz="4" w:space="0" w:color="auto"/>
              <w:bottom w:val="single" w:sz="4" w:space="0" w:color="auto"/>
              <w:right w:val="single" w:sz="4" w:space="0" w:color="auto"/>
            </w:tcBorders>
            <w:shd w:val="clear" w:color="auto" w:fill="FFFFFF"/>
            <w:vAlign w:val="bottom"/>
          </w:tcPr>
          <w:p w14:paraId="4099D7CA"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4 (1.5)</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tcPr>
          <w:p w14:paraId="68F83D11"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1 (0.4)</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bottom"/>
          </w:tcPr>
          <w:p w14:paraId="164BA978"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13 (1.0)</w:t>
            </w:r>
          </w:p>
        </w:tc>
      </w:tr>
      <w:tr w:rsidR="009D58F5" w:rsidRPr="009D58F5" w14:paraId="6ABE40A9" w14:textId="77777777" w:rsidTr="00414F54">
        <w:tc>
          <w:tcPr>
            <w:tcW w:w="1795" w:type="pct"/>
          </w:tcPr>
          <w:p w14:paraId="76D1CE6A" w14:textId="77777777" w:rsidR="009D58F5" w:rsidRPr="009D58F5" w:rsidRDefault="009D58F5" w:rsidP="00D1042B">
            <w:pPr>
              <w:spacing w:before="20" w:after="20"/>
              <w:ind w:left="158"/>
              <w:rPr>
                <w:rFonts w:ascii="Times New Roman" w:hAnsi="Times New Roman" w:cs="Times New Roman"/>
                <w:sz w:val="18"/>
                <w:szCs w:val="18"/>
              </w:rPr>
            </w:pPr>
            <w:r w:rsidRPr="009D58F5">
              <w:rPr>
                <w:rFonts w:ascii="Times New Roman" w:hAnsi="Times New Roman" w:cs="Times New Roman"/>
                <w:sz w:val="18"/>
                <w:szCs w:val="18"/>
              </w:rPr>
              <w:t>Related AEs leading to vaccination discontinuation</w:t>
            </w:r>
          </w:p>
        </w:tc>
        <w:tc>
          <w:tcPr>
            <w:tcW w:w="532" w:type="pct"/>
            <w:vAlign w:val="bottom"/>
          </w:tcPr>
          <w:p w14:paraId="69E8BE67"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1 (0.4)</w:t>
            </w:r>
          </w:p>
        </w:tc>
        <w:tc>
          <w:tcPr>
            <w:tcW w:w="499" w:type="pct"/>
            <w:vAlign w:val="bottom"/>
          </w:tcPr>
          <w:p w14:paraId="20DD660A"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0</w:t>
            </w:r>
          </w:p>
        </w:tc>
        <w:tc>
          <w:tcPr>
            <w:tcW w:w="533" w:type="pct"/>
            <w:vAlign w:val="bottom"/>
          </w:tcPr>
          <w:p w14:paraId="68A04155"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1 (0.4)</w:t>
            </w:r>
          </w:p>
        </w:tc>
        <w:tc>
          <w:tcPr>
            <w:tcW w:w="556" w:type="pct"/>
            <w:vAlign w:val="bottom"/>
          </w:tcPr>
          <w:p w14:paraId="66F74074"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1 (0.4)</w:t>
            </w:r>
          </w:p>
        </w:tc>
        <w:tc>
          <w:tcPr>
            <w:tcW w:w="547" w:type="pct"/>
            <w:vAlign w:val="bottom"/>
          </w:tcPr>
          <w:p w14:paraId="36709588"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0</w:t>
            </w:r>
          </w:p>
        </w:tc>
        <w:tc>
          <w:tcPr>
            <w:tcW w:w="538" w:type="pct"/>
            <w:vAlign w:val="bottom"/>
          </w:tcPr>
          <w:p w14:paraId="182551C2"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3 (0.2)</w:t>
            </w:r>
          </w:p>
        </w:tc>
      </w:tr>
      <w:tr w:rsidR="009D58F5" w:rsidRPr="009D58F5" w14:paraId="37E2F4E2" w14:textId="77777777" w:rsidTr="00414F54">
        <w:tc>
          <w:tcPr>
            <w:tcW w:w="1795" w:type="pct"/>
          </w:tcPr>
          <w:p w14:paraId="1FC394A6" w14:textId="77777777" w:rsidR="009D58F5" w:rsidRPr="009D58F5" w:rsidRDefault="009D58F5" w:rsidP="00D1042B">
            <w:pPr>
              <w:spacing w:before="20" w:after="20"/>
              <w:rPr>
                <w:rFonts w:ascii="Times New Roman" w:hAnsi="Times New Roman" w:cs="Times New Roman"/>
                <w:sz w:val="18"/>
                <w:szCs w:val="18"/>
              </w:rPr>
            </w:pPr>
            <w:r w:rsidRPr="009D58F5">
              <w:rPr>
                <w:rFonts w:ascii="Times New Roman" w:hAnsi="Times New Roman" w:cs="Times New Roman"/>
                <w:sz w:val="18"/>
                <w:szCs w:val="18"/>
              </w:rPr>
              <w:t>Any AEs leading to study discontinuation</w:t>
            </w:r>
          </w:p>
        </w:tc>
        <w:tc>
          <w:tcPr>
            <w:tcW w:w="532" w:type="pct"/>
            <w:vAlign w:val="bottom"/>
          </w:tcPr>
          <w:p w14:paraId="2D2A6472"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2 (0.8)</w:t>
            </w:r>
          </w:p>
        </w:tc>
        <w:tc>
          <w:tcPr>
            <w:tcW w:w="499" w:type="pct"/>
            <w:vAlign w:val="bottom"/>
          </w:tcPr>
          <w:p w14:paraId="4E5C2F79"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0</w:t>
            </w:r>
          </w:p>
        </w:tc>
        <w:tc>
          <w:tcPr>
            <w:tcW w:w="533" w:type="pct"/>
            <w:vAlign w:val="bottom"/>
          </w:tcPr>
          <w:p w14:paraId="4196086D"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1 (0.4)</w:t>
            </w:r>
          </w:p>
        </w:tc>
        <w:tc>
          <w:tcPr>
            <w:tcW w:w="556" w:type="pct"/>
            <w:vAlign w:val="bottom"/>
          </w:tcPr>
          <w:p w14:paraId="33CE24C6"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4 (1.5)</w:t>
            </w:r>
          </w:p>
        </w:tc>
        <w:tc>
          <w:tcPr>
            <w:tcW w:w="547" w:type="pct"/>
            <w:vAlign w:val="bottom"/>
          </w:tcPr>
          <w:p w14:paraId="06659E58"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0</w:t>
            </w:r>
          </w:p>
        </w:tc>
        <w:tc>
          <w:tcPr>
            <w:tcW w:w="538" w:type="pct"/>
            <w:vAlign w:val="bottom"/>
          </w:tcPr>
          <w:p w14:paraId="0378445A"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7 (0.5)</w:t>
            </w:r>
          </w:p>
        </w:tc>
      </w:tr>
      <w:tr w:rsidR="009D58F5" w:rsidRPr="009D58F5" w14:paraId="64799103" w14:textId="77777777" w:rsidTr="00414F54">
        <w:tc>
          <w:tcPr>
            <w:tcW w:w="1795" w:type="pct"/>
          </w:tcPr>
          <w:p w14:paraId="18D940D2" w14:textId="77777777" w:rsidR="009D58F5" w:rsidRPr="009D58F5" w:rsidRDefault="009D58F5" w:rsidP="00D1042B">
            <w:pPr>
              <w:spacing w:before="20" w:after="20"/>
              <w:ind w:left="158"/>
              <w:rPr>
                <w:rFonts w:ascii="Times New Roman" w:hAnsi="Times New Roman" w:cs="Times New Roman"/>
                <w:sz w:val="18"/>
                <w:szCs w:val="18"/>
              </w:rPr>
            </w:pPr>
            <w:r w:rsidRPr="009D58F5">
              <w:rPr>
                <w:rFonts w:ascii="Times New Roman" w:hAnsi="Times New Roman" w:cs="Times New Roman"/>
                <w:sz w:val="18"/>
                <w:szCs w:val="18"/>
              </w:rPr>
              <w:t>Related AEs leading to study discontinuation</w:t>
            </w:r>
            <w:r w:rsidRPr="009D58F5">
              <w:rPr>
                <w:rFonts w:ascii="Times New Roman" w:eastAsiaTheme="minorEastAsia" w:hAnsi="Times New Roman" w:cs="Times New Roman"/>
                <w:sz w:val="18"/>
                <w:szCs w:val="18"/>
                <w:vertAlign w:val="superscript"/>
              </w:rPr>
              <w:t xml:space="preserve"> </w:t>
            </w:r>
          </w:p>
        </w:tc>
        <w:tc>
          <w:tcPr>
            <w:tcW w:w="532" w:type="pct"/>
            <w:vAlign w:val="bottom"/>
          </w:tcPr>
          <w:p w14:paraId="61986D09"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0</w:t>
            </w:r>
          </w:p>
        </w:tc>
        <w:tc>
          <w:tcPr>
            <w:tcW w:w="499" w:type="pct"/>
            <w:vAlign w:val="bottom"/>
          </w:tcPr>
          <w:p w14:paraId="2F9BEDAE"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0</w:t>
            </w:r>
          </w:p>
        </w:tc>
        <w:tc>
          <w:tcPr>
            <w:tcW w:w="533" w:type="pct"/>
            <w:vAlign w:val="bottom"/>
          </w:tcPr>
          <w:p w14:paraId="0BF9E5E9"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0</w:t>
            </w:r>
          </w:p>
        </w:tc>
        <w:tc>
          <w:tcPr>
            <w:tcW w:w="556" w:type="pct"/>
            <w:vAlign w:val="bottom"/>
          </w:tcPr>
          <w:p w14:paraId="0CF5C9E1"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1 (0.4)</w:t>
            </w:r>
          </w:p>
        </w:tc>
        <w:tc>
          <w:tcPr>
            <w:tcW w:w="547" w:type="pct"/>
            <w:vAlign w:val="bottom"/>
          </w:tcPr>
          <w:p w14:paraId="4C4E72FC"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0</w:t>
            </w:r>
          </w:p>
        </w:tc>
        <w:tc>
          <w:tcPr>
            <w:tcW w:w="538" w:type="pct"/>
            <w:vAlign w:val="bottom"/>
          </w:tcPr>
          <w:p w14:paraId="789E1ADD"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1 (&lt;0.1)</w:t>
            </w:r>
          </w:p>
        </w:tc>
      </w:tr>
      <w:tr w:rsidR="009D58F5" w:rsidRPr="009D58F5" w14:paraId="4F86BD78" w14:textId="77777777" w:rsidTr="00414F54">
        <w:tc>
          <w:tcPr>
            <w:tcW w:w="1795" w:type="pct"/>
          </w:tcPr>
          <w:p w14:paraId="26BCFC54" w14:textId="77777777" w:rsidR="009D58F5" w:rsidRPr="009D58F5" w:rsidRDefault="009D58F5" w:rsidP="00D1042B">
            <w:pPr>
              <w:spacing w:before="20" w:after="20"/>
              <w:rPr>
                <w:rFonts w:ascii="Times New Roman" w:eastAsiaTheme="minorEastAsia" w:hAnsi="Times New Roman" w:cs="Times New Roman"/>
                <w:sz w:val="18"/>
                <w:szCs w:val="18"/>
              </w:rPr>
            </w:pPr>
            <w:r w:rsidRPr="009D58F5">
              <w:rPr>
                <w:rFonts w:ascii="Times New Roman" w:hAnsi="Times New Roman" w:cs="Times New Roman"/>
                <w:sz w:val="18"/>
                <w:szCs w:val="18"/>
              </w:rPr>
              <w:t>Any serious AEs</w:t>
            </w:r>
          </w:p>
        </w:tc>
        <w:tc>
          <w:tcPr>
            <w:tcW w:w="532" w:type="pct"/>
            <w:vAlign w:val="bottom"/>
          </w:tcPr>
          <w:p w14:paraId="3B28ECFF"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2 (0.8)</w:t>
            </w:r>
          </w:p>
        </w:tc>
        <w:tc>
          <w:tcPr>
            <w:tcW w:w="499" w:type="pct"/>
            <w:vAlign w:val="bottom"/>
          </w:tcPr>
          <w:p w14:paraId="2C18BB3E"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0</w:t>
            </w:r>
          </w:p>
        </w:tc>
        <w:tc>
          <w:tcPr>
            <w:tcW w:w="533" w:type="pct"/>
            <w:vAlign w:val="bottom"/>
          </w:tcPr>
          <w:p w14:paraId="4BD413BD"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5 (2.0)</w:t>
            </w:r>
          </w:p>
        </w:tc>
        <w:tc>
          <w:tcPr>
            <w:tcW w:w="556" w:type="pct"/>
            <w:vAlign w:val="bottom"/>
          </w:tcPr>
          <w:p w14:paraId="220607D0"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1 (0.4)</w:t>
            </w:r>
          </w:p>
        </w:tc>
        <w:tc>
          <w:tcPr>
            <w:tcW w:w="547" w:type="pct"/>
            <w:vAlign w:val="bottom"/>
          </w:tcPr>
          <w:p w14:paraId="5C667B58"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1 (0.4)</w:t>
            </w:r>
          </w:p>
        </w:tc>
        <w:tc>
          <w:tcPr>
            <w:tcW w:w="538" w:type="pct"/>
            <w:vAlign w:val="bottom"/>
          </w:tcPr>
          <w:p w14:paraId="6296D56E"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9 (0.7)</w:t>
            </w:r>
          </w:p>
        </w:tc>
      </w:tr>
      <w:tr w:rsidR="009D58F5" w:rsidRPr="009D58F5" w14:paraId="0BFEF48B" w14:textId="77777777" w:rsidTr="00414F54">
        <w:tc>
          <w:tcPr>
            <w:tcW w:w="1795" w:type="pct"/>
          </w:tcPr>
          <w:p w14:paraId="7F1F7CA2" w14:textId="33C5E4A7" w:rsidR="009D58F5" w:rsidRPr="009D58F5" w:rsidRDefault="009D58F5" w:rsidP="00D1042B">
            <w:pPr>
              <w:spacing w:before="20" w:after="20"/>
              <w:ind w:left="158"/>
              <w:rPr>
                <w:rFonts w:ascii="Times New Roman" w:eastAsiaTheme="minorEastAsia" w:hAnsi="Times New Roman" w:cs="Times New Roman"/>
                <w:sz w:val="18"/>
                <w:szCs w:val="18"/>
              </w:rPr>
            </w:pPr>
            <w:r w:rsidRPr="009D58F5">
              <w:rPr>
                <w:rFonts w:ascii="Times New Roman" w:hAnsi="Times New Roman" w:cs="Times New Roman"/>
                <w:sz w:val="18"/>
                <w:szCs w:val="18"/>
              </w:rPr>
              <w:t>Related serious AEs</w:t>
            </w:r>
          </w:p>
        </w:tc>
        <w:tc>
          <w:tcPr>
            <w:tcW w:w="532" w:type="pct"/>
            <w:vAlign w:val="bottom"/>
          </w:tcPr>
          <w:p w14:paraId="75FD3D19"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1 (0.4)</w:t>
            </w:r>
          </w:p>
        </w:tc>
        <w:tc>
          <w:tcPr>
            <w:tcW w:w="499" w:type="pct"/>
            <w:vAlign w:val="bottom"/>
          </w:tcPr>
          <w:p w14:paraId="0F1DD7CE"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0</w:t>
            </w:r>
          </w:p>
        </w:tc>
        <w:tc>
          <w:tcPr>
            <w:tcW w:w="533" w:type="pct"/>
            <w:vAlign w:val="bottom"/>
          </w:tcPr>
          <w:p w14:paraId="06ECA6B9"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1 (0.4)</w:t>
            </w:r>
          </w:p>
        </w:tc>
        <w:tc>
          <w:tcPr>
            <w:tcW w:w="556" w:type="pct"/>
            <w:vAlign w:val="bottom"/>
          </w:tcPr>
          <w:p w14:paraId="3FC4B31E"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0</w:t>
            </w:r>
          </w:p>
        </w:tc>
        <w:tc>
          <w:tcPr>
            <w:tcW w:w="547" w:type="pct"/>
            <w:vAlign w:val="bottom"/>
          </w:tcPr>
          <w:p w14:paraId="78184A4E"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0</w:t>
            </w:r>
          </w:p>
        </w:tc>
        <w:tc>
          <w:tcPr>
            <w:tcW w:w="538" w:type="pct"/>
            <w:vAlign w:val="bottom"/>
          </w:tcPr>
          <w:p w14:paraId="56E78C51"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2 (0.2)</w:t>
            </w:r>
          </w:p>
        </w:tc>
      </w:tr>
      <w:tr w:rsidR="009D58F5" w:rsidRPr="009D58F5" w14:paraId="695D9223" w14:textId="77777777" w:rsidTr="00414F54">
        <w:tc>
          <w:tcPr>
            <w:tcW w:w="1795" w:type="pct"/>
          </w:tcPr>
          <w:p w14:paraId="4EF8284D" w14:textId="247A39C9" w:rsidR="009D58F5" w:rsidRPr="009D58F5" w:rsidRDefault="009D58F5" w:rsidP="00D1042B">
            <w:pPr>
              <w:spacing w:before="20" w:after="20"/>
              <w:rPr>
                <w:rFonts w:ascii="Times New Roman" w:hAnsi="Times New Roman" w:cs="Times New Roman"/>
                <w:sz w:val="18"/>
                <w:szCs w:val="18"/>
              </w:rPr>
            </w:pPr>
            <w:r w:rsidRPr="009D58F5">
              <w:rPr>
                <w:rFonts w:ascii="Times New Roman" w:hAnsi="Times New Roman" w:cs="Times New Roman"/>
                <w:sz w:val="18"/>
                <w:szCs w:val="18"/>
              </w:rPr>
              <w:t>Any MAAEs</w:t>
            </w:r>
          </w:p>
        </w:tc>
        <w:tc>
          <w:tcPr>
            <w:tcW w:w="532" w:type="pct"/>
            <w:tcBorders>
              <w:top w:val="single" w:sz="4" w:space="0" w:color="auto"/>
              <w:left w:val="nil"/>
              <w:bottom w:val="single" w:sz="4" w:space="0" w:color="auto"/>
              <w:right w:val="single" w:sz="4" w:space="0" w:color="auto"/>
            </w:tcBorders>
            <w:shd w:val="clear" w:color="auto" w:fill="FFFFFF"/>
            <w:vAlign w:val="bottom"/>
          </w:tcPr>
          <w:p w14:paraId="212EE778" w14:textId="77777777" w:rsidR="009D58F5" w:rsidRPr="009D58F5" w:rsidRDefault="009D58F5" w:rsidP="00D1042B">
            <w:pPr>
              <w:spacing w:before="20" w:after="20"/>
              <w:jc w:val="center"/>
              <w:rPr>
                <w:rFonts w:ascii="Times New Roman" w:hAnsi="Times New Roman" w:cs="Times New Roman"/>
                <w:color w:val="000000"/>
                <w:sz w:val="18"/>
                <w:szCs w:val="18"/>
              </w:rPr>
            </w:pPr>
            <w:r w:rsidRPr="009D58F5">
              <w:rPr>
                <w:rFonts w:ascii="Times New Roman" w:hAnsi="Times New Roman" w:cs="Times New Roman"/>
                <w:color w:val="000000"/>
                <w:sz w:val="18"/>
                <w:szCs w:val="18"/>
              </w:rPr>
              <w:t>14 (5.5)</w:t>
            </w:r>
          </w:p>
        </w:tc>
        <w:tc>
          <w:tcPr>
            <w:tcW w:w="499" w:type="pct"/>
            <w:tcBorders>
              <w:top w:val="single" w:sz="4" w:space="0" w:color="auto"/>
              <w:left w:val="single" w:sz="4" w:space="0" w:color="auto"/>
              <w:bottom w:val="single" w:sz="4" w:space="0" w:color="auto"/>
              <w:right w:val="single" w:sz="4" w:space="0" w:color="auto"/>
            </w:tcBorders>
            <w:shd w:val="clear" w:color="auto" w:fill="FFFFFF"/>
            <w:vAlign w:val="bottom"/>
          </w:tcPr>
          <w:p w14:paraId="1F72A3BD" w14:textId="77777777" w:rsidR="009D58F5" w:rsidRPr="009D58F5" w:rsidRDefault="009D58F5" w:rsidP="00D1042B">
            <w:pPr>
              <w:spacing w:before="20" w:after="20"/>
              <w:jc w:val="center"/>
              <w:rPr>
                <w:rFonts w:ascii="Times New Roman" w:hAnsi="Times New Roman" w:cs="Times New Roman"/>
                <w:color w:val="000000"/>
                <w:sz w:val="18"/>
                <w:szCs w:val="18"/>
              </w:rPr>
            </w:pPr>
            <w:r w:rsidRPr="009D58F5">
              <w:rPr>
                <w:rFonts w:ascii="Times New Roman" w:hAnsi="Times New Roman" w:cs="Times New Roman"/>
                <w:color w:val="000000"/>
                <w:sz w:val="18"/>
                <w:szCs w:val="18"/>
              </w:rPr>
              <w:t>13 (5.0)</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bottom"/>
          </w:tcPr>
          <w:p w14:paraId="0C004588" w14:textId="77777777" w:rsidR="009D58F5" w:rsidRPr="009D58F5" w:rsidRDefault="009D58F5" w:rsidP="00D1042B">
            <w:pPr>
              <w:spacing w:before="20" w:after="20"/>
              <w:jc w:val="center"/>
              <w:rPr>
                <w:rFonts w:ascii="Times New Roman" w:hAnsi="Times New Roman" w:cs="Times New Roman"/>
                <w:color w:val="000000"/>
                <w:sz w:val="18"/>
                <w:szCs w:val="18"/>
              </w:rPr>
            </w:pPr>
            <w:r w:rsidRPr="009D58F5">
              <w:rPr>
                <w:rFonts w:ascii="Times New Roman" w:hAnsi="Times New Roman" w:cs="Times New Roman"/>
                <w:color w:val="000000"/>
                <w:sz w:val="18"/>
                <w:szCs w:val="18"/>
              </w:rPr>
              <w:t>20 (7.8)</w:t>
            </w:r>
          </w:p>
        </w:tc>
        <w:tc>
          <w:tcPr>
            <w:tcW w:w="556" w:type="pct"/>
            <w:tcBorders>
              <w:top w:val="single" w:sz="4" w:space="0" w:color="auto"/>
              <w:left w:val="single" w:sz="4" w:space="0" w:color="auto"/>
              <w:bottom w:val="single" w:sz="4" w:space="0" w:color="auto"/>
              <w:right w:val="single" w:sz="4" w:space="0" w:color="auto"/>
            </w:tcBorders>
            <w:shd w:val="clear" w:color="auto" w:fill="FFFFFF"/>
            <w:vAlign w:val="bottom"/>
          </w:tcPr>
          <w:p w14:paraId="01782AE8" w14:textId="77777777" w:rsidR="009D58F5" w:rsidRPr="009D58F5" w:rsidRDefault="009D58F5" w:rsidP="00D1042B">
            <w:pPr>
              <w:spacing w:before="20" w:after="20"/>
              <w:jc w:val="center"/>
              <w:rPr>
                <w:rFonts w:ascii="Times New Roman" w:hAnsi="Times New Roman" w:cs="Times New Roman"/>
                <w:color w:val="000000"/>
                <w:sz w:val="18"/>
                <w:szCs w:val="18"/>
              </w:rPr>
            </w:pPr>
            <w:r w:rsidRPr="009D58F5">
              <w:rPr>
                <w:rFonts w:ascii="Times New Roman" w:hAnsi="Times New Roman" w:cs="Times New Roman"/>
                <w:color w:val="000000"/>
                <w:sz w:val="18"/>
                <w:szCs w:val="18"/>
              </w:rPr>
              <w:t>19 (7.3)</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tcPr>
          <w:p w14:paraId="7A12B81B" w14:textId="77777777" w:rsidR="009D58F5" w:rsidRPr="009D58F5" w:rsidRDefault="009D58F5" w:rsidP="00D1042B">
            <w:pPr>
              <w:spacing w:before="20" w:after="20"/>
              <w:jc w:val="center"/>
              <w:rPr>
                <w:rFonts w:ascii="Times New Roman" w:hAnsi="Times New Roman" w:cs="Times New Roman"/>
                <w:color w:val="000000"/>
                <w:sz w:val="18"/>
                <w:szCs w:val="18"/>
              </w:rPr>
            </w:pPr>
            <w:r w:rsidRPr="009D58F5">
              <w:rPr>
                <w:rFonts w:ascii="Times New Roman" w:hAnsi="Times New Roman" w:cs="Times New Roman"/>
                <w:color w:val="000000"/>
                <w:sz w:val="18"/>
                <w:szCs w:val="18"/>
              </w:rPr>
              <w:t>18 (7.1)</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bottom"/>
          </w:tcPr>
          <w:p w14:paraId="3B2DDBFF" w14:textId="77777777" w:rsidR="009D58F5" w:rsidRPr="009D58F5" w:rsidRDefault="009D58F5" w:rsidP="00D1042B">
            <w:pPr>
              <w:spacing w:before="20" w:after="20"/>
              <w:jc w:val="center"/>
              <w:rPr>
                <w:rFonts w:ascii="Times New Roman" w:hAnsi="Times New Roman" w:cs="Times New Roman"/>
                <w:color w:val="000000"/>
                <w:sz w:val="18"/>
                <w:szCs w:val="18"/>
              </w:rPr>
            </w:pPr>
            <w:r w:rsidRPr="009D58F5">
              <w:rPr>
                <w:rFonts w:ascii="Times New Roman" w:hAnsi="Times New Roman" w:cs="Times New Roman"/>
                <w:color w:val="000000"/>
                <w:sz w:val="18"/>
                <w:szCs w:val="18"/>
              </w:rPr>
              <w:t>84 (6.5)</w:t>
            </w:r>
          </w:p>
        </w:tc>
      </w:tr>
      <w:tr w:rsidR="009D58F5" w:rsidRPr="009D58F5" w14:paraId="774D3822" w14:textId="77777777" w:rsidTr="00414F54">
        <w:tc>
          <w:tcPr>
            <w:tcW w:w="1795" w:type="pct"/>
          </w:tcPr>
          <w:p w14:paraId="45BC3403" w14:textId="77777777" w:rsidR="009D58F5" w:rsidRPr="009D58F5" w:rsidRDefault="009D58F5" w:rsidP="00D1042B">
            <w:pPr>
              <w:spacing w:before="20" w:after="20"/>
              <w:ind w:left="170"/>
              <w:rPr>
                <w:rFonts w:ascii="Times New Roman" w:hAnsi="Times New Roman" w:cs="Times New Roman"/>
                <w:sz w:val="18"/>
                <w:szCs w:val="18"/>
              </w:rPr>
            </w:pPr>
            <w:r w:rsidRPr="009D58F5">
              <w:rPr>
                <w:rFonts w:ascii="Times New Roman" w:hAnsi="Times New Roman" w:cs="Times New Roman"/>
                <w:sz w:val="18"/>
                <w:szCs w:val="18"/>
              </w:rPr>
              <w:t>Related MAAEs</w:t>
            </w:r>
          </w:p>
        </w:tc>
        <w:tc>
          <w:tcPr>
            <w:tcW w:w="532" w:type="pct"/>
            <w:tcBorders>
              <w:top w:val="single" w:sz="4" w:space="0" w:color="auto"/>
              <w:left w:val="nil"/>
              <w:bottom w:val="single" w:sz="4" w:space="0" w:color="auto"/>
              <w:right w:val="single" w:sz="4" w:space="0" w:color="auto"/>
            </w:tcBorders>
            <w:shd w:val="clear" w:color="auto" w:fill="FFFFFF"/>
            <w:vAlign w:val="bottom"/>
          </w:tcPr>
          <w:p w14:paraId="60243520"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2 (0.8)</w:t>
            </w:r>
          </w:p>
        </w:tc>
        <w:tc>
          <w:tcPr>
            <w:tcW w:w="499" w:type="pct"/>
            <w:tcBorders>
              <w:top w:val="single" w:sz="4" w:space="0" w:color="auto"/>
              <w:left w:val="single" w:sz="4" w:space="0" w:color="auto"/>
              <w:bottom w:val="single" w:sz="4" w:space="0" w:color="auto"/>
              <w:right w:val="single" w:sz="4" w:space="0" w:color="auto"/>
            </w:tcBorders>
            <w:shd w:val="clear" w:color="auto" w:fill="FFFFFF"/>
            <w:vAlign w:val="bottom"/>
          </w:tcPr>
          <w:p w14:paraId="6816E4E3"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0</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bottom"/>
          </w:tcPr>
          <w:p w14:paraId="5157D79E"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1 (0.4)</w:t>
            </w:r>
          </w:p>
        </w:tc>
        <w:tc>
          <w:tcPr>
            <w:tcW w:w="556" w:type="pct"/>
            <w:tcBorders>
              <w:top w:val="single" w:sz="4" w:space="0" w:color="auto"/>
              <w:left w:val="single" w:sz="4" w:space="0" w:color="auto"/>
              <w:bottom w:val="single" w:sz="4" w:space="0" w:color="auto"/>
              <w:right w:val="single" w:sz="4" w:space="0" w:color="auto"/>
            </w:tcBorders>
            <w:shd w:val="clear" w:color="auto" w:fill="FFFFFF"/>
            <w:vAlign w:val="bottom"/>
          </w:tcPr>
          <w:p w14:paraId="31F7AB9B"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2 (0.8)</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tcPr>
          <w:p w14:paraId="057F1FAC"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bottom"/>
          </w:tcPr>
          <w:p w14:paraId="78EEAC19"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5 (0.4)</w:t>
            </w:r>
          </w:p>
        </w:tc>
      </w:tr>
      <w:tr w:rsidR="009D58F5" w:rsidRPr="009D58F5" w14:paraId="59EA5EE7" w14:textId="77777777" w:rsidTr="00414F54">
        <w:tc>
          <w:tcPr>
            <w:tcW w:w="1795" w:type="pct"/>
          </w:tcPr>
          <w:p w14:paraId="686F76B2" w14:textId="77777777" w:rsidR="009D58F5" w:rsidRPr="009D58F5" w:rsidRDefault="009D58F5" w:rsidP="00D1042B">
            <w:pPr>
              <w:spacing w:before="20" w:after="20"/>
              <w:rPr>
                <w:rFonts w:ascii="Times New Roman" w:hAnsi="Times New Roman" w:cs="Times New Roman"/>
                <w:sz w:val="18"/>
                <w:szCs w:val="18"/>
              </w:rPr>
            </w:pPr>
            <w:r w:rsidRPr="009D58F5">
              <w:rPr>
                <w:rFonts w:ascii="Times New Roman" w:hAnsi="Times New Roman" w:cs="Times New Roman"/>
                <w:sz w:val="18"/>
                <w:szCs w:val="18"/>
              </w:rPr>
              <w:t>AESIs: PIMMC</w:t>
            </w:r>
          </w:p>
        </w:tc>
        <w:tc>
          <w:tcPr>
            <w:tcW w:w="532" w:type="pct"/>
            <w:vAlign w:val="bottom"/>
          </w:tcPr>
          <w:p w14:paraId="17297EBB"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1 (0.4)</w:t>
            </w:r>
          </w:p>
        </w:tc>
        <w:tc>
          <w:tcPr>
            <w:tcW w:w="499" w:type="pct"/>
            <w:vAlign w:val="bottom"/>
          </w:tcPr>
          <w:p w14:paraId="2DEF8D46"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0</w:t>
            </w:r>
          </w:p>
        </w:tc>
        <w:tc>
          <w:tcPr>
            <w:tcW w:w="533" w:type="pct"/>
            <w:vAlign w:val="bottom"/>
          </w:tcPr>
          <w:p w14:paraId="5A0B78E4" w14:textId="77777777" w:rsidR="009D58F5" w:rsidRPr="009D58F5" w:rsidRDefault="009D58F5" w:rsidP="00D1042B">
            <w:pPr>
              <w:spacing w:before="20" w:after="20"/>
              <w:jc w:val="center"/>
              <w:rPr>
                <w:rFonts w:ascii="Times New Roman" w:hAnsi="Times New Roman" w:cs="Times New Roman"/>
                <w:sz w:val="18"/>
                <w:szCs w:val="18"/>
                <w:highlight w:val="yellow"/>
              </w:rPr>
            </w:pPr>
            <w:r w:rsidRPr="009D58F5">
              <w:rPr>
                <w:rFonts w:ascii="Times New Roman" w:hAnsi="Times New Roman" w:cs="Times New Roman"/>
                <w:color w:val="000000"/>
                <w:sz w:val="18"/>
                <w:szCs w:val="18"/>
              </w:rPr>
              <w:t>0</w:t>
            </w:r>
          </w:p>
        </w:tc>
        <w:tc>
          <w:tcPr>
            <w:tcW w:w="556" w:type="pct"/>
            <w:vAlign w:val="bottom"/>
          </w:tcPr>
          <w:p w14:paraId="0529A118" w14:textId="77777777" w:rsidR="009D58F5" w:rsidRPr="009D58F5" w:rsidRDefault="009D58F5" w:rsidP="00D1042B">
            <w:pPr>
              <w:spacing w:before="20" w:after="20"/>
              <w:jc w:val="center"/>
              <w:rPr>
                <w:rFonts w:ascii="Times New Roman" w:hAnsi="Times New Roman" w:cs="Times New Roman"/>
                <w:sz w:val="18"/>
                <w:szCs w:val="18"/>
                <w:highlight w:val="yellow"/>
              </w:rPr>
            </w:pPr>
            <w:r w:rsidRPr="009D58F5">
              <w:rPr>
                <w:rFonts w:ascii="Times New Roman" w:hAnsi="Times New Roman" w:cs="Times New Roman"/>
                <w:color w:val="000000"/>
                <w:sz w:val="18"/>
                <w:szCs w:val="18"/>
              </w:rPr>
              <w:t>0</w:t>
            </w:r>
          </w:p>
        </w:tc>
        <w:tc>
          <w:tcPr>
            <w:tcW w:w="547" w:type="pct"/>
            <w:vAlign w:val="bottom"/>
          </w:tcPr>
          <w:p w14:paraId="2915B62A"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0</w:t>
            </w:r>
          </w:p>
        </w:tc>
        <w:tc>
          <w:tcPr>
            <w:tcW w:w="538" w:type="pct"/>
            <w:vAlign w:val="bottom"/>
          </w:tcPr>
          <w:p w14:paraId="40FA35AF"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1 (&lt; 0.1)</w:t>
            </w:r>
          </w:p>
        </w:tc>
      </w:tr>
      <w:tr w:rsidR="009D58F5" w:rsidRPr="009D58F5" w14:paraId="71BBF34A" w14:textId="77777777" w:rsidTr="00414F54">
        <w:tc>
          <w:tcPr>
            <w:tcW w:w="1795" w:type="pct"/>
          </w:tcPr>
          <w:p w14:paraId="0F47A614" w14:textId="77777777" w:rsidR="009D58F5" w:rsidRPr="009D58F5" w:rsidRDefault="009D58F5" w:rsidP="00D1042B">
            <w:pPr>
              <w:spacing w:before="20" w:after="20"/>
              <w:ind w:left="158"/>
              <w:rPr>
                <w:rFonts w:ascii="Times New Roman" w:hAnsi="Times New Roman" w:cs="Times New Roman"/>
                <w:sz w:val="18"/>
                <w:szCs w:val="18"/>
              </w:rPr>
            </w:pPr>
            <w:r w:rsidRPr="009D58F5">
              <w:rPr>
                <w:rFonts w:ascii="Times New Roman" w:hAnsi="Times New Roman" w:cs="Times New Roman"/>
                <w:sz w:val="18"/>
                <w:szCs w:val="18"/>
              </w:rPr>
              <w:t>Related AESIs: PIMMC</w:t>
            </w:r>
          </w:p>
        </w:tc>
        <w:tc>
          <w:tcPr>
            <w:tcW w:w="532" w:type="pct"/>
            <w:vAlign w:val="bottom"/>
          </w:tcPr>
          <w:p w14:paraId="4ABAFECB"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1 (0.4)</w:t>
            </w:r>
          </w:p>
        </w:tc>
        <w:tc>
          <w:tcPr>
            <w:tcW w:w="499" w:type="pct"/>
            <w:vAlign w:val="bottom"/>
          </w:tcPr>
          <w:p w14:paraId="02CD8E10"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0</w:t>
            </w:r>
          </w:p>
        </w:tc>
        <w:tc>
          <w:tcPr>
            <w:tcW w:w="533" w:type="pct"/>
            <w:vAlign w:val="bottom"/>
          </w:tcPr>
          <w:p w14:paraId="22CFA6E6"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0</w:t>
            </w:r>
          </w:p>
        </w:tc>
        <w:tc>
          <w:tcPr>
            <w:tcW w:w="556" w:type="pct"/>
            <w:vAlign w:val="bottom"/>
          </w:tcPr>
          <w:p w14:paraId="13428A0B"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0</w:t>
            </w:r>
          </w:p>
        </w:tc>
        <w:tc>
          <w:tcPr>
            <w:tcW w:w="547" w:type="pct"/>
            <w:vAlign w:val="bottom"/>
          </w:tcPr>
          <w:p w14:paraId="7AB69339"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0</w:t>
            </w:r>
          </w:p>
        </w:tc>
        <w:tc>
          <w:tcPr>
            <w:tcW w:w="538" w:type="pct"/>
            <w:vAlign w:val="bottom"/>
          </w:tcPr>
          <w:p w14:paraId="493AD9A2" w14:textId="77777777" w:rsidR="009D58F5" w:rsidRPr="009D58F5" w:rsidRDefault="009D58F5" w:rsidP="00D1042B">
            <w:pPr>
              <w:spacing w:before="20" w:after="20"/>
              <w:jc w:val="center"/>
              <w:rPr>
                <w:rFonts w:ascii="Times New Roman" w:eastAsiaTheme="minorEastAsia" w:hAnsi="Times New Roman" w:cs="Times New Roman"/>
                <w:sz w:val="18"/>
                <w:szCs w:val="18"/>
                <w:highlight w:val="yellow"/>
              </w:rPr>
            </w:pPr>
            <w:r w:rsidRPr="009D58F5">
              <w:rPr>
                <w:rFonts w:ascii="Times New Roman" w:hAnsi="Times New Roman" w:cs="Times New Roman"/>
                <w:color w:val="000000"/>
                <w:sz w:val="18"/>
                <w:szCs w:val="18"/>
              </w:rPr>
              <w:t>1 (&lt; 0.1)</w:t>
            </w:r>
          </w:p>
        </w:tc>
      </w:tr>
      <w:tr w:rsidR="009D58F5" w:rsidRPr="009D58F5" w14:paraId="50A36785" w14:textId="77777777" w:rsidTr="00414F54">
        <w:tc>
          <w:tcPr>
            <w:tcW w:w="1795" w:type="pct"/>
          </w:tcPr>
          <w:p w14:paraId="52715D1C" w14:textId="017DF4AE" w:rsidR="009D58F5" w:rsidRPr="009D58F5" w:rsidRDefault="009D58F5" w:rsidP="00D1042B">
            <w:pPr>
              <w:spacing w:before="20" w:after="20"/>
              <w:ind w:left="-16"/>
              <w:rPr>
                <w:rFonts w:ascii="Times New Roman" w:hAnsi="Times New Roman" w:cs="Times New Roman"/>
                <w:sz w:val="18"/>
                <w:szCs w:val="18"/>
              </w:rPr>
            </w:pPr>
            <w:r w:rsidRPr="009D58F5">
              <w:rPr>
                <w:rFonts w:ascii="Times New Roman" w:hAnsi="Times New Roman" w:cs="Times New Roman"/>
                <w:sz w:val="18"/>
                <w:szCs w:val="18"/>
              </w:rPr>
              <w:t>Any AESIs</w:t>
            </w:r>
            <w:r w:rsidR="00E42CD9">
              <w:rPr>
                <w:rFonts w:ascii="Times New Roman" w:hAnsi="Times New Roman" w:cs="Times New Roman"/>
                <w:sz w:val="18"/>
                <w:szCs w:val="18"/>
              </w:rPr>
              <w:t xml:space="preserve"> related to</w:t>
            </w:r>
            <w:r w:rsidRPr="009D58F5">
              <w:rPr>
                <w:rFonts w:ascii="Times New Roman" w:hAnsi="Times New Roman" w:cs="Times New Roman"/>
                <w:sz w:val="18"/>
                <w:szCs w:val="18"/>
              </w:rPr>
              <w:t xml:space="preserve"> COVID-19</w:t>
            </w:r>
          </w:p>
        </w:tc>
        <w:tc>
          <w:tcPr>
            <w:tcW w:w="532" w:type="pct"/>
            <w:vAlign w:val="bottom"/>
          </w:tcPr>
          <w:p w14:paraId="620DE57E" w14:textId="77777777" w:rsidR="009D58F5" w:rsidRPr="009D58F5" w:rsidRDefault="009D58F5" w:rsidP="00D1042B">
            <w:pPr>
              <w:spacing w:before="20" w:after="20"/>
              <w:jc w:val="center"/>
              <w:rPr>
                <w:rFonts w:ascii="Times New Roman" w:hAnsi="Times New Roman" w:cs="Times New Roman"/>
                <w:color w:val="000000"/>
                <w:sz w:val="18"/>
                <w:szCs w:val="18"/>
              </w:rPr>
            </w:pPr>
            <w:r w:rsidRPr="009D58F5">
              <w:rPr>
                <w:rFonts w:ascii="Times New Roman" w:hAnsi="Times New Roman" w:cs="Times New Roman"/>
                <w:color w:val="000000"/>
                <w:sz w:val="18"/>
                <w:szCs w:val="18"/>
              </w:rPr>
              <w:t>0</w:t>
            </w:r>
          </w:p>
        </w:tc>
        <w:tc>
          <w:tcPr>
            <w:tcW w:w="499" w:type="pct"/>
            <w:vAlign w:val="bottom"/>
          </w:tcPr>
          <w:p w14:paraId="4A2A094F" w14:textId="77777777" w:rsidR="009D58F5" w:rsidRPr="009D58F5" w:rsidRDefault="009D58F5" w:rsidP="00D1042B">
            <w:pPr>
              <w:spacing w:before="20" w:after="20"/>
              <w:jc w:val="center"/>
              <w:rPr>
                <w:rFonts w:ascii="Times New Roman" w:hAnsi="Times New Roman" w:cs="Times New Roman"/>
                <w:color w:val="000000"/>
                <w:sz w:val="18"/>
                <w:szCs w:val="18"/>
              </w:rPr>
            </w:pPr>
            <w:r w:rsidRPr="009D58F5">
              <w:rPr>
                <w:rFonts w:ascii="Times New Roman" w:hAnsi="Times New Roman" w:cs="Times New Roman"/>
                <w:color w:val="000000"/>
                <w:sz w:val="18"/>
                <w:szCs w:val="18"/>
              </w:rPr>
              <w:t>0</w:t>
            </w:r>
          </w:p>
        </w:tc>
        <w:tc>
          <w:tcPr>
            <w:tcW w:w="533" w:type="pct"/>
            <w:vAlign w:val="bottom"/>
          </w:tcPr>
          <w:p w14:paraId="49B4032D" w14:textId="77777777" w:rsidR="009D58F5" w:rsidRPr="009D58F5" w:rsidRDefault="009D58F5" w:rsidP="00D1042B">
            <w:pPr>
              <w:spacing w:before="20" w:after="20"/>
              <w:jc w:val="center"/>
              <w:rPr>
                <w:rFonts w:ascii="Times New Roman" w:hAnsi="Times New Roman" w:cs="Times New Roman"/>
                <w:color w:val="000000"/>
                <w:sz w:val="18"/>
                <w:szCs w:val="18"/>
              </w:rPr>
            </w:pPr>
            <w:r w:rsidRPr="009D58F5">
              <w:rPr>
                <w:rFonts w:ascii="Times New Roman" w:hAnsi="Times New Roman" w:cs="Times New Roman"/>
                <w:color w:val="000000"/>
                <w:sz w:val="18"/>
                <w:szCs w:val="18"/>
              </w:rPr>
              <w:t>0</w:t>
            </w:r>
          </w:p>
        </w:tc>
        <w:tc>
          <w:tcPr>
            <w:tcW w:w="556" w:type="pct"/>
            <w:vAlign w:val="bottom"/>
          </w:tcPr>
          <w:p w14:paraId="19EAA945" w14:textId="77777777" w:rsidR="009D58F5" w:rsidRPr="009D58F5" w:rsidRDefault="009D58F5" w:rsidP="00D1042B">
            <w:pPr>
              <w:spacing w:before="20" w:after="20"/>
              <w:jc w:val="center"/>
              <w:rPr>
                <w:rFonts w:ascii="Times New Roman" w:hAnsi="Times New Roman" w:cs="Times New Roman"/>
                <w:color w:val="000000"/>
                <w:sz w:val="18"/>
                <w:szCs w:val="18"/>
              </w:rPr>
            </w:pPr>
            <w:r w:rsidRPr="009D58F5">
              <w:rPr>
                <w:rFonts w:ascii="Times New Roman" w:hAnsi="Times New Roman" w:cs="Times New Roman"/>
                <w:color w:val="000000"/>
                <w:sz w:val="18"/>
                <w:szCs w:val="18"/>
              </w:rPr>
              <w:t>0</w:t>
            </w:r>
          </w:p>
        </w:tc>
        <w:tc>
          <w:tcPr>
            <w:tcW w:w="547" w:type="pct"/>
            <w:vAlign w:val="bottom"/>
          </w:tcPr>
          <w:p w14:paraId="5A6C8053" w14:textId="77777777" w:rsidR="009D58F5" w:rsidRPr="009D58F5" w:rsidRDefault="009D58F5" w:rsidP="00D1042B">
            <w:pPr>
              <w:spacing w:before="20" w:after="20"/>
              <w:jc w:val="center"/>
              <w:rPr>
                <w:rFonts w:ascii="Times New Roman" w:hAnsi="Times New Roman" w:cs="Times New Roman"/>
                <w:color w:val="000000"/>
                <w:sz w:val="18"/>
                <w:szCs w:val="18"/>
              </w:rPr>
            </w:pPr>
            <w:r w:rsidRPr="009D58F5">
              <w:rPr>
                <w:rFonts w:ascii="Times New Roman" w:hAnsi="Times New Roman" w:cs="Times New Roman"/>
                <w:color w:val="000000"/>
                <w:sz w:val="18"/>
                <w:szCs w:val="18"/>
              </w:rPr>
              <w:t>0</w:t>
            </w:r>
          </w:p>
        </w:tc>
        <w:tc>
          <w:tcPr>
            <w:tcW w:w="538" w:type="pct"/>
            <w:vAlign w:val="bottom"/>
          </w:tcPr>
          <w:p w14:paraId="0F83DC34" w14:textId="77777777" w:rsidR="009D58F5" w:rsidRPr="009D58F5" w:rsidRDefault="009D58F5" w:rsidP="00D1042B">
            <w:pPr>
              <w:spacing w:before="20" w:after="20"/>
              <w:jc w:val="center"/>
              <w:rPr>
                <w:rFonts w:ascii="Times New Roman" w:hAnsi="Times New Roman" w:cs="Times New Roman"/>
                <w:color w:val="000000"/>
                <w:sz w:val="18"/>
                <w:szCs w:val="18"/>
              </w:rPr>
            </w:pPr>
            <w:r w:rsidRPr="009D58F5">
              <w:rPr>
                <w:rFonts w:ascii="Times New Roman" w:hAnsi="Times New Roman" w:cs="Times New Roman"/>
                <w:color w:val="000000"/>
                <w:sz w:val="18"/>
                <w:szCs w:val="18"/>
              </w:rPr>
              <w:t>0</w:t>
            </w:r>
          </w:p>
        </w:tc>
      </w:tr>
    </w:tbl>
    <w:p w14:paraId="27C72EBD" w14:textId="0DDAB506" w:rsidR="009D58F5" w:rsidRPr="00883B27" w:rsidRDefault="009D58F5" w:rsidP="009D58F5">
      <w:pPr>
        <w:pStyle w:val="SynopsisText"/>
        <w:spacing w:after="0"/>
        <w:ind w:left="360" w:hanging="360"/>
        <w:rPr>
          <w:sz w:val="18"/>
          <w:szCs w:val="18"/>
        </w:rPr>
      </w:pPr>
      <w:bookmarkStart w:id="9" w:name="_Hlk80607361"/>
      <w:r w:rsidRPr="00883B27">
        <w:rPr>
          <w:sz w:val="18"/>
          <w:szCs w:val="18"/>
        </w:rPr>
        <w:t xml:space="preserve">Abbreviations: </w:t>
      </w:r>
      <w:r w:rsidR="00770CE6">
        <w:rPr>
          <w:sz w:val="18"/>
          <w:szCs w:val="18"/>
        </w:rPr>
        <w:t xml:space="preserve">AE = adverse event; </w:t>
      </w:r>
      <w:r w:rsidRPr="00883B27">
        <w:rPr>
          <w:sz w:val="18"/>
          <w:szCs w:val="18"/>
        </w:rPr>
        <w:t xml:space="preserve">AESI = adverse event of special interest; COVID-19 = coronavirus disease 2019; FDA = </w:t>
      </w:r>
      <w:r>
        <w:rPr>
          <w:sz w:val="18"/>
          <w:szCs w:val="18"/>
        </w:rPr>
        <w:t xml:space="preserve">US </w:t>
      </w:r>
      <w:r w:rsidRPr="00883B27">
        <w:rPr>
          <w:sz w:val="18"/>
          <w:szCs w:val="18"/>
        </w:rPr>
        <w:t>Food and Drug Administration; MAAE = medically attended adverse event; PIMMC = potential immune-mediated medical conditions; SARS</w:t>
      </w:r>
      <w:r w:rsidRPr="00883B27">
        <w:rPr>
          <w:sz w:val="18"/>
          <w:szCs w:val="18"/>
        </w:rPr>
        <w:noBreakHyphen/>
        <w:t>CoV-2 rS = severe acute respiratory syndrome coronavirus 2 recombinant spike protein nanoparticle vaccine</w:t>
      </w:r>
      <w:r w:rsidR="00770CE6">
        <w:rPr>
          <w:sz w:val="18"/>
          <w:szCs w:val="18"/>
        </w:rPr>
        <w:t>.</w:t>
      </w:r>
      <w:r w:rsidRPr="00883B27">
        <w:rPr>
          <w:sz w:val="18"/>
          <w:szCs w:val="18"/>
        </w:rPr>
        <w:t xml:space="preserve"> </w:t>
      </w:r>
    </w:p>
    <w:p w14:paraId="1F58BED6" w14:textId="1A5F68AB" w:rsidR="009D58F5" w:rsidRDefault="00770CE6" w:rsidP="009D58F5">
      <w:pPr>
        <w:pStyle w:val="SynopsisText"/>
        <w:spacing w:after="0"/>
        <w:ind w:left="180" w:hanging="180"/>
        <w:rPr>
          <w:sz w:val="18"/>
          <w:szCs w:val="18"/>
        </w:rPr>
      </w:pPr>
      <w:r>
        <w:rPr>
          <w:sz w:val="18"/>
          <w:szCs w:val="18"/>
        </w:rPr>
        <w:t>*</w:t>
      </w:r>
      <w:r w:rsidR="009D58F5" w:rsidRPr="00883B27">
        <w:rPr>
          <w:sz w:val="18"/>
          <w:szCs w:val="18"/>
        </w:rPr>
        <w:t>Includes solicited AEs reported by participants (via diary or spontaneously) with a recorded start date within 7 days post each vaccination window</w:t>
      </w:r>
      <w:r w:rsidR="009D58F5">
        <w:rPr>
          <w:sz w:val="18"/>
          <w:szCs w:val="18"/>
        </w:rPr>
        <w:t>.</w:t>
      </w:r>
    </w:p>
    <w:p w14:paraId="0469FF6C" w14:textId="6584CE5E" w:rsidR="009D58F5" w:rsidRPr="009D58F5" w:rsidRDefault="009D58F5" w:rsidP="009D58F5">
      <w:pPr>
        <w:pStyle w:val="DocumentText"/>
        <w:rPr>
          <w:rFonts w:ascii="Times New Roman" w:hAnsi="Times New Roman"/>
          <w:sz w:val="18"/>
          <w:szCs w:val="18"/>
        </w:rPr>
        <w:sectPr w:rsidR="009D58F5" w:rsidRPr="009D58F5" w:rsidSect="00AD528E">
          <w:pgSz w:w="15840" w:h="12240" w:orient="landscape"/>
          <w:pgMar w:top="1440" w:right="1440" w:bottom="1440" w:left="1440" w:header="720" w:footer="720" w:gutter="0"/>
          <w:cols w:space="720"/>
          <w:docGrid w:linePitch="360"/>
        </w:sectPr>
      </w:pPr>
      <w:r w:rsidRPr="009D58F5">
        <w:rPr>
          <w:rFonts w:ascii="Times New Roman" w:hAnsi="Times New Roman"/>
          <w:sz w:val="18"/>
          <w:szCs w:val="18"/>
        </w:rPr>
        <w:t xml:space="preserve">Note: Data are presented as number and percentage (n [%]) of participants. </w:t>
      </w:r>
      <w:bookmarkEnd w:id="8"/>
      <w:r>
        <w:rPr>
          <w:rFonts w:ascii="Times New Roman" w:hAnsi="Times New Roman"/>
          <w:sz w:val="18"/>
          <w:szCs w:val="18"/>
        </w:rPr>
        <w:t>CIs not calculated</w:t>
      </w:r>
      <w:r w:rsidR="00770CE6">
        <w:rPr>
          <w:rFonts w:ascii="Times New Roman" w:hAnsi="Times New Roman"/>
          <w:sz w:val="18"/>
          <w:szCs w:val="18"/>
        </w:rPr>
        <w:t>.</w:t>
      </w:r>
    </w:p>
    <w:bookmarkEnd w:id="9"/>
    <w:p w14:paraId="0D45F23D" w14:textId="32CAA5D9" w:rsidR="00B83D36" w:rsidRDefault="00B83D36">
      <w:pPr>
        <w:rPr>
          <w:rFonts w:ascii="Times New Roman" w:eastAsia="MS Mincho" w:hAnsi="Times New Roman" w:cs="Times New Roman"/>
          <w:kern w:val="24"/>
          <w:szCs w:val="24"/>
          <w:lang w:val="x-none" w:eastAsia="ja-JP"/>
        </w:rPr>
      </w:pPr>
    </w:p>
    <w:p w14:paraId="2CEE35CB" w14:textId="206E0C2D" w:rsidR="00E170C6" w:rsidRPr="00E41FCE" w:rsidRDefault="00E170C6" w:rsidP="00CC324C">
      <w:pPr>
        <w:pStyle w:val="Cmsor3"/>
        <w:spacing w:before="0" w:after="0" w:line="360" w:lineRule="auto"/>
        <w:rPr>
          <w:rFonts w:ascii="Times New Roman" w:hAnsi="Times New Roman"/>
        </w:rPr>
      </w:pPr>
      <w:bookmarkStart w:id="10" w:name="_Toc72782456"/>
      <w:bookmarkStart w:id="11" w:name="_Hlk72267156"/>
      <w:r w:rsidRPr="00B371C8">
        <w:rPr>
          <w:rFonts w:ascii="Times New Roman" w:hAnsi="Times New Roman"/>
        </w:rPr>
        <w:t xml:space="preserve">Table </w:t>
      </w:r>
      <w:r w:rsidR="008D0060">
        <w:rPr>
          <w:rFonts w:ascii="Times New Roman" w:hAnsi="Times New Roman"/>
          <w:lang w:val="en-US"/>
        </w:rPr>
        <w:t>E</w:t>
      </w:r>
      <w:r w:rsidRPr="00B371C8">
        <w:rPr>
          <w:rFonts w:ascii="Times New Roman" w:hAnsi="Times New Roman"/>
        </w:rPr>
        <w:t xml:space="preserve">. </w:t>
      </w:r>
      <w:bookmarkStart w:id="12" w:name="_Hlk67063327"/>
      <w:r w:rsidRPr="00B371C8">
        <w:rPr>
          <w:rFonts w:ascii="Times New Roman" w:hAnsi="Times New Roman"/>
        </w:rPr>
        <w:t xml:space="preserve">Percentage of </w:t>
      </w:r>
      <w:r w:rsidR="006C021E" w:rsidRPr="00B371C8">
        <w:rPr>
          <w:rFonts w:ascii="Times New Roman" w:hAnsi="Times New Roman"/>
        </w:rPr>
        <w:t>All Participants</w:t>
      </w:r>
      <w:r w:rsidR="006E47DE" w:rsidRPr="00E41FCE">
        <w:rPr>
          <w:rFonts w:ascii="Times New Roman" w:hAnsi="Times New Roman"/>
        </w:rPr>
        <w:t xml:space="preserve"> (18 to 84 years)</w:t>
      </w:r>
      <w:r w:rsidR="006C021E" w:rsidRPr="00B371C8">
        <w:rPr>
          <w:rFonts w:ascii="Times New Roman" w:hAnsi="Times New Roman"/>
        </w:rPr>
        <w:t xml:space="preserve"> Experiencing Solicited Local </w:t>
      </w:r>
      <w:r w:rsidRPr="00B371C8">
        <w:rPr>
          <w:rFonts w:ascii="Times New Roman" w:hAnsi="Times New Roman"/>
        </w:rPr>
        <w:t xml:space="preserve">and </w:t>
      </w:r>
      <w:r w:rsidR="006C021E" w:rsidRPr="00B371C8">
        <w:rPr>
          <w:rFonts w:ascii="Times New Roman" w:hAnsi="Times New Roman"/>
        </w:rPr>
        <w:t xml:space="preserve">Systemic Adverse Events </w:t>
      </w:r>
      <w:r w:rsidR="00DA2F85" w:rsidRPr="00E41FCE">
        <w:rPr>
          <w:rFonts w:ascii="Times New Roman" w:hAnsi="Times New Roman"/>
        </w:rPr>
        <w:t>by</w:t>
      </w:r>
      <w:r w:rsidR="006C021E" w:rsidRPr="00B371C8">
        <w:rPr>
          <w:rFonts w:ascii="Times New Roman" w:hAnsi="Times New Roman"/>
        </w:rPr>
        <w:t xml:space="preserve"> Symptom, Vaccination Dose, Vaccine Group,</w:t>
      </w:r>
      <w:r w:rsidRPr="00B371C8">
        <w:rPr>
          <w:rFonts w:ascii="Times New Roman" w:hAnsi="Times New Roman"/>
        </w:rPr>
        <w:t xml:space="preserve"> and </w:t>
      </w:r>
      <w:r w:rsidR="006C021E" w:rsidRPr="00B371C8">
        <w:rPr>
          <w:rFonts w:ascii="Times New Roman" w:hAnsi="Times New Roman"/>
        </w:rPr>
        <w:t xml:space="preserve">Maximum Toxicity Grade </w:t>
      </w:r>
      <w:r w:rsidRPr="00B371C8">
        <w:rPr>
          <w:rFonts w:ascii="Times New Roman" w:hAnsi="Times New Roman"/>
        </w:rPr>
        <w:t>(Safety Analysis Set)</w:t>
      </w:r>
      <w:r w:rsidR="006C021E" w:rsidRPr="00E41FCE">
        <w:rPr>
          <w:rFonts w:ascii="Times New Roman" w:hAnsi="Times New Roman"/>
        </w:rPr>
        <w:t>.</w:t>
      </w:r>
      <w:bookmarkEnd w:id="12"/>
      <w:r w:rsidR="006C021E" w:rsidRPr="00B371C8">
        <w:rPr>
          <w:rFonts w:ascii="Times New Roman" w:hAnsi="Times New Roman"/>
        </w:rPr>
        <w:t>*</w:t>
      </w:r>
      <w:bookmarkEnd w:id="10"/>
    </w:p>
    <w:tbl>
      <w:tblPr>
        <w:tblStyle w:val="Rcsostblzat"/>
        <w:tblW w:w="12865" w:type="dxa"/>
        <w:tblLook w:val="04A0" w:firstRow="1" w:lastRow="0" w:firstColumn="1" w:lastColumn="0" w:noHBand="0" w:noVBand="1"/>
      </w:tblPr>
      <w:tblGrid>
        <w:gridCol w:w="1186"/>
        <w:gridCol w:w="1136"/>
        <w:gridCol w:w="852"/>
        <w:gridCol w:w="627"/>
        <w:gridCol w:w="486"/>
        <w:gridCol w:w="1918"/>
        <w:gridCol w:w="1513"/>
        <w:gridCol w:w="1715"/>
        <w:gridCol w:w="1716"/>
        <w:gridCol w:w="1716"/>
      </w:tblGrid>
      <w:tr w:rsidR="00B83D36" w:rsidRPr="00B371C8" w14:paraId="16F093B8" w14:textId="77777777" w:rsidTr="000F5B72">
        <w:trPr>
          <w:tblHeader/>
        </w:trPr>
        <w:tc>
          <w:tcPr>
            <w:tcW w:w="1186" w:type="dxa"/>
            <w:vAlign w:val="bottom"/>
          </w:tcPr>
          <w:p w14:paraId="7E9BA854" w14:textId="77777777" w:rsidR="00B83D36" w:rsidRPr="00B371C8" w:rsidRDefault="00B83D36" w:rsidP="00B83D36">
            <w:pPr>
              <w:pStyle w:val="DocumentText"/>
              <w:spacing w:after="0" w:line="240" w:lineRule="auto"/>
              <w:jc w:val="center"/>
              <w:rPr>
                <w:rFonts w:ascii="Times New Roman" w:hAnsi="Times New Roman"/>
                <w:b/>
                <w:sz w:val="18"/>
                <w:szCs w:val="18"/>
              </w:rPr>
            </w:pPr>
            <w:r w:rsidRPr="00B371C8">
              <w:rPr>
                <w:rFonts w:ascii="Times New Roman" w:hAnsi="Times New Roman"/>
                <w:b/>
                <w:sz w:val="18"/>
                <w:szCs w:val="18"/>
              </w:rPr>
              <w:t>Symptom</w:t>
            </w:r>
          </w:p>
        </w:tc>
        <w:tc>
          <w:tcPr>
            <w:tcW w:w="1136" w:type="dxa"/>
            <w:vAlign w:val="bottom"/>
          </w:tcPr>
          <w:p w14:paraId="349596C7" w14:textId="77777777" w:rsidR="00B83D36" w:rsidRPr="00B371C8" w:rsidRDefault="00B83D36" w:rsidP="00B83D36">
            <w:pPr>
              <w:pStyle w:val="DocumentText"/>
              <w:spacing w:after="0" w:line="240" w:lineRule="auto"/>
              <w:jc w:val="center"/>
              <w:rPr>
                <w:rFonts w:ascii="Times New Roman" w:hAnsi="Times New Roman"/>
                <w:b/>
                <w:sz w:val="18"/>
                <w:szCs w:val="18"/>
              </w:rPr>
            </w:pPr>
            <w:r w:rsidRPr="00B371C8">
              <w:rPr>
                <w:rFonts w:ascii="Times New Roman" w:hAnsi="Times New Roman"/>
                <w:b/>
                <w:sz w:val="18"/>
                <w:szCs w:val="18"/>
              </w:rPr>
              <w:t>Vaccination Dose</w:t>
            </w:r>
          </w:p>
        </w:tc>
        <w:tc>
          <w:tcPr>
            <w:tcW w:w="1479" w:type="dxa"/>
            <w:gridSpan w:val="2"/>
            <w:vAlign w:val="bottom"/>
          </w:tcPr>
          <w:p w14:paraId="69C6184C" w14:textId="77777777" w:rsidR="00B83D36" w:rsidRPr="00B371C8" w:rsidRDefault="00B83D36" w:rsidP="00B83D36">
            <w:pPr>
              <w:pStyle w:val="DocumentText"/>
              <w:spacing w:after="0" w:line="240" w:lineRule="auto"/>
              <w:jc w:val="center"/>
              <w:rPr>
                <w:rFonts w:ascii="Times New Roman" w:hAnsi="Times New Roman"/>
                <w:b/>
                <w:sz w:val="18"/>
                <w:szCs w:val="18"/>
              </w:rPr>
            </w:pPr>
            <w:r w:rsidRPr="00B371C8">
              <w:rPr>
                <w:rFonts w:ascii="Times New Roman" w:hAnsi="Times New Roman"/>
                <w:b/>
                <w:sz w:val="18"/>
                <w:szCs w:val="18"/>
              </w:rPr>
              <w:t>Vaccine Group†</w:t>
            </w:r>
          </w:p>
        </w:tc>
        <w:tc>
          <w:tcPr>
            <w:tcW w:w="486" w:type="dxa"/>
            <w:vAlign w:val="bottom"/>
          </w:tcPr>
          <w:p w14:paraId="6F9F0ACD" w14:textId="77777777" w:rsidR="00B83D36" w:rsidRPr="00B371C8" w:rsidRDefault="00B83D36" w:rsidP="00B83D36">
            <w:pPr>
              <w:pStyle w:val="DocumentText"/>
              <w:spacing w:after="0" w:line="240" w:lineRule="auto"/>
              <w:jc w:val="center"/>
              <w:rPr>
                <w:rFonts w:ascii="Times New Roman" w:hAnsi="Times New Roman"/>
                <w:b/>
                <w:sz w:val="18"/>
                <w:szCs w:val="18"/>
              </w:rPr>
            </w:pPr>
            <w:r w:rsidRPr="00B371C8">
              <w:rPr>
                <w:rFonts w:ascii="Times New Roman" w:hAnsi="Times New Roman"/>
                <w:b/>
                <w:sz w:val="18"/>
                <w:szCs w:val="18"/>
              </w:rPr>
              <w:t>N</w:t>
            </w:r>
          </w:p>
        </w:tc>
        <w:tc>
          <w:tcPr>
            <w:tcW w:w="1918" w:type="dxa"/>
            <w:vAlign w:val="bottom"/>
          </w:tcPr>
          <w:p w14:paraId="3410592F" w14:textId="04E7AE15" w:rsidR="00B83D36" w:rsidRPr="009D58F5" w:rsidRDefault="00B83D36" w:rsidP="00B83D36">
            <w:pPr>
              <w:pStyle w:val="DocumentText"/>
              <w:spacing w:after="0"/>
              <w:jc w:val="center"/>
              <w:rPr>
                <w:rFonts w:ascii="Times New Roman" w:hAnsi="Times New Roman"/>
                <w:b/>
                <w:sz w:val="18"/>
                <w:szCs w:val="18"/>
              </w:rPr>
            </w:pPr>
            <w:r w:rsidRPr="009D58F5">
              <w:rPr>
                <w:rFonts w:ascii="Times New Roman" w:hAnsi="Times New Roman"/>
                <w:b/>
                <w:sz w:val="18"/>
                <w:szCs w:val="18"/>
              </w:rPr>
              <w:t xml:space="preserve">Any </w:t>
            </w:r>
            <w:r w:rsidR="002D7539" w:rsidRPr="009D58F5">
              <w:rPr>
                <w:rFonts w:ascii="Times New Roman" w:hAnsi="Times New Roman"/>
                <w:b/>
                <w:sz w:val="18"/>
                <w:szCs w:val="18"/>
              </w:rPr>
              <w:t xml:space="preserve">Grade </w:t>
            </w:r>
          </w:p>
          <w:p w14:paraId="790A0E14" w14:textId="3F0F0165" w:rsidR="00B83D36" w:rsidRPr="009D58F5" w:rsidRDefault="00B83D36" w:rsidP="00B83D36">
            <w:pPr>
              <w:pStyle w:val="DocumentText"/>
              <w:spacing w:after="0" w:line="240" w:lineRule="auto"/>
              <w:jc w:val="center"/>
              <w:rPr>
                <w:rFonts w:ascii="Times New Roman" w:hAnsi="Times New Roman"/>
                <w:b/>
                <w:sz w:val="18"/>
                <w:szCs w:val="18"/>
              </w:rPr>
            </w:pPr>
            <w:r w:rsidRPr="009D58F5">
              <w:rPr>
                <w:rFonts w:ascii="Times New Roman" w:hAnsi="Times New Roman"/>
                <w:b/>
                <w:sz w:val="18"/>
                <w:szCs w:val="18"/>
              </w:rPr>
              <w:t>n, % (95% CI)</w:t>
            </w:r>
          </w:p>
        </w:tc>
        <w:tc>
          <w:tcPr>
            <w:tcW w:w="1513" w:type="dxa"/>
            <w:vAlign w:val="bottom"/>
          </w:tcPr>
          <w:p w14:paraId="3BF33662" w14:textId="77777777" w:rsidR="00B83D36" w:rsidRPr="009D58F5" w:rsidRDefault="00B83D36" w:rsidP="00B83D36">
            <w:pPr>
              <w:pStyle w:val="DocumentText"/>
              <w:spacing w:after="0"/>
              <w:jc w:val="center"/>
              <w:rPr>
                <w:rFonts w:ascii="Times New Roman" w:hAnsi="Times New Roman"/>
                <w:b/>
                <w:sz w:val="18"/>
                <w:szCs w:val="18"/>
              </w:rPr>
            </w:pPr>
            <w:r w:rsidRPr="009D58F5">
              <w:rPr>
                <w:rFonts w:ascii="Times New Roman" w:hAnsi="Times New Roman"/>
                <w:b/>
                <w:sz w:val="18"/>
                <w:szCs w:val="18"/>
              </w:rPr>
              <w:t>Grade 1 (mild)</w:t>
            </w:r>
          </w:p>
          <w:p w14:paraId="351224CA" w14:textId="79D78502" w:rsidR="00B83D36" w:rsidRPr="009D58F5" w:rsidRDefault="00B83D36" w:rsidP="00B83D36">
            <w:pPr>
              <w:pStyle w:val="DocumentText"/>
              <w:spacing w:after="0" w:line="240" w:lineRule="auto"/>
              <w:jc w:val="center"/>
              <w:rPr>
                <w:rFonts w:ascii="Times New Roman" w:hAnsi="Times New Roman"/>
                <w:b/>
                <w:sz w:val="18"/>
                <w:szCs w:val="18"/>
              </w:rPr>
            </w:pPr>
            <w:r w:rsidRPr="009D58F5">
              <w:rPr>
                <w:rFonts w:ascii="Times New Roman" w:hAnsi="Times New Roman"/>
                <w:b/>
                <w:sz w:val="18"/>
                <w:szCs w:val="18"/>
              </w:rPr>
              <w:t>n, %</w:t>
            </w:r>
          </w:p>
        </w:tc>
        <w:tc>
          <w:tcPr>
            <w:tcW w:w="1715" w:type="dxa"/>
            <w:vAlign w:val="bottom"/>
          </w:tcPr>
          <w:p w14:paraId="3D1C1E52" w14:textId="77777777" w:rsidR="00B83D36" w:rsidRPr="009D58F5" w:rsidRDefault="00B83D36" w:rsidP="00B83D36">
            <w:pPr>
              <w:pStyle w:val="DocumentText"/>
              <w:spacing w:after="0"/>
              <w:jc w:val="center"/>
              <w:rPr>
                <w:rFonts w:ascii="Times New Roman" w:hAnsi="Times New Roman"/>
                <w:b/>
                <w:sz w:val="18"/>
                <w:szCs w:val="18"/>
              </w:rPr>
            </w:pPr>
            <w:r w:rsidRPr="009D58F5">
              <w:rPr>
                <w:rFonts w:ascii="Times New Roman" w:hAnsi="Times New Roman"/>
                <w:b/>
                <w:sz w:val="18"/>
                <w:szCs w:val="18"/>
              </w:rPr>
              <w:t>Grade 2 (moderate)</w:t>
            </w:r>
          </w:p>
          <w:p w14:paraId="4BCD07A5" w14:textId="3F29A99C" w:rsidR="00B83D36" w:rsidRPr="009D58F5" w:rsidRDefault="00B83D36" w:rsidP="00B83D36">
            <w:pPr>
              <w:pStyle w:val="DocumentText"/>
              <w:spacing w:after="0" w:line="240" w:lineRule="auto"/>
              <w:jc w:val="center"/>
              <w:rPr>
                <w:rFonts w:ascii="Times New Roman" w:hAnsi="Times New Roman"/>
                <w:b/>
                <w:sz w:val="18"/>
                <w:szCs w:val="18"/>
              </w:rPr>
            </w:pPr>
            <w:r w:rsidRPr="009D58F5">
              <w:rPr>
                <w:rFonts w:ascii="Times New Roman" w:hAnsi="Times New Roman"/>
                <w:b/>
                <w:sz w:val="18"/>
                <w:szCs w:val="18"/>
              </w:rPr>
              <w:t>n, %</w:t>
            </w:r>
          </w:p>
        </w:tc>
        <w:tc>
          <w:tcPr>
            <w:tcW w:w="1716" w:type="dxa"/>
            <w:vAlign w:val="bottom"/>
          </w:tcPr>
          <w:p w14:paraId="00910D54" w14:textId="77777777" w:rsidR="00B83D36" w:rsidRPr="009D58F5" w:rsidRDefault="00B83D36" w:rsidP="00B83D36">
            <w:pPr>
              <w:pStyle w:val="DocumentText"/>
              <w:spacing w:after="0"/>
              <w:jc w:val="center"/>
              <w:rPr>
                <w:rFonts w:ascii="Times New Roman" w:hAnsi="Times New Roman"/>
                <w:b/>
                <w:sz w:val="18"/>
                <w:szCs w:val="18"/>
              </w:rPr>
            </w:pPr>
            <w:r w:rsidRPr="009D58F5">
              <w:rPr>
                <w:rFonts w:ascii="Times New Roman" w:hAnsi="Times New Roman"/>
                <w:b/>
                <w:sz w:val="18"/>
                <w:szCs w:val="18"/>
              </w:rPr>
              <w:t>Grade 3 (severe)</w:t>
            </w:r>
          </w:p>
          <w:p w14:paraId="29D96D06" w14:textId="6D1B0FB2" w:rsidR="00B83D36" w:rsidRPr="009D58F5" w:rsidRDefault="00B83D36" w:rsidP="00B83D36">
            <w:pPr>
              <w:pStyle w:val="DocumentText"/>
              <w:spacing w:after="0" w:line="240" w:lineRule="auto"/>
              <w:jc w:val="center"/>
              <w:rPr>
                <w:rFonts w:ascii="Times New Roman" w:hAnsi="Times New Roman"/>
                <w:b/>
                <w:sz w:val="18"/>
                <w:szCs w:val="18"/>
              </w:rPr>
            </w:pPr>
            <w:r w:rsidRPr="009D58F5">
              <w:rPr>
                <w:rFonts w:ascii="Times New Roman" w:hAnsi="Times New Roman"/>
                <w:b/>
                <w:sz w:val="18"/>
                <w:szCs w:val="18"/>
              </w:rPr>
              <w:t>n, %</w:t>
            </w:r>
          </w:p>
        </w:tc>
        <w:tc>
          <w:tcPr>
            <w:tcW w:w="1716" w:type="dxa"/>
            <w:vAlign w:val="bottom"/>
          </w:tcPr>
          <w:p w14:paraId="4375A95D" w14:textId="77777777" w:rsidR="00B83D36" w:rsidRPr="009D58F5" w:rsidRDefault="00B83D36" w:rsidP="00B83D36">
            <w:pPr>
              <w:pStyle w:val="DocumentText"/>
              <w:spacing w:after="0"/>
              <w:jc w:val="center"/>
              <w:rPr>
                <w:rFonts w:ascii="Times New Roman" w:hAnsi="Times New Roman"/>
                <w:b/>
                <w:sz w:val="18"/>
                <w:szCs w:val="18"/>
              </w:rPr>
            </w:pPr>
            <w:r w:rsidRPr="009D58F5">
              <w:rPr>
                <w:rFonts w:ascii="Times New Roman" w:hAnsi="Times New Roman"/>
                <w:b/>
                <w:sz w:val="18"/>
                <w:szCs w:val="18"/>
              </w:rPr>
              <w:t xml:space="preserve">Grade 4 </w:t>
            </w:r>
          </w:p>
          <w:p w14:paraId="13EF2BC8" w14:textId="77777777" w:rsidR="00B83D36" w:rsidRPr="009D58F5" w:rsidRDefault="00B83D36" w:rsidP="00B83D36">
            <w:pPr>
              <w:pStyle w:val="DocumentText"/>
              <w:spacing w:after="0"/>
              <w:jc w:val="center"/>
              <w:rPr>
                <w:rFonts w:ascii="Times New Roman" w:hAnsi="Times New Roman"/>
                <w:b/>
                <w:sz w:val="18"/>
                <w:szCs w:val="18"/>
              </w:rPr>
            </w:pPr>
            <w:r w:rsidRPr="009D58F5">
              <w:rPr>
                <w:rFonts w:ascii="Times New Roman" w:hAnsi="Times New Roman"/>
                <w:b/>
                <w:sz w:val="18"/>
                <w:szCs w:val="18"/>
              </w:rPr>
              <w:t>(potentially life-threatening)</w:t>
            </w:r>
          </w:p>
          <w:p w14:paraId="2BCA9CDD" w14:textId="4A9F5D0A" w:rsidR="00B83D36" w:rsidRPr="009D58F5" w:rsidRDefault="00B83D36" w:rsidP="00B83D36">
            <w:pPr>
              <w:pStyle w:val="DocumentText"/>
              <w:spacing w:after="0" w:line="240" w:lineRule="auto"/>
              <w:jc w:val="center"/>
              <w:rPr>
                <w:rFonts w:ascii="Times New Roman" w:hAnsi="Times New Roman"/>
                <w:b/>
                <w:sz w:val="18"/>
                <w:szCs w:val="18"/>
              </w:rPr>
            </w:pPr>
            <w:r w:rsidRPr="009D58F5">
              <w:rPr>
                <w:rFonts w:ascii="Times New Roman" w:hAnsi="Times New Roman"/>
                <w:b/>
                <w:sz w:val="18"/>
                <w:szCs w:val="18"/>
              </w:rPr>
              <w:t>n, %</w:t>
            </w:r>
          </w:p>
        </w:tc>
      </w:tr>
      <w:tr w:rsidR="00B83D36" w:rsidRPr="00B371C8" w14:paraId="2AEB7D0A" w14:textId="77777777" w:rsidTr="00B83D36">
        <w:tc>
          <w:tcPr>
            <w:tcW w:w="1186" w:type="dxa"/>
            <w:vMerge w:val="restart"/>
          </w:tcPr>
          <w:p w14:paraId="265FAD9F" w14:textId="77777777" w:rsidR="00E170C6" w:rsidRPr="00B371C8" w:rsidRDefault="00E170C6" w:rsidP="007810B3">
            <w:pPr>
              <w:pStyle w:val="DocumentText"/>
              <w:spacing w:after="0" w:line="240" w:lineRule="auto"/>
              <w:jc w:val="right"/>
              <w:rPr>
                <w:rFonts w:ascii="Times New Roman" w:hAnsi="Times New Roman"/>
                <w:sz w:val="18"/>
                <w:szCs w:val="18"/>
              </w:rPr>
            </w:pPr>
            <w:r w:rsidRPr="00B371C8">
              <w:rPr>
                <w:rFonts w:ascii="Times New Roman" w:hAnsi="Times New Roman"/>
                <w:sz w:val="18"/>
                <w:szCs w:val="18"/>
              </w:rPr>
              <w:t>Any solicited local AE</w:t>
            </w:r>
          </w:p>
        </w:tc>
        <w:tc>
          <w:tcPr>
            <w:tcW w:w="1136" w:type="dxa"/>
            <w:shd w:val="clear" w:color="auto" w:fill="FFF2CC" w:themeFill="accent4" w:themeFillTint="33"/>
          </w:tcPr>
          <w:p w14:paraId="3F9473F2" w14:textId="77777777" w:rsidR="00E170C6" w:rsidRPr="00B371C8" w:rsidRDefault="00E170C6" w:rsidP="007810B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1</w:t>
            </w:r>
          </w:p>
        </w:tc>
        <w:tc>
          <w:tcPr>
            <w:tcW w:w="852" w:type="dxa"/>
            <w:shd w:val="clear" w:color="auto" w:fill="FFF2CC" w:themeFill="accent4" w:themeFillTint="33"/>
          </w:tcPr>
          <w:p w14:paraId="3D30D3D2"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153AEF04"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10F02A1F"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688CAD8B"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0DD8D457" w14:textId="77777777" w:rsidR="00E170C6"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E</w:t>
            </w:r>
          </w:p>
          <w:p w14:paraId="0C6A0DDB" w14:textId="77777777" w:rsidR="00071701" w:rsidRDefault="00071701"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B+C</w:t>
            </w:r>
          </w:p>
          <w:p w14:paraId="77EA95DE" w14:textId="05DA040D" w:rsidR="00071701" w:rsidRPr="00B371C8" w:rsidRDefault="00071701"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D+E</w:t>
            </w:r>
          </w:p>
        </w:tc>
        <w:tc>
          <w:tcPr>
            <w:tcW w:w="627" w:type="dxa"/>
            <w:shd w:val="clear" w:color="auto" w:fill="FFF2CC" w:themeFill="accent4" w:themeFillTint="33"/>
          </w:tcPr>
          <w:p w14:paraId="7D8466D2"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5B698C2F"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7B33D7B0"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0EE67B5E"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6BF60739" w14:textId="77777777" w:rsidR="00E170C6"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58800C2B" w14:textId="77777777" w:rsidR="00071701" w:rsidRPr="00B371C8" w:rsidRDefault="00071701" w:rsidP="00071701">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3B178583" w14:textId="48AADFE6" w:rsidR="00071701" w:rsidRPr="00B371C8" w:rsidRDefault="00071701" w:rsidP="00071701">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tc>
        <w:tc>
          <w:tcPr>
            <w:tcW w:w="486" w:type="dxa"/>
            <w:shd w:val="clear" w:color="auto" w:fill="FFF2CC" w:themeFill="accent4" w:themeFillTint="33"/>
          </w:tcPr>
          <w:p w14:paraId="1069CD8E"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252</w:t>
            </w:r>
          </w:p>
          <w:p w14:paraId="45FF87B1"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253</w:t>
            </w:r>
          </w:p>
          <w:p w14:paraId="77057999"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255</w:t>
            </w:r>
          </w:p>
          <w:p w14:paraId="2816DCCB"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252</w:t>
            </w:r>
          </w:p>
          <w:p w14:paraId="53E5AA61" w14:textId="77777777" w:rsidR="00E170C6"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253</w:t>
            </w:r>
          </w:p>
          <w:p w14:paraId="7628646F" w14:textId="77777777" w:rsidR="00572C15" w:rsidRDefault="00572C15"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508</w:t>
            </w:r>
          </w:p>
          <w:p w14:paraId="1021151E" w14:textId="613ABF0C" w:rsidR="00572C15" w:rsidRPr="00B371C8" w:rsidRDefault="00572C15"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505</w:t>
            </w:r>
          </w:p>
        </w:tc>
        <w:tc>
          <w:tcPr>
            <w:tcW w:w="1918" w:type="dxa"/>
            <w:shd w:val="clear" w:color="auto" w:fill="FFF2CC" w:themeFill="accent4" w:themeFillTint="33"/>
          </w:tcPr>
          <w:p w14:paraId="299C4E30" w14:textId="77777777" w:rsidR="00572C15" w:rsidRDefault="00B83D36"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39, 15.5 (11.2, 20.5)</w:t>
            </w:r>
          </w:p>
          <w:p w14:paraId="59F3D24E" w14:textId="77777777" w:rsidR="005F4FBC" w:rsidRDefault="005F4FBC"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131, 51.8 </w:t>
            </w:r>
            <w:r w:rsidRPr="005F4FBC">
              <w:rPr>
                <w:rFonts w:ascii="Times New Roman" w:hAnsi="Times New Roman"/>
                <w:sz w:val="18"/>
                <w:szCs w:val="18"/>
              </w:rPr>
              <w:t>(45.4, 58.1)</w:t>
            </w:r>
          </w:p>
          <w:p w14:paraId="67BFAEB1" w14:textId="77777777" w:rsidR="005F4FBC" w:rsidRDefault="005F4FBC"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135, 52.9 </w:t>
            </w:r>
            <w:r w:rsidRPr="005F4FBC">
              <w:rPr>
                <w:rFonts w:ascii="Times New Roman" w:hAnsi="Times New Roman"/>
                <w:sz w:val="18"/>
                <w:szCs w:val="18"/>
              </w:rPr>
              <w:t>(46.6, 59.2)</w:t>
            </w:r>
          </w:p>
          <w:p w14:paraId="33D50D50" w14:textId="77777777" w:rsidR="005F4FBC" w:rsidRDefault="005F4FBC"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154, 61.1 </w:t>
            </w:r>
            <w:r w:rsidRPr="005F4FBC">
              <w:rPr>
                <w:rFonts w:ascii="Times New Roman" w:hAnsi="Times New Roman"/>
                <w:sz w:val="18"/>
                <w:szCs w:val="18"/>
              </w:rPr>
              <w:t>(54.8, 67.2)</w:t>
            </w:r>
          </w:p>
          <w:p w14:paraId="1A5CD92B" w14:textId="77777777" w:rsidR="005F4FBC" w:rsidRDefault="005F4FBC"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175, 69.2 </w:t>
            </w:r>
            <w:r w:rsidRPr="005F4FBC">
              <w:rPr>
                <w:rFonts w:ascii="Times New Roman" w:hAnsi="Times New Roman"/>
                <w:sz w:val="18"/>
                <w:szCs w:val="18"/>
              </w:rPr>
              <w:t>(63.1, 74.8)</w:t>
            </w:r>
          </w:p>
          <w:p w14:paraId="55A6D45A" w14:textId="73466330" w:rsidR="005F4FBC" w:rsidRDefault="005F4FBC"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266, 52.4</w:t>
            </w:r>
            <w:r w:rsidR="2E3DFD6E" w:rsidRPr="24AB361A">
              <w:rPr>
                <w:rFonts w:ascii="Times New Roman" w:hAnsi="Times New Roman"/>
                <w:sz w:val="18"/>
                <w:szCs w:val="18"/>
              </w:rPr>
              <w:t xml:space="preserve"> (47.9, 56.8)</w:t>
            </w:r>
          </w:p>
          <w:p w14:paraId="7EA9B46C" w14:textId="2483BACE" w:rsidR="005F4FBC" w:rsidRPr="00B371C8" w:rsidRDefault="005F4FBC"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329, 65.1</w:t>
            </w:r>
            <w:r w:rsidR="00B41A47" w:rsidRPr="24AB361A">
              <w:rPr>
                <w:rFonts w:ascii="Times New Roman" w:hAnsi="Times New Roman"/>
                <w:sz w:val="18"/>
                <w:szCs w:val="18"/>
              </w:rPr>
              <w:t xml:space="preserve"> (60.8, 69.3)</w:t>
            </w:r>
          </w:p>
        </w:tc>
        <w:tc>
          <w:tcPr>
            <w:tcW w:w="1513" w:type="dxa"/>
            <w:shd w:val="clear" w:color="auto" w:fill="FFF2CC" w:themeFill="accent4" w:themeFillTint="33"/>
          </w:tcPr>
          <w:p w14:paraId="4F7B8533" w14:textId="03C0369E" w:rsidR="00E170C6" w:rsidRPr="00B371C8" w:rsidRDefault="00D12409"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36, </w:t>
            </w:r>
            <w:r w:rsidR="00E170C6" w:rsidRPr="00B371C8">
              <w:rPr>
                <w:rFonts w:ascii="Times New Roman" w:hAnsi="Times New Roman"/>
                <w:sz w:val="18"/>
                <w:szCs w:val="18"/>
              </w:rPr>
              <w:t>14.3</w:t>
            </w:r>
          </w:p>
          <w:p w14:paraId="50B1DA01" w14:textId="20EF84AE" w:rsidR="00E170C6" w:rsidRPr="00B371C8" w:rsidRDefault="00F5772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94, </w:t>
            </w:r>
            <w:r w:rsidR="00E170C6" w:rsidRPr="00B371C8">
              <w:rPr>
                <w:rFonts w:ascii="Times New Roman" w:hAnsi="Times New Roman"/>
                <w:sz w:val="18"/>
                <w:szCs w:val="18"/>
              </w:rPr>
              <w:t>37.2</w:t>
            </w:r>
          </w:p>
          <w:p w14:paraId="52054875" w14:textId="4BEC54A1" w:rsidR="00E170C6" w:rsidRPr="00B371C8" w:rsidRDefault="00EB36E4"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94, </w:t>
            </w:r>
            <w:r w:rsidR="00E170C6" w:rsidRPr="00B371C8">
              <w:rPr>
                <w:rFonts w:ascii="Times New Roman" w:hAnsi="Times New Roman"/>
                <w:sz w:val="18"/>
                <w:szCs w:val="18"/>
              </w:rPr>
              <w:t>36.9</w:t>
            </w:r>
          </w:p>
          <w:p w14:paraId="2FB98027" w14:textId="34744D00" w:rsidR="00E170C6" w:rsidRPr="00B371C8" w:rsidRDefault="002C5A28"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99, </w:t>
            </w:r>
            <w:r w:rsidR="00E170C6" w:rsidRPr="00B371C8">
              <w:rPr>
                <w:rFonts w:ascii="Times New Roman" w:hAnsi="Times New Roman"/>
                <w:sz w:val="18"/>
                <w:szCs w:val="18"/>
              </w:rPr>
              <w:t>39.3</w:t>
            </w:r>
          </w:p>
          <w:p w14:paraId="6597B709" w14:textId="5D9A0080" w:rsidR="00E170C6" w:rsidRDefault="002C5A28"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110, </w:t>
            </w:r>
            <w:r w:rsidR="00E170C6" w:rsidRPr="00B371C8">
              <w:rPr>
                <w:rFonts w:ascii="Times New Roman" w:hAnsi="Times New Roman"/>
                <w:sz w:val="18"/>
                <w:szCs w:val="18"/>
              </w:rPr>
              <w:t>43.5</w:t>
            </w:r>
          </w:p>
          <w:p w14:paraId="55D1743E" w14:textId="445D01FC" w:rsidR="00951088" w:rsidRDefault="00804AF5"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188, </w:t>
            </w:r>
            <w:r w:rsidR="00951088">
              <w:rPr>
                <w:rFonts w:ascii="Times New Roman" w:hAnsi="Times New Roman"/>
                <w:sz w:val="18"/>
                <w:szCs w:val="18"/>
              </w:rPr>
              <w:t>37.0</w:t>
            </w:r>
          </w:p>
          <w:p w14:paraId="7A76353A" w14:textId="5FCBAFEE" w:rsidR="00951088" w:rsidRPr="00B371C8" w:rsidRDefault="003D4DBD"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209, </w:t>
            </w:r>
            <w:r w:rsidR="00951088">
              <w:rPr>
                <w:rFonts w:ascii="Times New Roman" w:hAnsi="Times New Roman"/>
                <w:sz w:val="18"/>
                <w:szCs w:val="18"/>
              </w:rPr>
              <w:t>41.4</w:t>
            </w:r>
          </w:p>
        </w:tc>
        <w:tc>
          <w:tcPr>
            <w:tcW w:w="1715" w:type="dxa"/>
            <w:shd w:val="clear" w:color="auto" w:fill="FFF2CC" w:themeFill="accent4" w:themeFillTint="33"/>
          </w:tcPr>
          <w:p w14:paraId="23E4E2D7" w14:textId="280D99F7" w:rsidR="00E170C6" w:rsidRPr="00B371C8" w:rsidRDefault="00D12409"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 </w:t>
            </w:r>
            <w:r w:rsidR="00E170C6" w:rsidRPr="00B371C8">
              <w:rPr>
                <w:rFonts w:ascii="Times New Roman" w:hAnsi="Times New Roman"/>
                <w:sz w:val="18"/>
                <w:szCs w:val="18"/>
              </w:rPr>
              <w:t>1.2</w:t>
            </w:r>
          </w:p>
          <w:p w14:paraId="1EDF13D2" w14:textId="133C0A6C" w:rsidR="00E170C6" w:rsidRPr="00B371C8" w:rsidRDefault="00F5772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36, </w:t>
            </w:r>
            <w:r w:rsidR="00E170C6" w:rsidRPr="00B371C8">
              <w:rPr>
                <w:rFonts w:ascii="Times New Roman" w:hAnsi="Times New Roman"/>
                <w:sz w:val="18"/>
                <w:szCs w:val="18"/>
              </w:rPr>
              <w:t>14.2</w:t>
            </w:r>
          </w:p>
          <w:p w14:paraId="6F081E3A" w14:textId="0EE70C3B" w:rsidR="00E170C6" w:rsidRPr="00B371C8" w:rsidRDefault="00EB36E4"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41, </w:t>
            </w:r>
            <w:r w:rsidR="00E170C6" w:rsidRPr="00B371C8">
              <w:rPr>
                <w:rFonts w:ascii="Times New Roman" w:hAnsi="Times New Roman"/>
                <w:sz w:val="18"/>
                <w:szCs w:val="18"/>
              </w:rPr>
              <w:t>16.1</w:t>
            </w:r>
          </w:p>
          <w:p w14:paraId="257C8717" w14:textId="64B2734F" w:rsidR="00E170C6" w:rsidRPr="00B371C8" w:rsidRDefault="002C5A28"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53, </w:t>
            </w:r>
            <w:r w:rsidR="00E170C6" w:rsidRPr="00B371C8">
              <w:rPr>
                <w:rFonts w:ascii="Times New Roman" w:hAnsi="Times New Roman"/>
                <w:sz w:val="18"/>
                <w:szCs w:val="18"/>
              </w:rPr>
              <w:t>21.0</w:t>
            </w:r>
          </w:p>
          <w:p w14:paraId="26FC6A4C" w14:textId="3483239B" w:rsidR="00E170C6" w:rsidRDefault="002C5A28"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64, </w:t>
            </w:r>
            <w:r w:rsidR="00E170C6" w:rsidRPr="00B371C8">
              <w:rPr>
                <w:rFonts w:ascii="Times New Roman" w:hAnsi="Times New Roman"/>
                <w:sz w:val="18"/>
                <w:szCs w:val="18"/>
              </w:rPr>
              <w:t>25.3</w:t>
            </w:r>
          </w:p>
          <w:p w14:paraId="78888AAF" w14:textId="3CB068F9" w:rsidR="00951088" w:rsidRDefault="00804AF5"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77, </w:t>
            </w:r>
            <w:r w:rsidR="00951088">
              <w:rPr>
                <w:rFonts w:ascii="Times New Roman" w:hAnsi="Times New Roman"/>
                <w:sz w:val="18"/>
                <w:szCs w:val="18"/>
              </w:rPr>
              <w:t>15.2</w:t>
            </w:r>
          </w:p>
          <w:p w14:paraId="3557461D" w14:textId="663D7E3E" w:rsidR="00951088" w:rsidRPr="00B371C8" w:rsidRDefault="003D4DBD"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69, </w:t>
            </w:r>
            <w:r w:rsidR="00951088">
              <w:rPr>
                <w:rFonts w:ascii="Times New Roman" w:hAnsi="Times New Roman"/>
                <w:sz w:val="18"/>
                <w:szCs w:val="18"/>
              </w:rPr>
              <w:t>23.2</w:t>
            </w:r>
          </w:p>
        </w:tc>
        <w:tc>
          <w:tcPr>
            <w:tcW w:w="1716" w:type="dxa"/>
            <w:shd w:val="clear" w:color="auto" w:fill="FFF2CC" w:themeFill="accent4" w:themeFillTint="33"/>
          </w:tcPr>
          <w:p w14:paraId="70298852" w14:textId="3F52AE21" w:rsidR="00E170C6" w:rsidRPr="00B371C8" w:rsidRDefault="00D12409"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00E170C6" w:rsidRPr="00B371C8">
              <w:rPr>
                <w:rFonts w:ascii="Times New Roman" w:hAnsi="Times New Roman"/>
                <w:sz w:val="18"/>
                <w:szCs w:val="18"/>
              </w:rPr>
              <w:t>0</w:t>
            </w:r>
          </w:p>
          <w:p w14:paraId="045F9E10" w14:textId="69141909" w:rsidR="00E170C6" w:rsidRPr="00B371C8" w:rsidRDefault="00F57727"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0.4</w:t>
            </w:r>
          </w:p>
          <w:p w14:paraId="633F916B" w14:textId="4FEFF162" w:rsidR="00E170C6" w:rsidRPr="00B371C8" w:rsidRDefault="00EB36E4"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00E170C6" w:rsidRPr="00B371C8">
              <w:rPr>
                <w:rFonts w:ascii="Times New Roman" w:hAnsi="Times New Roman"/>
                <w:sz w:val="18"/>
                <w:szCs w:val="18"/>
              </w:rPr>
              <w:t>0</w:t>
            </w:r>
          </w:p>
          <w:p w14:paraId="18BAAC43" w14:textId="4DC1740C" w:rsidR="00E170C6" w:rsidRPr="00B371C8" w:rsidRDefault="002C5A28"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 </w:t>
            </w:r>
            <w:r w:rsidR="00E170C6" w:rsidRPr="00B371C8">
              <w:rPr>
                <w:rFonts w:ascii="Times New Roman" w:hAnsi="Times New Roman"/>
                <w:sz w:val="18"/>
                <w:szCs w:val="18"/>
              </w:rPr>
              <w:t>0.8</w:t>
            </w:r>
          </w:p>
          <w:p w14:paraId="163B449D" w14:textId="13066D3C" w:rsidR="00E170C6" w:rsidRDefault="002C5A28"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0.4</w:t>
            </w:r>
          </w:p>
          <w:p w14:paraId="7AECCB1A" w14:textId="43FC7932" w:rsidR="00951088" w:rsidRDefault="00804AF5"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951088">
              <w:rPr>
                <w:rFonts w:ascii="Times New Roman" w:hAnsi="Times New Roman"/>
                <w:sz w:val="18"/>
                <w:szCs w:val="18"/>
              </w:rPr>
              <w:t>0.2</w:t>
            </w:r>
          </w:p>
          <w:p w14:paraId="4C6F3984" w14:textId="5EC127F1" w:rsidR="00951088" w:rsidRPr="00B371C8" w:rsidRDefault="00804AF5" w:rsidP="00274F98">
            <w:pPr>
              <w:pStyle w:val="DocumentText"/>
              <w:tabs>
                <w:tab w:val="left" w:pos="510"/>
                <w:tab w:val="center" w:pos="750"/>
              </w:tabs>
              <w:spacing w:after="0" w:line="240" w:lineRule="auto"/>
              <w:rPr>
                <w:rFonts w:ascii="Times New Roman" w:hAnsi="Times New Roman"/>
                <w:sz w:val="18"/>
                <w:szCs w:val="18"/>
              </w:rPr>
            </w:pPr>
            <w:r>
              <w:rPr>
                <w:rFonts w:ascii="Times New Roman" w:hAnsi="Times New Roman"/>
                <w:sz w:val="18"/>
                <w:szCs w:val="18"/>
              </w:rPr>
              <w:tab/>
            </w:r>
            <w:r w:rsidR="003D4DBD">
              <w:rPr>
                <w:rFonts w:ascii="Times New Roman" w:hAnsi="Times New Roman"/>
                <w:sz w:val="18"/>
                <w:szCs w:val="18"/>
              </w:rPr>
              <w:t xml:space="preserve">3, </w:t>
            </w:r>
            <w:r w:rsidR="00951088">
              <w:rPr>
                <w:rFonts w:ascii="Times New Roman" w:hAnsi="Times New Roman"/>
                <w:sz w:val="18"/>
                <w:szCs w:val="18"/>
              </w:rPr>
              <w:t>0.6</w:t>
            </w:r>
          </w:p>
        </w:tc>
        <w:tc>
          <w:tcPr>
            <w:tcW w:w="1716" w:type="dxa"/>
            <w:shd w:val="clear" w:color="auto" w:fill="FFF2CC" w:themeFill="accent4" w:themeFillTint="33"/>
          </w:tcPr>
          <w:p w14:paraId="61FE591D" w14:textId="41EC3208" w:rsidR="00E170C6" w:rsidRPr="00B371C8" w:rsidRDefault="00D12409"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00E170C6" w:rsidRPr="00B371C8">
              <w:rPr>
                <w:rFonts w:ascii="Times New Roman" w:hAnsi="Times New Roman"/>
                <w:sz w:val="18"/>
                <w:szCs w:val="18"/>
              </w:rPr>
              <w:t>0</w:t>
            </w:r>
          </w:p>
          <w:p w14:paraId="75AD9768" w14:textId="7BB75857" w:rsidR="00E170C6" w:rsidRPr="00B371C8" w:rsidRDefault="00F57727"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00E170C6" w:rsidRPr="00B371C8">
              <w:rPr>
                <w:rFonts w:ascii="Times New Roman" w:hAnsi="Times New Roman"/>
                <w:sz w:val="18"/>
                <w:szCs w:val="18"/>
              </w:rPr>
              <w:t>0</w:t>
            </w:r>
          </w:p>
          <w:p w14:paraId="1F9663E0" w14:textId="4AD6A99A" w:rsidR="00E170C6" w:rsidRPr="00B371C8" w:rsidRDefault="00F57727"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00E170C6" w:rsidRPr="00B371C8">
              <w:rPr>
                <w:rFonts w:ascii="Times New Roman" w:hAnsi="Times New Roman"/>
                <w:sz w:val="18"/>
                <w:szCs w:val="18"/>
              </w:rPr>
              <w:t>0</w:t>
            </w:r>
          </w:p>
          <w:p w14:paraId="67823BD9" w14:textId="18927410" w:rsidR="00E170C6" w:rsidRPr="00B371C8" w:rsidRDefault="00F57727"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00E170C6" w:rsidRPr="00B371C8">
              <w:rPr>
                <w:rFonts w:ascii="Times New Roman" w:hAnsi="Times New Roman"/>
                <w:sz w:val="18"/>
                <w:szCs w:val="18"/>
              </w:rPr>
              <w:t>0</w:t>
            </w:r>
          </w:p>
          <w:p w14:paraId="3CE5D5AF" w14:textId="0A074CCF" w:rsidR="00E170C6" w:rsidRDefault="00F57727"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00E170C6" w:rsidRPr="00B371C8">
              <w:rPr>
                <w:rFonts w:ascii="Times New Roman" w:hAnsi="Times New Roman"/>
                <w:sz w:val="18"/>
                <w:szCs w:val="18"/>
              </w:rPr>
              <w:t>0</w:t>
            </w:r>
          </w:p>
          <w:p w14:paraId="512BA381" w14:textId="57579ECC" w:rsidR="00951088" w:rsidRDefault="00F57727"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00951088">
              <w:rPr>
                <w:rFonts w:ascii="Times New Roman" w:hAnsi="Times New Roman"/>
                <w:sz w:val="18"/>
                <w:szCs w:val="18"/>
              </w:rPr>
              <w:t>0</w:t>
            </w:r>
          </w:p>
          <w:p w14:paraId="0A3EEBDF" w14:textId="11C931FF" w:rsidR="00951088" w:rsidRPr="00B371C8" w:rsidRDefault="00F57727"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00951088">
              <w:rPr>
                <w:rFonts w:ascii="Times New Roman" w:hAnsi="Times New Roman"/>
                <w:sz w:val="18"/>
                <w:szCs w:val="18"/>
              </w:rPr>
              <w:t>0</w:t>
            </w:r>
          </w:p>
        </w:tc>
      </w:tr>
      <w:tr w:rsidR="00E170C6" w:rsidRPr="00B371C8" w14:paraId="47EFE662" w14:textId="77777777" w:rsidTr="00B6025F">
        <w:tc>
          <w:tcPr>
            <w:tcW w:w="1186" w:type="dxa"/>
            <w:vMerge/>
          </w:tcPr>
          <w:p w14:paraId="2728B6DC" w14:textId="77777777" w:rsidR="00E170C6" w:rsidRPr="00B371C8" w:rsidRDefault="00E170C6" w:rsidP="007810B3">
            <w:pPr>
              <w:pStyle w:val="DocumentText"/>
              <w:spacing w:after="0" w:line="240" w:lineRule="auto"/>
              <w:rPr>
                <w:rFonts w:ascii="Times New Roman" w:hAnsi="Times New Roman"/>
                <w:sz w:val="18"/>
                <w:szCs w:val="18"/>
              </w:rPr>
            </w:pPr>
          </w:p>
        </w:tc>
        <w:tc>
          <w:tcPr>
            <w:tcW w:w="1136" w:type="dxa"/>
          </w:tcPr>
          <w:p w14:paraId="5FFBE1AC" w14:textId="77777777" w:rsidR="00E170C6" w:rsidRPr="00B371C8" w:rsidRDefault="00E170C6" w:rsidP="007810B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w:t>
            </w:r>
          </w:p>
        </w:tc>
        <w:tc>
          <w:tcPr>
            <w:tcW w:w="852" w:type="dxa"/>
          </w:tcPr>
          <w:p w14:paraId="5D0D75D3"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686E0088"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5F175C49"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1E3C5887"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0C1CFE20"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E</w:t>
            </w:r>
          </w:p>
        </w:tc>
        <w:tc>
          <w:tcPr>
            <w:tcW w:w="627" w:type="dxa"/>
          </w:tcPr>
          <w:p w14:paraId="4F4DC540"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759507DB"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715B5411"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57B50596"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56A43D9B"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tc>
        <w:tc>
          <w:tcPr>
            <w:tcW w:w="486" w:type="dxa"/>
          </w:tcPr>
          <w:p w14:paraId="75DC55A5"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242</w:t>
            </w:r>
          </w:p>
          <w:p w14:paraId="20CEA230"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250</w:t>
            </w:r>
          </w:p>
          <w:p w14:paraId="3230E008"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249</w:t>
            </w:r>
          </w:p>
          <w:p w14:paraId="180F6F85"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247</w:t>
            </w:r>
          </w:p>
          <w:p w14:paraId="23360847"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236</w:t>
            </w:r>
          </w:p>
        </w:tc>
        <w:tc>
          <w:tcPr>
            <w:tcW w:w="1918" w:type="dxa"/>
          </w:tcPr>
          <w:p w14:paraId="672D1AE0" w14:textId="77777777" w:rsidR="00E170C6" w:rsidRDefault="00797B70"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22, 9.1 </w:t>
            </w:r>
            <w:r w:rsidRPr="00797B70">
              <w:rPr>
                <w:rFonts w:ascii="Times New Roman" w:hAnsi="Times New Roman"/>
                <w:sz w:val="18"/>
                <w:szCs w:val="18"/>
              </w:rPr>
              <w:t>(5.8, 13.4)</w:t>
            </w:r>
          </w:p>
          <w:p w14:paraId="75B13440" w14:textId="77777777" w:rsidR="00797B70" w:rsidRDefault="00797B70"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175, 70.0 </w:t>
            </w:r>
            <w:r w:rsidRPr="00797B70">
              <w:rPr>
                <w:rFonts w:ascii="Times New Roman" w:hAnsi="Times New Roman"/>
                <w:sz w:val="18"/>
                <w:szCs w:val="18"/>
              </w:rPr>
              <w:t>(63.9, 75.6)</w:t>
            </w:r>
          </w:p>
          <w:p w14:paraId="4D3D9B29" w14:textId="77777777" w:rsidR="00797B70" w:rsidRDefault="00797B70"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27, 10.8 </w:t>
            </w:r>
            <w:r w:rsidRPr="00797B70">
              <w:rPr>
                <w:rFonts w:ascii="Times New Roman" w:hAnsi="Times New Roman"/>
                <w:sz w:val="18"/>
                <w:szCs w:val="18"/>
              </w:rPr>
              <w:t>(7.3, 15.4)</w:t>
            </w:r>
          </w:p>
          <w:p w14:paraId="320E4A4B" w14:textId="77777777" w:rsidR="00797B70" w:rsidRDefault="00797B70"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200, 81.0 </w:t>
            </w:r>
            <w:r w:rsidRPr="00797B70">
              <w:rPr>
                <w:rFonts w:ascii="Times New Roman" w:hAnsi="Times New Roman"/>
                <w:sz w:val="18"/>
                <w:szCs w:val="18"/>
              </w:rPr>
              <w:t>(75.5, 85.7)</w:t>
            </w:r>
          </w:p>
          <w:p w14:paraId="7933E65F" w14:textId="2FFC3703" w:rsidR="00797B70" w:rsidRPr="00B371C8" w:rsidRDefault="00797B70"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20, 8.5 </w:t>
            </w:r>
            <w:r w:rsidRPr="00797B70">
              <w:rPr>
                <w:rFonts w:ascii="Times New Roman" w:hAnsi="Times New Roman"/>
                <w:sz w:val="18"/>
                <w:szCs w:val="18"/>
              </w:rPr>
              <w:t>(5.3, 12.8)</w:t>
            </w:r>
          </w:p>
        </w:tc>
        <w:tc>
          <w:tcPr>
            <w:tcW w:w="1513" w:type="dxa"/>
          </w:tcPr>
          <w:p w14:paraId="5719C252" w14:textId="06F9681C" w:rsidR="00E170C6" w:rsidRPr="00B371C8" w:rsidRDefault="00146D5E"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20, </w:t>
            </w:r>
            <w:r w:rsidR="00E170C6" w:rsidRPr="00B371C8">
              <w:rPr>
                <w:rFonts w:ascii="Times New Roman" w:hAnsi="Times New Roman"/>
                <w:sz w:val="18"/>
                <w:szCs w:val="18"/>
              </w:rPr>
              <w:t>8.3</w:t>
            </w:r>
          </w:p>
          <w:p w14:paraId="1240AEB7" w14:textId="1DBF3605" w:rsidR="00E170C6" w:rsidRPr="00B371C8" w:rsidRDefault="00146D5E"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97, </w:t>
            </w:r>
            <w:r w:rsidR="00E170C6" w:rsidRPr="00B371C8">
              <w:rPr>
                <w:rFonts w:ascii="Times New Roman" w:hAnsi="Times New Roman"/>
                <w:sz w:val="18"/>
                <w:szCs w:val="18"/>
              </w:rPr>
              <w:t>38.8</w:t>
            </w:r>
          </w:p>
          <w:p w14:paraId="567B5DAC" w14:textId="0AE8B786"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20, </w:t>
            </w:r>
            <w:r w:rsidR="00E170C6" w:rsidRPr="00B371C8">
              <w:rPr>
                <w:rFonts w:ascii="Times New Roman" w:hAnsi="Times New Roman"/>
                <w:sz w:val="18"/>
                <w:szCs w:val="18"/>
              </w:rPr>
              <w:t>8.0</w:t>
            </w:r>
          </w:p>
          <w:p w14:paraId="55C57C5B" w14:textId="72945B87"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95, </w:t>
            </w:r>
            <w:r w:rsidR="00E170C6" w:rsidRPr="00B371C8">
              <w:rPr>
                <w:rFonts w:ascii="Times New Roman" w:hAnsi="Times New Roman"/>
                <w:sz w:val="18"/>
                <w:szCs w:val="18"/>
              </w:rPr>
              <w:t>38.5</w:t>
            </w:r>
          </w:p>
          <w:p w14:paraId="144085FA" w14:textId="5A5868EE"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18, </w:t>
            </w:r>
            <w:r w:rsidR="00E170C6" w:rsidRPr="00B371C8">
              <w:rPr>
                <w:rFonts w:ascii="Times New Roman" w:hAnsi="Times New Roman"/>
                <w:sz w:val="18"/>
                <w:szCs w:val="18"/>
              </w:rPr>
              <w:t>7.6</w:t>
            </w:r>
          </w:p>
        </w:tc>
        <w:tc>
          <w:tcPr>
            <w:tcW w:w="1715" w:type="dxa"/>
          </w:tcPr>
          <w:p w14:paraId="0A609646" w14:textId="565936D3" w:rsidR="00E170C6" w:rsidRPr="00B371C8" w:rsidRDefault="00146D5E"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 </w:t>
            </w:r>
            <w:r w:rsidR="00E170C6" w:rsidRPr="00B371C8">
              <w:rPr>
                <w:rFonts w:ascii="Times New Roman" w:hAnsi="Times New Roman"/>
                <w:sz w:val="18"/>
                <w:szCs w:val="18"/>
              </w:rPr>
              <w:t>0.8</w:t>
            </w:r>
          </w:p>
          <w:p w14:paraId="3671B5BA" w14:textId="762D0A4E"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65, </w:t>
            </w:r>
            <w:r w:rsidR="00E170C6" w:rsidRPr="00B371C8">
              <w:rPr>
                <w:rFonts w:ascii="Times New Roman" w:hAnsi="Times New Roman"/>
                <w:sz w:val="18"/>
                <w:szCs w:val="18"/>
              </w:rPr>
              <w:t>26.0</w:t>
            </w:r>
          </w:p>
          <w:p w14:paraId="4355602F" w14:textId="21BD2EBF"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7, </w:t>
            </w:r>
            <w:r w:rsidR="00E170C6" w:rsidRPr="00B371C8">
              <w:rPr>
                <w:rFonts w:ascii="Times New Roman" w:hAnsi="Times New Roman"/>
                <w:sz w:val="18"/>
                <w:szCs w:val="18"/>
              </w:rPr>
              <w:t>2.8</w:t>
            </w:r>
          </w:p>
          <w:p w14:paraId="3D57CD15" w14:textId="0B9397F3"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84, </w:t>
            </w:r>
            <w:r w:rsidR="00E170C6" w:rsidRPr="00B371C8">
              <w:rPr>
                <w:rFonts w:ascii="Times New Roman" w:hAnsi="Times New Roman"/>
                <w:sz w:val="18"/>
                <w:szCs w:val="18"/>
              </w:rPr>
              <w:t>34.0</w:t>
            </w:r>
          </w:p>
          <w:p w14:paraId="6C636895" w14:textId="45ED3265"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 </w:t>
            </w:r>
            <w:r w:rsidR="00E170C6" w:rsidRPr="00B371C8">
              <w:rPr>
                <w:rFonts w:ascii="Times New Roman" w:hAnsi="Times New Roman"/>
                <w:sz w:val="18"/>
                <w:szCs w:val="18"/>
              </w:rPr>
              <w:t>0.8</w:t>
            </w:r>
          </w:p>
        </w:tc>
        <w:tc>
          <w:tcPr>
            <w:tcW w:w="1716" w:type="dxa"/>
          </w:tcPr>
          <w:p w14:paraId="3CB000AF" w14:textId="33262430" w:rsidR="00E170C6" w:rsidRPr="00B371C8" w:rsidRDefault="00404A1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47170A6C" w14:textId="47288058" w:rsidR="00E170C6" w:rsidRPr="00B371C8" w:rsidRDefault="00815BC7"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13, </w:t>
            </w:r>
            <w:r w:rsidR="00E170C6" w:rsidRPr="00B371C8">
              <w:rPr>
                <w:rFonts w:ascii="Times New Roman" w:hAnsi="Times New Roman"/>
                <w:sz w:val="18"/>
                <w:szCs w:val="18"/>
              </w:rPr>
              <w:t>5.2</w:t>
            </w:r>
          </w:p>
          <w:p w14:paraId="59F7AAB3" w14:textId="594724E5" w:rsidR="00E170C6" w:rsidRPr="00B371C8" w:rsidRDefault="00404A1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0D5C6A39" w14:textId="4C775369" w:rsidR="00E170C6" w:rsidRPr="00B371C8" w:rsidRDefault="00815BC7"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19, </w:t>
            </w:r>
            <w:r w:rsidR="00E170C6" w:rsidRPr="00B371C8">
              <w:rPr>
                <w:rFonts w:ascii="Times New Roman" w:hAnsi="Times New Roman"/>
                <w:sz w:val="18"/>
                <w:szCs w:val="18"/>
              </w:rPr>
              <w:t>7.7</w:t>
            </w:r>
          </w:p>
          <w:p w14:paraId="2D63D457" w14:textId="195F4EC5" w:rsidR="00E170C6" w:rsidRPr="00B371C8" w:rsidRDefault="00404A1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 0, 0</w:t>
            </w:r>
          </w:p>
        </w:tc>
        <w:tc>
          <w:tcPr>
            <w:tcW w:w="1716" w:type="dxa"/>
          </w:tcPr>
          <w:p w14:paraId="69D5D9F5" w14:textId="785D8C6B" w:rsidR="00E170C6" w:rsidRPr="00B371C8" w:rsidRDefault="00404A1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4C17695D" w14:textId="37E0CF32" w:rsidR="00E170C6" w:rsidRPr="00B371C8" w:rsidRDefault="00404A1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3931FB10" w14:textId="4679816A" w:rsidR="00E170C6" w:rsidRPr="00B371C8" w:rsidRDefault="00404A1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4D796C54" w14:textId="1BB69ED7" w:rsidR="00E170C6" w:rsidRPr="00B371C8" w:rsidRDefault="00815BC7"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 </w:t>
            </w:r>
            <w:r w:rsidR="00E170C6" w:rsidRPr="00B371C8">
              <w:rPr>
                <w:rFonts w:ascii="Times New Roman" w:hAnsi="Times New Roman"/>
                <w:sz w:val="18"/>
                <w:szCs w:val="18"/>
              </w:rPr>
              <w:t>0.8</w:t>
            </w:r>
          </w:p>
          <w:p w14:paraId="463DB259" w14:textId="3E668797" w:rsidR="00E170C6" w:rsidRPr="00B371C8" w:rsidRDefault="00404A1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 0, 0</w:t>
            </w:r>
          </w:p>
        </w:tc>
      </w:tr>
      <w:bookmarkEnd w:id="11"/>
      <w:tr w:rsidR="00B83D36" w:rsidRPr="00B371C8" w14:paraId="52E7279B" w14:textId="77777777" w:rsidTr="00B83D36">
        <w:tc>
          <w:tcPr>
            <w:tcW w:w="1186" w:type="dxa"/>
            <w:vMerge w:val="restart"/>
          </w:tcPr>
          <w:p w14:paraId="59662693" w14:textId="77777777" w:rsidR="00E170C6" w:rsidRPr="00B371C8" w:rsidRDefault="00E170C6" w:rsidP="007810B3">
            <w:pPr>
              <w:pStyle w:val="DocumentText"/>
              <w:spacing w:after="0" w:line="240" w:lineRule="auto"/>
              <w:jc w:val="right"/>
              <w:rPr>
                <w:rFonts w:ascii="Times New Roman" w:hAnsi="Times New Roman"/>
                <w:sz w:val="18"/>
                <w:szCs w:val="18"/>
              </w:rPr>
            </w:pPr>
            <w:r w:rsidRPr="00B371C8">
              <w:rPr>
                <w:rFonts w:ascii="Times New Roman" w:hAnsi="Times New Roman"/>
                <w:sz w:val="18"/>
                <w:szCs w:val="18"/>
              </w:rPr>
              <w:t>Pain</w:t>
            </w:r>
          </w:p>
        </w:tc>
        <w:tc>
          <w:tcPr>
            <w:tcW w:w="1136" w:type="dxa"/>
            <w:shd w:val="clear" w:color="auto" w:fill="FFF2CC" w:themeFill="accent4" w:themeFillTint="33"/>
          </w:tcPr>
          <w:p w14:paraId="3EE2C199" w14:textId="77777777" w:rsidR="00E170C6" w:rsidRPr="00B371C8" w:rsidRDefault="00E170C6" w:rsidP="007810B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1</w:t>
            </w:r>
          </w:p>
        </w:tc>
        <w:tc>
          <w:tcPr>
            <w:tcW w:w="852" w:type="dxa"/>
            <w:shd w:val="clear" w:color="auto" w:fill="FFF2CC" w:themeFill="accent4" w:themeFillTint="33"/>
          </w:tcPr>
          <w:p w14:paraId="1C29EF83"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0FD641C5"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29A5D97E"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5A956FB8"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3C80E163" w14:textId="77777777" w:rsidR="00E170C6"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E</w:t>
            </w:r>
          </w:p>
          <w:p w14:paraId="375373EC" w14:textId="77777777" w:rsidR="00951088" w:rsidRDefault="00951088" w:rsidP="00951088">
            <w:pPr>
              <w:pStyle w:val="DocumentText"/>
              <w:spacing w:after="0" w:line="240" w:lineRule="auto"/>
              <w:jc w:val="center"/>
              <w:rPr>
                <w:rFonts w:ascii="Times New Roman" w:hAnsi="Times New Roman"/>
                <w:sz w:val="18"/>
                <w:szCs w:val="18"/>
              </w:rPr>
            </w:pPr>
            <w:r>
              <w:rPr>
                <w:rFonts w:ascii="Times New Roman" w:hAnsi="Times New Roman"/>
                <w:sz w:val="18"/>
                <w:szCs w:val="18"/>
              </w:rPr>
              <w:t>B+C</w:t>
            </w:r>
          </w:p>
          <w:p w14:paraId="31EBC17B" w14:textId="1793003A" w:rsidR="00951088" w:rsidRPr="00B371C8" w:rsidRDefault="00951088" w:rsidP="00951088">
            <w:pPr>
              <w:pStyle w:val="DocumentText"/>
              <w:spacing w:after="0" w:line="240" w:lineRule="auto"/>
              <w:jc w:val="center"/>
              <w:rPr>
                <w:rFonts w:ascii="Times New Roman" w:hAnsi="Times New Roman"/>
                <w:sz w:val="18"/>
                <w:szCs w:val="18"/>
              </w:rPr>
            </w:pPr>
            <w:r>
              <w:rPr>
                <w:rFonts w:ascii="Times New Roman" w:hAnsi="Times New Roman"/>
                <w:sz w:val="18"/>
                <w:szCs w:val="18"/>
              </w:rPr>
              <w:t>D+E</w:t>
            </w:r>
          </w:p>
        </w:tc>
        <w:tc>
          <w:tcPr>
            <w:tcW w:w="627" w:type="dxa"/>
            <w:shd w:val="clear" w:color="auto" w:fill="FFF2CC" w:themeFill="accent4" w:themeFillTint="33"/>
          </w:tcPr>
          <w:p w14:paraId="3C6A6B25"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599D2DA7"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7DED36E2"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105F666E"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7D0A4CE4" w14:textId="77777777" w:rsidR="00E170C6"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0F34C682" w14:textId="77777777" w:rsidR="00951088" w:rsidRPr="00B371C8" w:rsidRDefault="00951088" w:rsidP="00951088">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36E933D9" w14:textId="76B0307B" w:rsidR="00951088" w:rsidRPr="00B371C8" w:rsidRDefault="00951088" w:rsidP="00951088">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tc>
        <w:tc>
          <w:tcPr>
            <w:tcW w:w="486" w:type="dxa"/>
            <w:shd w:val="clear" w:color="auto" w:fill="FFF2CC" w:themeFill="accent4" w:themeFillTint="33"/>
          </w:tcPr>
          <w:p w14:paraId="2B76D3EA"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252</w:t>
            </w:r>
          </w:p>
          <w:p w14:paraId="08AC87CF"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253</w:t>
            </w:r>
          </w:p>
          <w:p w14:paraId="5DE2D4D5"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255</w:t>
            </w:r>
          </w:p>
          <w:p w14:paraId="620BD7E7"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252</w:t>
            </w:r>
          </w:p>
          <w:p w14:paraId="7AC03B69" w14:textId="77777777" w:rsidR="00E170C6"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253</w:t>
            </w:r>
          </w:p>
          <w:p w14:paraId="3BB42667" w14:textId="77777777" w:rsidR="00951088" w:rsidRDefault="00951088" w:rsidP="00951088">
            <w:pPr>
              <w:pStyle w:val="DocumentText"/>
              <w:spacing w:after="0" w:line="240" w:lineRule="auto"/>
              <w:jc w:val="center"/>
              <w:rPr>
                <w:rFonts w:ascii="Times New Roman" w:hAnsi="Times New Roman"/>
                <w:sz w:val="18"/>
                <w:szCs w:val="18"/>
              </w:rPr>
            </w:pPr>
            <w:r>
              <w:rPr>
                <w:rFonts w:ascii="Times New Roman" w:hAnsi="Times New Roman"/>
                <w:sz w:val="18"/>
                <w:szCs w:val="18"/>
              </w:rPr>
              <w:t>508</w:t>
            </w:r>
          </w:p>
          <w:p w14:paraId="7B66A1AA" w14:textId="09320F9E" w:rsidR="00951088" w:rsidRPr="00B371C8" w:rsidRDefault="00951088" w:rsidP="00951088">
            <w:pPr>
              <w:pStyle w:val="DocumentText"/>
              <w:spacing w:after="0" w:line="240" w:lineRule="auto"/>
              <w:jc w:val="center"/>
              <w:rPr>
                <w:rFonts w:ascii="Times New Roman" w:hAnsi="Times New Roman"/>
                <w:sz w:val="18"/>
                <w:szCs w:val="18"/>
              </w:rPr>
            </w:pPr>
            <w:r>
              <w:rPr>
                <w:rFonts w:ascii="Times New Roman" w:hAnsi="Times New Roman"/>
                <w:sz w:val="18"/>
                <w:szCs w:val="18"/>
              </w:rPr>
              <w:t>505</w:t>
            </w:r>
          </w:p>
        </w:tc>
        <w:tc>
          <w:tcPr>
            <w:tcW w:w="1918" w:type="dxa"/>
            <w:shd w:val="clear" w:color="auto" w:fill="FFF2CC" w:themeFill="accent4" w:themeFillTint="33"/>
          </w:tcPr>
          <w:p w14:paraId="25B97291" w14:textId="77777777" w:rsidR="00951088" w:rsidRDefault="00F15ECA"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10, 4.0 </w:t>
            </w:r>
            <w:r w:rsidRPr="00F15ECA">
              <w:rPr>
                <w:rFonts w:ascii="Times New Roman" w:hAnsi="Times New Roman"/>
                <w:sz w:val="18"/>
                <w:szCs w:val="18"/>
              </w:rPr>
              <w:t>(1.9, 7.2)</w:t>
            </w:r>
          </w:p>
          <w:p w14:paraId="7E40E0CD" w14:textId="77777777" w:rsidR="00F15ECA" w:rsidRDefault="00F15ECA"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68, 26.9 </w:t>
            </w:r>
            <w:r w:rsidRPr="00F15ECA">
              <w:rPr>
                <w:rFonts w:ascii="Times New Roman" w:hAnsi="Times New Roman"/>
                <w:sz w:val="18"/>
                <w:szCs w:val="18"/>
              </w:rPr>
              <w:t>(21.5, 32.8)</w:t>
            </w:r>
          </w:p>
          <w:p w14:paraId="2CC2A73D" w14:textId="77777777" w:rsidR="00F15ECA" w:rsidRDefault="00F15ECA"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71, 27.8 </w:t>
            </w:r>
            <w:r w:rsidRPr="00F15ECA">
              <w:rPr>
                <w:rFonts w:ascii="Times New Roman" w:hAnsi="Times New Roman"/>
                <w:sz w:val="18"/>
                <w:szCs w:val="18"/>
              </w:rPr>
              <w:t>(22.4, 33.8)</w:t>
            </w:r>
          </w:p>
          <w:p w14:paraId="42BDD478" w14:textId="77777777" w:rsidR="00F15ECA" w:rsidRDefault="00F15ECA"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83, 32.9 </w:t>
            </w:r>
            <w:r w:rsidRPr="00F15ECA">
              <w:rPr>
                <w:rFonts w:ascii="Times New Roman" w:hAnsi="Times New Roman"/>
                <w:sz w:val="18"/>
                <w:szCs w:val="18"/>
              </w:rPr>
              <w:t>(27.2, 39.1)</w:t>
            </w:r>
          </w:p>
          <w:p w14:paraId="1D8559F3" w14:textId="77777777" w:rsidR="00F15ECA" w:rsidRDefault="00F15ECA"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105, 41.5 </w:t>
            </w:r>
            <w:r w:rsidRPr="00F15ECA">
              <w:rPr>
                <w:rFonts w:ascii="Times New Roman" w:hAnsi="Times New Roman"/>
                <w:sz w:val="18"/>
                <w:szCs w:val="18"/>
              </w:rPr>
              <w:t>(35.4, 47.8)</w:t>
            </w:r>
          </w:p>
          <w:p w14:paraId="3D2BAC69" w14:textId="58FAAFC4" w:rsidR="00F15ECA" w:rsidRDefault="00F15ECA"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139, 27.4</w:t>
            </w:r>
            <w:r w:rsidR="71A8E328" w:rsidRPr="24AB361A">
              <w:rPr>
                <w:rFonts w:ascii="Times New Roman" w:hAnsi="Times New Roman"/>
                <w:sz w:val="18"/>
                <w:szCs w:val="18"/>
              </w:rPr>
              <w:t xml:space="preserve"> (</w:t>
            </w:r>
            <w:bookmarkStart w:id="13" w:name="_Hlk74254769"/>
            <w:r w:rsidR="71A8E328" w:rsidRPr="24AB361A">
              <w:rPr>
                <w:rFonts w:ascii="Times New Roman" w:hAnsi="Times New Roman"/>
                <w:sz w:val="18"/>
                <w:szCs w:val="18"/>
              </w:rPr>
              <w:t>23.5, 31.5</w:t>
            </w:r>
            <w:bookmarkEnd w:id="13"/>
            <w:r w:rsidR="71A8E328" w:rsidRPr="24AB361A">
              <w:rPr>
                <w:rFonts w:ascii="Times New Roman" w:hAnsi="Times New Roman"/>
                <w:sz w:val="18"/>
                <w:szCs w:val="18"/>
              </w:rPr>
              <w:t>)</w:t>
            </w:r>
          </w:p>
          <w:p w14:paraId="3BBE9D31" w14:textId="0A6EDC09" w:rsidR="00F15ECA" w:rsidRPr="00B371C8" w:rsidRDefault="00F15ECA"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188, 37.2</w:t>
            </w:r>
            <w:r w:rsidR="6CFA4B8F" w:rsidRPr="24AB361A">
              <w:rPr>
                <w:rFonts w:ascii="Times New Roman" w:hAnsi="Times New Roman"/>
                <w:sz w:val="18"/>
                <w:szCs w:val="18"/>
              </w:rPr>
              <w:t xml:space="preserve"> (</w:t>
            </w:r>
            <w:bookmarkStart w:id="14" w:name="_Hlk74254785"/>
            <w:r w:rsidR="6CFA4B8F" w:rsidRPr="24AB361A">
              <w:rPr>
                <w:rFonts w:ascii="Times New Roman" w:hAnsi="Times New Roman"/>
                <w:sz w:val="18"/>
                <w:szCs w:val="18"/>
              </w:rPr>
              <w:t>33.0, 41.6</w:t>
            </w:r>
            <w:bookmarkEnd w:id="14"/>
            <w:r w:rsidR="6CFA4B8F" w:rsidRPr="24AB361A">
              <w:rPr>
                <w:rFonts w:ascii="Times New Roman" w:hAnsi="Times New Roman"/>
                <w:sz w:val="18"/>
                <w:szCs w:val="18"/>
              </w:rPr>
              <w:t>)</w:t>
            </w:r>
          </w:p>
        </w:tc>
        <w:tc>
          <w:tcPr>
            <w:tcW w:w="1513" w:type="dxa"/>
            <w:shd w:val="clear" w:color="auto" w:fill="FFF2CC" w:themeFill="accent4" w:themeFillTint="33"/>
          </w:tcPr>
          <w:p w14:paraId="1AA140F0" w14:textId="0A3DC87E" w:rsidR="00E170C6" w:rsidRPr="00B371C8" w:rsidRDefault="006D7521"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10, </w:t>
            </w:r>
            <w:r w:rsidR="00E170C6" w:rsidRPr="00B371C8">
              <w:rPr>
                <w:rFonts w:ascii="Times New Roman" w:hAnsi="Times New Roman"/>
                <w:sz w:val="18"/>
                <w:szCs w:val="18"/>
              </w:rPr>
              <w:t>4.0</w:t>
            </w:r>
          </w:p>
          <w:p w14:paraId="3744EC63" w14:textId="2A9D7411" w:rsidR="00E170C6" w:rsidRPr="00B371C8" w:rsidRDefault="00F26474"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65, </w:t>
            </w:r>
            <w:r w:rsidR="00E170C6" w:rsidRPr="00B371C8">
              <w:rPr>
                <w:rFonts w:ascii="Times New Roman" w:hAnsi="Times New Roman"/>
                <w:sz w:val="18"/>
                <w:szCs w:val="18"/>
              </w:rPr>
              <w:t>25.7</w:t>
            </w:r>
          </w:p>
          <w:p w14:paraId="6A2D6A74" w14:textId="3B56EB1F" w:rsidR="00E170C6" w:rsidRPr="00B371C8" w:rsidRDefault="00F26474"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70, </w:t>
            </w:r>
            <w:r w:rsidR="00E170C6" w:rsidRPr="00B371C8">
              <w:rPr>
                <w:rFonts w:ascii="Times New Roman" w:hAnsi="Times New Roman"/>
                <w:sz w:val="18"/>
                <w:szCs w:val="18"/>
              </w:rPr>
              <w:t>27.5</w:t>
            </w:r>
          </w:p>
          <w:p w14:paraId="6B59D1D5" w14:textId="628AEABB" w:rsidR="00E170C6" w:rsidRPr="00B371C8" w:rsidRDefault="00F26474"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81, </w:t>
            </w:r>
            <w:r w:rsidR="00E170C6" w:rsidRPr="00B371C8">
              <w:rPr>
                <w:rFonts w:ascii="Times New Roman" w:hAnsi="Times New Roman"/>
                <w:sz w:val="18"/>
                <w:szCs w:val="18"/>
              </w:rPr>
              <w:t>32.1</w:t>
            </w:r>
          </w:p>
          <w:p w14:paraId="46CC25A2" w14:textId="4CF73BBB" w:rsidR="00E170C6" w:rsidRDefault="00F26474"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97, </w:t>
            </w:r>
            <w:r w:rsidR="00E170C6" w:rsidRPr="00B371C8">
              <w:rPr>
                <w:rFonts w:ascii="Times New Roman" w:hAnsi="Times New Roman"/>
                <w:sz w:val="18"/>
                <w:szCs w:val="18"/>
              </w:rPr>
              <w:t>38.3</w:t>
            </w:r>
          </w:p>
          <w:p w14:paraId="0EA3DD7F" w14:textId="0E95CD4B" w:rsidR="00951088" w:rsidRDefault="0074754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135, </w:t>
            </w:r>
            <w:r w:rsidR="00951088">
              <w:rPr>
                <w:rFonts w:ascii="Times New Roman" w:hAnsi="Times New Roman"/>
                <w:sz w:val="18"/>
                <w:szCs w:val="18"/>
              </w:rPr>
              <w:t>26.6</w:t>
            </w:r>
          </w:p>
          <w:p w14:paraId="6FD3D595" w14:textId="6C5667D5" w:rsidR="00951088" w:rsidRPr="00B371C8" w:rsidRDefault="0074754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178, </w:t>
            </w:r>
            <w:r w:rsidR="00951088">
              <w:rPr>
                <w:rFonts w:ascii="Times New Roman" w:hAnsi="Times New Roman"/>
                <w:sz w:val="18"/>
                <w:szCs w:val="18"/>
              </w:rPr>
              <w:t>35.2</w:t>
            </w:r>
          </w:p>
        </w:tc>
        <w:tc>
          <w:tcPr>
            <w:tcW w:w="1715" w:type="dxa"/>
            <w:shd w:val="clear" w:color="auto" w:fill="FFF2CC" w:themeFill="accent4" w:themeFillTint="33"/>
          </w:tcPr>
          <w:p w14:paraId="2CB5A30D" w14:textId="50E1DD19" w:rsidR="00E170C6" w:rsidRPr="00B371C8" w:rsidRDefault="006D7521"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0, </w:t>
            </w:r>
            <w:r w:rsidR="00E170C6" w:rsidRPr="00B371C8">
              <w:rPr>
                <w:rFonts w:ascii="Times New Roman" w:hAnsi="Times New Roman"/>
                <w:sz w:val="18"/>
                <w:szCs w:val="18"/>
              </w:rPr>
              <w:t>0</w:t>
            </w:r>
          </w:p>
          <w:p w14:paraId="4F3CEF2E" w14:textId="7C90B67A" w:rsidR="00E170C6" w:rsidRPr="00B371C8" w:rsidRDefault="00F26474"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 </w:t>
            </w:r>
            <w:r w:rsidR="00E170C6" w:rsidRPr="00B371C8">
              <w:rPr>
                <w:rFonts w:ascii="Times New Roman" w:hAnsi="Times New Roman"/>
                <w:sz w:val="18"/>
                <w:szCs w:val="18"/>
              </w:rPr>
              <w:t>1.2</w:t>
            </w:r>
          </w:p>
          <w:p w14:paraId="6FB0A029" w14:textId="6DAC0D7E" w:rsidR="00E170C6" w:rsidRPr="00B371C8" w:rsidRDefault="00F26474"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0.4</w:t>
            </w:r>
          </w:p>
          <w:p w14:paraId="65FD26AD" w14:textId="37CB7575" w:rsidR="00E170C6" w:rsidRPr="00B371C8" w:rsidRDefault="00F26474"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 </w:t>
            </w:r>
            <w:r w:rsidR="00E170C6" w:rsidRPr="00B371C8">
              <w:rPr>
                <w:rFonts w:ascii="Times New Roman" w:hAnsi="Times New Roman"/>
                <w:sz w:val="18"/>
                <w:szCs w:val="18"/>
              </w:rPr>
              <w:t>0.8</w:t>
            </w:r>
          </w:p>
          <w:p w14:paraId="7A15C003" w14:textId="205EC795" w:rsidR="00E170C6" w:rsidRDefault="00F26474"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8, </w:t>
            </w:r>
            <w:r w:rsidR="00E170C6" w:rsidRPr="00B371C8">
              <w:rPr>
                <w:rFonts w:ascii="Times New Roman" w:hAnsi="Times New Roman"/>
                <w:sz w:val="18"/>
                <w:szCs w:val="18"/>
              </w:rPr>
              <w:t>3.2</w:t>
            </w:r>
          </w:p>
          <w:p w14:paraId="75D7ABA2" w14:textId="22943BE4" w:rsidR="00951088" w:rsidRDefault="0074754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4, </w:t>
            </w:r>
            <w:r w:rsidR="00951088">
              <w:rPr>
                <w:rFonts w:ascii="Times New Roman" w:hAnsi="Times New Roman"/>
                <w:sz w:val="18"/>
                <w:szCs w:val="18"/>
              </w:rPr>
              <w:t>0.8</w:t>
            </w:r>
          </w:p>
          <w:p w14:paraId="3BC19656" w14:textId="1E101DF1" w:rsidR="00951088" w:rsidRPr="00B371C8" w:rsidRDefault="0074754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10, </w:t>
            </w:r>
            <w:r w:rsidR="00951088">
              <w:rPr>
                <w:rFonts w:ascii="Times New Roman" w:hAnsi="Times New Roman"/>
                <w:sz w:val="18"/>
                <w:szCs w:val="18"/>
              </w:rPr>
              <w:t>2.0</w:t>
            </w:r>
          </w:p>
        </w:tc>
        <w:tc>
          <w:tcPr>
            <w:tcW w:w="1716" w:type="dxa"/>
            <w:shd w:val="clear" w:color="auto" w:fill="FFF2CC" w:themeFill="accent4" w:themeFillTint="33"/>
          </w:tcPr>
          <w:p w14:paraId="4E4D26EB"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0DADCAB"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75030AF"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A689BFF"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A352C39"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4EE7574"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512D9BE2" w14:textId="4433C643" w:rsidR="00951088" w:rsidRPr="00B371C8" w:rsidRDefault="00E40F65"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c>
          <w:tcPr>
            <w:tcW w:w="1716" w:type="dxa"/>
            <w:shd w:val="clear" w:color="auto" w:fill="FFF2CC" w:themeFill="accent4" w:themeFillTint="33"/>
          </w:tcPr>
          <w:p w14:paraId="33C0C10C"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4BABD6F"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B01F729"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5739D55"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F67C3FC"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AD668EB"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1618DD1C" w14:textId="60923188" w:rsidR="00951088" w:rsidRPr="00B371C8" w:rsidRDefault="00E40F65"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r>
      <w:tr w:rsidR="00E170C6" w:rsidRPr="00B371C8" w14:paraId="73D014DF" w14:textId="77777777" w:rsidTr="00B6025F">
        <w:tc>
          <w:tcPr>
            <w:tcW w:w="1186" w:type="dxa"/>
            <w:vMerge/>
          </w:tcPr>
          <w:p w14:paraId="08E73423" w14:textId="77777777" w:rsidR="00E170C6" w:rsidRPr="00B371C8" w:rsidRDefault="00E170C6" w:rsidP="007810B3">
            <w:pPr>
              <w:pStyle w:val="DocumentText"/>
              <w:spacing w:after="0" w:line="240" w:lineRule="auto"/>
              <w:rPr>
                <w:rFonts w:ascii="Times New Roman" w:hAnsi="Times New Roman"/>
                <w:sz w:val="18"/>
                <w:szCs w:val="18"/>
              </w:rPr>
            </w:pPr>
          </w:p>
        </w:tc>
        <w:tc>
          <w:tcPr>
            <w:tcW w:w="1136" w:type="dxa"/>
          </w:tcPr>
          <w:p w14:paraId="28C7D97D" w14:textId="77777777" w:rsidR="00E170C6" w:rsidRPr="00B371C8" w:rsidRDefault="00E170C6" w:rsidP="007810B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w:t>
            </w:r>
          </w:p>
        </w:tc>
        <w:tc>
          <w:tcPr>
            <w:tcW w:w="852" w:type="dxa"/>
          </w:tcPr>
          <w:p w14:paraId="15EF61C9"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1B87198A"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28EB7B7B"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6CECE7EF"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578ABC40"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E</w:t>
            </w:r>
          </w:p>
        </w:tc>
        <w:tc>
          <w:tcPr>
            <w:tcW w:w="627" w:type="dxa"/>
          </w:tcPr>
          <w:p w14:paraId="0064C9FB"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35A556C9"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22FF2421"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3119D650"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473F8A1D"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tc>
        <w:tc>
          <w:tcPr>
            <w:tcW w:w="486" w:type="dxa"/>
          </w:tcPr>
          <w:p w14:paraId="6BA24636"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242</w:t>
            </w:r>
          </w:p>
          <w:p w14:paraId="4B6C70FD"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250</w:t>
            </w:r>
          </w:p>
          <w:p w14:paraId="1A377EFE"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249</w:t>
            </w:r>
          </w:p>
          <w:p w14:paraId="5E0F8B05"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247</w:t>
            </w:r>
          </w:p>
          <w:p w14:paraId="15553A3A"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236</w:t>
            </w:r>
          </w:p>
        </w:tc>
        <w:tc>
          <w:tcPr>
            <w:tcW w:w="1918" w:type="dxa"/>
          </w:tcPr>
          <w:p w14:paraId="409F0F67" w14:textId="77777777" w:rsidR="00E170C6" w:rsidRDefault="00A45B55"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9, 3.7 </w:t>
            </w:r>
            <w:r w:rsidRPr="00A45B55">
              <w:rPr>
                <w:rFonts w:ascii="Times New Roman" w:hAnsi="Times New Roman"/>
                <w:sz w:val="18"/>
                <w:szCs w:val="18"/>
              </w:rPr>
              <w:t>(1.7, 6.9)</w:t>
            </w:r>
          </w:p>
          <w:p w14:paraId="6CCA84E3" w14:textId="77777777" w:rsidR="00A45B55" w:rsidRDefault="00251829"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114, 45.6 </w:t>
            </w:r>
            <w:r w:rsidRPr="00251829">
              <w:rPr>
                <w:rFonts w:ascii="Times New Roman" w:hAnsi="Times New Roman"/>
                <w:sz w:val="18"/>
                <w:szCs w:val="18"/>
              </w:rPr>
              <w:t>(39.3, 52.0)</w:t>
            </w:r>
          </w:p>
          <w:p w14:paraId="4CD8B311" w14:textId="77777777" w:rsidR="00251829" w:rsidRDefault="00251829"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16, 6.4 </w:t>
            </w:r>
            <w:r w:rsidRPr="00251829">
              <w:rPr>
                <w:rFonts w:ascii="Times New Roman" w:hAnsi="Times New Roman"/>
                <w:sz w:val="18"/>
                <w:szCs w:val="18"/>
              </w:rPr>
              <w:t>(3.7, 10.2)</w:t>
            </w:r>
          </w:p>
          <w:p w14:paraId="3E702BE4" w14:textId="77777777" w:rsidR="00251829" w:rsidRDefault="00251829"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135, 54.7 </w:t>
            </w:r>
            <w:r w:rsidRPr="00251829">
              <w:rPr>
                <w:rFonts w:ascii="Times New Roman" w:hAnsi="Times New Roman"/>
                <w:sz w:val="18"/>
                <w:szCs w:val="18"/>
              </w:rPr>
              <w:t>(48.2, 61.0)</w:t>
            </w:r>
          </w:p>
          <w:p w14:paraId="3A1D7AC5" w14:textId="109931BB" w:rsidR="00251829" w:rsidRPr="00B371C8" w:rsidRDefault="00251829"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12, 5.1 </w:t>
            </w:r>
            <w:r w:rsidRPr="00251829">
              <w:rPr>
                <w:rFonts w:ascii="Times New Roman" w:hAnsi="Times New Roman"/>
                <w:sz w:val="18"/>
                <w:szCs w:val="18"/>
              </w:rPr>
              <w:t>(2.7, 8.7)</w:t>
            </w:r>
          </w:p>
        </w:tc>
        <w:tc>
          <w:tcPr>
            <w:tcW w:w="1513" w:type="dxa"/>
          </w:tcPr>
          <w:p w14:paraId="17FBB411" w14:textId="6F8EF6CF"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9, </w:t>
            </w:r>
            <w:r w:rsidR="00E170C6" w:rsidRPr="00B371C8">
              <w:rPr>
                <w:rFonts w:ascii="Times New Roman" w:hAnsi="Times New Roman"/>
                <w:sz w:val="18"/>
                <w:szCs w:val="18"/>
              </w:rPr>
              <w:t>3.7</w:t>
            </w:r>
          </w:p>
          <w:p w14:paraId="2E37BFE7" w14:textId="01F689A4"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99, </w:t>
            </w:r>
            <w:r w:rsidR="00E170C6" w:rsidRPr="00B371C8">
              <w:rPr>
                <w:rFonts w:ascii="Times New Roman" w:hAnsi="Times New Roman"/>
                <w:sz w:val="18"/>
                <w:szCs w:val="18"/>
              </w:rPr>
              <w:t>39.6</w:t>
            </w:r>
          </w:p>
          <w:p w14:paraId="2BC9BE96" w14:textId="3105024B"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15, </w:t>
            </w:r>
            <w:r w:rsidR="00E170C6" w:rsidRPr="00B371C8">
              <w:rPr>
                <w:rFonts w:ascii="Times New Roman" w:hAnsi="Times New Roman"/>
                <w:sz w:val="18"/>
                <w:szCs w:val="18"/>
              </w:rPr>
              <w:t>6.0</w:t>
            </w:r>
          </w:p>
          <w:p w14:paraId="75A146C6" w14:textId="6457EF6F"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106, </w:t>
            </w:r>
            <w:r w:rsidR="00E170C6" w:rsidRPr="00B371C8">
              <w:rPr>
                <w:rFonts w:ascii="Times New Roman" w:hAnsi="Times New Roman"/>
                <w:sz w:val="18"/>
                <w:szCs w:val="18"/>
              </w:rPr>
              <w:t>42.9</w:t>
            </w:r>
          </w:p>
          <w:p w14:paraId="4725024E" w14:textId="7C0BB7CD"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12, </w:t>
            </w:r>
            <w:r w:rsidR="00E170C6" w:rsidRPr="00B371C8">
              <w:rPr>
                <w:rFonts w:ascii="Times New Roman" w:hAnsi="Times New Roman"/>
                <w:sz w:val="18"/>
                <w:szCs w:val="18"/>
              </w:rPr>
              <w:t>5.1</w:t>
            </w:r>
          </w:p>
        </w:tc>
        <w:tc>
          <w:tcPr>
            <w:tcW w:w="1715" w:type="dxa"/>
          </w:tcPr>
          <w:p w14:paraId="71D64539" w14:textId="47C75793" w:rsidR="00E170C6" w:rsidRPr="00B371C8" w:rsidRDefault="00404A13"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442A8236" w14:textId="2963BC4B"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10, </w:t>
            </w:r>
            <w:r w:rsidR="00E170C6" w:rsidRPr="00B371C8">
              <w:rPr>
                <w:rFonts w:ascii="Times New Roman" w:hAnsi="Times New Roman"/>
                <w:sz w:val="18"/>
                <w:szCs w:val="18"/>
              </w:rPr>
              <w:t>4.0</w:t>
            </w:r>
          </w:p>
          <w:p w14:paraId="2DD217AD" w14:textId="798DCFF3"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0.4</w:t>
            </w:r>
          </w:p>
          <w:p w14:paraId="6FE31B51" w14:textId="3123AAF6"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23, </w:t>
            </w:r>
            <w:r w:rsidR="00E170C6" w:rsidRPr="00B371C8">
              <w:rPr>
                <w:rFonts w:ascii="Times New Roman" w:hAnsi="Times New Roman"/>
                <w:sz w:val="18"/>
                <w:szCs w:val="18"/>
              </w:rPr>
              <w:t>9.3</w:t>
            </w:r>
          </w:p>
          <w:p w14:paraId="769BD999" w14:textId="45776D55" w:rsidR="00E170C6" w:rsidRPr="00B371C8" w:rsidRDefault="00404A13"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 0, 0</w:t>
            </w:r>
          </w:p>
        </w:tc>
        <w:tc>
          <w:tcPr>
            <w:tcW w:w="1716" w:type="dxa"/>
          </w:tcPr>
          <w:p w14:paraId="53F7C76E" w14:textId="11AA21EF" w:rsidR="00E170C6" w:rsidRPr="00B371C8" w:rsidRDefault="00404A1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63AAA2BF" w14:textId="6B84AE9A" w:rsidR="00E170C6" w:rsidRPr="00B371C8" w:rsidRDefault="00815BC7"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5, </w:t>
            </w:r>
            <w:r w:rsidR="00E170C6" w:rsidRPr="00B371C8">
              <w:rPr>
                <w:rFonts w:ascii="Times New Roman" w:hAnsi="Times New Roman"/>
                <w:sz w:val="18"/>
                <w:szCs w:val="18"/>
              </w:rPr>
              <w:t>2.0</w:t>
            </w:r>
          </w:p>
          <w:p w14:paraId="243266C9" w14:textId="46E48F50" w:rsidR="00E170C6" w:rsidRPr="00B371C8" w:rsidRDefault="00404A1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3C9DE7FD" w14:textId="33C522FC" w:rsidR="00E170C6" w:rsidRPr="00B371C8" w:rsidRDefault="00815BC7"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5, </w:t>
            </w:r>
            <w:r w:rsidR="00E170C6" w:rsidRPr="00B371C8">
              <w:rPr>
                <w:rFonts w:ascii="Times New Roman" w:hAnsi="Times New Roman"/>
                <w:sz w:val="18"/>
                <w:szCs w:val="18"/>
              </w:rPr>
              <w:t>2.0</w:t>
            </w:r>
          </w:p>
          <w:p w14:paraId="10D9ACE1" w14:textId="495AC076" w:rsidR="00E170C6" w:rsidRPr="00B371C8" w:rsidRDefault="00404A1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 0, 0</w:t>
            </w:r>
          </w:p>
        </w:tc>
        <w:tc>
          <w:tcPr>
            <w:tcW w:w="1716" w:type="dxa"/>
          </w:tcPr>
          <w:p w14:paraId="09C9F0A9" w14:textId="399644E3" w:rsidR="00E170C6" w:rsidRPr="00B371C8" w:rsidRDefault="00404A1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23222A5C" w14:textId="54DD8005" w:rsidR="00E170C6" w:rsidRPr="00B371C8" w:rsidRDefault="00404A1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70BFD047" w14:textId="50852B90" w:rsidR="00E170C6" w:rsidRPr="00B371C8" w:rsidRDefault="00404A1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09A6313A" w14:textId="7A36000D" w:rsidR="00E170C6" w:rsidRPr="00B371C8" w:rsidRDefault="00815BC7"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0.4</w:t>
            </w:r>
          </w:p>
          <w:p w14:paraId="47BB343E" w14:textId="1FE514CC" w:rsidR="00E170C6" w:rsidRPr="00B371C8" w:rsidRDefault="00404A1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 0, 0</w:t>
            </w:r>
          </w:p>
        </w:tc>
      </w:tr>
      <w:tr w:rsidR="00B83D36" w:rsidRPr="00B371C8" w14:paraId="16FC9077" w14:textId="77777777" w:rsidTr="00B83D36">
        <w:tc>
          <w:tcPr>
            <w:tcW w:w="1186" w:type="dxa"/>
            <w:vMerge w:val="restart"/>
          </w:tcPr>
          <w:p w14:paraId="10BDB3DD" w14:textId="77777777" w:rsidR="00E170C6" w:rsidRPr="00B371C8" w:rsidRDefault="00E170C6" w:rsidP="007810B3">
            <w:pPr>
              <w:pStyle w:val="DocumentText"/>
              <w:spacing w:after="0" w:line="240" w:lineRule="auto"/>
              <w:jc w:val="right"/>
              <w:rPr>
                <w:rFonts w:ascii="Times New Roman" w:hAnsi="Times New Roman"/>
                <w:sz w:val="18"/>
                <w:szCs w:val="18"/>
              </w:rPr>
            </w:pPr>
            <w:r w:rsidRPr="00B371C8">
              <w:rPr>
                <w:rFonts w:ascii="Times New Roman" w:hAnsi="Times New Roman"/>
                <w:sz w:val="18"/>
                <w:szCs w:val="18"/>
              </w:rPr>
              <w:t>Erythema</w:t>
            </w:r>
          </w:p>
        </w:tc>
        <w:tc>
          <w:tcPr>
            <w:tcW w:w="1136" w:type="dxa"/>
            <w:shd w:val="clear" w:color="auto" w:fill="FFF2CC" w:themeFill="accent4" w:themeFillTint="33"/>
          </w:tcPr>
          <w:p w14:paraId="58A9DAB5" w14:textId="77777777" w:rsidR="00E170C6" w:rsidRPr="00B371C8" w:rsidRDefault="00E170C6" w:rsidP="007810B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1</w:t>
            </w:r>
          </w:p>
        </w:tc>
        <w:tc>
          <w:tcPr>
            <w:tcW w:w="852" w:type="dxa"/>
            <w:shd w:val="clear" w:color="auto" w:fill="FFF2CC" w:themeFill="accent4" w:themeFillTint="33"/>
          </w:tcPr>
          <w:p w14:paraId="07383F27"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13DB7624"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654FF4AE"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476A9A7E"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26EB0EE3" w14:textId="77777777" w:rsidR="00E170C6"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E</w:t>
            </w:r>
          </w:p>
          <w:p w14:paraId="22A6F102" w14:textId="77777777" w:rsidR="00951088" w:rsidRDefault="00951088" w:rsidP="00951088">
            <w:pPr>
              <w:pStyle w:val="DocumentText"/>
              <w:spacing w:after="0" w:line="240" w:lineRule="auto"/>
              <w:jc w:val="center"/>
              <w:rPr>
                <w:rFonts w:ascii="Times New Roman" w:hAnsi="Times New Roman"/>
                <w:sz w:val="18"/>
                <w:szCs w:val="18"/>
              </w:rPr>
            </w:pPr>
            <w:r>
              <w:rPr>
                <w:rFonts w:ascii="Times New Roman" w:hAnsi="Times New Roman"/>
                <w:sz w:val="18"/>
                <w:szCs w:val="18"/>
              </w:rPr>
              <w:t>B+C</w:t>
            </w:r>
          </w:p>
          <w:p w14:paraId="5FB5A119" w14:textId="7978ABB2" w:rsidR="00951088" w:rsidRPr="00B371C8" w:rsidRDefault="00951088" w:rsidP="00951088">
            <w:pPr>
              <w:pStyle w:val="DocumentText"/>
              <w:spacing w:after="0" w:line="240" w:lineRule="auto"/>
              <w:jc w:val="center"/>
              <w:rPr>
                <w:rFonts w:ascii="Times New Roman" w:hAnsi="Times New Roman"/>
                <w:sz w:val="18"/>
                <w:szCs w:val="18"/>
              </w:rPr>
            </w:pPr>
            <w:r>
              <w:rPr>
                <w:rFonts w:ascii="Times New Roman" w:hAnsi="Times New Roman"/>
                <w:sz w:val="18"/>
                <w:szCs w:val="18"/>
              </w:rPr>
              <w:t>D+E</w:t>
            </w:r>
          </w:p>
        </w:tc>
        <w:tc>
          <w:tcPr>
            <w:tcW w:w="627" w:type="dxa"/>
            <w:shd w:val="clear" w:color="auto" w:fill="FFF2CC" w:themeFill="accent4" w:themeFillTint="33"/>
          </w:tcPr>
          <w:p w14:paraId="55F2274E"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45DAB267"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71FAF5CD"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43B4B840"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32352D7D" w14:textId="77777777" w:rsidR="00E170C6"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3D1EE063" w14:textId="77777777" w:rsidR="00951088" w:rsidRPr="00B371C8" w:rsidRDefault="00951088" w:rsidP="00951088">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070D55FB" w14:textId="649316D8" w:rsidR="00951088" w:rsidRPr="00B371C8" w:rsidRDefault="00951088" w:rsidP="00951088">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tc>
        <w:tc>
          <w:tcPr>
            <w:tcW w:w="486" w:type="dxa"/>
            <w:shd w:val="clear" w:color="auto" w:fill="FFF2CC" w:themeFill="accent4" w:themeFillTint="33"/>
          </w:tcPr>
          <w:p w14:paraId="25A832C9"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252</w:t>
            </w:r>
          </w:p>
          <w:p w14:paraId="40B11020"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253</w:t>
            </w:r>
          </w:p>
          <w:p w14:paraId="63C483EC"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255</w:t>
            </w:r>
          </w:p>
          <w:p w14:paraId="0505EEF2"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252</w:t>
            </w:r>
          </w:p>
          <w:p w14:paraId="3D8458D9" w14:textId="77777777" w:rsidR="00E170C6"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253</w:t>
            </w:r>
          </w:p>
          <w:p w14:paraId="19514B36" w14:textId="77777777" w:rsidR="00951088" w:rsidRDefault="00951088" w:rsidP="00951088">
            <w:pPr>
              <w:pStyle w:val="DocumentText"/>
              <w:spacing w:after="0" w:line="240" w:lineRule="auto"/>
              <w:jc w:val="center"/>
              <w:rPr>
                <w:rFonts w:ascii="Times New Roman" w:hAnsi="Times New Roman"/>
                <w:sz w:val="18"/>
                <w:szCs w:val="18"/>
              </w:rPr>
            </w:pPr>
            <w:r>
              <w:rPr>
                <w:rFonts w:ascii="Times New Roman" w:hAnsi="Times New Roman"/>
                <w:sz w:val="18"/>
                <w:szCs w:val="18"/>
              </w:rPr>
              <w:t>508</w:t>
            </w:r>
          </w:p>
          <w:p w14:paraId="4FAC7734" w14:textId="5EBF09F1" w:rsidR="00951088" w:rsidRPr="00B371C8" w:rsidRDefault="00951088" w:rsidP="00951088">
            <w:pPr>
              <w:pStyle w:val="DocumentText"/>
              <w:spacing w:after="0" w:line="240" w:lineRule="auto"/>
              <w:jc w:val="center"/>
              <w:rPr>
                <w:rFonts w:ascii="Times New Roman" w:hAnsi="Times New Roman"/>
                <w:sz w:val="18"/>
                <w:szCs w:val="18"/>
              </w:rPr>
            </w:pPr>
            <w:r>
              <w:rPr>
                <w:rFonts w:ascii="Times New Roman" w:hAnsi="Times New Roman"/>
                <w:sz w:val="18"/>
                <w:szCs w:val="18"/>
              </w:rPr>
              <w:t>505</w:t>
            </w:r>
          </w:p>
        </w:tc>
        <w:tc>
          <w:tcPr>
            <w:tcW w:w="1918" w:type="dxa"/>
            <w:shd w:val="clear" w:color="auto" w:fill="FFF2CC" w:themeFill="accent4" w:themeFillTint="33"/>
          </w:tcPr>
          <w:p w14:paraId="1DFED124" w14:textId="77777777" w:rsidR="00F15ECA" w:rsidRDefault="00F15ECA" w:rsidP="00F15ECA">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0, 0 </w:t>
            </w:r>
            <w:r w:rsidRPr="00F15ECA">
              <w:rPr>
                <w:rFonts w:ascii="Times New Roman" w:hAnsi="Times New Roman"/>
                <w:sz w:val="18"/>
                <w:szCs w:val="18"/>
              </w:rPr>
              <w:t>(0.0, 1.5)</w:t>
            </w:r>
          </w:p>
          <w:p w14:paraId="292B89AF" w14:textId="77777777" w:rsidR="00F15ECA" w:rsidRDefault="00F15ECA" w:rsidP="00F15ECA">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2, 0.8 </w:t>
            </w:r>
            <w:r w:rsidRPr="00F15ECA">
              <w:rPr>
                <w:rFonts w:ascii="Times New Roman" w:hAnsi="Times New Roman"/>
                <w:sz w:val="18"/>
                <w:szCs w:val="18"/>
              </w:rPr>
              <w:t>(0.1, 2.8)</w:t>
            </w:r>
          </w:p>
          <w:p w14:paraId="11CF8E46" w14:textId="77777777" w:rsidR="00F15ECA" w:rsidRDefault="00F15ECA" w:rsidP="00F15ECA">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1, 0.4 </w:t>
            </w:r>
            <w:r w:rsidRPr="00F15ECA">
              <w:rPr>
                <w:rFonts w:ascii="Times New Roman" w:hAnsi="Times New Roman"/>
                <w:sz w:val="18"/>
                <w:szCs w:val="18"/>
              </w:rPr>
              <w:t>(0.0, 2.2)</w:t>
            </w:r>
          </w:p>
          <w:p w14:paraId="0F518F65" w14:textId="46F6C5A5" w:rsidR="00F15ECA" w:rsidRDefault="00F15ECA" w:rsidP="00F15ECA">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1, 0.4 </w:t>
            </w:r>
            <w:r w:rsidRPr="00F15ECA">
              <w:rPr>
                <w:rFonts w:ascii="Times New Roman" w:hAnsi="Times New Roman"/>
                <w:sz w:val="18"/>
                <w:szCs w:val="18"/>
              </w:rPr>
              <w:t>(0.0, 2.2)</w:t>
            </w:r>
          </w:p>
          <w:p w14:paraId="6F44CDC6" w14:textId="77777777" w:rsidR="00F15ECA" w:rsidRDefault="00F15ECA" w:rsidP="00F15ECA">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2, 0.8 </w:t>
            </w:r>
            <w:r w:rsidRPr="00F15ECA">
              <w:rPr>
                <w:rFonts w:ascii="Times New Roman" w:hAnsi="Times New Roman"/>
                <w:sz w:val="18"/>
                <w:szCs w:val="18"/>
              </w:rPr>
              <w:t>(0.1, 2.8)</w:t>
            </w:r>
          </w:p>
          <w:p w14:paraId="2FFF0757" w14:textId="7742C1AD" w:rsidR="00F15ECA" w:rsidRDefault="00F15ECA" w:rsidP="00F15ECA">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3, 0.6</w:t>
            </w:r>
            <w:r w:rsidR="4DA965A1" w:rsidRPr="24AB361A">
              <w:rPr>
                <w:rFonts w:ascii="Times New Roman" w:hAnsi="Times New Roman"/>
                <w:sz w:val="18"/>
                <w:szCs w:val="18"/>
              </w:rPr>
              <w:t xml:space="preserve"> (0.1, 1.7)</w:t>
            </w:r>
          </w:p>
          <w:p w14:paraId="0A9EE755" w14:textId="02BFCD74" w:rsidR="00F15ECA" w:rsidRPr="00B371C8" w:rsidRDefault="00F15ECA" w:rsidP="00F15ECA">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3, 0.6</w:t>
            </w:r>
            <w:r w:rsidR="07E6F765" w:rsidRPr="24AB361A">
              <w:rPr>
                <w:rFonts w:ascii="Times New Roman" w:hAnsi="Times New Roman"/>
                <w:sz w:val="18"/>
                <w:szCs w:val="18"/>
              </w:rPr>
              <w:t xml:space="preserve"> (0.1, 1.7)</w:t>
            </w:r>
          </w:p>
        </w:tc>
        <w:tc>
          <w:tcPr>
            <w:tcW w:w="1513" w:type="dxa"/>
            <w:shd w:val="clear" w:color="auto" w:fill="FFF2CC" w:themeFill="accent4" w:themeFillTint="33"/>
          </w:tcPr>
          <w:p w14:paraId="0D1D4B40" w14:textId="61AB1A84" w:rsidR="00E170C6" w:rsidRPr="00B371C8" w:rsidRDefault="00C442A9"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0, </w:t>
            </w:r>
            <w:r w:rsidR="00E170C6" w:rsidRPr="00B371C8">
              <w:rPr>
                <w:rFonts w:ascii="Times New Roman" w:hAnsi="Times New Roman"/>
                <w:sz w:val="18"/>
                <w:szCs w:val="18"/>
              </w:rPr>
              <w:t>0</w:t>
            </w:r>
          </w:p>
          <w:p w14:paraId="37DC7F89" w14:textId="6CA950D1" w:rsidR="00E170C6" w:rsidRPr="00B371C8" w:rsidRDefault="00C442A9"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 </w:t>
            </w:r>
            <w:r w:rsidR="00E170C6" w:rsidRPr="00B371C8">
              <w:rPr>
                <w:rFonts w:ascii="Times New Roman" w:hAnsi="Times New Roman"/>
                <w:sz w:val="18"/>
                <w:szCs w:val="18"/>
              </w:rPr>
              <w:t>0.8</w:t>
            </w:r>
          </w:p>
          <w:p w14:paraId="211587D5" w14:textId="08BC5C48" w:rsidR="00E170C6" w:rsidRPr="00B371C8" w:rsidRDefault="00C442A9"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0.4</w:t>
            </w:r>
          </w:p>
          <w:p w14:paraId="5208C0C8" w14:textId="757A84B0" w:rsidR="00E170C6" w:rsidRPr="00B371C8" w:rsidRDefault="00C442A9"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0, </w:t>
            </w:r>
            <w:r w:rsidR="00E170C6" w:rsidRPr="00B371C8">
              <w:rPr>
                <w:rFonts w:ascii="Times New Roman" w:hAnsi="Times New Roman"/>
                <w:sz w:val="18"/>
                <w:szCs w:val="18"/>
              </w:rPr>
              <w:t>0</w:t>
            </w:r>
          </w:p>
          <w:p w14:paraId="7E81F229" w14:textId="63EE6D7F" w:rsidR="00E170C6" w:rsidRDefault="0060346F"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0, </w:t>
            </w:r>
            <w:r w:rsidR="00E170C6" w:rsidRPr="00B371C8">
              <w:rPr>
                <w:rFonts w:ascii="Times New Roman" w:hAnsi="Times New Roman"/>
                <w:sz w:val="18"/>
                <w:szCs w:val="18"/>
              </w:rPr>
              <w:t>0</w:t>
            </w:r>
          </w:p>
          <w:p w14:paraId="4679455F" w14:textId="30ECD0C4" w:rsidR="00977C92" w:rsidRDefault="0060346F"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 </w:t>
            </w:r>
            <w:r w:rsidR="00977C92">
              <w:rPr>
                <w:rFonts w:ascii="Times New Roman" w:hAnsi="Times New Roman"/>
                <w:sz w:val="18"/>
                <w:szCs w:val="18"/>
              </w:rPr>
              <w:t>0.6</w:t>
            </w:r>
          </w:p>
          <w:p w14:paraId="34D8A0A8" w14:textId="325B95A6" w:rsidR="00977C92" w:rsidRPr="00B371C8" w:rsidRDefault="00222A8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0, 0</w:t>
            </w:r>
          </w:p>
        </w:tc>
        <w:tc>
          <w:tcPr>
            <w:tcW w:w="1715" w:type="dxa"/>
            <w:shd w:val="clear" w:color="auto" w:fill="FFF2CC" w:themeFill="accent4" w:themeFillTint="33"/>
          </w:tcPr>
          <w:p w14:paraId="75982B5D" w14:textId="128F3D37" w:rsidR="00E170C6" w:rsidRPr="00B371C8" w:rsidRDefault="00C442A9"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0, </w:t>
            </w:r>
            <w:r w:rsidR="00E170C6" w:rsidRPr="00B371C8">
              <w:rPr>
                <w:rFonts w:ascii="Times New Roman" w:hAnsi="Times New Roman"/>
                <w:sz w:val="18"/>
                <w:szCs w:val="18"/>
              </w:rPr>
              <w:t>0</w:t>
            </w:r>
          </w:p>
          <w:p w14:paraId="69C482EC" w14:textId="402101FB" w:rsidR="00E170C6" w:rsidRPr="00B371C8" w:rsidRDefault="00C442A9"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0, </w:t>
            </w:r>
            <w:r w:rsidR="00E170C6" w:rsidRPr="00B371C8">
              <w:rPr>
                <w:rFonts w:ascii="Times New Roman" w:hAnsi="Times New Roman"/>
                <w:sz w:val="18"/>
                <w:szCs w:val="18"/>
              </w:rPr>
              <w:t>0</w:t>
            </w:r>
          </w:p>
          <w:p w14:paraId="32DF868E" w14:textId="25CCA75B" w:rsidR="00E170C6" w:rsidRPr="00B371C8" w:rsidRDefault="00C442A9"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0, </w:t>
            </w:r>
            <w:r w:rsidR="00E170C6" w:rsidRPr="00B371C8">
              <w:rPr>
                <w:rFonts w:ascii="Times New Roman" w:hAnsi="Times New Roman"/>
                <w:sz w:val="18"/>
                <w:szCs w:val="18"/>
              </w:rPr>
              <w:t>0</w:t>
            </w:r>
          </w:p>
          <w:p w14:paraId="4439C1DD" w14:textId="26506D06" w:rsidR="00E170C6" w:rsidRPr="00B371C8" w:rsidRDefault="0060346F"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1</w:t>
            </w:r>
            <w:r w:rsidR="00C442A9">
              <w:rPr>
                <w:rFonts w:ascii="Times New Roman" w:hAnsi="Times New Roman"/>
                <w:sz w:val="18"/>
                <w:szCs w:val="18"/>
              </w:rPr>
              <w:t xml:space="preserve">, </w:t>
            </w:r>
            <w:r w:rsidR="00E170C6" w:rsidRPr="00B371C8">
              <w:rPr>
                <w:rFonts w:ascii="Times New Roman" w:hAnsi="Times New Roman"/>
                <w:sz w:val="18"/>
                <w:szCs w:val="18"/>
              </w:rPr>
              <w:t>0.4</w:t>
            </w:r>
          </w:p>
          <w:p w14:paraId="5974C613" w14:textId="2A49149B" w:rsidR="00E170C6" w:rsidRDefault="0060346F"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 </w:t>
            </w:r>
            <w:r w:rsidR="00E170C6" w:rsidRPr="00B371C8">
              <w:rPr>
                <w:rFonts w:ascii="Times New Roman" w:hAnsi="Times New Roman"/>
                <w:sz w:val="18"/>
                <w:szCs w:val="18"/>
              </w:rPr>
              <w:t>0.8</w:t>
            </w:r>
          </w:p>
          <w:p w14:paraId="79AABA2C" w14:textId="7E88DC57" w:rsidR="00977C92" w:rsidRDefault="00404A13"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76CF11AD" w14:textId="6379EA0B" w:rsidR="00977C92" w:rsidRPr="00B371C8" w:rsidRDefault="00222A87" w:rsidP="00977C92">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3, 0.6</w:t>
            </w:r>
          </w:p>
        </w:tc>
        <w:tc>
          <w:tcPr>
            <w:tcW w:w="1716" w:type="dxa"/>
            <w:shd w:val="clear" w:color="auto" w:fill="FFF2CC" w:themeFill="accent4" w:themeFillTint="33"/>
          </w:tcPr>
          <w:p w14:paraId="3AA3D564"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A3E233D"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CDAA0B1"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A5395B8"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3A39195"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514BD85"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69AF3A1E" w14:textId="1E7FC420" w:rsidR="00977C92" w:rsidRPr="00B371C8" w:rsidRDefault="00E40F65"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c>
          <w:tcPr>
            <w:tcW w:w="1716" w:type="dxa"/>
            <w:shd w:val="clear" w:color="auto" w:fill="FFF2CC" w:themeFill="accent4" w:themeFillTint="33"/>
          </w:tcPr>
          <w:p w14:paraId="130C4965"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9686D99"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641727B"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7D1A1BD"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036AD51"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CA3FE93"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7CFD2836" w14:textId="1874A3A9" w:rsidR="00977C92" w:rsidRPr="00B371C8" w:rsidRDefault="00E40F65"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r>
      <w:tr w:rsidR="00E170C6" w:rsidRPr="00B371C8" w14:paraId="4ADE4B06" w14:textId="77777777" w:rsidTr="00B6025F">
        <w:tc>
          <w:tcPr>
            <w:tcW w:w="1186" w:type="dxa"/>
            <w:vMerge/>
          </w:tcPr>
          <w:p w14:paraId="723ED302" w14:textId="77777777" w:rsidR="00E170C6" w:rsidRPr="00B371C8" w:rsidRDefault="00E170C6" w:rsidP="007810B3">
            <w:pPr>
              <w:pStyle w:val="DocumentText"/>
              <w:spacing w:after="0" w:line="240" w:lineRule="auto"/>
              <w:rPr>
                <w:rFonts w:ascii="Times New Roman" w:hAnsi="Times New Roman"/>
                <w:sz w:val="18"/>
                <w:szCs w:val="18"/>
              </w:rPr>
            </w:pPr>
          </w:p>
        </w:tc>
        <w:tc>
          <w:tcPr>
            <w:tcW w:w="1136" w:type="dxa"/>
          </w:tcPr>
          <w:p w14:paraId="6F31F341" w14:textId="77777777" w:rsidR="00E170C6" w:rsidRPr="00B371C8" w:rsidRDefault="00E170C6" w:rsidP="007810B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w:t>
            </w:r>
          </w:p>
        </w:tc>
        <w:tc>
          <w:tcPr>
            <w:tcW w:w="852" w:type="dxa"/>
          </w:tcPr>
          <w:p w14:paraId="6A4DE472"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4941CF8B"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7CC3D113"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lastRenderedPageBreak/>
              <w:t>C</w:t>
            </w:r>
          </w:p>
          <w:p w14:paraId="7F38ADF9"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3C773533"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E</w:t>
            </w:r>
          </w:p>
        </w:tc>
        <w:tc>
          <w:tcPr>
            <w:tcW w:w="627" w:type="dxa"/>
          </w:tcPr>
          <w:p w14:paraId="4440B63A"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lastRenderedPageBreak/>
              <w:t>0/0</w:t>
            </w:r>
          </w:p>
          <w:p w14:paraId="019B9A9A"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4986BD04"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lastRenderedPageBreak/>
              <w:t>0/0</w:t>
            </w:r>
          </w:p>
          <w:p w14:paraId="510E2FB3"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2848C4E3"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tc>
        <w:tc>
          <w:tcPr>
            <w:tcW w:w="486" w:type="dxa"/>
          </w:tcPr>
          <w:p w14:paraId="0AB610A9"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lastRenderedPageBreak/>
              <w:t>242</w:t>
            </w:r>
          </w:p>
          <w:p w14:paraId="05A9CEDB"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250</w:t>
            </w:r>
          </w:p>
          <w:p w14:paraId="5E716885"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lastRenderedPageBreak/>
              <w:t>249</w:t>
            </w:r>
          </w:p>
          <w:p w14:paraId="3FC3A2AA"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247</w:t>
            </w:r>
          </w:p>
          <w:p w14:paraId="4F442042"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236</w:t>
            </w:r>
          </w:p>
        </w:tc>
        <w:tc>
          <w:tcPr>
            <w:tcW w:w="1918" w:type="dxa"/>
          </w:tcPr>
          <w:p w14:paraId="5806ADEB" w14:textId="77777777" w:rsidR="00E170C6" w:rsidRDefault="00251829"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lastRenderedPageBreak/>
              <w:t xml:space="preserve">0, 0 </w:t>
            </w:r>
            <w:r w:rsidRPr="00251829">
              <w:rPr>
                <w:rFonts w:ascii="Times New Roman" w:hAnsi="Times New Roman"/>
                <w:sz w:val="18"/>
                <w:szCs w:val="18"/>
              </w:rPr>
              <w:t>(0.0, 1.5)</w:t>
            </w:r>
          </w:p>
          <w:p w14:paraId="1595F3AF" w14:textId="77777777" w:rsidR="00251829" w:rsidRDefault="00251829"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12, 4.8 </w:t>
            </w:r>
            <w:r w:rsidRPr="00251829">
              <w:rPr>
                <w:rFonts w:ascii="Times New Roman" w:hAnsi="Times New Roman"/>
                <w:sz w:val="18"/>
                <w:szCs w:val="18"/>
              </w:rPr>
              <w:t>(2.5, 8.2)</w:t>
            </w:r>
          </w:p>
          <w:p w14:paraId="34B23B3E" w14:textId="77777777" w:rsidR="00251829" w:rsidRDefault="00251829" w:rsidP="00251829">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lastRenderedPageBreak/>
              <w:t xml:space="preserve">0, 0 </w:t>
            </w:r>
            <w:r w:rsidRPr="00251829">
              <w:rPr>
                <w:rFonts w:ascii="Times New Roman" w:hAnsi="Times New Roman"/>
                <w:sz w:val="18"/>
                <w:szCs w:val="18"/>
              </w:rPr>
              <w:t>(0.0, 1.5)</w:t>
            </w:r>
          </w:p>
          <w:p w14:paraId="415DE846" w14:textId="77777777" w:rsidR="00251829" w:rsidRDefault="00251829"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33, 13.4 </w:t>
            </w:r>
            <w:r w:rsidRPr="00251829">
              <w:rPr>
                <w:rFonts w:ascii="Times New Roman" w:hAnsi="Times New Roman"/>
                <w:sz w:val="18"/>
                <w:szCs w:val="18"/>
              </w:rPr>
              <w:t>(9.4, 18.2)</w:t>
            </w:r>
          </w:p>
          <w:p w14:paraId="50DA024D" w14:textId="1DD9F8F3" w:rsidR="00251829" w:rsidRPr="00B371C8" w:rsidRDefault="00251829"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0, 0 </w:t>
            </w:r>
            <w:r w:rsidRPr="00251829">
              <w:rPr>
                <w:rFonts w:ascii="Times New Roman" w:hAnsi="Times New Roman"/>
                <w:sz w:val="18"/>
                <w:szCs w:val="18"/>
              </w:rPr>
              <w:t>(0.0, 1.</w:t>
            </w:r>
            <w:r>
              <w:rPr>
                <w:rFonts w:ascii="Times New Roman" w:hAnsi="Times New Roman"/>
                <w:sz w:val="18"/>
                <w:szCs w:val="18"/>
              </w:rPr>
              <w:t>6</w:t>
            </w:r>
            <w:r w:rsidRPr="00251829">
              <w:rPr>
                <w:rFonts w:ascii="Times New Roman" w:hAnsi="Times New Roman"/>
                <w:sz w:val="18"/>
                <w:szCs w:val="18"/>
              </w:rPr>
              <w:t>)</w:t>
            </w:r>
          </w:p>
        </w:tc>
        <w:tc>
          <w:tcPr>
            <w:tcW w:w="1513" w:type="dxa"/>
          </w:tcPr>
          <w:p w14:paraId="569730B2" w14:textId="57148C53"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lastRenderedPageBreak/>
              <w:t>0, 0</w:t>
            </w:r>
          </w:p>
          <w:p w14:paraId="0133F11D" w14:textId="5BA09323"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4, </w:t>
            </w:r>
            <w:r w:rsidR="00E170C6" w:rsidRPr="00B371C8">
              <w:rPr>
                <w:rFonts w:ascii="Times New Roman" w:hAnsi="Times New Roman"/>
                <w:sz w:val="18"/>
                <w:szCs w:val="18"/>
              </w:rPr>
              <w:t>1.6</w:t>
            </w:r>
          </w:p>
          <w:p w14:paraId="40B58DD9" w14:textId="4A582E4F"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lastRenderedPageBreak/>
              <w:t>0, 0</w:t>
            </w:r>
          </w:p>
          <w:p w14:paraId="100F8D09" w14:textId="67311BA8"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7, </w:t>
            </w:r>
            <w:r w:rsidR="00E170C6" w:rsidRPr="00B371C8">
              <w:rPr>
                <w:rFonts w:ascii="Times New Roman" w:hAnsi="Times New Roman"/>
                <w:sz w:val="18"/>
                <w:szCs w:val="18"/>
              </w:rPr>
              <w:t>2.8</w:t>
            </w:r>
          </w:p>
          <w:p w14:paraId="3FA250FC" w14:textId="33F56497"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0, 0</w:t>
            </w:r>
          </w:p>
        </w:tc>
        <w:tc>
          <w:tcPr>
            <w:tcW w:w="1715" w:type="dxa"/>
          </w:tcPr>
          <w:p w14:paraId="5109AEA9" w14:textId="6820D12A"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lastRenderedPageBreak/>
              <w:t>0, 0</w:t>
            </w:r>
          </w:p>
          <w:p w14:paraId="7B7E5E6F" w14:textId="5B32D3CF"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5, </w:t>
            </w:r>
            <w:r w:rsidR="00E170C6" w:rsidRPr="00B371C8">
              <w:rPr>
                <w:rFonts w:ascii="Times New Roman" w:hAnsi="Times New Roman"/>
                <w:sz w:val="18"/>
                <w:szCs w:val="18"/>
              </w:rPr>
              <w:t>2.0</w:t>
            </w:r>
          </w:p>
          <w:p w14:paraId="39F9CEBF" w14:textId="4E053011"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lastRenderedPageBreak/>
              <w:t>0, 0</w:t>
            </w:r>
          </w:p>
          <w:p w14:paraId="3F7D4A22" w14:textId="6EAD2D36"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18, </w:t>
            </w:r>
            <w:r w:rsidR="00E170C6" w:rsidRPr="00B371C8">
              <w:rPr>
                <w:rFonts w:ascii="Times New Roman" w:hAnsi="Times New Roman"/>
                <w:sz w:val="18"/>
                <w:szCs w:val="18"/>
              </w:rPr>
              <w:t>7.3</w:t>
            </w:r>
          </w:p>
          <w:p w14:paraId="4491BE89" w14:textId="3811E706"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0, 0</w:t>
            </w:r>
          </w:p>
        </w:tc>
        <w:tc>
          <w:tcPr>
            <w:tcW w:w="1716" w:type="dxa"/>
          </w:tcPr>
          <w:p w14:paraId="264772DA" w14:textId="21D8ABC5" w:rsidR="00E170C6" w:rsidRPr="00B371C8" w:rsidRDefault="00815BC7"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0, 0</w:t>
            </w:r>
          </w:p>
          <w:p w14:paraId="1E0DC9F2" w14:textId="504FBBDD" w:rsidR="00E170C6" w:rsidRPr="00B371C8" w:rsidRDefault="00815BC7"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3, </w:t>
            </w:r>
            <w:r w:rsidR="00E170C6" w:rsidRPr="00B371C8">
              <w:rPr>
                <w:rFonts w:ascii="Times New Roman" w:hAnsi="Times New Roman"/>
                <w:sz w:val="18"/>
                <w:szCs w:val="18"/>
              </w:rPr>
              <w:t>1.2</w:t>
            </w:r>
          </w:p>
          <w:p w14:paraId="12091DF6" w14:textId="10426F33" w:rsidR="00E170C6" w:rsidRPr="00B371C8" w:rsidRDefault="00815BC7"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0, 0</w:t>
            </w:r>
          </w:p>
          <w:p w14:paraId="02CF2011" w14:textId="5E3D610A" w:rsidR="00E170C6" w:rsidRPr="00B371C8" w:rsidRDefault="00815BC7"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8, </w:t>
            </w:r>
            <w:r w:rsidR="00E170C6" w:rsidRPr="00B371C8">
              <w:rPr>
                <w:rFonts w:ascii="Times New Roman" w:hAnsi="Times New Roman"/>
                <w:sz w:val="18"/>
                <w:szCs w:val="18"/>
              </w:rPr>
              <w:t>3.2</w:t>
            </w:r>
          </w:p>
          <w:p w14:paraId="5F0DDA68" w14:textId="5FB0A7B4" w:rsidR="00E170C6" w:rsidRPr="00B371C8" w:rsidRDefault="00815BC7"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c>
          <w:tcPr>
            <w:tcW w:w="1716" w:type="dxa"/>
          </w:tcPr>
          <w:p w14:paraId="3054AE6D"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0, </w:t>
            </w:r>
            <w:r w:rsidRPr="00B371C8">
              <w:rPr>
                <w:rFonts w:ascii="Times New Roman" w:hAnsi="Times New Roman"/>
                <w:sz w:val="18"/>
                <w:szCs w:val="18"/>
              </w:rPr>
              <w:t>0</w:t>
            </w:r>
          </w:p>
          <w:p w14:paraId="3BB45FE4"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1CF94EF"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0, </w:t>
            </w:r>
            <w:r w:rsidRPr="00B371C8">
              <w:rPr>
                <w:rFonts w:ascii="Times New Roman" w:hAnsi="Times New Roman"/>
                <w:sz w:val="18"/>
                <w:szCs w:val="18"/>
              </w:rPr>
              <w:t>0</w:t>
            </w:r>
          </w:p>
          <w:p w14:paraId="639145E7"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0828969" w14:textId="3D00934F" w:rsidR="00E170C6" w:rsidRPr="00B371C8" w:rsidRDefault="009E1F0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tc>
      </w:tr>
      <w:tr w:rsidR="00B83D36" w:rsidRPr="00B371C8" w14:paraId="41C2FE7B" w14:textId="77777777" w:rsidTr="00B83D36">
        <w:tc>
          <w:tcPr>
            <w:tcW w:w="1186" w:type="dxa"/>
            <w:vMerge w:val="restart"/>
          </w:tcPr>
          <w:p w14:paraId="4CF102C4" w14:textId="77777777" w:rsidR="00E170C6" w:rsidRPr="00B371C8" w:rsidRDefault="00E170C6" w:rsidP="007810B3">
            <w:pPr>
              <w:pStyle w:val="DocumentText"/>
              <w:keepNext/>
              <w:keepLines/>
              <w:spacing w:after="0" w:line="240" w:lineRule="auto"/>
              <w:jc w:val="right"/>
              <w:rPr>
                <w:rFonts w:ascii="Times New Roman" w:hAnsi="Times New Roman"/>
                <w:sz w:val="18"/>
                <w:szCs w:val="18"/>
              </w:rPr>
            </w:pPr>
            <w:r w:rsidRPr="00B371C8">
              <w:rPr>
                <w:rFonts w:ascii="Times New Roman" w:hAnsi="Times New Roman"/>
                <w:sz w:val="18"/>
                <w:szCs w:val="18"/>
              </w:rPr>
              <w:lastRenderedPageBreak/>
              <w:t>Swelling</w:t>
            </w:r>
          </w:p>
        </w:tc>
        <w:tc>
          <w:tcPr>
            <w:tcW w:w="1136" w:type="dxa"/>
            <w:shd w:val="clear" w:color="auto" w:fill="FFF2CC" w:themeFill="accent4" w:themeFillTint="33"/>
          </w:tcPr>
          <w:p w14:paraId="5503EE05" w14:textId="77777777" w:rsidR="00E170C6" w:rsidRPr="00B371C8" w:rsidRDefault="00E170C6" w:rsidP="007810B3">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1</w:t>
            </w:r>
          </w:p>
        </w:tc>
        <w:tc>
          <w:tcPr>
            <w:tcW w:w="852" w:type="dxa"/>
            <w:shd w:val="clear" w:color="auto" w:fill="FFF2CC" w:themeFill="accent4" w:themeFillTint="33"/>
          </w:tcPr>
          <w:p w14:paraId="12CF2756"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3024C8D6"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0E39953C"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521EC9F4"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65792846" w14:textId="77777777" w:rsidR="00E170C6"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E</w:t>
            </w:r>
          </w:p>
          <w:p w14:paraId="740B0002" w14:textId="77777777" w:rsidR="00951088" w:rsidRDefault="00951088" w:rsidP="00951088">
            <w:pPr>
              <w:pStyle w:val="DocumentText"/>
              <w:spacing w:after="0" w:line="240" w:lineRule="auto"/>
              <w:jc w:val="center"/>
              <w:rPr>
                <w:rFonts w:ascii="Times New Roman" w:hAnsi="Times New Roman"/>
                <w:sz w:val="18"/>
                <w:szCs w:val="18"/>
              </w:rPr>
            </w:pPr>
            <w:r>
              <w:rPr>
                <w:rFonts w:ascii="Times New Roman" w:hAnsi="Times New Roman"/>
                <w:sz w:val="18"/>
                <w:szCs w:val="18"/>
              </w:rPr>
              <w:t>B+C</w:t>
            </w:r>
          </w:p>
          <w:p w14:paraId="02368776" w14:textId="650C5339" w:rsidR="00951088" w:rsidRPr="00B371C8" w:rsidRDefault="00951088" w:rsidP="00951088">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D+E</w:t>
            </w:r>
          </w:p>
        </w:tc>
        <w:tc>
          <w:tcPr>
            <w:tcW w:w="627" w:type="dxa"/>
            <w:shd w:val="clear" w:color="auto" w:fill="FFF2CC" w:themeFill="accent4" w:themeFillTint="33"/>
          </w:tcPr>
          <w:p w14:paraId="00F769FA"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2EA94077"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2E1AD8E3"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56FF43FC"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2E83ED57" w14:textId="77777777" w:rsidR="00E170C6"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1634EDC3" w14:textId="77777777" w:rsidR="00951088" w:rsidRPr="00B371C8" w:rsidRDefault="00951088" w:rsidP="00951088">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19DFEFA1" w14:textId="07920C70" w:rsidR="00951088" w:rsidRPr="00B371C8" w:rsidRDefault="00951088" w:rsidP="00951088">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tc>
        <w:tc>
          <w:tcPr>
            <w:tcW w:w="486" w:type="dxa"/>
            <w:shd w:val="clear" w:color="auto" w:fill="FFF2CC" w:themeFill="accent4" w:themeFillTint="33"/>
          </w:tcPr>
          <w:p w14:paraId="3EF8C3D0"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252</w:t>
            </w:r>
          </w:p>
          <w:p w14:paraId="687CD19C"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253</w:t>
            </w:r>
          </w:p>
          <w:p w14:paraId="17823FB7"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255</w:t>
            </w:r>
          </w:p>
          <w:p w14:paraId="7AD3147C"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252</w:t>
            </w:r>
          </w:p>
          <w:p w14:paraId="70B4E971" w14:textId="77777777" w:rsidR="00E170C6"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253</w:t>
            </w:r>
          </w:p>
          <w:p w14:paraId="676C84AA" w14:textId="77777777" w:rsidR="00951088" w:rsidRDefault="00951088" w:rsidP="00951088">
            <w:pPr>
              <w:pStyle w:val="DocumentText"/>
              <w:spacing w:after="0" w:line="240" w:lineRule="auto"/>
              <w:jc w:val="center"/>
              <w:rPr>
                <w:rFonts w:ascii="Times New Roman" w:hAnsi="Times New Roman"/>
                <w:sz w:val="18"/>
                <w:szCs w:val="18"/>
              </w:rPr>
            </w:pPr>
            <w:r>
              <w:rPr>
                <w:rFonts w:ascii="Times New Roman" w:hAnsi="Times New Roman"/>
                <w:sz w:val="18"/>
                <w:szCs w:val="18"/>
              </w:rPr>
              <w:t>508</w:t>
            </w:r>
          </w:p>
          <w:p w14:paraId="0EC5E46B" w14:textId="492A6E42" w:rsidR="00951088" w:rsidRPr="00B371C8" w:rsidRDefault="00951088" w:rsidP="00951088">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505</w:t>
            </w:r>
          </w:p>
        </w:tc>
        <w:tc>
          <w:tcPr>
            <w:tcW w:w="1918" w:type="dxa"/>
            <w:shd w:val="clear" w:color="auto" w:fill="FFF2CC" w:themeFill="accent4" w:themeFillTint="33"/>
          </w:tcPr>
          <w:p w14:paraId="3B30A79B" w14:textId="77777777" w:rsidR="00F15ECA" w:rsidRPr="00F15ECA" w:rsidRDefault="00F15ECA" w:rsidP="00F15ECA">
            <w:pPr>
              <w:pStyle w:val="DocumentText"/>
              <w:keepNext/>
              <w:keepLines/>
              <w:tabs>
                <w:tab w:val="decimal" w:pos="478"/>
              </w:tabs>
              <w:spacing w:after="0" w:line="240" w:lineRule="auto"/>
              <w:rPr>
                <w:rFonts w:ascii="Times New Roman" w:hAnsi="Times New Roman"/>
                <w:sz w:val="18"/>
                <w:szCs w:val="18"/>
              </w:rPr>
            </w:pPr>
            <w:r w:rsidRPr="00F15ECA">
              <w:rPr>
                <w:rFonts w:ascii="Times New Roman" w:hAnsi="Times New Roman"/>
                <w:sz w:val="18"/>
                <w:szCs w:val="18"/>
              </w:rPr>
              <w:t>0, 0 (0.0, 1.5)</w:t>
            </w:r>
          </w:p>
          <w:p w14:paraId="38D0F6C0" w14:textId="77777777" w:rsidR="00977C92" w:rsidRDefault="00F15ECA" w:rsidP="00F15ECA">
            <w:pPr>
              <w:pStyle w:val="DocumentText"/>
              <w:keepNext/>
              <w:keepLines/>
              <w:tabs>
                <w:tab w:val="decimal" w:pos="478"/>
              </w:tabs>
              <w:spacing w:after="0" w:line="240" w:lineRule="auto"/>
              <w:rPr>
                <w:rFonts w:ascii="Times New Roman" w:hAnsi="Times New Roman"/>
                <w:sz w:val="18"/>
                <w:szCs w:val="18"/>
              </w:rPr>
            </w:pPr>
            <w:r w:rsidRPr="00F15ECA">
              <w:rPr>
                <w:rFonts w:ascii="Times New Roman" w:hAnsi="Times New Roman"/>
                <w:sz w:val="18"/>
                <w:szCs w:val="18"/>
              </w:rPr>
              <w:t>2, 0.8 (0.1, 2.8)</w:t>
            </w:r>
          </w:p>
          <w:p w14:paraId="3E15198E" w14:textId="77777777" w:rsidR="00F15ECA" w:rsidRDefault="00F15ECA" w:rsidP="00F15ECA">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3, 1.2 </w:t>
            </w:r>
            <w:r w:rsidRPr="00F15ECA">
              <w:rPr>
                <w:rFonts w:ascii="Times New Roman" w:hAnsi="Times New Roman"/>
                <w:sz w:val="18"/>
                <w:szCs w:val="18"/>
              </w:rPr>
              <w:t>(0.2, 3.4)</w:t>
            </w:r>
          </w:p>
          <w:p w14:paraId="0085C43D" w14:textId="77777777" w:rsidR="00F15ECA" w:rsidRDefault="00F15ECA" w:rsidP="00F15ECA">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1, 0.4 </w:t>
            </w:r>
            <w:r w:rsidRPr="00F15ECA">
              <w:rPr>
                <w:rFonts w:ascii="Times New Roman" w:hAnsi="Times New Roman"/>
                <w:sz w:val="18"/>
                <w:szCs w:val="18"/>
              </w:rPr>
              <w:t>(0.0, 2.2)</w:t>
            </w:r>
          </w:p>
          <w:p w14:paraId="1776F55B" w14:textId="77777777" w:rsidR="00F15ECA" w:rsidRDefault="00F15ECA" w:rsidP="00F15ECA">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3, 1.2 </w:t>
            </w:r>
            <w:r w:rsidRPr="00F15ECA">
              <w:rPr>
                <w:rFonts w:ascii="Times New Roman" w:hAnsi="Times New Roman"/>
                <w:sz w:val="18"/>
                <w:szCs w:val="18"/>
              </w:rPr>
              <w:t>(0.2, 3.4)</w:t>
            </w:r>
          </w:p>
          <w:p w14:paraId="155990E4" w14:textId="7DBF6533" w:rsidR="00F15ECA" w:rsidRDefault="00F15ECA" w:rsidP="00F15ECA">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5, 1.0</w:t>
            </w:r>
            <w:r w:rsidR="1F3192DF" w:rsidRPr="24AB361A">
              <w:rPr>
                <w:rFonts w:ascii="Times New Roman" w:hAnsi="Times New Roman"/>
                <w:sz w:val="18"/>
                <w:szCs w:val="18"/>
              </w:rPr>
              <w:t xml:space="preserve"> (0.3, 2.3)</w:t>
            </w:r>
          </w:p>
          <w:p w14:paraId="63160650" w14:textId="66FF428E" w:rsidR="00F15ECA" w:rsidRPr="00B371C8" w:rsidRDefault="00F15ECA" w:rsidP="00F15ECA">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4, 0.8</w:t>
            </w:r>
            <w:r w:rsidR="7D3C167A" w:rsidRPr="24AB361A">
              <w:rPr>
                <w:rFonts w:ascii="Times New Roman" w:hAnsi="Times New Roman"/>
                <w:sz w:val="18"/>
                <w:szCs w:val="18"/>
              </w:rPr>
              <w:t xml:space="preserve"> (0.2, 2.0)</w:t>
            </w:r>
          </w:p>
        </w:tc>
        <w:tc>
          <w:tcPr>
            <w:tcW w:w="1513" w:type="dxa"/>
            <w:shd w:val="clear" w:color="auto" w:fill="FFF2CC" w:themeFill="accent4" w:themeFillTint="33"/>
          </w:tcPr>
          <w:p w14:paraId="5EFD1695" w14:textId="6BDBA3B6" w:rsidR="00E170C6" w:rsidRPr="00B371C8" w:rsidRDefault="00222A87"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0.4</w:t>
            </w:r>
          </w:p>
          <w:p w14:paraId="2E584512" w14:textId="4E4A5680" w:rsidR="00E170C6" w:rsidRPr="00B371C8" w:rsidRDefault="004327D0"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 </w:t>
            </w:r>
            <w:r w:rsidR="00E170C6" w:rsidRPr="00B371C8">
              <w:rPr>
                <w:rFonts w:ascii="Times New Roman" w:hAnsi="Times New Roman"/>
                <w:sz w:val="18"/>
                <w:szCs w:val="18"/>
              </w:rPr>
              <w:t>0.8</w:t>
            </w:r>
          </w:p>
          <w:p w14:paraId="0B5E8F72" w14:textId="334976F7" w:rsidR="00E170C6" w:rsidRPr="00B371C8" w:rsidRDefault="004327D0"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0, </w:t>
            </w:r>
            <w:r w:rsidR="00E170C6" w:rsidRPr="00B371C8">
              <w:rPr>
                <w:rFonts w:ascii="Times New Roman" w:hAnsi="Times New Roman"/>
                <w:sz w:val="18"/>
                <w:szCs w:val="18"/>
              </w:rPr>
              <w:t>0</w:t>
            </w:r>
          </w:p>
          <w:p w14:paraId="45B1BBF7" w14:textId="441D1886" w:rsidR="00E170C6" w:rsidRPr="00B371C8" w:rsidRDefault="006B6846"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0.4</w:t>
            </w:r>
          </w:p>
          <w:p w14:paraId="2F197EC2" w14:textId="66349BDD" w:rsidR="00E170C6" w:rsidRDefault="006B6846"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0.4</w:t>
            </w:r>
          </w:p>
          <w:p w14:paraId="738873F4" w14:textId="148D2A66" w:rsidR="00977C92" w:rsidRDefault="006B6846"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 </w:t>
            </w:r>
            <w:r w:rsidR="00977C92">
              <w:rPr>
                <w:rFonts w:ascii="Times New Roman" w:hAnsi="Times New Roman"/>
                <w:sz w:val="18"/>
                <w:szCs w:val="18"/>
              </w:rPr>
              <w:t>0.4</w:t>
            </w:r>
          </w:p>
          <w:p w14:paraId="4E84CB5F" w14:textId="334CF793" w:rsidR="00977C92" w:rsidRPr="00B371C8" w:rsidRDefault="006B6846"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 </w:t>
            </w:r>
            <w:r w:rsidR="00977C92">
              <w:rPr>
                <w:rFonts w:ascii="Times New Roman" w:hAnsi="Times New Roman"/>
                <w:sz w:val="18"/>
                <w:szCs w:val="18"/>
              </w:rPr>
              <w:t>0.4</w:t>
            </w:r>
          </w:p>
        </w:tc>
        <w:tc>
          <w:tcPr>
            <w:tcW w:w="1715" w:type="dxa"/>
            <w:shd w:val="clear" w:color="auto" w:fill="FFF2CC" w:themeFill="accent4" w:themeFillTint="33"/>
          </w:tcPr>
          <w:p w14:paraId="577AD0C7" w14:textId="3EB73D39" w:rsidR="00E170C6" w:rsidRPr="00B371C8" w:rsidRDefault="00222A87"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0, </w:t>
            </w:r>
            <w:r w:rsidR="00E170C6" w:rsidRPr="00B371C8">
              <w:rPr>
                <w:rFonts w:ascii="Times New Roman" w:hAnsi="Times New Roman"/>
                <w:sz w:val="18"/>
                <w:szCs w:val="18"/>
              </w:rPr>
              <w:t>0</w:t>
            </w:r>
          </w:p>
          <w:p w14:paraId="1DA85742" w14:textId="75330220" w:rsidR="00E170C6" w:rsidRPr="00B371C8" w:rsidRDefault="004327D0"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0, </w:t>
            </w:r>
            <w:r w:rsidR="00E170C6" w:rsidRPr="00B371C8">
              <w:rPr>
                <w:rFonts w:ascii="Times New Roman" w:hAnsi="Times New Roman"/>
                <w:sz w:val="18"/>
                <w:szCs w:val="18"/>
              </w:rPr>
              <w:t>0</w:t>
            </w:r>
          </w:p>
          <w:p w14:paraId="5E284735" w14:textId="72A9E4A9" w:rsidR="00E170C6" w:rsidRPr="00B371C8" w:rsidRDefault="004327D0"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 </w:t>
            </w:r>
            <w:r w:rsidR="00E170C6" w:rsidRPr="00B371C8">
              <w:rPr>
                <w:rFonts w:ascii="Times New Roman" w:hAnsi="Times New Roman"/>
                <w:sz w:val="18"/>
                <w:szCs w:val="18"/>
              </w:rPr>
              <w:t>1.2</w:t>
            </w:r>
          </w:p>
          <w:p w14:paraId="4A4099FD" w14:textId="0BB977AD" w:rsidR="00E170C6" w:rsidRPr="00B371C8" w:rsidRDefault="006B6846"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0, </w:t>
            </w:r>
            <w:r w:rsidR="00E170C6" w:rsidRPr="00B371C8">
              <w:rPr>
                <w:rFonts w:ascii="Times New Roman" w:hAnsi="Times New Roman"/>
                <w:sz w:val="18"/>
                <w:szCs w:val="18"/>
              </w:rPr>
              <w:t>0</w:t>
            </w:r>
          </w:p>
          <w:p w14:paraId="4F1EC31E" w14:textId="78F55B17" w:rsidR="00E170C6" w:rsidRDefault="006B6846"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 </w:t>
            </w:r>
            <w:r w:rsidR="00E170C6" w:rsidRPr="00B371C8">
              <w:rPr>
                <w:rFonts w:ascii="Times New Roman" w:hAnsi="Times New Roman"/>
                <w:sz w:val="18"/>
                <w:szCs w:val="18"/>
              </w:rPr>
              <w:t>0.8</w:t>
            </w:r>
          </w:p>
          <w:p w14:paraId="6B362A9D" w14:textId="62873C1B" w:rsidR="00977C92" w:rsidRDefault="006B6846"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 </w:t>
            </w:r>
            <w:r w:rsidR="00977C92">
              <w:rPr>
                <w:rFonts w:ascii="Times New Roman" w:hAnsi="Times New Roman"/>
                <w:sz w:val="18"/>
                <w:szCs w:val="18"/>
              </w:rPr>
              <w:t>0.6</w:t>
            </w:r>
          </w:p>
          <w:p w14:paraId="2B6061AB" w14:textId="6DDE29F8" w:rsidR="00977C92" w:rsidRPr="00B371C8" w:rsidRDefault="006B6846"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 </w:t>
            </w:r>
            <w:r w:rsidR="00977C92">
              <w:rPr>
                <w:rFonts w:ascii="Times New Roman" w:hAnsi="Times New Roman"/>
                <w:sz w:val="18"/>
                <w:szCs w:val="18"/>
              </w:rPr>
              <w:t>0.4</w:t>
            </w:r>
          </w:p>
        </w:tc>
        <w:tc>
          <w:tcPr>
            <w:tcW w:w="1716" w:type="dxa"/>
            <w:shd w:val="clear" w:color="auto" w:fill="FFF2CC" w:themeFill="accent4" w:themeFillTint="33"/>
          </w:tcPr>
          <w:p w14:paraId="20F862CF"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3F356A5"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94FE1AA"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8911BFC"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1EB7B99"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1F16962"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00C438A0" w14:textId="3D197D8E" w:rsidR="00977C92" w:rsidRPr="00B371C8" w:rsidRDefault="00E40F65"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tc>
        <w:tc>
          <w:tcPr>
            <w:tcW w:w="1716" w:type="dxa"/>
            <w:shd w:val="clear" w:color="auto" w:fill="FFF2CC" w:themeFill="accent4" w:themeFillTint="33"/>
          </w:tcPr>
          <w:p w14:paraId="740BB42D"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00C0D80"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96E9162"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1CC4B0C"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567E8CC"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E5AA0FE"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620A5746" w14:textId="316A7575" w:rsidR="00977C92" w:rsidRPr="00B371C8" w:rsidRDefault="00E40F65"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tc>
      </w:tr>
      <w:tr w:rsidR="00E170C6" w:rsidRPr="00B371C8" w14:paraId="374C3653" w14:textId="77777777" w:rsidTr="00B6025F">
        <w:tc>
          <w:tcPr>
            <w:tcW w:w="1186" w:type="dxa"/>
            <w:vMerge/>
          </w:tcPr>
          <w:p w14:paraId="70A99DA8" w14:textId="77777777" w:rsidR="00E170C6" w:rsidRPr="00B371C8" w:rsidRDefault="00E170C6" w:rsidP="007810B3">
            <w:pPr>
              <w:pStyle w:val="DocumentText"/>
              <w:keepNext/>
              <w:keepLines/>
              <w:spacing w:after="0" w:line="240" w:lineRule="auto"/>
              <w:rPr>
                <w:rFonts w:ascii="Times New Roman" w:hAnsi="Times New Roman"/>
                <w:sz w:val="18"/>
                <w:szCs w:val="18"/>
              </w:rPr>
            </w:pPr>
          </w:p>
        </w:tc>
        <w:tc>
          <w:tcPr>
            <w:tcW w:w="1136" w:type="dxa"/>
          </w:tcPr>
          <w:p w14:paraId="3612223B" w14:textId="77777777" w:rsidR="00E170C6" w:rsidRPr="00B371C8" w:rsidRDefault="00E170C6" w:rsidP="007810B3">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w:t>
            </w:r>
          </w:p>
        </w:tc>
        <w:tc>
          <w:tcPr>
            <w:tcW w:w="852" w:type="dxa"/>
          </w:tcPr>
          <w:p w14:paraId="70B7EFFF"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5B7EFD2D"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31C384C9"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34C9D9E7"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3EB94650"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E</w:t>
            </w:r>
          </w:p>
        </w:tc>
        <w:tc>
          <w:tcPr>
            <w:tcW w:w="627" w:type="dxa"/>
          </w:tcPr>
          <w:p w14:paraId="64CB4B45"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66137898"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140659F4"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52B5AD59"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1EC802A8" w14:textId="77777777" w:rsidR="00E170C6" w:rsidRPr="00B371C8" w:rsidRDefault="00E170C6" w:rsidP="00F5529F">
            <w:pPr>
              <w:pStyle w:val="DocumentText"/>
              <w:keepNext/>
              <w:keepLines/>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tc>
        <w:tc>
          <w:tcPr>
            <w:tcW w:w="486" w:type="dxa"/>
          </w:tcPr>
          <w:p w14:paraId="7A1A99E8"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242</w:t>
            </w:r>
          </w:p>
          <w:p w14:paraId="698F3FEE"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250</w:t>
            </w:r>
          </w:p>
          <w:p w14:paraId="379487F8"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249</w:t>
            </w:r>
          </w:p>
          <w:p w14:paraId="58310E42"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247</w:t>
            </w:r>
          </w:p>
          <w:p w14:paraId="6CFCD9A8"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236</w:t>
            </w:r>
          </w:p>
        </w:tc>
        <w:tc>
          <w:tcPr>
            <w:tcW w:w="1918" w:type="dxa"/>
          </w:tcPr>
          <w:p w14:paraId="3D3DCED7" w14:textId="77777777" w:rsidR="00251829" w:rsidRDefault="00251829" w:rsidP="00251829">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0, 0 </w:t>
            </w:r>
            <w:r w:rsidRPr="00251829">
              <w:rPr>
                <w:rFonts w:ascii="Times New Roman" w:hAnsi="Times New Roman"/>
                <w:sz w:val="18"/>
                <w:szCs w:val="18"/>
              </w:rPr>
              <w:t>(0.0, 1.5)</w:t>
            </w:r>
          </w:p>
          <w:p w14:paraId="0734D97D" w14:textId="5AC06ECF" w:rsidR="00251829" w:rsidRDefault="00251829" w:rsidP="00251829">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14, 5.6 </w:t>
            </w:r>
            <w:r w:rsidRPr="00251829">
              <w:rPr>
                <w:rFonts w:ascii="Times New Roman" w:hAnsi="Times New Roman"/>
                <w:sz w:val="18"/>
                <w:szCs w:val="18"/>
              </w:rPr>
              <w:t>(3.1, 9.2)</w:t>
            </w:r>
          </w:p>
          <w:p w14:paraId="1188398D" w14:textId="77777777" w:rsidR="00251829" w:rsidRDefault="00251829" w:rsidP="00251829">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0, 0 </w:t>
            </w:r>
            <w:r w:rsidRPr="00251829">
              <w:rPr>
                <w:rFonts w:ascii="Times New Roman" w:hAnsi="Times New Roman"/>
                <w:sz w:val="18"/>
                <w:szCs w:val="18"/>
              </w:rPr>
              <w:t>(0.0, 1.5)</w:t>
            </w:r>
          </w:p>
          <w:p w14:paraId="32147EFC" w14:textId="2D2B1044" w:rsidR="00251829" w:rsidRDefault="00251829" w:rsidP="00251829">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27, 10.9 </w:t>
            </w:r>
            <w:r w:rsidRPr="00251829">
              <w:rPr>
                <w:rFonts w:ascii="Times New Roman" w:hAnsi="Times New Roman"/>
                <w:sz w:val="18"/>
                <w:szCs w:val="18"/>
              </w:rPr>
              <w:t>(7.3, 15.5)</w:t>
            </w:r>
          </w:p>
          <w:p w14:paraId="072FEC33" w14:textId="57585C31" w:rsidR="00E170C6" w:rsidRPr="00B371C8" w:rsidRDefault="00251829" w:rsidP="00251829">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0, 0 </w:t>
            </w:r>
            <w:r w:rsidRPr="00251829">
              <w:rPr>
                <w:rFonts w:ascii="Times New Roman" w:hAnsi="Times New Roman"/>
                <w:sz w:val="18"/>
                <w:szCs w:val="18"/>
              </w:rPr>
              <w:t>(0.0, 1.</w:t>
            </w:r>
            <w:r>
              <w:rPr>
                <w:rFonts w:ascii="Times New Roman" w:hAnsi="Times New Roman"/>
                <w:sz w:val="18"/>
                <w:szCs w:val="18"/>
              </w:rPr>
              <w:t>6</w:t>
            </w:r>
            <w:r w:rsidRPr="00251829">
              <w:rPr>
                <w:rFonts w:ascii="Times New Roman" w:hAnsi="Times New Roman"/>
                <w:sz w:val="18"/>
                <w:szCs w:val="18"/>
              </w:rPr>
              <w:t>)</w:t>
            </w:r>
          </w:p>
        </w:tc>
        <w:tc>
          <w:tcPr>
            <w:tcW w:w="1513" w:type="dxa"/>
          </w:tcPr>
          <w:p w14:paraId="548513B4" w14:textId="171E9CBA" w:rsidR="00E170C6" w:rsidRPr="00B371C8" w:rsidRDefault="00815BC7"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0, 0</w:t>
            </w:r>
          </w:p>
          <w:p w14:paraId="1051BC8E" w14:textId="5E48459C" w:rsidR="00E170C6" w:rsidRPr="00B371C8" w:rsidRDefault="00815BC7"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7, </w:t>
            </w:r>
            <w:r w:rsidR="00E170C6" w:rsidRPr="00B371C8">
              <w:rPr>
                <w:rFonts w:ascii="Times New Roman" w:hAnsi="Times New Roman"/>
                <w:sz w:val="18"/>
                <w:szCs w:val="18"/>
              </w:rPr>
              <w:t>2.8</w:t>
            </w:r>
          </w:p>
          <w:p w14:paraId="2ABB5719" w14:textId="0C6F5A79" w:rsidR="00E170C6" w:rsidRPr="00B371C8" w:rsidRDefault="00815BC7"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0, 0</w:t>
            </w:r>
          </w:p>
          <w:p w14:paraId="700926CE" w14:textId="1C6C8BC0" w:rsidR="00E170C6" w:rsidRPr="00B371C8" w:rsidRDefault="00815BC7"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10, </w:t>
            </w:r>
            <w:r w:rsidR="00E170C6" w:rsidRPr="00B371C8">
              <w:rPr>
                <w:rFonts w:ascii="Times New Roman" w:hAnsi="Times New Roman"/>
                <w:sz w:val="18"/>
                <w:szCs w:val="18"/>
              </w:rPr>
              <w:t>4.0</w:t>
            </w:r>
          </w:p>
          <w:p w14:paraId="2A22AD0A" w14:textId="26EE91B3" w:rsidR="00E170C6" w:rsidRPr="00B371C8" w:rsidRDefault="00815BC7"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0, 0</w:t>
            </w:r>
          </w:p>
        </w:tc>
        <w:tc>
          <w:tcPr>
            <w:tcW w:w="1715" w:type="dxa"/>
          </w:tcPr>
          <w:p w14:paraId="0F552A62" w14:textId="29584D48" w:rsidR="00E170C6" w:rsidRPr="00B371C8" w:rsidRDefault="00815BC7"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0, 0</w:t>
            </w:r>
          </w:p>
          <w:p w14:paraId="5147AB98" w14:textId="09C6524B" w:rsidR="00E170C6" w:rsidRPr="00B371C8" w:rsidRDefault="00815BC7"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6, </w:t>
            </w:r>
            <w:r w:rsidR="00E170C6" w:rsidRPr="00B371C8">
              <w:rPr>
                <w:rFonts w:ascii="Times New Roman" w:hAnsi="Times New Roman"/>
                <w:sz w:val="18"/>
                <w:szCs w:val="18"/>
              </w:rPr>
              <w:t>2.4</w:t>
            </w:r>
          </w:p>
          <w:p w14:paraId="458ED6B0" w14:textId="3B99810C" w:rsidR="00E170C6" w:rsidRPr="00B371C8" w:rsidRDefault="00815BC7"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0, 0</w:t>
            </w:r>
          </w:p>
          <w:p w14:paraId="13CEEA11" w14:textId="2BCBB42F" w:rsidR="00E170C6" w:rsidRPr="00B371C8" w:rsidRDefault="00815BC7"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12, </w:t>
            </w:r>
            <w:r w:rsidR="00E170C6" w:rsidRPr="00B371C8">
              <w:rPr>
                <w:rFonts w:ascii="Times New Roman" w:hAnsi="Times New Roman"/>
                <w:sz w:val="18"/>
                <w:szCs w:val="18"/>
              </w:rPr>
              <w:t>4.9</w:t>
            </w:r>
          </w:p>
          <w:p w14:paraId="03F656A3" w14:textId="0AF8848D" w:rsidR="00E170C6" w:rsidRPr="00B371C8" w:rsidRDefault="00815BC7"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0, 0</w:t>
            </w:r>
          </w:p>
        </w:tc>
        <w:tc>
          <w:tcPr>
            <w:tcW w:w="1716" w:type="dxa"/>
          </w:tcPr>
          <w:p w14:paraId="1C665122" w14:textId="7B01CADE" w:rsidR="00E170C6" w:rsidRPr="00B371C8" w:rsidRDefault="00815BC7"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1C433562" w14:textId="166C1ED3" w:rsidR="00E170C6" w:rsidRPr="00B371C8" w:rsidRDefault="00815BC7"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0.4</w:t>
            </w:r>
          </w:p>
          <w:p w14:paraId="5963B4A3" w14:textId="0ED0A8F4" w:rsidR="00E170C6" w:rsidRPr="00B371C8" w:rsidRDefault="00815BC7"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6115A85B" w14:textId="0D450A0E" w:rsidR="00E170C6" w:rsidRPr="00B371C8" w:rsidRDefault="00815BC7"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5, </w:t>
            </w:r>
            <w:r w:rsidR="00E170C6" w:rsidRPr="00B371C8">
              <w:rPr>
                <w:rFonts w:ascii="Times New Roman" w:hAnsi="Times New Roman"/>
                <w:sz w:val="18"/>
                <w:szCs w:val="18"/>
              </w:rPr>
              <w:t>2.0</w:t>
            </w:r>
          </w:p>
          <w:p w14:paraId="16E88E6B" w14:textId="75EE4751" w:rsidR="00E170C6" w:rsidRPr="00B371C8" w:rsidRDefault="00815BC7"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tc>
        <w:tc>
          <w:tcPr>
            <w:tcW w:w="1716" w:type="dxa"/>
          </w:tcPr>
          <w:p w14:paraId="440A7CD7" w14:textId="77777777" w:rsidR="007736FF" w:rsidRPr="00B371C8" w:rsidRDefault="007736FF" w:rsidP="007736F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16416C0" w14:textId="77777777" w:rsidR="007736FF" w:rsidRPr="00B371C8" w:rsidRDefault="007736FF" w:rsidP="007736F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7C9AB00" w14:textId="77777777" w:rsidR="007736FF" w:rsidRPr="00B371C8" w:rsidRDefault="007736FF" w:rsidP="007736F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EB20460" w14:textId="77777777" w:rsidR="007736FF" w:rsidRPr="00B371C8" w:rsidRDefault="007736FF" w:rsidP="007736F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947170D" w14:textId="221909E9" w:rsidR="00E170C6" w:rsidRPr="00B371C8" w:rsidRDefault="007736FF"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tc>
      </w:tr>
      <w:tr w:rsidR="00B83D36" w:rsidRPr="00B371C8" w14:paraId="53EB549F" w14:textId="77777777" w:rsidTr="00B83D36">
        <w:tc>
          <w:tcPr>
            <w:tcW w:w="1186" w:type="dxa"/>
            <w:vMerge w:val="restart"/>
          </w:tcPr>
          <w:p w14:paraId="01CCD783" w14:textId="77777777" w:rsidR="00E170C6" w:rsidRPr="00B371C8" w:rsidRDefault="00E170C6" w:rsidP="007810B3">
            <w:pPr>
              <w:pStyle w:val="DocumentText"/>
              <w:spacing w:after="0" w:line="240" w:lineRule="auto"/>
              <w:jc w:val="right"/>
              <w:rPr>
                <w:rFonts w:ascii="Times New Roman" w:hAnsi="Times New Roman"/>
                <w:sz w:val="18"/>
                <w:szCs w:val="18"/>
              </w:rPr>
            </w:pPr>
            <w:r w:rsidRPr="00B371C8">
              <w:rPr>
                <w:rFonts w:ascii="Times New Roman" w:hAnsi="Times New Roman"/>
                <w:sz w:val="18"/>
                <w:szCs w:val="18"/>
              </w:rPr>
              <w:t>Tenderness</w:t>
            </w:r>
          </w:p>
        </w:tc>
        <w:tc>
          <w:tcPr>
            <w:tcW w:w="1136" w:type="dxa"/>
            <w:shd w:val="clear" w:color="auto" w:fill="FFF2CC" w:themeFill="accent4" w:themeFillTint="33"/>
          </w:tcPr>
          <w:p w14:paraId="2A746966" w14:textId="77777777" w:rsidR="00E170C6" w:rsidRPr="00B371C8" w:rsidRDefault="00E170C6" w:rsidP="007810B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1</w:t>
            </w:r>
          </w:p>
        </w:tc>
        <w:tc>
          <w:tcPr>
            <w:tcW w:w="852" w:type="dxa"/>
            <w:shd w:val="clear" w:color="auto" w:fill="FFF2CC" w:themeFill="accent4" w:themeFillTint="33"/>
          </w:tcPr>
          <w:p w14:paraId="4EFC395C"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3D315DF5"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29EE4A2F"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35A0C02C"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7BF8486D" w14:textId="77777777" w:rsidR="00E170C6"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E</w:t>
            </w:r>
          </w:p>
          <w:p w14:paraId="7EFF672B" w14:textId="77777777" w:rsidR="00951088" w:rsidRDefault="00951088" w:rsidP="00951088">
            <w:pPr>
              <w:pStyle w:val="DocumentText"/>
              <w:spacing w:after="0" w:line="240" w:lineRule="auto"/>
              <w:jc w:val="center"/>
              <w:rPr>
                <w:rFonts w:ascii="Times New Roman" w:hAnsi="Times New Roman"/>
                <w:sz w:val="18"/>
                <w:szCs w:val="18"/>
              </w:rPr>
            </w:pPr>
            <w:r>
              <w:rPr>
                <w:rFonts w:ascii="Times New Roman" w:hAnsi="Times New Roman"/>
                <w:sz w:val="18"/>
                <w:szCs w:val="18"/>
              </w:rPr>
              <w:t>B+C</w:t>
            </w:r>
          </w:p>
          <w:p w14:paraId="72F91C51" w14:textId="2725DA47" w:rsidR="00951088" w:rsidRPr="00B371C8" w:rsidRDefault="00951088" w:rsidP="00951088">
            <w:pPr>
              <w:pStyle w:val="DocumentText"/>
              <w:spacing w:after="0" w:line="240" w:lineRule="auto"/>
              <w:jc w:val="center"/>
              <w:rPr>
                <w:rFonts w:ascii="Times New Roman" w:hAnsi="Times New Roman"/>
                <w:sz w:val="18"/>
                <w:szCs w:val="18"/>
              </w:rPr>
            </w:pPr>
            <w:r>
              <w:rPr>
                <w:rFonts w:ascii="Times New Roman" w:hAnsi="Times New Roman"/>
                <w:sz w:val="18"/>
                <w:szCs w:val="18"/>
              </w:rPr>
              <w:t>D+E</w:t>
            </w:r>
          </w:p>
        </w:tc>
        <w:tc>
          <w:tcPr>
            <w:tcW w:w="627" w:type="dxa"/>
            <w:shd w:val="clear" w:color="auto" w:fill="FFF2CC" w:themeFill="accent4" w:themeFillTint="33"/>
          </w:tcPr>
          <w:p w14:paraId="59C04271"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3FC1BBFF"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06560267"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2CA6D7F3"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0DF7D216" w14:textId="77777777" w:rsidR="00E170C6"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77436171" w14:textId="77777777" w:rsidR="00951088" w:rsidRPr="00B371C8" w:rsidRDefault="00951088" w:rsidP="00951088">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17B75767" w14:textId="6EFE28E1" w:rsidR="00951088" w:rsidRPr="00B371C8" w:rsidRDefault="00951088" w:rsidP="00951088">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tc>
        <w:tc>
          <w:tcPr>
            <w:tcW w:w="486" w:type="dxa"/>
            <w:shd w:val="clear" w:color="auto" w:fill="FFF2CC" w:themeFill="accent4" w:themeFillTint="33"/>
          </w:tcPr>
          <w:p w14:paraId="6FA0C0E3" w14:textId="7EABC5D9"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252</w:t>
            </w:r>
          </w:p>
          <w:p w14:paraId="0514C6B2"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253</w:t>
            </w:r>
          </w:p>
          <w:p w14:paraId="09174274"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255</w:t>
            </w:r>
          </w:p>
          <w:p w14:paraId="5C5D20EC"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252</w:t>
            </w:r>
          </w:p>
          <w:p w14:paraId="2CF72896" w14:textId="77777777" w:rsidR="00E170C6"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253</w:t>
            </w:r>
          </w:p>
          <w:p w14:paraId="20DCD24B" w14:textId="77777777" w:rsidR="00951088" w:rsidRDefault="00951088" w:rsidP="00951088">
            <w:pPr>
              <w:pStyle w:val="DocumentText"/>
              <w:spacing w:after="0" w:line="240" w:lineRule="auto"/>
              <w:jc w:val="center"/>
              <w:rPr>
                <w:rFonts w:ascii="Times New Roman" w:hAnsi="Times New Roman"/>
                <w:sz w:val="18"/>
                <w:szCs w:val="18"/>
              </w:rPr>
            </w:pPr>
            <w:r>
              <w:rPr>
                <w:rFonts w:ascii="Times New Roman" w:hAnsi="Times New Roman"/>
                <w:sz w:val="18"/>
                <w:szCs w:val="18"/>
              </w:rPr>
              <w:t>508</w:t>
            </w:r>
          </w:p>
          <w:p w14:paraId="7BC4F431" w14:textId="527C4BE1" w:rsidR="00951088" w:rsidRPr="00B371C8" w:rsidRDefault="00951088" w:rsidP="00951088">
            <w:pPr>
              <w:pStyle w:val="DocumentText"/>
              <w:spacing w:after="0" w:line="240" w:lineRule="auto"/>
              <w:jc w:val="center"/>
              <w:rPr>
                <w:rFonts w:ascii="Times New Roman" w:hAnsi="Times New Roman"/>
                <w:sz w:val="18"/>
                <w:szCs w:val="18"/>
              </w:rPr>
            </w:pPr>
            <w:r>
              <w:rPr>
                <w:rFonts w:ascii="Times New Roman" w:hAnsi="Times New Roman"/>
                <w:sz w:val="18"/>
                <w:szCs w:val="18"/>
              </w:rPr>
              <w:t>505</w:t>
            </w:r>
          </w:p>
        </w:tc>
        <w:tc>
          <w:tcPr>
            <w:tcW w:w="1918" w:type="dxa"/>
            <w:shd w:val="clear" w:color="auto" w:fill="FFF2CC" w:themeFill="accent4" w:themeFillTint="33"/>
          </w:tcPr>
          <w:p w14:paraId="687B5716" w14:textId="77777777" w:rsidR="00977C92" w:rsidRDefault="00F15ECA" w:rsidP="00E82ABD">
            <w:pPr>
              <w:pStyle w:val="DocumentText"/>
              <w:tabs>
                <w:tab w:val="decimal" w:pos="478"/>
              </w:tabs>
              <w:spacing w:after="0" w:line="240" w:lineRule="auto"/>
              <w:rPr>
                <w:rFonts w:ascii="Times New Roman" w:hAnsi="Times New Roman"/>
                <w:sz w:val="18"/>
                <w:szCs w:val="18"/>
              </w:rPr>
            </w:pPr>
            <w:r w:rsidRPr="00F15ECA">
              <w:rPr>
                <w:rFonts w:ascii="Times New Roman" w:hAnsi="Times New Roman"/>
                <w:sz w:val="18"/>
                <w:szCs w:val="18"/>
              </w:rPr>
              <w:t>33, 13.1 (9.2, 17.9)</w:t>
            </w:r>
          </w:p>
          <w:p w14:paraId="21700F0A" w14:textId="77777777" w:rsidR="00F15ECA" w:rsidRDefault="00F15ECA"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122, 48.2 </w:t>
            </w:r>
            <w:bookmarkStart w:id="15" w:name="_Hlk72775289"/>
            <w:r w:rsidRPr="00F15ECA">
              <w:rPr>
                <w:rFonts w:ascii="Times New Roman" w:hAnsi="Times New Roman"/>
                <w:sz w:val="18"/>
                <w:szCs w:val="18"/>
              </w:rPr>
              <w:t>(41.9, 54.6)</w:t>
            </w:r>
            <w:bookmarkEnd w:id="15"/>
          </w:p>
          <w:p w14:paraId="7B0FE0E9" w14:textId="77777777" w:rsidR="00F15ECA" w:rsidRDefault="00F15ECA"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122, 47.8 </w:t>
            </w:r>
            <w:r w:rsidRPr="00F15ECA">
              <w:rPr>
                <w:rFonts w:ascii="Times New Roman" w:hAnsi="Times New Roman"/>
                <w:sz w:val="18"/>
                <w:szCs w:val="18"/>
              </w:rPr>
              <w:t>(41.6, 54.2)</w:t>
            </w:r>
          </w:p>
          <w:p w14:paraId="19DF4CC6" w14:textId="77777777" w:rsidR="00F15ECA" w:rsidRDefault="00F15ECA"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142, 56.3 </w:t>
            </w:r>
            <w:r w:rsidRPr="00F15ECA">
              <w:rPr>
                <w:rFonts w:ascii="Times New Roman" w:hAnsi="Times New Roman"/>
                <w:sz w:val="18"/>
                <w:szCs w:val="18"/>
              </w:rPr>
              <w:t>(50.0, 62.6)</w:t>
            </w:r>
          </w:p>
          <w:p w14:paraId="2D639A3A" w14:textId="77777777" w:rsidR="00F15ECA" w:rsidRDefault="00F15ECA"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158, 62.5 </w:t>
            </w:r>
            <w:r w:rsidRPr="00F15ECA">
              <w:rPr>
                <w:rFonts w:ascii="Times New Roman" w:hAnsi="Times New Roman"/>
                <w:sz w:val="18"/>
                <w:szCs w:val="18"/>
              </w:rPr>
              <w:t>(56.2, 68.4)</w:t>
            </w:r>
          </w:p>
          <w:p w14:paraId="3046B796" w14:textId="5231D809" w:rsidR="00F15ECA" w:rsidRDefault="00F15ECA"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244, 48.0</w:t>
            </w:r>
            <w:r w:rsidR="41524598" w:rsidRPr="24AB361A">
              <w:rPr>
                <w:rFonts w:ascii="Times New Roman" w:hAnsi="Times New Roman"/>
                <w:sz w:val="18"/>
                <w:szCs w:val="18"/>
              </w:rPr>
              <w:t xml:space="preserve"> (43.6, 52.5)</w:t>
            </w:r>
          </w:p>
          <w:p w14:paraId="6269525A" w14:textId="01108FAE" w:rsidR="00F15ECA" w:rsidRPr="00B371C8" w:rsidRDefault="00F15ECA"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300, 59.4</w:t>
            </w:r>
            <w:r w:rsidR="4D81FCCA" w:rsidRPr="24AB361A">
              <w:rPr>
                <w:rFonts w:ascii="Times New Roman" w:hAnsi="Times New Roman"/>
                <w:sz w:val="18"/>
                <w:szCs w:val="18"/>
              </w:rPr>
              <w:t xml:space="preserve"> (</w:t>
            </w:r>
            <w:bookmarkStart w:id="16" w:name="_Hlk74254693"/>
            <w:r w:rsidR="4D81FCCA" w:rsidRPr="24AB361A">
              <w:rPr>
                <w:rFonts w:ascii="Times New Roman" w:hAnsi="Times New Roman"/>
                <w:sz w:val="18"/>
                <w:szCs w:val="18"/>
              </w:rPr>
              <w:t>55.0, 63.7</w:t>
            </w:r>
            <w:bookmarkEnd w:id="16"/>
            <w:r w:rsidR="4D81FCCA" w:rsidRPr="24AB361A">
              <w:rPr>
                <w:rFonts w:ascii="Times New Roman" w:hAnsi="Times New Roman"/>
                <w:sz w:val="18"/>
                <w:szCs w:val="18"/>
              </w:rPr>
              <w:t>)</w:t>
            </w:r>
          </w:p>
        </w:tc>
        <w:tc>
          <w:tcPr>
            <w:tcW w:w="1513" w:type="dxa"/>
            <w:shd w:val="clear" w:color="auto" w:fill="FFF2CC" w:themeFill="accent4" w:themeFillTint="33"/>
          </w:tcPr>
          <w:p w14:paraId="7D89409A" w14:textId="127195CE" w:rsidR="00E170C6" w:rsidRPr="00B371C8" w:rsidRDefault="006E25E5"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30, </w:t>
            </w:r>
            <w:r w:rsidR="00E170C6" w:rsidRPr="00B371C8">
              <w:rPr>
                <w:rFonts w:ascii="Times New Roman" w:hAnsi="Times New Roman"/>
                <w:sz w:val="18"/>
                <w:szCs w:val="18"/>
              </w:rPr>
              <w:t>11.9</w:t>
            </w:r>
          </w:p>
          <w:p w14:paraId="15804218" w14:textId="44D1F373" w:rsidR="00E170C6" w:rsidRPr="00B371C8" w:rsidRDefault="006E25E5"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86, </w:t>
            </w:r>
            <w:r w:rsidR="00E170C6" w:rsidRPr="00B371C8">
              <w:rPr>
                <w:rFonts w:ascii="Times New Roman" w:hAnsi="Times New Roman"/>
                <w:sz w:val="18"/>
                <w:szCs w:val="18"/>
              </w:rPr>
              <w:t>34.0</w:t>
            </w:r>
          </w:p>
          <w:p w14:paraId="747446CB" w14:textId="4D4DA5AA" w:rsidR="00E170C6" w:rsidRPr="00B371C8" w:rsidRDefault="006E25E5"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83, </w:t>
            </w:r>
            <w:r w:rsidR="00E170C6" w:rsidRPr="00B371C8">
              <w:rPr>
                <w:rFonts w:ascii="Times New Roman" w:hAnsi="Times New Roman"/>
                <w:sz w:val="18"/>
                <w:szCs w:val="18"/>
              </w:rPr>
              <w:t>32.5</w:t>
            </w:r>
          </w:p>
          <w:p w14:paraId="2BCCBCCE" w14:textId="1432A5EF" w:rsidR="00E170C6" w:rsidRPr="00B371C8" w:rsidRDefault="00A6405A"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89, </w:t>
            </w:r>
            <w:r w:rsidR="00E170C6" w:rsidRPr="00B371C8">
              <w:rPr>
                <w:rFonts w:ascii="Times New Roman" w:hAnsi="Times New Roman"/>
                <w:sz w:val="18"/>
                <w:szCs w:val="18"/>
              </w:rPr>
              <w:t>35.3</w:t>
            </w:r>
          </w:p>
          <w:p w14:paraId="420336A3" w14:textId="271DC1AC" w:rsidR="00E170C6" w:rsidRDefault="00A6405A"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99,</w:t>
            </w:r>
            <w:r w:rsidR="007F1920">
              <w:rPr>
                <w:rFonts w:ascii="Times New Roman" w:hAnsi="Times New Roman"/>
                <w:sz w:val="18"/>
                <w:szCs w:val="18"/>
              </w:rPr>
              <w:t xml:space="preserve"> </w:t>
            </w:r>
            <w:r w:rsidR="00E170C6" w:rsidRPr="00B371C8">
              <w:rPr>
                <w:rFonts w:ascii="Times New Roman" w:hAnsi="Times New Roman"/>
                <w:sz w:val="18"/>
                <w:szCs w:val="18"/>
              </w:rPr>
              <w:t>39.1</w:t>
            </w:r>
          </w:p>
          <w:p w14:paraId="37742A79" w14:textId="57318A03" w:rsidR="00977C92" w:rsidRDefault="007F1920"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169, </w:t>
            </w:r>
            <w:r w:rsidR="00977C92">
              <w:rPr>
                <w:rFonts w:ascii="Times New Roman" w:hAnsi="Times New Roman"/>
                <w:sz w:val="18"/>
                <w:szCs w:val="18"/>
              </w:rPr>
              <w:t>33.3</w:t>
            </w:r>
          </w:p>
          <w:p w14:paraId="6873E368" w14:textId="16C03367" w:rsidR="00977C92" w:rsidRPr="00B371C8" w:rsidRDefault="007F1920"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188, </w:t>
            </w:r>
            <w:r w:rsidR="00977C92">
              <w:rPr>
                <w:rFonts w:ascii="Times New Roman" w:hAnsi="Times New Roman"/>
                <w:sz w:val="18"/>
                <w:szCs w:val="18"/>
              </w:rPr>
              <w:t>37.2</w:t>
            </w:r>
          </w:p>
        </w:tc>
        <w:tc>
          <w:tcPr>
            <w:tcW w:w="1715" w:type="dxa"/>
            <w:shd w:val="clear" w:color="auto" w:fill="FFF2CC" w:themeFill="accent4" w:themeFillTint="33"/>
          </w:tcPr>
          <w:p w14:paraId="40E7EBF1" w14:textId="4E18712B" w:rsidR="00E170C6" w:rsidRPr="00B371C8" w:rsidRDefault="006E25E5"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 </w:t>
            </w:r>
            <w:r w:rsidR="00E170C6" w:rsidRPr="00B371C8">
              <w:rPr>
                <w:rFonts w:ascii="Times New Roman" w:hAnsi="Times New Roman"/>
                <w:sz w:val="18"/>
                <w:szCs w:val="18"/>
              </w:rPr>
              <w:t>1.2</w:t>
            </w:r>
          </w:p>
          <w:p w14:paraId="1C534A41" w14:textId="2D3EBB80" w:rsidR="00E170C6" w:rsidRPr="00B371C8" w:rsidRDefault="006E25E5"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35, </w:t>
            </w:r>
            <w:r w:rsidR="00E170C6" w:rsidRPr="00B371C8">
              <w:rPr>
                <w:rFonts w:ascii="Times New Roman" w:hAnsi="Times New Roman"/>
                <w:sz w:val="18"/>
                <w:szCs w:val="18"/>
              </w:rPr>
              <w:t>13.8</w:t>
            </w:r>
          </w:p>
          <w:p w14:paraId="425460F3" w14:textId="457CE86A" w:rsidR="00E170C6" w:rsidRPr="00B371C8" w:rsidRDefault="006E25E5"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39, </w:t>
            </w:r>
            <w:r w:rsidR="00E170C6" w:rsidRPr="00B371C8">
              <w:rPr>
                <w:rFonts w:ascii="Times New Roman" w:hAnsi="Times New Roman"/>
                <w:sz w:val="18"/>
                <w:szCs w:val="18"/>
              </w:rPr>
              <w:t>15.3</w:t>
            </w:r>
          </w:p>
          <w:p w14:paraId="3A18331A" w14:textId="4D02BC26" w:rsidR="00E170C6" w:rsidRPr="00B371C8" w:rsidRDefault="00A6405A"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51, </w:t>
            </w:r>
            <w:r w:rsidR="00E170C6" w:rsidRPr="00B371C8">
              <w:rPr>
                <w:rFonts w:ascii="Times New Roman" w:hAnsi="Times New Roman"/>
                <w:sz w:val="18"/>
                <w:szCs w:val="18"/>
              </w:rPr>
              <w:t>20.2</w:t>
            </w:r>
          </w:p>
          <w:p w14:paraId="082B8EE9" w14:textId="42A88969" w:rsidR="00E170C6" w:rsidRDefault="007F1920"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58, </w:t>
            </w:r>
            <w:r w:rsidR="00E170C6" w:rsidRPr="00B371C8">
              <w:rPr>
                <w:rFonts w:ascii="Times New Roman" w:hAnsi="Times New Roman"/>
                <w:sz w:val="18"/>
                <w:szCs w:val="18"/>
              </w:rPr>
              <w:t>22.9</w:t>
            </w:r>
          </w:p>
          <w:p w14:paraId="04ACB407" w14:textId="1509348E" w:rsidR="00977C92" w:rsidRDefault="00792E5D"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74, </w:t>
            </w:r>
            <w:r w:rsidR="00977C92">
              <w:rPr>
                <w:rFonts w:ascii="Times New Roman" w:hAnsi="Times New Roman"/>
                <w:sz w:val="18"/>
                <w:szCs w:val="18"/>
              </w:rPr>
              <w:t>14.6</w:t>
            </w:r>
          </w:p>
          <w:p w14:paraId="4D6D4AB4" w14:textId="29CB6BB6" w:rsidR="00977C92" w:rsidRPr="00B371C8" w:rsidRDefault="00792E5D"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109, </w:t>
            </w:r>
            <w:r w:rsidR="00977C92">
              <w:rPr>
                <w:rFonts w:ascii="Times New Roman" w:hAnsi="Times New Roman"/>
                <w:sz w:val="18"/>
                <w:szCs w:val="18"/>
              </w:rPr>
              <w:t>21.6</w:t>
            </w:r>
          </w:p>
        </w:tc>
        <w:tc>
          <w:tcPr>
            <w:tcW w:w="1716" w:type="dxa"/>
            <w:shd w:val="clear" w:color="auto" w:fill="FFF2CC" w:themeFill="accent4" w:themeFillTint="33"/>
          </w:tcPr>
          <w:p w14:paraId="74D7C88F" w14:textId="2D4BFEE8" w:rsidR="00E170C6" w:rsidRPr="00B371C8" w:rsidRDefault="006E25E5"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00E170C6" w:rsidRPr="00B371C8">
              <w:rPr>
                <w:rFonts w:ascii="Times New Roman" w:hAnsi="Times New Roman"/>
                <w:sz w:val="18"/>
                <w:szCs w:val="18"/>
              </w:rPr>
              <w:t>0</w:t>
            </w:r>
          </w:p>
          <w:p w14:paraId="153608BE" w14:textId="41F2744B" w:rsidR="00E170C6" w:rsidRPr="00B371C8" w:rsidRDefault="006E25E5"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0.4</w:t>
            </w:r>
          </w:p>
          <w:p w14:paraId="54FA1EFD" w14:textId="018A1E5E" w:rsidR="00E170C6" w:rsidRPr="00B371C8" w:rsidRDefault="00A6405A"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00E170C6" w:rsidRPr="00B371C8">
              <w:rPr>
                <w:rFonts w:ascii="Times New Roman" w:hAnsi="Times New Roman"/>
                <w:sz w:val="18"/>
                <w:szCs w:val="18"/>
              </w:rPr>
              <w:t>0</w:t>
            </w:r>
          </w:p>
          <w:p w14:paraId="1A83B212" w14:textId="530822E5" w:rsidR="00E170C6" w:rsidRPr="00B371C8" w:rsidRDefault="00A6405A"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 </w:t>
            </w:r>
            <w:r w:rsidR="00E170C6" w:rsidRPr="00B371C8">
              <w:rPr>
                <w:rFonts w:ascii="Times New Roman" w:hAnsi="Times New Roman"/>
                <w:sz w:val="18"/>
                <w:szCs w:val="18"/>
              </w:rPr>
              <w:t>0.8</w:t>
            </w:r>
          </w:p>
          <w:p w14:paraId="06BC9378" w14:textId="47111337" w:rsidR="00E170C6" w:rsidRDefault="007F1920"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0.4</w:t>
            </w:r>
          </w:p>
          <w:p w14:paraId="7FDDCE36" w14:textId="4B1E7E11" w:rsidR="00977C92" w:rsidRDefault="00792E5D"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977C92">
              <w:rPr>
                <w:rFonts w:ascii="Times New Roman" w:hAnsi="Times New Roman"/>
                <w:sz w:val="18"/>
                <w:szCs w:val="18"/>
              </w:rPr>
              <w:t>0.2</w:t>
            </w:r>
          </w:p>
          <w:p w14:paraId="49530E11" w14:textId="7F167C44" w:rsidR="00977C92" w:rsidRPr="00B371C8" w:rsidRDefault="00792E5D"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3, </w:t>
            </w:r>
            <w:r w:rsidR="00977C92">
              <w:rPr>
                <w:rFonts w:ascii="Times New Roman" w:hAnsi="Times New Roman"/>
                <w:sz w:val="18"/>
                <w:szCs w:val="18"/>
              </w:rPr>
              <w:t>0.6</w:t>
            </w:r>
          </w:p>
        </w:tc>
        <w:tc>
          <w:tcPr>
            <w:tcW w:w="1716" w:type="dxa"/>
            <w:shd w:val="clear" w:color="auto" w:fill="FFF2CC" w:themeFill="accent4" w:themeFillTint="33"/>
          </w:tcPr>
          <w:p w14:paraId="51288E3F"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BE5ED64"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ED0DB62"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D7D3870"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7EAE181"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8D9C9E9"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4B59ED24" w14:textId="026ED66C" w:rsidR="00977C92" w:rsidRPr="00B371C8" w:rsidRDefault="00E40F65"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r>
      <w:tr w:rsidR="00E170C6" w:rsidRPr="00B371C8" w14:paraId="163F1611" w14:textId="77777777" w:rsidTr="00B6025F">
        <w:tc>
          <w:tcPr>
            <w:tcW w:w="1186" w:type="dxa"/>
            <w:vMerge/>
          </w:tcPr>
          <w:p w14:paraId="061A29BD" w14:textId="77777777" w:rsidR="00E170C6" w:rsidRPr="00B371C8" w:rsidRDefault="00E170C6" w:rsidP="007810B3">
            <w:pPr>
              <w:pStyle w:val="DocumentText"/>
              <w:spacing w:after="0" w:line="240" w:lineRule="auto"/>
              <w:rPr>
                <w:rFonts w:ascii="Times New Roman" w:hAnsi="Times New Roman"/>
                <w:sz w:val="18"/>
                <w:szCs w:val="18"/>
              </w:rPr>
            </w:pPr>
          </w:p>
        </w:tc>
        <w:tc>
          <w:tcPr>
            <w:tcW w:w="1136" w:type="dxa"/>
          </w:tcPr>
          <w:p w14:paraId="34BFE033" w14:textId="77777777" w:rsidR="00E170C6" w:rsidRPr="00B371C8" w:rsidRDefault="00E170C6" w:rsidP="007810B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w:t>
            </w:r>
          </w:p>
        </w:tc>
        <w:tc>
          <w:tcPr>
            <w:tcW w:w="852" w:type="dxa"/>
          </w:tcPr>
          <w:p w14:paraId="4008C245"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2B119E52"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5DF36DAE"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5EC38766"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0E2E3012"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E</w:t>
            </w:r>
          </w:p>
        </w:tc>
        <w:tc>
          <w:tcPr>
            <w:tcW w:w="627" w:type="dxa"/>
          </w:tcPr>
          <w:p w14:paraId="1CF6D81E"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44CDA581"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20531EF5"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2FD74F5B"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720C324B"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tc>
        <w:tc>
          <w:tcPr>
            <w:tcW w:w="486" w:type="dxa"/>
          </w:tcPr>
          <w:p w14:paraId="58F25816"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242</w:t>
            </w:r>
          </w:p>
          <w:p w14:paraId="642A331C"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250</w:t>
            </w:r>
          </w:p>
          <w:p w14:paraId="41F7A153"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249</w:t>
            </w:r>
          </w:p>
          <w:p w14:paraId="53F4B30F"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247</w:t>
            </w:r>
          </w:p>
          <w:p w14:paraId="6D863258"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236</w:t>
            </w:r>
          </w:p>
        </w:tc>
        <w:tc>
          <w:tcPr>
            <w:tcW w:w="1918" w:type="dxa"/>
          </w:tcPr>
          <w:p w14:paraId="53D49B6B" w14:textId="77777777" w:rsidR="00E170C6" w:rsidRDefault="00251829"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18, 7.4 </w:t>
            </w:r>
            <w:r w:rsidRPr="00251829">
              <w:rPr>
                <w:rFonts w:ascii="Times New Roman" w:hAnsi="Times New Roman"/>
                <w:sz w:val="18"/>
                <w:szCs w:val="18"/>
              </w:rPr>
              <w:t>(4.5, 11.5)</w:t>
            </w:r>
          </w:p>
          <w:p w14:paraId="496A0E81" w14:textId="77777777" w:rsidR="00251829" w:rsidRDefault="00251829"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163, 65.2 </w:t>
            </w:r>
            <w:r w:rsidRPr="00251829">
              <w:rPr>
                <w:rFonts w:ascii="Times New Roman" w:hAnsi="Times New Roman"/>
                <w:sz w:val="18"/>
                <w:szCs w:val="18"/>
              </w:rPr>
              <w:t>(58.9, 71.1)</w:t>
            </w:r>
          </w:p>
          <w:p w14:paraId="08F0AC45" w14:textId="77777777" w:rsidR="00251829" w:rsidRDefault="00251829"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22, 13.1 </w:t>
            </w:r>
            <w:r w:rsidRPr="00251829">
              <w:rPr>
                <w:rFonts w:ascii="Times New Roman" w:hAnsi="Times New Roman"/>
                <w:sz w:val="18"/>
                <w:szCs w:val="18"/>
              </w:rPr>
              <w:t>(5.6, 13.1)</w:t>
            </w:r>
          </w:p>
          <w:p w14:paraId="3C561194" w14:textId="77777777" w:rsidR="00251829" w:rsidRDefault="00251829"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188, 76.1 </w:t>
            </w:r>
            <w:r w:rsidRPr="00251829">
              <w:rPr>
                <w:rFonts w:ascii="Times New Roman" w:hAnsi="Times New Roman"/>
                <w:sz w:val="18"/>
                <w:szCs w:val="18"/>
              </w:rPr>
              <w:t>(70.3, 81.3)</w:t>
            </w:r>
          </w:p>
          <w:p w14:paraId="2A1B7E3E" w14:textId="68AFACC6" w:rsidR="00251829" w:rsidRPr="00B371C8" w:rsidRDefault="00251829"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17, 7.2 </w:t>
            </w:r>
            <w:r w:rsidRPr="00251829">
              <w:rPr>
                <w:rFonts w:ascii="Times New Roman" w:hAnsi="Times New Roman"/>
                <w:sz w:val="18"/>
                <w:szCs w:val="18"/>
              </w:rPr>
              <w:t>(4.3, 11.3)</w:t>
            </w:r>
          </w:p>
        </w:tc>
        <w:tc>
          <w:tcPr>
            <w:tcW w:w="1513" w:type="dxa"/>
          </w:tcPr>
          <w:p w14:paraId="7BC6EBEF" w14:textId="4D7271EF"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16, </w:t>
            </w:r>
            <w:r w:rsidR="00E170C6" w:rsidRPr="00B371C8">
              <w:rPr>
                <w:rFonts w:ascii="Times New Roman" w:hAnsi="Times New Roman"/>
                <w:sz w:val="18"/>
                <w:szCs w:val="18"/>
              </w:rPr>
              <w:t>6.6</w:t>
            </w:r>
          </w:p>
          <w:p w14:paraId="195620BE" w14:textId="6E415330"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91, </w:t>
            </w:r>
            <w:r w:rsidR="00E170C6" w:rsidRPr="00B371C8">
              <w:rPr>
                <w:rFonts w:ascii="Times New Roman" w:hAnsi="Times New Roman"/>
                <w:sz w:val="18"/>
                <w:szCs w:val="18"/>
              </w:rPr>
              <w:t>36.4</w:t>
            </w:r>
          </w:p>
          <w:p w14:paraId="1832E8AD" w14:textId="3D96F2A8"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16, </w:t>
            </w:r>
            <w:r w:rsidR="00E170C6" w:rsidRPr="00B371C8">
              <w:rPr>
                <w:rFonts w:ascii="Times New Roman" w:hAnsi="Times New Roman"/>
                <w:sz w:val="18"/>
                <w:szCs w:val="18"/>
              </w:rPr>
              <w:t>6.4</w:t>
            </w:r>
          </w:p>
          <w:p w14:paraId="7414EB8B" w14:textId="7277C9EC"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102, </w:t>
            </w:r>
            <w:r w:rsidR="00E170C6" w:rsidRPr="00B371C8">
              <w:rPr>
                <w:rFonts w:ascii="Times New Roman" w:hAnsi="Times New Roman"/>
                <w:sz w:val="18"/>
                <w:szCs w:val="18"/>
              </w:rPr>
              <w:t>41.3</w:t>
            </w:r>
          </w:p>
          <w:p w14:paraId="619D2443" w14:textId="60B8E03B"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15, </w:t>
            </w:r>
            <w:r w:rsidR="00E170C6" w:rsidRPr="00B371C8">
              <w:rPr>
                <w:rFonts w:ascii="Times New Roman" w:hAnsi="Times New Roman"/>
                <w:sz w:val="18"/>
                <w:szCs w:val="18"/>
              </w:rPr>
              <w:t>6.4</w:t>
            </w:r>
          </w:p>
        </w:tc>
        <w:tc>
          <w:tcPr>
            <w:tcW w:w="1715" w:type="dxa"/>
          </w:tcPr>
          <w:p w14:paraId="6485066A" w14:textId="7F7900FE"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 </w:t>
            </w:r>
            <w:r w:rsidR="00E170C6" w:rsidRPr="00B371C8">
              <w:rPr>
                <w:rFonts w:ascii="Times New Roman" w:hAnsi="Times New Roman"/>
                <w:sz w:val="18"/>
                <w:szCs w:val="18"/>
              </w:rPr>
              <w:t>0.8</w:t>
            </w:r>
          </w:p>
          <w:p w14:paraId="5E53F5CF" w14:textId="50B1DB31"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63, </w:t>
            </w:r>
            <w:r w:rsidR="00E170C6" w:rsidRPr="00B371C8">
              <w:rPr>
                <w:rFonts w:ascii="Times New Roman" w:hAnsi="Times New Roman"/>
                <w:sz w:val="18"/>
                <w:szCs w:val="18"/>
              </w:rPr>
              <w:t>25.2</w:t>
            </w:r>
          </w:p>
          <w:p w14:paraId="5609F637" w14:textId="1B43C932"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6, </w:t>
            </w:r>
            <w:r w:rsidR="00E170C6" w:rsidRPr="00B371C8">
              <w:rPr>
                <w:rFonts w:ascii="Times New Roman" w:hAnsi="Times New Roman"/>
                <w:sz w:val="18"/>
                <w:szCs w:val="18"/>
              </w:rPr>
              <w:t>2.4</w:t>
            </w:r>
          </w:p>
          <w:p w14:paraId="57378B06" w14:textId="1852F09E"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73, </w:t>
            </w:r>
            <w:r w:rsidR="00E170C6" w:rsidRPr="00B371C8">
              <w:rPr>
                <w:rFonts w:ascii="Times New Roman" w:hAnsi="Times New Roman"/>
                <w:sz w:val="18"/>
                <w:szCs w:val="18"/>
              </w:rPr>
              <w:t>29.6</w:t>
            </w:r>
          </w:p>
          <w:p w14:paraId="08DD465E" w14:textId="1F7CDD68" w:rsidR="00E170C6" w:rsidRPr="00B371C8" w:rsidRDefault="00815BC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 </w:t>
            </w:r>
            <w:r w:rsidR="00E170C6" w:rsidRPr="00B371C8">
              <w:rPr>
                <w:rFonts w:ascii="Times New Roman" w:hAnsi="Times New Roman"/>
                <w:sz w:val="18"/>
                <w:szCs w:val="18"/>
              </w:rPr>
              <w:t>0.8</w:t>
            </w:r>
          </w:p>
        </w:tc>
        <w:tc>
          <w:tcPr>
            <w:tcW w:w="1716" w:type="dxa"/>
          </w:tcPr>
          <w:p w14:paraId="2BE127D1" w14:textId="39DAF89A" w:rsidR="00E170C6" w:rsidRPr="00B371C8" w:rsidRDefault="00404A1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77C14215" w14:textId="6958B689" w:rsidR="00E170C6" w:rsidRPr="00B371C8" w:rsidRDefault="00815BC7"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9, </w:t>
            </w:r>
            <w:r w:rsidR="00E170C6" w:rsidRPr="00B371C8">
              <w:rPr>
                <w:rFonts w:ascii="Times New Roman" w:hAnsi="Times New Roman"/>
                <w:sz w:val="18"/>
                <w:szCs w:val="18"/>
              </w:rPr>
              <w:t>3.6</w:t>
            </w:r>
          </w:p>
          <w:p w14:paraId="4C111292" w14:textId="2080008B" w:rsidR="00E170C6" w:rsidRPr="00B371C8" w:rsidRDefault="00404A1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46023717" w14:textId="1B2203D5" w:rsidR="00E170C6" w:rsidRPr="00B371C8" w:rsidRDefault="00815BC7"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11, </w:t>
            </w:r>
            <w:r w:rsidR="00E170C6" w:rsidRPr="00B371C8">
              <w:rPr>
                <w:rFonts w:ascii="Times New Roman" w:hAnsi="Times New Roman"/>
                <w:sz w:val="18"/>
                <w:szCs w:val="18"/>
              </w:rPr>
              <w:t>4.5</w:t>
            </w:r>
          </w:p>
          <w:p w14:paraId="5E085534" w14:textId="69A18ABE" w:rsidR="00E170C6" w:rsidRPr="00B371C8" w:rsidRDefault="00404A1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 0, 0</w:t>
            </w:r>
          </w:p>
        </w:tc>
        <w:tc>
          <w:tcPr>
            <w:tcW w:w="1716" w:type="dxa"/>
          </w:tcPr>
          <w:p w14:paraId="00B9A2A8" w14:textId="75548857" w:rsidR="00E170C6" w:rsidRPr="00B371C8" w:rsidRDefault="00404A1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6CA1B6AF" w14:textId="46FF7255" w:rsidR="00E170C6" w:rsidRPr="00B371C8" w:rsidRDefault="00404A1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12EA4580" w14:textId="50D2031D" w:rsidR="00E170C6" w:rsidRPr="00B371C8" w:rsidRDefault="00404A1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4078EA22" w14:textId="5D24DAF2" w:rsidR="00E170C6" w:rsidRPr="00B371C8" w:rsidRDefault="00815BC7"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 </w:t>
            </w:r>
            <w:r w:rsidR="00E170C6" w:rsidRPr="00B371C8">
              <w:rPr>
                <w:rFonts w:ascii="Times New Roman" w:hAnsi="Times New Roman"/>
                <w:sz w:val="18"/>
                <w:szCs w:val="18"/>
              </w:rPr>
              <w:t>0.8</w:t>
            </w:r>
          </w:p>
          <w:p w14:paraId="79BB01C0" w14:textId="23CE6061" w:rsidR="00E170C6" w:rsidRPr="00B371C8" w:rsidRDefault="00404A1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 0, 0</w:t>
            </w:r>
          </w:p>
        </w:tc>
      </w:tr>
      <w:tr w:rsidR="00B83D36" w:rsidRPr="00B371C8" w14:paraId="5CE46E96" w14:textId="77777777" w:rsidTr="00B83D36">
        <w:tc>
          <w:tcPr>
            <w:tcW w:w="1186" w:type="dxa"/>
            <w:vMerge w:val="restart"/>
          </w:tcPr>
          <w:p w14:paraId="0D3E52A3" w14:textId="1C80FE8C" w:rsidR="00E170C6" w:rsidRPr="00B371C8" w:rsidRDefault="00E170C6" w:rsidP="007810B3">
            <w:pPr>
              <w:pStyle w:val="DocumentText"/>
              <w:keepNext/>
              <w:keepLines/>
              <w:spacing w:after="0" w:line="240" w:lineRule="auto"/>
              <w:jc w:val="right"/>
              <w:rPr>
                <w:rFonts w:ascii="Times New Roman" w:hAnsi="Times New Roman"/>
                <w:sz w:val="18"/>
                <w:szCs w:val="18"/>
              </w:rPr>
            </w:pPr>
            <w:r w:rsidRPr="00B371C8">
              <w:rPr>
                <w:rFonts w:ascii="Times New Roman" w:hAnsi="Times New Roman"/>
                <w:sz w:val="18"/>
                <w:szCs w:val="18"/>
              </w:rPr>
              <w:t>Any solicited systemic AE</w:t>
            </w:r>
          </w:p>
        </w:tc>
        <w:tc>
          <w:tcPr>
            <w:tcW w:w="1136" w:type="dxa"/>
            <w:shd w:val="clear" w:color="auto" w:fill="FFF2CC" w:themeFill="accent4" w:themeFillTint="33"/>
          </w:tcPr>
          <w:p w14:paraId="2AF4DD21" w14:textId="77777777" w:rsidR="00E170C6" w:rsidRPr="00B371C8" w:rsidRDefault="00E170C6" w:rsidP="007810B3">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1</w:t>
            </w:r>
          </w:p>
        </w:tc>
        <w:tc>
          <w:tcPr>
            <w:tcW w:w="852" w:type="dxa"/>
            <w:shd w:val="clear" w:color="auto" w:fill="FFF2CC" w:themeFill="accent4" w:themeFillTint="33"/>
          </w:tcPr>
          <w:p w14:paraId="0ED41162"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78ABA0A2"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6B3E645B"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539CDA7D"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7D561886" w14:textId="77777777" w:rsidR="00E170C6"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E</w:t>
            </w:r>
          </w:p>
          <w:p w14:paraId="6AF7D426" w14:textId="77777777" w:rsidR="005E2419"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t>B+C</w:t>
            </w:r>
          </w:p>
          <w:p w14:paraId="4376C8BF" w14:textId="40929F3B" w:rsidR="005E2419" w:rsidRPr="00B371C8" w:rsidRDefault="005E2419" w:rsidP="005E2419">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D+E</w:t>
            </w:r>
          </w:p>
        </w:tc>
        <w:tc>
          <w:tcPr>
            <w:tcW w:w="627" w:type="dxa"/>
            <w:shd w:val="clear" w:color="auto" w:fill="FFF2CC" w:themeFill="accent4" w:themeFillTint="33"/>
          </w:tcPr>
          <w:p w14:paraId="3F003156"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057183F1"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6EDF63E7"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0B088D55"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276550AB" w14:textId="77777777" w:rsidR="00E170C6"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74D48277" w14:textId="77777777"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6222A575" w14:textId="179E00F9"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tc>
        <w:tc>
          <w:tcPr>
            <w:tcW w:w="486" w:type="dxa"/>
            <w:shd w:val="clear" w:color="auto" w:fill="FFF2CC" w:themeFill="accent4" w:themeFillTint="33"/>
          </w:tcPr>
          <w:p w14:paraId="66326074"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251</w:t>
            </w:r>
          </w:p>
          <w:p w14:paraId="35AB3202"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255</w:t>
            </w:r>
          </w:p>
          <w:p w14:paraId="03AA57D6"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255</w:t>
            </w:r>
          </w:p>
          <w:p w14:paraId="38F86FCE"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252</w:t>
            </w:r>
          </w:p>
          <w:p w14:paraId="5A95CDC1" w14:textId="77777777" w:rsidR="00E170C6"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253</w:t>
            </w:r>
          </w:p>
          <w:p w14:paraId="79915E07" w14:textId="77777777" w:rsidR="005E2419" w:rsidRDefault="005E2419"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510</w:t>
            </w:r>
          </w:p>
          <w:p w14:paraId="2DE5FB1E" w14:textId="2E273524" w:rsidR="005E2419" w:rsidRPr="00B371C8" w:rsidRDefault="005E2419"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505</w:t>
            </w:r>
          </w:p>
        </w:tc>
        <w:tc>
          <w:tcPr>
            <w:tcW w:w="1918" w:type="dxa"/>
            <w:shd w:val="clear" w:color="auto" w:fill="FFF2CC" w:themeFill="accent4" w:themeFillTint="33"/>
          </w:tcPr>
          <w:p w14:paraId="10F23B43" w14:textId="77777777" w:rsidR="005E2419" w:rsidRDefault="00C94C62"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91, 36.3 </w:t>
            </w:r>
            <w:r w:rsidRPr="00C94C62">
              <w:rPr>
                <w:rFonts w:ascii="Times New Roman" w:hAnsi="Times New Roman"/>
                <w:sz w:val="18"/>
                <w:szCs w:val="18"/>
              </w:rPr>
              <w:t>(30.3, 42.5)</w:t>
            </w:r>
          </w:p>
          <w:p w14:paraId="21A98276" w14:textId="77777777" w:rsidR="00C94C62" w:rsidRDefault="00C94C62"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112, 43.9 </w:t>
            </w:r>
            <w:r w:rsidRPr="00C94C62">
              <w:rPr>
                <w:rFonts w:ascii="Times New Roman" w:hAnsi="Times New Roman"/>
                <w:sz w:val="18"/>
                <w:szCs w:val="18"/>
              </w:rPr>
              <w:t>(37.7, 50.2)</w:t>
            </w:r>
          </w:p>
          <w:p w14:paraId="5206F091" w14:textId="77777777" w:rsidR="00C94C62" w:rsidRDefault="00C94C62"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102, 40.0 </w:t>
            </w:r>
            <w:r w:rsidRPr="00C94C62">
              <w:rPr>
                <w:rFonts w:ascii="Times New Roman" w:hAnsi="Times New Roman"/>
                <w:sz w:val="18"/>
                <w:szCs w:val="18"/>
              </w:rPr>
              <w:t>(33.9, 46.3)</w:t>
            </w:r>
          </w:p>
          <w:p w14:paraId="6CD0FCA2" w14:textId="77777777" w:rsidR="00C94C62" w:rsidRDefault="00C94C62"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112, 44.4 </w:t>
            </w:r>
            <w:r w:rsidRPr="00C94C62">
              <w:rPr>
                <w:rFonts w:ascii="Times New Roman" w:hAnsi="Times New Roman"/>
                <w:sz w:val="18"/>
                <w:szCs w:val="18"/>
              </w:rPr>
              <w:t>(38.2, 50.8)</w:t>
            </w:r>
          </w:p>
          <w:p w14:paraId="4C6B6F42" w14:textId="77777777" w:rsidR="00C94C62" w:rsidRDefault="00C94C62"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100, 39.5 </w:t>
            </w:r>
            <w:r w:rsidRPr="00C94C62">
              <w:rPr>
                <w:rFonts w:ascii="Times New Roman" w:hAnsi="Times New Roman"/>
                <w:sz w:val="18"/>
                <w:szCs w:val="18"/>
              </w:rPr>
              <w:t>(33.5, 45.8)</w:t>
            </w:r>
          </w:p>
          <w:p w14:paraId="058340DD" w14:textId="54756429" w:rsidR="00922455" w:rsidRDefault="00922455"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214, 42.0</w:t>
            </w:r>
            <w:r w:rsidR="63D70B69" w:rsidRPr="24AB361A">
              <w:rPr>
                <w:rFonts w:ascii="Times New Roman" w:hAnsi="Times New Roman"/>
                <w:sz w:val="18"/>
                <w:szCs w:val="18"/>
              </w:rPr>
              <w:t xml:space="preserve"> (37.6, 46.4)</w:t>
            </w:r>
          </w:p>
          <w:p w14:paraId="28360DD8" w14:textId="03098F62" w:rsidR="00922455" w:rsidRPr="00B371C8" w:rsidRDefault="00922455"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212, 42.0</w:t>
            </w:r>
            <w:r w:rsidR="7205F99F" w:rsidRPr="24AB361A">
              <w:rPr>
                <w:rFonts w:ascii="Times New Roman" w:hAnsi="Times New Roman"/>
                <w:sz w:val="18"/>
                <w:szCs w:val="18"/>
              </w:rPr>
              <w:t xml:space="preserve"> (37.6, 46.4)</w:t>
            </w:r>
          </w:p>
        </w:tc>
        <w:tc>
          <w:tcPr>
            <w:tcW w:w="1513" w:type="dxa"/>
            <w:shd w:val="clear" w:color="auto" w:fill="FFF2CC" w:themeFill="accent4" w:themeFillTint="33"/>
          </w:tcPr>
          <w:p w14:paraId="3CBDDA15" w14:textId="24288A73" w:rsidR="00E170C6" w:rsidRPr="00B371C8" w:rsidRDefault="00380D04"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52, </w:t>
            </w:r>
            <w:r w:rsidR="00E170C6" w:rsidRPr="00B371C8">
              <w:rPr>
                <w:rFonts w:ascii="Times New Roman" w:hAnsi="Times New Roman"/>
                <w:sz w:val="18"/>
                <w:szCs w:val="18"/>
              </w:rPr>
              <w:t>20.7</w:t>
            </w:r>
          </w:p>
          <w:p w14:paraId="5A641D76" w14:textId="5D9199A9" w:rsidR="00E170C6" w:rsidRPr="00B371C8" w:rsidRDefault="00380D04"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65, </w:t>
            </w:r>
            <w:r w:rsidR="00E170C6" w:rsidRPr="00B371C8">
              <w:rPr>
                <w:rFonts w:ascii="Times New Roman" w:hAnsi="Times New Roman"/>
                <w:sz w:val="18"/>
                <w:szCs w:val="18"/>
              </w:rPr>
              <w:t>25.5</w:t>
            </w:r>
          </w:p>
          <w:p w14:paraId="4DCB1CCC" w14:textId="2E0A1116" w:rsidR="00E170C6" w:rsidRPr="00B371C8" w:rsidRDefault="00380D04"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60, </w:t>
            </w:r>
            <w:r w:rsidR="00E170C6" w:rsidRPr="00B371C8">
              <w:rPr>
                <w:rFonts w:ascii="Times New Roman" w:hAnsi="Times New Roman"/>
                <w:sz w:val="18"/>
                <w:szCs w:val="18"/>
              </w:rPr>
              <w:t>23.5</w:t>
            </w:r>
          </w:p>
          <w:p w14:paraId="041C8B4A" w14:textId="72133D20" w:rsidR="00E170C6" w:rsidRPr="00B371C8" w:rsidRDefault="00380D04"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76, </w:t>
            </w:r>
            <w:r w:rsidR="00E170C6" w:rsidRPr="00B371C8">
              <w:rPr>
                <w:rFonts w:ascii="Times New Roman" w:hAnsi="Times New Roman"/>
                <w:sz w:val="18"/>
                <w:szCs w:val="18"/>
              </w:rPr>
              <w:t>30.2</w:t>
            </w:r>
          </w:p>
          <w:p w14:paraId="6CF3618D" w14:textId="0E4EB0D2" w:rsidR="00E170C6" w:rsidRDefault="00380D04"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60, </w:t>
            </w:r>
            <w:r w:rsidR="00293BA5">
              <w:rPr>
                <w:rFonts w:ascii="Times New Roman" w:hAnsi="Times New Roman"/>
                <w:sz w:val="18"/>
                <w:szCs w:val="18"/>
              </w:rPr>
              <w:t>23.7</w:t>
            </w:r>
          </w:p>
          <w:p w14:paraId="116ADAA8" w14:textId="737C3C51" w:rsidR="005E2419" w:rsidRDefault="00380D04"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125, </w:t>
            </w:r>
            <w:r w:rsidR="005E2419">
              <w:rPr>
                <w:rFonts w:ascii="Times New Roman" w:hAnsi="Times New Roman"/>
                <w:sz w:val="18"/>
                <w:szCs w:val="18"/>
              </w:rPr>
              <w:t>24.5</w:t>
            </w:r>
          </w:p>
          <w:p w14:paraId="56184CCE" w14:textId="63D9EE07" w:rsidR="005E2419" w:rsidRPr="00B371C8" w:rsidRDefault="00380D04"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136, </w:t>
            </w:r>
            <w:r w:rsidR="005E2419">
              <w:rPr>
                <w:rFonts w:ascii="Times New Roman" w:hAnsi="Times New Roman"/>
                <w:sz w:val="18"/>
                <w:szCs w:val="18"/>
              </w:rPr>
              <w:t>26.9</w:t>
            </w:r>
          </w:p>
        </w:tc>
        <w:tc>
          <w:tcPr>
            <w:tcW w:w="1715" w:type="dxa"/>
            <w:shd w:val="clear" w:color="auto" w:fill="FFF2CC" w:themeFill="accent4" w:themeFillTint="33"/>
          </w:tcPr>
          <w:p w14:paraId="7D475A24" w14:textId="505234AC" w:rsidR="00E170C6" w:rsidRPr="00B371C8" w:rsidRDefault="00380D04"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35, </w:t>
            </w:r>
            <w:r w:rsidR="00E170C6" w:rsidRPr="00B371C8">
              <w:rPr>
                <w:rFonts w:ascii="Times New Roman" w:hAnsi="Times New Roman"/>
                <w:sz w:val="18"/>
                <w:szCs w:val="18"/>
              </w:rPr>
              <w:t>13.9</w:t>
            </w:r>
          </w:p>
          <w:p w14:paraId="355A1914" w14:textId="0A2CA874" w:rsidR="00E170C6" w:rsidRPr="00B371C8" w:rsidRDefault="00380D04"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37, </w:t>
            </w:r>
            <w:r w:rsidR="00E170C6" w:rsidRPr="00B371C8">
              <w:rPr>
                <w:rFonts w:ascii="Times New Roman" w:hAnsi="Times New Roman"/>
                <w:sz w:val="18"/>
                <w:szCs w:val="18"/>
              </w:rPr>
              <w:t>14.5</w:t>
            </w:r>
          </w:p>
          <w:p w14:paraId="5C80F3CC" w14:textId="3550E6FF" w:rsidR="00E170C6" w:rsidRPr="00B371C8" w:rsidRDefault="00380D04"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39, </w:t>
            </w:r>
            <w:r w:rsidR="00E170C6" w:rsidRPr="00B371C8">
              <w:rPr>
                <w:rFonts w:ascii="Times New Roman" w:hAnsi="Times New Roman"/>
                <w:sz w:val="18"/>
                <w:szCs w:val="18"/>
              </w:rPr>
              <w:t>15.3</w:t>
            </w:r>
          </w:p>
          <w:p w14:paraId="5A15C9A7" w14:textId="17AC1DC8" w:rsidR="00E170C6" w:rsidRPr="00B371C8" w:rsidRDefault="00380D04"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33, </w:t>
            </w:r>
            <w:r w:rsidR="00E170C6" w:rsidRPr="00B371C8">
              <w:rPr>
                <w:rFonts w:ascii="Times New Roman" w:hAnsi="Times New Roman"/>
                <w:sz w:val="18"/>
                <w:szCs w:val="18"/>
              </w:rPr>
              <w:t>13.1</w:t>
            </w:r>
          </w:p>
          <w:p w14:paraId="1272A9B1" w14:textId="296CF1BF" w:rsidR="00E170C6" w:rsidRDefault="00380D04"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37, </w:t>
            </w:r>
            <w:r w:rsidR="00E170C6" w:rsidRPr="00B371C8">
              <w:rPr>
                <w:rFonts w:ascii="Times New Roman" w:hAnsi="Times New Roman"/>
                <w:sz w:val="18"/>
                <w:szCs w:val="18"/>
              </w:rPr>
              <w:t>14.6</w:t>
            </w:r>
          </w:p>
          <w:p w14:paraId="58C2AB0E" w14:textId="6AC2DC0E" w:rsidR="005E2419" w:rsidRDefault="00380D04"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76, </w:t>
            </w:r>
            <w:r w:rsidR="005E2419">
              <w:rPr>
                <w:rFonts w:ascii="Times New Roman" w:hAnsi="Times New Roman"/>
                <w:sz w:val="18"/>
                <w:szCs w:val="18"/>
              </w:rPr>
              <w:t>14.9</w:t>
            </w:r>
          </w:p>
          <w:p w14:paraId="10E5DEC4" w14:textId="29CD4813" w:rsidR="005E2419" w:rsidRPr="00B371C8" w:rsidRDefault="00380D04"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70, </w:t>
            </w:r>
            <w:r w:rsidR="005E2419">
              <w:rPr>
                <w:rFonts w:ascii="Times New Roman" w:hAnsi="Times New Roman"/>
                <w:sz w:val="18"/>
                <w:szCs w:val="18"/>
              </w:rPr>
              <w:t>13.9</w:t>
            </w:r>
          </w:p>
        </w:tc>
        <w:tc>
          <w:tcPr>
            <w:tcW w:w="1716" w:type="dxa"/>
            <w:shd w:val="clear" w:color="auto" w:fill="FFF2CC" w:themeFill="accent4" w:themeFillTint="33"/>
          </w:tcPr>
          <w:p w14:paraId="5D9FC989" w14:textId="24543463" w:rsidR="00E170C6" w:rsidRPr="00B371C8" w:rsidRDefault="00380D04"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 </w:t>
            </w:r>
            <w:r w:rsidR="00E170C6" w:rsidRPr="00B371C8">
              <w:rPr>
                <w:rFonts w:ascii="Times New Roman" w:hAnsi="Times New Roman"/>
                <w:sz w:val="18"/>
                <w:szCs w:val="18"/>
              </w:rPr>
              <w:t>0.8</w:t>
            </w:r>
          </w:p>
          <w:p w14:paraId="56037FC9" w14:textId="51FD6EB1" w:rsidR="00E170C6" w:rsidRPr="00B371C8" w:rsidRDefault="00380D04"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10, </w:t>
            </w:r>
            <w:r w:rsidR="00E170C6" w:rsidRPr="00B371C8">
              <w:rPr>
                <w:rFonts w:ascii="Times New Roman" w:hAnsi="Times New Roman"/>
                <w:sz w:val="18"/>
                <w:szCs w:val="18"/>
              </w:rPr>
              <w:t>3.9</w:t>
            </w:r>
          </w:p>
          <w:p w14:paraId="5F4A14E3" w14:textId="3E2C1ACF" w:rsidR="00E170C6" w:rsidRPr="00B371C8" w:rsidRDefault="00380D04"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3, </w:t>
            </w:r>
            <w:r w:rsidR="00E170C6" w:rsidRPr="00B371C8">
              <w:rPr>
                <w:rFonts w:ascii="Times New Roman" w:hAnsi="Times New Roman"/>
                <w:sz w:val="18"/>
                <w:szCs w:val="18"/>
              </w:rPr>
              <w:t>1.2</w:t>
            </w:r>
          </w:p>
          <w:p w14:paraId="3810449F" w14:textId="37FC4F67" w:rsidR="00E170C6" w:rsidRPr="00B371C8" w:rsidRDefault="00380D04"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3, </w:t>
            </w:r>
            <w:r w:rsidR="00E170C6" w:rsidRPr="00B371C8">
              <w:rPr>
                <w:rFonts w:ascii="Times New Roman" w:hAnsi="Times New Roman"/>
                <w:sz w:val="18"/>
                <w:szCs w:val="18"/>
              </w:rPr>
              <w:t>1.2</w:t>
            </w:r>
          </w:p>
          <w:p w14:paraId="5B2D7927" w14:textId="0E066EA3" w:rsidR="00E170C6" w:rsidRDefault="00380D04"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3, </w:t>
            </w:r>
            <w:r w:rsidR="00E170C6" w:rsidRPr="00B371C8">
              <w:rPr>
                <w:rFonts w:ascii="Times New Roman" w:hAnsi="Times New Roman"/>
                <w:sz w:val="18"/>
                <w:szCs w:val="18"/>
              </w:rPr>
              <w:t>1.2</w:t>
            </w:r>
          </w:p>
          <w:p w14:paraId="6759718A" w14:textId="2EAC72EF" w:rsidR="005E2419" w:rsidRDefault="00380D04"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13, </w:t>
            </w:r>
            <w:r w:rsidR="005E2419">
              <w:rPr>
                <w:rFonts w:ascii="Times New Roman" w:hAnsi="Times New Roman"/>
                <w:sz w:val="18"/>
                <w:szCs w:val="18"/>
              </w:rPr>
              <w:t>2.5</w:t>
            </w:r>
          </w:p>
          <w:p w14:paraId="632560C6" w14:textId="7600C608" w:rsidR="005E2419" w:rsidRPr="00B371C8" w:rsidRDefault="00380D04"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6, </w:t>
            </w:r>
            <w:r w:rsidR="005E2419">
              <w:rPr>
                <w:rFonts w:ascii="Times New Roman" w:hAnsi="Times New Roman"/>
                <w:sz w:val="18"/>
                <w:szCs w:val="18"/>
              </w:rPr>
              <w:t>1.2</w:t>
            </w:r>
          </w:p>
        </w:tc>
        <w:tc>
          <w:tcPr>
            <w:tcW w:w="1716" w:type="dxa"/>
            <w:shd w:val="clear" w:color="auto" w:fill="FFF2CC" w:themeFill="accent4" w:themeFillTint="33"/>
          </w:tcPr>
          <w:p w14:paraId="2BFE840B" w14:textId="6DDB1667" w:rsidR="00E170C6" w:rsidRPr="00B371C8" w:rsidRDefault="00380D04"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 </w:t>
            </w:r>
            <w:r w:rsidR="00E170C6" w:rsidRPr="00B371C8">
              <w:rPr>
                <w:rFonts w:ascii="Times New Roman" w:hAnsi="Times New Roman"/>
                <w:sz w:val="18"/>
                <w:szCs w:val="18"/>
              </w:rPr>
              <w:t>0.8</w:t>
            </w:r>
          </w:p>
          <w:p w14:paraId="4C52C661"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E9152F4"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8281AB4"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59550D8"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4C6A07A" w14:textId="77777777" w:rsidR="005E2419" w:rsidRDefault="009E1F0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EEB889A" w14:textId="4EF6CCCC" w:rsidR="009E1F03" w:rsidRPr="00B371C8" w:rsidRDefault="009E1F0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r>
      <w:tr w:rsidR="00E170C6" w:rsidRPr="00B371C8" w14:paraId="166E1193" w14:textId="77777777" w:rsidTr="00B6025F">
        <w:tc>
          <w:tcPr>
            <w:tcW w:w="1186" w:type="dxa"/>
            <w:vMerge/>
          </w:tcPr>
          <w:p w14:paraId="42734709" w14:textId="77777777" w:rsidR="00E170C6" w:rsidRPr="00B371C8" w:rsidRDefault="00E170C6" w:rsidP="007810B3">
            <w:pPr>
              <w:pStyle w:val="DocumentText"/>
              <w:spacing w:after="0" w:line="240" w:lineRule="auto"/>
              <w:jc w:val="right"/>
              <w:rPr>
                <w:rFonts w:ascii="Times New Roman" w:hAnsi="Times New Roman"/>
                <w:sz w:val="18"/>
                <w:szCs w:val="18"/>
              </w:rPr>
            </w:pPr>
          </w:p>
        </w:tc>
        <w:tc>
          <w:tcPr>
            <w:tcW w:w="1136" w:type="dxa"/>
          </w:tcPr>
          <w:p w14:paraId="5B78F63D" w14:textId="77777777" w:rsidR="00E170C6" w:rsidRPr="00B371C8" w:rsidRDefault="00E170C6" w:rsidP="007810B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w:t>
            </w:r>
          </w:p>
        </w:tc>
        <w:tc>
          <w:tcPr>
            <w:tcW w:w="852" w:type="dxa"/>
          </w:tcPr>
          <w:p w14:paraId="4A8B776C"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63714E56"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0CD72CDC"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35E0B1D0"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081253C1"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E</w:t>
            </w:r>
          </w:p>
        </w:tc>
        <w:tc>
          <w:tcPr>
            <w:tcW w:w="627" w:type="dxa"/>
          </w:tcPr>
          <w:p w14:paraId="4223C8C3"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71D9BCC6"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492BF343"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36202A95"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0B0E566C"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tc>
        <w:tc>
          <w:tcPr>
            <w:tcW w:w="486" w:type="dxa"/>
          </w:tcPr>
          <w:p w14:paraId="40161ADE"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241</w:t>
            </w:r>
          </w:p>
          <w:p w14:paraId="2B1181E1"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250</w:t>
            </w:r>
          </w:p>
          <w:p w14:paraId="59B0564D"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249</w:t>
            </w:r>
          </w:p>
          <w:p w14:paraId="5CEB9F56"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247</w:t>
            </w:r>
          </w:p>
          <w:p w14:paraId="564C9E80"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235</w:t>
            </w:r>
          </w:p>
        </w:tc>
        <w:tc>
          <w:tcPr>
            <w:tcW w:w="1918" w:type="dxa"/>
          </w:tcPr>
          <w:p w14:paraId="07208D13" w14:textId="77777777" w:rsidR="00E170C6" w:rsidRDefault="00D25C68"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66, 27.4 </w:t>
            </w:r>
            <w:r w:rsidRPr="00D25C68">
              <w:rPr>
                <w:rFonts w:ascii="Times New Roman" w:hAnsi="Times New Roman"/>
                <w:sz w:val="18"/>
                <w:szCs w:val="18"/>
              </w:rPr>
              <w:t>(21.9, 33.5)</w:t>
            </w:r>
          </w:p>
          <w:p w14:paraId="3DFADF74" w14:textId="77777777" w:rsidR="00D25C68" w:rsidRDefault="00D25C68"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132, 52.8 </w:t>
            </w:r>
            <w:r w:rsidRPr="00D25C68">
              <w:rPr>
                <w:rFonts w:ascii="Times New Roman" w:hAnsi="Times New Roman"/>
                <w:sz w:val="18"/>
                <w:szCs w:val="18"/>
              </w:rPr>
              <w:t>(46.4, 59.1)</w:t>
            </w:r>
          </w:p>
          <w:p w14:paraId="2AD3AB4D" w14:textId="77777777" w:rsidR="00D25C68" w:rsidRDefault="00D25C68"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71, 28.5 </w:t>
            </w:r>
            <w:r w:rsidRPr="00D25C68">
              <w:rPr>
                <w:rFonts w:ascii="Times New Roman" w:hAnsi="Times New Roman"/>
                <w:sz w:val="18"/>
                <w:szCs w:val="18"/>
              </w:rPr>
              <w:t>(23.0, 34.6)</w:t>
            </w:r>
          </w:p>
          <w:p w14:paraId="1B26ECD7" w14:textId="77777777" w:rsidR="00D25C68" w:rsidRDefault="00D25C68"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157, 63.6 </w:t>
            </w:r>
            <w:r w:rsidRPr="00D25C68">
              <w:rPr>
                <w:rFonts w:ascii="Times New Roman" w:hAnsi="Times New Roman"/>
                <w:sz w:val="18"/>
                <w:szCs w:val="18"/>
              </w:rPr>
              <w:t>(57.2, 69.6)</w:t>
            </w:r>
          </w:p>
          <w:p w14:paraId="25B7D034" w14:textId="4BA0A2A2" w:rsidR="00D25C68" w:rsidRPr="00B371C8" w:rsidRDefault="00D25C68"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51, 21.7 </w:t>
            </w:r>
            <w:r w:rsidRPr="00D25C68">
              <w:rPr>
                <w:rFonts w:ascii="Times New Roman" w:hAnsi="Times New Roman"/>
                <w:sz w:val="18"/>
                <w:szCs w:val="18"/>
              </w:rPr>
              <w:t>(16.6, 27.5)</w:t>
            </w:r>
          </w:p>
        </w:tc>
        <w:tc>
          <w:tcPr>
            <w:tcW w:w="1513" w:type="dxa"/>
          </w:tcPr>
          <w:p w14:paraId="17BB2CCA" w14:textId="7D7041FE" w:rsidR="00E170C6" w:rsidRPr="00B371C8" w:rsidRDefault="004F0D3D"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38, </w:t>
            </w:r>
            <w:r w:rsidR="00E170C6" w:rsidRPr="00B371C8">
              <w:rPr>
                <w:rFonts w:ascii="Times New Roman" w:hAnsi="Times New Roman"/>
                <w:sz w:val="18"/>
                <w:szCs w:val="18"/>
              </w:rPr>
              <w:t>15.8</w:t>
            </w:r>
          </w:p>
          <w:p w14:paraId="02B20951" w14:textId="24A119BB" w:rsidR="00E170C6" w:rsidRPr="00B371C8" w:rsidRDefault="004F0D3D"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56, </w:t>
            </w:r>
            <w:r w:rsidR="00E170C6" w:rsidRPr="00B371C8">
              <w:rPr>
                <w:rFonts w:ascii="Times New Roman" w:hAnsi="Times New Roman"/>
                <w:sz w:val="18"/>
                <w:szCs w:val="18"/>
              </w:rPr>
              <w:t>22.4</w:t>
            </w:r>
          </w:p>
          <w:p w14:paraId="031C2A4B" w14:textId="719BABA9" w:rsidR="00E170C6" w:rsidRPr="00B371C8" w:rsidRDefault="003951BF"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43, </w:t>
            </w:r>
            <w:r w:rsidR="00E170C6" w:rsidRPr="00B371C8">
              <w:rPr>
                <w:rFonts w:ascii="Times New Roman" w:hAnsi="Times New Roman"/>
                <w:sz w:val="18"/>
                <w:szCs w:val="18"/>
              </w:rPr>
              <w:t>17.3</w:t>
            </w:r>
          </w:p>
          <w:p w14:paraId="6A8F25C2" w14:textId="1C656D40" w:rsidR="00E170C6" w:rsidRPr="00B371C8" w:rsidRDefault="000B66EC"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60, </w:t>
            </w:r>
            <w:r w:rsidR="00E170C6" w:rsidRPr="00B371C8">
              <w:rPr>
                <w:rFonts w:ascii="Times New Roman" w:hAnsi="Times New Roman"/>
                <w:sz w:val="18"/>
                <w:szCs w:val="18"/>
              </w:rPr>
              <w:t>24.3</w:t>
            </w:r>
          </w:p>
          <w:p w14:paraId="10A88241" w14:textId="41FD94D9" w:rsidR="00E170C6" w:rsidRPr="00B371C8" w:rsidRDefault="000B66EC"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32, </w:t>
            </w:r>
            <w:r w:rsidR="00E170C6" w:rsidRPr="00B371C8">
              <w:rPr>
                <w:rFonts w:ascii="Times New Roman" w:hAnsi="Times New Roman"/>
                <w:sz w:val="18"/>
                <w:szCs w:val="18"/>
              </w:rPr>
              <w:t>13.6</w:t>
            </w:r>
          </w:p>
        </w:tc>
        <w:tc>
          <w:tcPr>
            <w:tcW w:w="1715" w:type="dxa"/>
          </w:tcPr>
          <w:p w14:paraId="2B99B056" w14:textId="72CDD597" w:rsidR="00E170C6" w:rsidRPr="00B371C8" w:rsidRDefault="004F0D3D"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25, </w:t>
            </w:r>
            <w:r w:rsidR="00E170C6" w:rsidRPr="00B371C8">
              <w:rPr>
                <w:rFonts w:ascii="Times New Roman" w:hAnsi="Times New Roman"/>
                <w:sz w:val="18"/>
                <w:szCs w:val="18"/>
              </w:rPr>
              <w:t>10.4</w:t>
            </w:r>
          </w:p>
          <w:p w14:paraId="420E99FA" w14:textId="20546819" w:rsidR="00E170C6" w:rsidRPr="00B371C8" w:rsidRDefault="004F0D3D"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62, </w:t>
            </w:r>
            <w:r w:rsidR="00E170C6" w:rsidRPr="00B371C8">
              <w:rPr>
                <w:rFonts w:ascii="Times New Roman" w:hAnsi="Times New Roman"/>
                <w:sz w:val="18"/>
                <w:szCs w:val="18"/>
              </w:rPr>
              <w:t>24.8</w:t>
            </w:r>
          </w:p>
          <w:p w14:paraId="4535D147" w14:textId="1D29328D" w:rsidR="00E170C6" w:rsidRPr="00B371C8" w:rsidRDefault="000B66EC"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24, </w:t>
            </w:r>
            <w:r w:rsidR="00E170C6" w:rsidRPr="00B371C8">
              <w:rPr>
                <w:rFonts w:ascii="Times New Roman" w:hAnsi="Times New Roman"/>
                <w:sz w:val="18"/>
                <w:szCs w:val="18"/>
              </w:rPr>
              <w:t>9.6</w:t>
            </w:r>
          </w:p>
          <w:p w14:paraId="3CAA793E" w14:textId="65302154" w:rsidR="00E170C6" w:rsidRPr="00B371C8" w:rsidRDefault="000B66EC"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76, </w:t>
            </w:r>
            <w:r w:rsidR="00E170C6" w:rsidRPr="00B371C8">
              <w:rPr>
                <w:rFonts w:ascii="Times New Roman" w:hAnsi="Times New Roman"/>
                <w:sz w:val="18"/>
                <w:szCs w:val="18"/>
              </w:rPr>
              <w:t>30.8</w:t>
            </w:r>
          </w:p>
          <w:p w14:paraId="72FA214D" w14:textId="2406FF5D" w:rsidR="00E170C6" w:rsidRPr="00B371C8" w:rsidRDefault="000B66EC"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19</w:t>
            </w:r>
            <w:r w:rsidR="003A02DD">
              <w:rPr>
                <w:rFonts w:ascii="Times New Roman" w:hAnsi="Times New Roman"/>
                <w:sz w:val="18"/>
                <w:szCs w:val="18"/>
              </w:rPr>
              <w:t xml:space="preserve">, </w:t>
            </w:r>
            <w:r w:rsidR="00E170C6" w:rsidRPr="00B371C8">
              <w:rPr>
                <w:rFonts w:ascii="Times New Roman" w:hAnsi="Times New Roman"/>
                <w:sz w:val="18"/>
                <w:szCs w:val="18"/>
              </w:rPr>
              <w:t>8.1</w:t>
            </w:r>
          </w:p>
        </w:tc>
        <w:tc>
          <w:tcPr>
            <w:tcW w:w="1716" w:type="dxa"/>
          </w:tcPr>
          <w:p w14:paraId="00DC88C1" w14:textId="1A2BBF31" w:rsidR="00E170C6" w:rsidRPr="00B371C8" w:rsidRDefault="000B66EC"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2</w:t>
            </w:r>
            <w:r w:rsidR="00181062">
              <w:rPr>
                <w:rFonts w:ascii="Times New Roman" w:hAnsi="Times New Roman"/>
                <w:sz w:val="18"/>
                <w:szCs w:val="18"/>
              </w:rPr>
              <w:t xml:space="preserve">, </w:t>
            </w:r>
            <w:r w:rsidR="00E170C6" w:rsidRPr="00B371C8">
              <w:rPr>
                <w:rFonts w:ascii="Times New Roman" w:hAnsi="Times New Roman"/>
                <w:sz w:val="18"/>
                <w:szCs w:val="18"/>
              </w:rPr>
              <w:t>0.8</w:t>
            </w:r>
          </w:p>
          <w:p w14:paraId="2776F84E" w14:textId="5C7D2B07" w:rsidR="00E170C6" w:rsidRPr="00B371C8" w:rsidRDefault="004F0D3D"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14, </w:t>
            </w:r>
            <w:r w:rsidR="00E170C6" w:rsidRPr="00B371C8">
              <w:rPr>
                <w:rFonts w:ascii="Times New Roman" w:hAnsi="Times New Roman"/>
                <w:sz w:val="18"/>
                <w:szCs w:val="18"/>
              </w:rPr>
              <w:t>5.6</w:t>
            </w:r>
          </w:p>
          <w:p w14:paraId="1A2097EA" w14:textId="46D2EF24" w:rsidR="00E170C6" w:rsidRPr="00B371C8" w:rsidRDefault="000B66EC"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4</w:t>
            </w:r>
            <w:r w:rsidR="00181062">
              <w:rPr>
                <w:rFonts w:ascii="Times New Roman" w:hAnsi="Times New Roman"/>
                <w:sz w:val="18"/>
                <w:szCs w:val="18"/>
              </w:rPr>
              <w:t xml:space="preserve">, </w:t>
            </w:r>
            <w:r w:rsidR="00E170C6" w:rsidRPr="00B371C8">
              <w:rPr>
                <w:rFonts w:ascii="Times New Roman" w:hAnsi="Times New Roman"/>
                <w:sz w:val="18"/>
                <w:szCs w:val="18"/>
              </w:rPr>
              <w:t>1.6</w:t>
            </w:r>
          </w:p>
          <w:p w14:paraId="6F70A73C" w14:textId="45B8ADD3" w:rsidR="00E170C6" w:rsidRPr="00B371C8" w:rsidRDefault="000B66EC"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20, </w:t>
            </w:r>
            <w:r w:rsidR="00E170C6" w:rsidRPr="00B371C8">
              <w:rPr>
                <w:rFonts w:ascii="Times New Roman" w:hAnsi="Times New Roman"/>
                <w:sz w:val="18"/>
                <w:szCs w:val="18"/>
              </w:rPr>
              <w:t>8.1</w:t>
            </w:r>
          </w:p>
          <w:p w14:paraId="4FCCAC55" w14:textId="3F5431D8" w:rsidR="00E170C6" w:rsidRPr="00B371C8" w:rsidRDefault="00815BC7"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c>
          <w:tcPr>
            <w:tcW w:w="1716" w:type="dxa"/>
          </w:tcPr>
          <w:p w14:paraId="79FC20F3"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0.4</w:t>
            </w:r>
          </w:p>
          <w:p w14:paraId="588915F1" w14:textId="1C0905AF" w:rsidR="00E170C6" w:rsidRPr="00B371C8" w:rsidRDefault="00404A1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1E1BAE92" w14:textId="212BD8BA" w:rsidR="00E170C6" w:rsidRPr="00B371C8" w:rsidRDefault="00404A1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2704DFB9"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0.4</w:t>
            </w:r>
          </w:p>
          <w:p w14:paraId="01077708" w14:textId="2A261C5B" w:rsidR="00E170C6" w:rsidRPr="00B371C8" w:rsidRDefault="00815BC7"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r>
      <w:tr w:rsidR="00B83D36" w:rsidRPr="00B371C8" w14:paraId="4EB8852D" w14:textId="77777777" w:rsidTr="00B83D36">
        <w:tc>
          <w:tcPr>
            <w:tcW w:w="1186" w:type="dxa"/>
            <w:vMerge w:val="restart"/>
          </w:tcPr>
          <w:p w14:paraId="17A4F991" w14:textId="12CF9F69" w:rsidR="00E170C6" w:rsidRPr="00B371C8" w:rsidRDefault="00E170C6" w:rsidP="007810B3">
            <w:pPr>
              <w:pStyle w:val="DocumentText"/>
              <w:keepNext/>
              <w:keepLines/>
              <w:spacing w:after="0" w:line="240" w:lineRule="auto"/>
              <w:jc w:val="right"/>
              <w:rPr>
                <w:rFonts w:ascii="Times New Roman" w:hAnsi="Times New Roman"/>
                <w:sz w:val="18"/>
                <w:szCs w:val="18"/>
              </w:rPr>
            </w:pPr>
            <w:r w:rsidRPr="00B371C8">
              <w:rPr>
                <w:rFonts w:ascii="Times New Roman" w:hAnsi="Times New Roman"/>
                <w:sz w:val="18"/>
                <w:szCs w:val="18"/>
              </w:rPr>
              <w:lastRenderedPageBreak/>
              <w:t xml:space="preserve">Joint pain/ </w:t>
            </w:r>
            <w:r w:rsidR="00DE2561" w:rsidRPr="00B371C8">
              <w:rPr>
                <w:rFonts w:ascii="Times New Roman" w:hAnsi="Times New Roman"/>
                <w:sz w:val="18"/>
                <w:szCs w:val="18"/>
              </w:rPr>
              <w:t>Arthralgia</w:t>
            </w:r>
          </w:p>
        </w:tc>
        <w:tc>
          <w:tcPr>
            <w:tcW w:w="1136" w:type="dxa"/>
            <w:shd w:val="clear" w:color="auto" w:fill="FFF2CC" w:themeFill="accent4" w:themeFillTint="33"/>
          </w:tcPr>
          <w:p w14:paraId="2F06E164" w14:textId="77777777" w:rsidR="00E170C6" w:rsidRPr="00B371C8" w:rsidRDefault="00E170C6" w:rsidP="007810B3">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1</w:t>
            </w:r>
          </w:p>
        </w:tc>
        <w:tc>
          <w:tcPr>
            <w:tcW w:w="852" w:type="dxa"/>
            <w:shd w:val="clear" w:color="auto" w:fill="FFF2CC" w:themeFill="accent4" w:themeFillTint="33"/>
          </w:tcPr>
          <w:p w14:paraId="360193E1"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7592F910"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2269C690"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4EF33D95"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5FC90197" w14:textId="77777777" w:rsidR="00E170C6"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E</w:t>
            </w:r>
          </w:p>
          <w:p w14:paraId="3D4EE39C" w14:textId="77777777" w:rsidR="005E2419"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t>B+C</w:t>
            </w:r>
          </w:p>
          <w:p w14:paraId="648E4A9A" w14:textId="167EA4C7" w:rsidR="005E2419" w:rsidRPr="00B371C8" w:rsidRDefault="005E2419" w:rsidP="005E2419">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D+E</w:t>
            </w:r>
          </w:p>
        </w:tc>
        <w:tc>
          <w:tcPr>
            <w:tcW w:w="627" w:type="dxa"/>
            <w:shd w:val="clear" w:color="auto" w:fill="FFF2CC" w:themeFill="accent4" w:themeFillTint="33"/>
          </w:tcPr>
          <w:p w14:paraId="41D0EF1B"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0771ADA3"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2F1EFCFD"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52DC4748"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1E1488DF" w14:textId="77777777" w:rsidR="00E170C6"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14D39D6B" w14:textId="77777777"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67A77909" w14:textId="154AD383"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tc>
        <w:tc>
          <w:tcPr>
            <w:tcW w:w="486" w:type="dxa"/>
            <w:shd w:val="clear" w:color="auto" w:fill="FFF2CC" w:themeFill="accent4" w:themeFillTint="33"/>
          </w:tcPr>
          <w:p w14:paraId="1EDB2CFB"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251</w:t>
            </w:r>
          </w:p>
          <w:p w14:paraId="59596370"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255</w:t>
            </w:r>
          </w:p>
          <w:p w14:paraId="554899C0"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255</w:t>
            </w:r>
          </w:p>
          <w:p w14:paraId="5D3F4153"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252</w:t>
            </w:r>
          </w:p>
          <w:p w14:paraId="2B56A34D" w14:textId="77777777" w:rsidR="00E170C6"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253</w:t>
            </w:r>
          </w:p>
          <w:p w14:paraId="35C3932C" w14:textId="77777777" w:rsidR="005E2419" w:rsidRDefault="005E2419" w:rsidP="005E2419">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510</w:t>
            </w:r>
          </w:p>
          <w:p w14:paraId="5EBA008A" w14:textId="2AF1BC6D" w:rsidR="005E2419" w:rsidRPr="00B371C8" w:rsidRDefault="005E2419" w:rsidP="005E2419">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505</w:t>
            </w:r>
          </w:p>
        </w:tc>
        <w:tc>
          <w:tcPr>
            <w:tcW w:w="1918" w:type="dxa"/>
            <w:shd w:val="clear" w:color="auto" w:fill="FFF2CC" w:themeFill="accent4" w:themeFillTint="33"/>
          </w:tcPr>
          <w:p w14:paraId="299E5B26" w14:textId="77777777" w:rsidR="005E2419" w:rsidRDefault="00BC16B5"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15, 6.0 </w:t>
            </w:r>
            <w:r w:rsidRPr="00BC16B5">
              <w:rPr>
                <w:rFonts w:ascii="Times New Roman" w:hAnsi="Times New Roman"/>
                <w:sz w:val="18"/>
                <w:szCs w:val="18"/>
              </w:rPr>
              <w:t>(3.4, 9.7)</w:t>
            </w:r>
          </w:p>
          <w:p w14:paraId="5E926863" w14:textId="77777777" w:rsidR="00BC16B5" w:rsidRDefault="00BC16B5"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17, 6.7 </w:t>
            </w:r>
            <w:r w:rsidRPr="00BC16B5">
              <w:rPr>
                <w:rFonts w:ascii="Times New Roman" w:hAnsi="Times New Roman"/>
                <w:sz w:val="18"/>
                <w:szCs w:val="18"/>
              </w:rPr>
              <w:t>(3.9, 10.5)</w:t>
            </w:r>
          </w:p>
          <w:p w14:paraId="0C465016" w14:textId="77777777" w:rsidR="00BC16B5" w:rsidRDefault="00BC16B5"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21, 8.2 </w:t>
            </w:r>
            <w:r w:rsidRPr="00BC16B5">
              <w:rPr>
                <w:rFonts w:ascii="Times New Roman" w:hAnsi="Times New Roman"/>
                <w:sz w:val="18"/>
                <w:szCs w:val="18"/>
              </w:rPr>
              <w:t>(5.2, 12.3)</w:t>
            </w:r>
          </w:p>
          <w:p w14:paraId="4E29C8B8" w14:textId="77777777" w:rsidR="00BC16B5" w:rsidRDefault="00BC16B5"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12, 4.8 </w:t>
            </w:r>
            <w:r w:rsidRPr="00BC16B5">
              <w:rPr>
                <w:rFonts w:ascii="Times New Roman" w:hAnsi="Times New Roman"/>
                <w:sz w:val="18"/>
                <w:szCs w:val="18"/>
              </w:rPr>
              <w:t>(2.5, 8.2)</w:t>
            </w:r>
          </w:p>
          <w:p w14:paraId="0EBB06B0" w14:textId="77777777" w:rsidR="00BC16B5" w:rsidRDefault="00BC16B5"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16, 6.3 </w:t>
            </w:r>
            <w:r w:rsidRPr="00BC16B5">
              <w:rPr>
                <w:rFonts w:ascii="Times New Roman" w:hAnsi="Times New Roman"/>
                <w:sz w:val="18"/>
                <w:szCs w:val="18"/>
              </w:rPr>
              <w:t>(3.7, 10.1)</w:t>
            </w:r>
          </w:p>
          <w:p w14:paraId="55DDAB68" w14:textId="20849889" w:rsidR="00BC16B5" w:rsidRDefault="00BC16B5"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38, 7.5</w:t>
            </w:r>
            <w:r w:rsidR="03F8C3BE" w:rsidRPr="24AB361A">
              <w:rPr>
                <w:rFonts w:ascii="Times New Roman" w:hAnsi="Times New Roman"/>
                <w:sz w:val="18"/>
                <w:szCs w:val="18"/>
              </w:rPr>
              <w:t xml:space="preserve"> (5.3, 10.1)</w:t>
            </w:r>
          </w:p>
          <w:p w14:paraId="03F47541" w14:textId="3AF53253" w:rsidR="00BC16B5" w:rsidRPr="00B371C8" w:rsidRDefault="00BC16B5"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28, 5.5</w:t>
            </w:r>
            <w:r w:rsidR="643D765B" w:rsidRPr="24AB361A">
              <w:rPr>
                <w:rFonts w:ascii="Times New Roman" w:hAnsi="Times New Roman"/>
                <w:sz w:val="18"/>
                <w:szCs w:val="18"/>
              </w:rPr>
              <w:t xml:space="preserve"> (3.7, 7.9)</w:t>
            </w:r>
          </w:p>
        </w:tc>
        <w:tc>
          <w:tcPr>
            <w:tcW w:w="1513" w:type="dxa"/>
            <w:shd w:val="clear" w:color="auto" w:fill="FFF2CC" w:themeFill="accent4" w:themeFillTint="33"/>
          </w:tcPr>
          <w:p w14:paraId="5442EBB8" w14:textId="1DB761EA" w:rsidR="00E170C6" w:rsidRPr="00B371C8" w:rsidRDefault="00D4700F"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11, </w:t>
            </w:r>
            <w:r w:rsidR="00E170C6" w:rsidRPr="00B371C8">
              <w:rPr>
                <w:rFonts w:ascii="Times New Roman" w:hAnsi="Times New Roman"/>
                <w:sz w:val="18"/>
                <w:szCs w:val="18"/>
              </w:rPr>
              <w:t>4.4</w:t>
            </w:r>
          </w:p>
          <w:p w14:paraId="2659D906" w14:textId="4F7DE113" w:rsidR="00E170C6" w:rsidRPr="00B371C8" w:rsidRDefault="0054187E"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8, </w:t>
            </w:r>
            <w:r w:rsidR="00E170C6" w:rsidRPr="00B371C8">
              <w:rPr>
                <w:rFonts w:ascii="Times New Roman" w:hAnsi="Times New Roman"/>
                <w:sz w:val="18"/>
                <w:szCs w:val="18"/>
              </w:rPr>
              <w:t>3.1</w:t>
            </w:r>
          </w:p>
          <w:p w14:paraId="5FE77339" w14:textId="3C4F4B82" w:rsidR="00E170C6" w:rsidRPr="00B371C8" w:rsidRDefault="0054187E"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11, </w:t>
            </w:r>
            <w:r w:rsidR="00E170C6" w:rsidRPr="00B371C8">
              <w:rPr>
                <w:rFonts w:ascii="Times New Roman" w:hAnsi="Times New Roman"/>
                <w:sz w:val="18"/>
                <w:szCs w:val="18"/>
              </w:rPr>
              <w:t>4.3</w:t>
            </w:r>
          </w:p>
          <w:p w14:paraId="4D3C4CD0" w14:textId="2A565EEC" w:rsidR="00E170C6" w:rsidRPr="00B371C8" w:rsidRDefault="0054187E"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10, </w:t>
            </w:r>
            <w:r w:rsidR="00E170C6" w:rsidRPr="00B371C8">
              <w:rPr>
                <w:rFonts w:ascii="Times New Roman" w:hAnsi="Times New Roman"/>
                <w:sz w:val="18"/>
                <w:szCs w:val="18"/>
              </w:rPr>
              <w:t>4.0</w:t>
            </w:r>
          </w:p>
          <w:p w14:paraId="305C38C2" w14:textId="67C2C563" w:rsidR="00E170C6" w:rsidRDefault="0054187E"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8, </w:t>
            </w:r>
            <w:r w:rsidR="00E170C6" w:rsidRPr="00B371C8">
              <w:rPr>
                <w:rFonts w:ascii="Times New Roman" w:hAnsi="Times New Roman"/>
                <w:sz w:val="18"/>
                <w:szCs w:val="18"/>
              </w:rPr>
              <w:t>3.2</w:t>
            </w:r>
          </w:p>
          <w:p w14:paraId="0241DC71" w14:textId="0053A5C2" w:rsidR="005E2419" w:rsidRDefault="0054187E"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19, </w:t>
            </w:r>
            <w:r w:rsidR="005E2419">
              <w:rPr>
                <w:rFonts w:ascii="Times New Roman" w:hAnsi="Times New Roman"/>
                <w:sz w:val="18"/>
                <w:szCs w:val="18"/>
              </w:rPr>
              <w:t>3.7</w:t>
            </w:r>
          </w:p>
          <w:p w14:paraId="1D5BB21D" w14:textId="649F117A" w:rsidR="005E2419" w:rsidRPr="00B371C8" w:rsidRDefault="0054187E"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18, </w:t>
            </w:r>
            <w:r w:rsidR="005E2419">
              <w:rPr>
                <w:rFonts w:ascii="Times New Roman" w:hAnsi="Times New Roman"/>
                <w:sz w:val="18"/>
                <w:szCs w:val="18"/>
              </w:rPr>
              <w:t>3.6</w:t>
            </w:r>
          </w:p>
        </w:tc>
        <w:tc>
          <w:tcPr>
            <w:tcW w:w="1715" w:type="dxa"/>
            <w:shd w:val="clear" w:color="auto" w:fill="FFF2CC" w:themeFill="accent4" w:themeFillTint="33"/>
          </w:tcPr>
          <w:p w14:paraId="61CCC140" w14:textId="6F3BE3C5" w:rsidR="00E170C6" w:rsidRPr="00B371C8" w:rsidRDefault="00D4700F"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4, </w:t>
            </w:r>
            <w:r w:rsidR="00E170C6" w:rsidRPr="00B371C8">
              <w:rPr>
                <w:rFonts w:ascii="Times New Roman" w:hAnsi="Times New Roman"/>
                <w:sz w:val="18"/>
                <w:szCs w:val="18"/>
              </w:rPr>
              <w:t>1.6</w:t>
            </w:r>
          </w:p>
          <w:p w14:paraId="071E8F5E" w14:textId="3B779F56" w:rsidR="00E170C6" w:rsidRPr="00B371C8" w:rsidRDefault="0054187E"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7, </w:t>
            </w:r>
            <w:r w:rsidR="00E170C6" w:rsidRPr="00B371C8">
              <w:rPr>
                <w:rFonts w:ascii="Times New Roman" w:hAnsi="Times New Roman"/>
                <w:sz w:val="18"/>
                <w:szCs w:val="18"/>
              </w:rPr>
              <w:t>2.7</w:t>
            </w:r>
          </w:p>
          <w:p w14:paraId="3A6EB7D4" w14:textId="613B1E24" w:rsidR="00E170C6" w:rsidRPr="00B371C8" w:rsidRDefault="0054187E"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10, </w:t>
            </w:r>
            <w:r w:rsidR="00E170C6" w:rsidRPr="00B371C8">
              <w:rPr>
                <w:rFonts w:ascii="Times New Roman" w:hAnsi="Times New Roman"/>
                <w:sz w:val="18"/>
                <w:szCs w:val="18"/>
              </w:rPr>
              <w:t>3.9</w:t>
            </w:r>
          </w:p>
          <w:p w14:paraId="448F2013" w14:textId="78FED236" w:rsidR="00E170C6" w:rsidRPr="00B371C8" w:rsidRDefault="0054187E"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 </w:t>
            </w:r>
            <w:r w:rsidR="00E170C6" w:rsidRPr="00B371C8">
              <w:rPr>
                <w:rFonts w:ascii="Times New Roman" w:hAnsi="Times New Roman"/>
                <w:sz w:val="18"/>
                <w:szCs w:val="18"/>
              </w:rPr>
              <w:t>0.8</w:t>
            </w:r>
          </w:p>
          <w:p w14:paraId="2A119E1F" w14:textId="5AEFA2C9" w:rsidR="00E170C6" w:rsidRDefault="0054187E"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7, </w:t>
            </w:r>
            <w:r w:rsidR="00E170C6" w:rsidRPr="00B371C8">
              <w:rPr>
                <w:rFonts w:ascii="Times New Roman" w:hAnsi="Times New Roman"/>
                <w:sz w:val="18"/>
                <w:szCs w:val="18"/>
              </w:rPr>
              <w:t>2.8</w:t>
            </w:r>
          </w:p>
          <w:p w14:paraId="65C159E4" w14:textId="1ABF2700" w:rsidR="005E2419" w:rsidRDefault="0054187E"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17, </w:t>
            </w:r>
            <w:r w:rsidR="005E2419">
              <w:rPr>
                <w:rFonts w:ascii="Times New Roman" w:hAnsi="Times New Roman"/>
                <w:sz w:val="18"/>
                <w:szCs w:val="18"/>
              </w:rPr>
              <w:t>3.3</w:t>
            </w:r>
          </w:p>
          <w:p w14:paraId="41CE4D7F" w14:textId="133B55FA" w:rsidR="005E2419" w:rsidRPr="00B371C8" w:rsidRDefault="0054187E"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9, </w:t>
            </w:r>
            <w:r w:rsidR="005E2419">
              <w:rPr>
                <w:rFonts w:ascii="Times New Roman" w:hAnsi="Times New Roman"/>
                <w:sz w:val="18"/>
                <w:szCs w:val="18"/>
              </w:rPr>
              <w:t>1.8</w:t>
            </w:r>
          </w:p>
        </w:tc>
        <w:tc>
          <w:tcPr>
            <w:tcW w:w="1716" w:type="dxa"/>
            <w:shd w:val="clear" w:color="auto" w:fill="FFF2CC" w:themeFill="accent4" w:themeFillTint="33"/>
          </w:tcPr>
          <w:p w14:paraId="47286D4C" w14:textId="77777777" w:rsidR="00D4700F" w:rsidRPr="00B371C8" w:rsidRDefault="00D4700F" w:rsidP="00D4700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1E6AD5B6" w14:textId="28423CC4" w:rsidR="00E170C6" w:rsidRPr="00B371C8" w:rsidRDefault="0054187E"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 </w:t>
            </w:r>
            <w:r w:rsidR="00E170C6" w:rsidRPr="00B371C8">
              <w:rPr>
                <w:rFonts w:ascii="Times New Roman" w:hAnsi="Times New Roman"/>
                <w:sz w:val="18"/>
                <w:szCs w:val="18"/>
              </w:rPr>
              <w:t>0.8</w:t>
            </w:r>
          </w:p>
          <w:p w14:paraId="03955B1F" w14:textId="131A9F29" w:rsidR="00E170C6" w:rsidRPr="00B371C8" w:rsidRDefault="00404A13"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13D569FD" w14:textId="7F58A209" w:rsidR="00E170C6" w:rsidRPr="00B371C8" w:rsidRDefault="00404A13"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6D677852" w14:textId="2C68A958" w:rsidR="00E170C6" w:rsidRDefault="0054187E"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0.4</w:t>
            </w:r>
          </w:p>
          <w:p w14:paraId="09F85883" w14:textId="7D676112" w:rsidR="005E2419" w:rsidRDefault="0054187E"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 </w:t>
            </w:r>
            <w:r w:rsidR="005E2419">
              <w:rPr>
                <w:rFonts w:ascii="Times New Roman" w:hAnsi="Times New Roman"/>
                <w:sz w:val="18"/>
                <w:szCs w:val="18"/>
              </w:rPr>
              <w:t>0.4</w:t>
            </w:r>
          </w:p>
          <w:p w14:paraId="7D4FCB73" w14:textId="2B06B974" w:rsidR="005E2419" w:rsidRPr="00B371C8" w:rsidRDefault="0054187E"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5E2419">
              <w:rPr>
                <w:rFonts w:ascii="Times New Roman" w:hAnsi="Times New Roman"/>
                <w:sz w:val="18"/>
                <w:szCs w:val="18"/>
              </w:rPr>
              <w:t>0.2</w:t>
            </w:r>
          </w:p>
        </w:tc>
        <w:tc>
          <w:tcPr>
            <w:tcW w:w="1716" w:type="dxa"/>
            <w:shd w:val="clear" w:color="auto" w:fill="FFF2CC" w:themeFill="accent4" w:themeFillTint="33"/>
          </w:tcPr>
          <w:p w14:paraId="7104DA77"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23E06AF"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093405E"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C1912FE"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8FA60A2"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859FB56"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5F25F86E" w14:textId="70FF6CD0" w:rsidR="005E2419" w:rsidRPr="00B371C8" w:rsidRDefault="00E40F65"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r>
      <w:tr w:rsidR="00E170C6" w:rsidRPr="00B371C8" w14:paraId="28B0A565" w14:textId="77777777" w:rsidTr="00B6025F">
        <w:tc>
          <w:tcPr>
            <w:tcW w:w="1186" w:type="dxa"/>
            <w:vMerge/>
          </w:tcPr>
          <w:p w14:paraId="17D9FACC" w14:textId="77777777" w:rsidR="00E170C6" w:rsidRPr="00B371C8" w:rsidRDefault="00E170C6" w:rsidP="007810B3">
            <w:pPr>
              <w:pStyle w:val="DocumentText"/>
              <w:keepNext/>
              <w:keepLines/>
              <w:spacing w:after="0" w:line="240" w:lineRule="auto"/>
              <w:jc w:val="right"/>
              <w:rPr>
                <w:rFonts w:ascii="Times New Roman" w:hAnsi="Times New Roman"/>
                <w:sz w:val="18"/>
                <w:szCs w:val="18"/>
              </w:rPr>
            </w:pPr>
          </w:p>
        </w:tc>
        <w:tc>
          <w:tcPr>
            <w:tcW w:w="1136" w:type="dxa"/>
          </w:tcPr>
          <w:p w14:paraId="207729B8" w14:textId="77777777" w:rsidR="00E170C6" w:rsidRPr="00B371C8" w:rsidRDefault="00E170C6" w:rsidP="007810B3">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w:t>
            </w:r>
          </w:p>
        </w:tc>
        <w:tc>
          <w:tcPr>
            <w:tcW w:w="852" w:type="dxa"/>
          </w:tcPr>
          <w:p w14:paraId="168847DF"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0539E931"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19B3B29A"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1DD78175"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6F8E323A"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E</w:t>
            </w:r>
          </w:p>
        </w:tc>
        <w:tc>
          <w:tcPr>
            <w:tcW w:w="627" w:type="dxa"/>
          </w:tcPr>
          <w:p w14:paraId="3D29DB46"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09CDDE2E"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39D144B5"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2C459DDC"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05C5CD0E"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tc>
        <w:tc>
          <w:tcPr>
            <w:tcW w:w="486" w:type="dxa"/>
          </w:tcPr>
          <w:p w14:paraId="1058342E"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241</w:t>
            </w:r>
          </w:p>
          <w:p w14:paraId="22D694FD"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250</w:t>
            </w:r>
          </w:p>
          <w:p w14:paraId="1D1E844E"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249</w:t>
            </w:r>
          </w:p>
          <w:p w14:paraId="36C6685F"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247</w:t>
            </w:r>
          </w:p>
          <w:p w14:paraId="749EDBA7"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235</w:t>
            </w:r>
          </w:p>
        </w:tc>
        <w:tc>
          <w:tcPr>
            <w:tcW w:w="1918" w:type="dxa"/>
          </w:tcPr>
          <w:p w14:paraId="2C671CAD" w14:textId="77777777" w:rsidR="00D25C68" w:rsidRDefault="00127B4A"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9, 3.7 </w:t>
            </w:r>
            <w:r w:rsidRPr="00127B4A">
              <w:rPr>
                <w:rFonts w:ascii="Times New Roman" w:hAnsi="Times New Roman"/>
                <w:sz w:val="18"/>
                <w:szCs w:val="18"/>
              </w:rPr>
              <w:t>(1.7, 7.0)</w:t>
            </w:r>
          </w:p>
          <w:p w14:paraId="1933AB31" w14:textId="77777777" w:rsidR="00127B4A" w:rsidRDefault="00127B4A"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37, 14.8 </w:t>
            </w:r>
            <w:r w:rsidRPr="00127B4A">
              <w:rPr>
                <w:rFonts w:ascii="Times New Roman" w:hAnsi="Times New Roman"/>
                <w:sz w:val="18"/>
                <w:szCs w:val="18"/>
              </w:rPr>
              <w:t>(10.6, 19.8)</w:t>
            </w:r>
          </w:p>
          <w:p w14:paraId="081EBDB1" w14:textId="77777777" w:rsidR="00127B4A" w:rsidRDefault="00127B4A"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8, 3.2 </w:t>
            </w:r>
            <w:r w:rsidRPr="00127B4A">
              <w:rPr>
                <w:rFonts w:ascii="Times New Roman" w:hAnsi="Times New Roman"/>
                <w:sz w:val="18"/>
                <w:szCs w:val="18"/>
              </w:rPr>
              <w:t>(1.4, 6.2)</w:t>
            </w:r>
          </w:p>
          <w:p w14:paraId="028ADB2F" w14:textId="77777777" w:rsidR="00127B4A" w:rsidRDefault="00127B4A"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47, 19.0 </w:t>
            </w:r>
            <w:r w:rsidRPr="00127B4A">
              <w:rPr>
                <w:rFonts w:ascii="Times New Roman" w:hAnsi="Times New Roman"/>
                <w:sz w:val="18"/>
                <w:szCs w:val="18"/>
              </w:rPr>
              <w:t>(14.3, 24.5)</w:t>
            </w:r>
          </w:p>
          <w:p w14:paraId="531D1E19" w14:textId="5C4D5D0C" w:rsidR="00127B4A" w:rsidRPr="00B371C8" w:rsidRDefault="00127B4A"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4, 1.7 </w:t>
            </w:r>
            <w:r w:rsidRPr="00127B4A">
              <w:rPr>
                <w:rFonts w:ascii="Times New Roman" w:hAnsi="Times New Roman"/>
                <w:sz w:val="18"/>
                <w:szCs w:val="18"/>
              </w:rPr>
              <w:t>(0.5, 4.3)</w:t>
            </w:r>
          </w:p>
        </w:tc>
        <w:tc>
          <w:tcPr>
            <w:tcW w:w="1513" w:type="dxa"/>
          </w:tcPr>
          <w:p w14:paraId="1F188837" w14:textId="7A944D3E" w:rsidR="00E170C6" w:rsidRPr="00B371C8" w:rsidRDefault="007108B6"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5, </w:t>
            </w:r>
            <w:r w:rsidR="00E170C6" w:rsidRPr="00B371C8">
              <w:rPr>
                <w:rFonts w:ascii="Times New Roman" w:hAnsi="Times New Roman"/>
                <w:sz w:val="18"/>
                <w:szCs w:val="18"/>
              </w:rPr>
              <w:t>2.1</w:t>
            </w:r>
          </w:p>
          <w:p w14:paraId="0B2E6560" w14:textId="35EF097E" w:rsidR="00E170C6" w:rsidRPr="00B371C8" w:rsidRDefault="00F8706F"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18, </w:t>
            </w:r>
            <w:r w:rsidR="00E170C6" w:rsidRPr="00B371C8">
              <w:rPr>
                <w:rFonts w:ascii="Times New Roman" w:hAnsi="Times New Roman"/>
                <w:sz w:val="18"/>
                <w:szCs w:val="18"/>
              </w:rPr>
              <w:t>7.2</w:t>
            </w:r>
          </w:p>
          <w:p w14:paraId="0DF3BA9E" w14:textId="5058F64C" w:rsidR="00E170C6" w:rsidRPr="00B371C8" w:rsidRDefault="00F8706F"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4, </w:t>
            </w:r>
            <w:r w:rsidR="00E170C6" w:rsidRPr="00B371C8">
              <w:rPr>
                <w:rFonts w:ascii="Times New Roman" w:hAnsi="Times New Roman"/>
                <w:sz w:val="18"/>
                <w:szCs w:val="18"/>
              </w:rPr>
              <w:t>1.6</w:t>
            </w:r>
          </w:p>
          <w:p w14:paraId="5A4AEF5A" w14:textId="3DC328FE" w:rsidR="00E170C6" w:rsidRPr="00B371C8" w:rsidRDefault="00F8706F"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15, </w:t>
            </w:r>
            <w:r w:rsidR="00E170C6" w:rsidRPr="00B371C8">
              <w:rPr>
                <w:rFonts w:ascii="Times New Roman" w:hAnsi="Times New Roman"/>
                <w:sz w:val="18"/>
                <w:szCs w:val="18"/>
              </w:rPr>
              <w:t>6.1</w:t>
            </w:r>
          </w:p>
          <w:p w14:paraId="07CD3321" w14:textId="73F2EA9D" w:rsidR="00E170C6" w:rsidRPr="00B371C8" w:rsidRDefault="00F8706F"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 </w:t>
            </w:r>
            <w:r w:rsidR="00E170C6" w:rsidRPr="00B371C8">
              <w:rPr>
                <w:rFonts w:ascii="Times New Roman" w:hAnsi="Times New Roman"/>
                <w:sz w:val="18"/>
                <w:szCs w:val="18"/>
              </w:rPr>
              <w:t>0.9</w:t>
            </w:r>
          </w:p>
        </w:tc>
        <w:tc>
          <w:tcPr>
            <w:tcW w:w="1715" w:type="dxa"/>
          </w:tcPr>
          <w:p w14:paraId="662F2DE3" w14:textId="711B473E" w:rsidR="00E170C6" w:rsidRPr="00B371C8" w:rsidRDefault="007108B6"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4, </w:t>
            </w:r>
            <w:r w:rsidR="00E170C6" w:rsidRPr="00B371C8">
              <w:rPr>
                <w:rFonts w:ascii="Times New Roman" w:hAnsi="Times New Roman"/>
                <w:sz w:val="18"/>
                <w:szCs w:val="18"/>
              </w:rPr>
              <w:t>1.7</w:t>
            </w:r>
          </w:p>
          <w:p w14:paraId="3B004072" w14:textId="65B52510" w:rsidR="00E170C6" w:rsidRPr="00B371C8" w:rsidRDefault="00F8706F"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16, </w:t>
            </w:r>
            <w:r w:rsidR="00E170C6" w:rsidRPr="00B371C8">
              <w:rPr>
                <w:rFonts w:ascii="Times New Roman" w:hAnsi="Times New Roman"/>
                <w:sz w:val="18"/>
                <w:szCs w:val="18"/>
              </w:rPr>
              <w:t>6.4</w:t>
            </w:r>
          </w:p>
          <w:p w14:paraId="13B52D3C" w14:textId="45D2AA01" w:rsidR="00E170C6" w:rsidRPr="00B371C8" w:rsidRDefault="00F8706F"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4, </w:t>
            </w:r>
            <w:r w:rsidR="00E170C6" w:rsidRPr="00B371C8">
              <w:rPr>
                <w:rFonts w:ascii="Times New Roman" w:hAnsi="Times New Roman"/>
                <w:sz w:val="18"/>
                <w:szCs w:val="18"/>
              </w:rPr>
              <w:t>1.6</w:t>
            </w:r>
          </w:p>
          <w:p w14:paraId="289505C7" w14:textId="5083932E" w:rsidR="00E170C6" w:rsidRPr="00B371C8" w:rsidRDefault="00F8706F"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28, </w:t>
            </w:r>
            <w:r w:rsidR="00E170C6" w:rsidRPr="00B371C8">
              <w:rPr>
                <w:rFonts w:ascii="Times New Roman" w:hAnsi="Times New Roman"/>
                <w:sz w:val="18"/>
                <w:szCs w:val="18"/>
              </w:rPr>
              <w:t>11.3</w:t>
            </w:r>
          </w:p>
          <w:p w14:paraId="780B78DC" w14:textId="359547B6" w:rsidR="00E170C6" w:rsidRPr="00B371C8" w:rsidRDefault="00F8706F"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 </w:t>
            </w:r>
            <w:r w:rsidR="00E170C6" w:rsidRPr="00B371C8">
              <w:rPr>
                <w:rFonts w:ascii="Times New Roman" w:hAnsi="Times New Roman"/>
                <w:sz w:val="18"/>
                <w:szCs w:val="18"/>
              </w:rPr>
              <w:t>0.9</w:t>
            </w:r>
          </w:p>
        </w:tc>
        <w:tc>
          <w:tcPr>
            <w:tcW w:w="1716" w:type="dxa"/>
          </w:tcPr>
          <w:p w14:paraId="6B287A65" w14:textId="064D31AD" w:rsidR="00E170C6" w:rsidRPr="00B371C8" w:rsidRDefault="00404A13"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0AEC52E1" w14:textId="0210F2A0" w:rsidR="00E170C6" w:rsidRPr="00B371C8" w:rsidRDefault="00F8706F"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3, </w:t>
            </w:r>
            <w:r w:rsidR="00E170C6" w:rsidRPr="00B371C8">
              <w:rPr>
                <w:rFonts w:ascii="Times New Roman" w:hAnsi="Times New Roman"/>
                <w:sz w:val="18"/>
                <w:szCs w:val="18"/>
              </w:rPr>
              <w:t>1.2</w:t>
            </w:r>
          </w:p>
          <w:p w14:paraId="273441A7" w14:textId="5A777DCE" w:rsidR="00E170C6" w:rsidRPr="00B371C8" w:rsidRDefault="00404A13"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1AC77B30" w14:textId="55F2022F" w:rsidR="00E170C6" w:rsidRPr="00B371C8" w:rsidRDefault="00F8706F"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4, </w:t>
            </w:r>
            <w:r w:rsidR="00E170C6" w:rsidRPr="00B371C8">
              <w:rPr>
                <w:rFonts w:ascii="Times New Roman" w:hAnsi="Times New Roman"/>
                <w:sz w:val="18"/>
                <w:szCs w:val="18"/>
              </w:rPr>
              <w:t>1.6</w:t>
            </w:r>
          </w:p>
          <w:p w14:paraId="71CD99E8" w14:textId="35223E60" w:rsidR="00E170C6" w:rsidRPr="00B371C8" w:rsidRDefault="00404A13"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 0, 0</w:t>
            </w:r>
          </w:p>
        </w:tc>
        <w:tc>
          <w:tcPr>
            <w:tcW w:w="1716" w:type="dxa"/>
          </w:tcPr>
          <w:p w14:paraId="4B496BB5" w14:textId="6BEC596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00404A13">
              <w:rPr>
                <w:rFonts w:ascii="Times New Roman" w:hAnsi="Times New Roman"/>
                <w:sz w:val="18"/>
                <w:szCs w:val="18"/>
              </w:rPr>
              <w:t xml:space="preserve"> 0, 0</w:t>
            </w:r>
          </w:p>
          <w:p w14:paraId="5AB5CE67" w14:textId="00410AAD"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00404A13">
              <w:rPr>
                <w:rFonts w:ascii="Times New Roman" w:hAnsi="Times New Roman"/>
                <w:sz w:val="18"/>
                <w:szCs w:val="18"/>
              </w:rPr>
              <w:t xml:space="preserve"> 0, 0</w:t>
            </w:r>
          </w:p>
          <w:p w14:paraId="0BBC227C"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B839316"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92DAF73" w14:textId="5724A9A5" w:rsidR="00E170C6" w:rsidRPr="00B371C8" w:rsidRDefault="009E1F0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tc>
      </w:tr>
      <w:tr w:rsidR="00B83D36" w:rsidRPr="00B371C8" w14:paraId="3543AEE8" w14:textId="77777777" w:rsidTr="00B83D36">
        <w:tc>
          <w:tcPr>
            <w:tcW w:w="1186" w:type="dxa"/>
            <w:vMerge w:val="restart"/>
          </w:tcPr>
          <w:p w14:paraId="1BC5ECA2" w14:textId="77777777" w:rsidR="00E170C6" w:rsidRPr="00B371C8" w:rsidRDefault="00E170C6" w:rsidP="007810B3">
            <w:pPr>
              <w:pStyle w:val="DocumentText"/>
              <w:spacing w:after="0" w:line="240" w:lineRule="auto"/>
              <w:jc w:val="right"/>
              <w:rPr>
                <w:rFonts w:ascii="Times New Roman" w:hAnsi="Times New Roman"/>
                <w:sz w:val="18"/>
                <w:szCs w:val="18"/>
              </w:rPr>
            </w:pPr>
            <w:r w:rsidRPr="00B371C8">
              <w:rPr>
                <w:rFonts w:ascii="Times New Roman" w:hAnsi="Times New Roman"/>
                <w:sz w:val="18"/>
                <w:szCs w:val="18"/>
              </w:rPr>
              <w:t>Fatigue</w:t>
            </w:r>
          </w:p>
        </w:tc>
        <w:tc>
          <w:tcPr>
            <w:tcW w:w="1136" w:type="dxa"/>
            <w:shd w:val="clear" w:color="auto" w:fill="FFF2CC" w:themeFill="accent4" w:themeFillTint="33"/>
          </w:tcPr>
          <w:p w14:paraId="1313CDA2" w14:textId="77777777" w:rsidR="00E170C6" w:rsidRPr="00B371C8" w:rsidRDefault="00E170C6" w:rsidP="007810B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1</w:t>
            </w:r>
          </w:p>
        </w:tc>
        <w:tc>
          <w:tcPr>
            <w:tcW w:w="852" w:type="dxa"/>
            <w:shd w:val="clear" w:color="auto" w:fill="FFF2CC" w:themeFill="accent4" w:themeFillTint="33"/>
          </w:tcPr>
          <w:p w14:paraId="79C47DF7"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02215CD4"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54F2DA4D"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03AD990A"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4D565251" w14:textId="77777777" w:rsidR="00E170C6"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E</w:t>
            </w:r>
          </w:p>
          <w:p w14:paraId="03A0C8B1" w14:textId="77777777" w:rsidR="005E2419"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t>B+C</w:t>
            </w:r>
          </w:p>
          <w:p w14:paraId="35D4CFAD" w14:textId="4A3FEAEB" w:rsidR="005E2419" w:rsidRPr="00B371C8"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t>D+E</w:t>
            </w:r>
          </w:p>
        </w:tc>
        <w:tc>
          <w:tcPr>
            <w:tcW w:w="627" w:type="dxa"/>
            <w:shd w:val="clear" w:color="auto" w:fill="FFF2CC" w:themeFill="accent4" w:themeFillTint="33"/>
          </w:tcPr>
          <w:p w14:paraId="402FFEC8"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0C4E1DD2"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2BDAA8A1"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7E83E9D2"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259F6217" w14:textId="77777777" w:rsidR="00E170C6"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6E82D4CF" w14:textId="77777777"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25AE2C7B" w14:textId="2C2AFBD7"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tc>
        <w:tc>
          <w:tcPr>
            <w:tcW w:w="486" w:type="dxa"/>
            <w:shd w:val="clear" w:color="auto" w:fill="FFF2CC" w:themeFill="accent4" w:themeFillTint="33"/>
          </w:tcPr>
          <w:p w14:paraId="25ED22A8"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251</w:t>
            </w:r>
          </w:p>
          <w:p w14:paraId="155754CF"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255</w:t>
            </w:r>
          </w:p>
          <w:p w14:paraId="525D5181"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255</w:t>
            </w:r>
          </w:p>
          <w:p w14:paraId="610CA691"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252</w:t>
            </w:r>
          </w:p>
          <w:p w14:paraId="3CF9CCFB" w14:textId="77777777" w:rsidR="00E170C6"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253</w:t>
            </w:r>
          </w:p>
          <w:p w14:paraId="563992DF" w14:textId="77777777" w:rsidR="005E2419" w:rsidRDefault="005E2419" w:rsidP="005E2419">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510</w:t>
            </w:r>
          </w:p>
          <w:p w14:paraId="3D5EE750" w14:textId="79C45F1B" w:rsidR="005E2419" w:rsidRPr="00B371C8"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t>505</w:t>
            </w:r>
          </w:p>
        </w:tc>
        <w:tc>
          <w:tcPr>
            <w:tcW w:w="1918" w:type="dxa"/>
            <w:shd w:val="clear" w:color="auto" w:fill="FFF2CC" w:themeFill="accent4" w:themeFillTint="33"/>
          </w:tcPr>
          <w:p w14:paraId="79C2EDFF" w14:textId="77777777" w:rsidR="005E2419" w:rsidRDefault="00922455"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52, 20.7 </w:t>
            </w:r>
            <w:r w:rsidRPr="00922455">
              <w:rPr>
                <w:rFonts w:ascii="Times New Roman" w:hAnsi="Times New Roman"/>
                <w:sz w:val="18"/>
                <w:szCs w:val="18"/>
              </w:rPr>
              <w:t>(15.9, 26.3)</w:t>
            </w:r>
          </w:p>
          <w:p w14:paraId="02D6F2A4" w14:textId="77777777" w:rsidR="00922455" w:rsidRDefault="00922455"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59, 23.1 </w:t>
            </w:r>
            <w:r w:rsidRPr="00922455">
              <w:rPr>
                <w:rFonts w:ascii="Times New Roman" w:hAnsi="Times New Roman"/>
                <w:sz w:val="18"/>
                <w:szCs w:val="18"/>
              </w:rPr>
              <w:t>(18.1, 28.8)</w:t>
            </w:r>
          </w:p>
          <w:p w14:paraId="02A09473" w14:textId="77777777" w:rsidR="00922455" w:rsidRDefault="00922455"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62, 24.3 </w:t>
            </w:r>
            <w:r w:rsidRPr="00922455">
              <w:rPr>
                <w:rFonts w:ascii="Times New Roman" w:hAnsi="Times New Roman"/>
                <w:sz w:val="18"/>
                <w:szCs w:val="18"/>
              </w:rPr>
              <w:t>(19.2, 30.1)</w:t>
            </w:r>
          </w:p>
          <w:p w14:paraId="3D3AB9AD" w14:textId="77777777" w:rsidR="00922455" w:rsidRDefault="00922455"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41, 16.3 </w:t>
            </w:r>
            <w:r w:rsidRPr="00922455">
              <w:rPr>
                <w:rFonts w:ascii="Times New Roman" w:hAnsi="Times New Roman"/>
                <w:sz w:val="18"/>
                <w:szCs w:val="18"/>
              </w:rPr>
              <w:t>(11.9, 21.4)</w:t>
            </w:r>
          </w:p>
          <w:p w14:paraId="2BDD1F6B" w14:textId="77777777" w:rsidR="00922455" w:rsidRDefault="00922455"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47, 18.6 </w:t>
            </w:r>
            <w:r w:rsidRPr="00922455">
              <w:rPr>
                <w:rFonts w:ascii="Times New Roman" w:hAnsi="Times New Roman"/>
                <w:sz w:val="18"/>
                <w:szCs w:val="18"/>
              </w:rPr>
              <w:t>(14.0, 23.9)</w:t>
            </w:r>
          </w:p>
          <w:p w14:paraId="0C47B87E" w14:textId="6769E895" w:rsidR="00922455" w:rsidRDefault="00922455"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121, 23.7</w:t>
            </w:r>
            <w:r w:rsidR="65C82EC6" w:rsidRPr="24AB361A">
              <w:rPr>
                <w:rFonts w:ascii="Times New Roman" w:hAnsi="Times New Roman"/>
                <w:sz w:val="18"/>
                <w:szCs w:val="18"/>
              </w:rPr>
              <w:t xml:space="preserve"> (20.1, 27.7)</w:t>
            </w:r>
          </w:p>
          <w:p w14:paraId="5E1BBD1C" w14:textId="4A399086" w:rsidR="00922455" w:rsidRPr="00B371C8" w:rsidRDefault="00922455"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88, 17.4</w:t>
            </w:r>
            <w:r w:rsidR="40DAF36C" w:rsidRPr="24AB361A">
              <w:rPr>
                <w:rFonts w:ascii="Times New Roman" w:hAnsi="Times New Roman"/>
                <w:sz w:val="18"/>
                <w:szCs w:val="18"/>
              </w:rPr>
              <w:t xml:space="preserve"> (14.2, 21.0)</w:t>
            </w:r>
          </w:p>
        </w:tc>
        <w:tc>
          <w:tcPr>
            <w:tcW w:w="1513" w:type="dxa"/>
            <w:shd w:val="clear" w:color="auto" w:fill="FFF2CC" w:themeFill="accent4" w:themeFillTint="33"/>
          </w:tcPr>
          <w:p w14:paraId="6932C139" w14:textId="408BBDA1" w:rsidR="00E170C6" w:rsidRPr="00B371C8" w:rsidRDefault="00ED0B96"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2</w:t>
            </w:r>
            <w:r w:rsidR="0005643A">
              <w:rPr>
                <w:rFonts w:ascii="Times New Roman" w:hAnsi="Times New Roman"/>
                <w:sz w:val="18"/>
                <w:szCs w:val="18"/>
              </w:rPr>
              <w:t xml:space="preserve">7, </w:t>
            </w:r>
            <w:r w:rsidR="00E170C6" w:rsidRPr="00B371C8">
              <w:rPr>
                <w:rFonts w:ascii="Times New Roman" w:hAnsi="Times New Roman"/>
                <w:sz w:val="18"/>
                <w:szCs w:val="18"/>
              </w:rPr>
              <w:t>10.8</w:t>
            </w:r>
          </w:p>
          <w:p w14:paraId="5B2BA7AF" w14:textId="0A08EDF2" w:rsidR="00E170C6" w:rsidRPr="00B371C8" w:rsidRDefault="0005643A"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29, </w:t>
            </w:r>
            <w:r w:rsidR="00E170C6" w:rsidRPr="00B371C8">
              <w:rPr>
                <w:rFonts w:ascii="Times New Roman" w:hAnsi="Times New Roman"/>
                <w:sz w:val="18"/>
                <w:szCs w:val="18"/>
              </w:rPr>
              <w:t>11.4</w:t>
            </w:r>
          </w:p>
          <w:p w14:paraId="34CCC7B5" w14:textId="3AADDEB3" w:rsidR="00E170C6" w:rsidRPr="00B371C8" w:rsidRDefault="0005643A"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34, </w:t>
            </w:r>
            <w:r w:rsidR="00E170C6" w:rsidRPr="00B371C8">
              <w:rPr>
                <w:rFonts w:ascii="Times New Roman" w:hAnsi="Times New Roman"/>
                <w:sz w:val="18"/>
                <w:szCs w:val="18"/>
              </w:rPr>
              <w:t>13.3</w:t>
            </w:r>
          </w:p>
          <w:p w14:paraId="2F162A25" w14:textId="3C7C4661" w:rsidR="00E170C6" w:rsidRPr="00B371C8" w:rsidRDefault="005F1A3F"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23, </w:t>
            </w:r>
            <w:r w:rsidR="00E170C6" w:rsidRPr="00B371C8">
              <w:rPr>
                <w:rFonts w:ascii="Times New Roman" w:hAnsi="Times New Roman"/>
                <w:sz w:val="18"/>
                <w:szCs w:val="18"/>
              </w:rPr>
              <w:t>9.1</w:t>
            </w:r>
          </w:p>
          <w:p w14:paraId="38E2F535" w14:textId="05F47F96" w:rsidR="00E170C6" w:rsidRDefault="005F1A3F"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28, </w:t>
            </w:r>
            <w:r w:rsidR="00E170C6" w:rsidRPr="00B371C8">
              <w:rPr>
                <w:rFonts w:ascii="Times New Roman" w:hAnsi="Times New Roman"/>
                <w:sz w:val="18"/>
                <w:szCs w:val="18"/>
              </w:rPr>
              <w:t>11.1</w:t>
            </w:r>
          </w:p>
          <w:p w14:paraId="07CD0760" w14:textId="77D1229B" w:rsidR="005E2419" w:rsidRDefault="00B33B6C"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63, </w:t>
            </w:r>
            <w:r w:rsidR="005E2419">
              <w:rPr>
                <w:rFonts w:ascii="Times New Roman" w:hAnsi="Times New Roman"/>
                <w:sz w:val="18"/>
                <w:szCs w:val="18"/>
              </w:rPr>
              <w:t>12.4</w:t>
            </w:r>
          </w:p>
          <w:p w14:paraId="005B9A8C" w14:textId="3E470B19" w:rsidR="005E2419" w:rsidRPr="00B371C8" w:rsidRDefault="00B33B6C"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51, </w:t>
            </w:r>
            <w:r w:rsidR="005E2419">
              <w:rPr>
                <w:rFonts w:ascii="Times New Roman" w:hAnsi="Times New Roman"/>
                <w:sz w:val="18"/>
                <w:szCs w:val="18"/>
              </w:rPr>
              <w:t>10.1</w:t>
            </w:r>
          </w:p>
        </w:tc>
        <w:tc>
          <w:tcPr>
            <w:tcW w:w="1715" w:type="dxa"/>
            <w:shd w:val="clear" w:color="auto" w:fill="FFF2CC" w:themeFill="accent4" w:themeFillTint="33"/>
          </w:tcPr>
          <w:p w14:paraId="55449CD0" w14:textId="1AF96CAB" w:rsidR="00E170C6" w:rsidRPr="00B371C8" w:rsidRDefault="0005643A"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24, </w:t>
            </w:r>
            <w:r w:rsidR="00E170C6" w:rsidRPr="00B371C8">
              <w:rPr>
                <w:rFonts w:ascii="Times New Roman" w:hAnsi="Times New Roman"/>
                <w:sz w:val="18"/>
                <w:szCs w:val="18"/>
              </w:rPr>
              <w:t>9.6</w:t>
            </w:r>
          </w:p>
          <w:p w14:paraId="4440BAFE" w14:textId="6B53E237" w:rsidR="00E170C6" w:rsidRPr="00B371C8" w:rsidRDefault="0005643A"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25, </w:t>
            </w:r>
            <w:r w:rsidR="00E170C6" w:rsidRPr="00B371C8">
              <w:rPr>
                <w:rFonts w:ascii="Times New Roman" w:hAnsi="Times New Roman"/>
                <w:sz w:val="18"/>
                <w:szCs w:val="18"/>
              </w:rPr>
              <w:t>9.8</w:t>
            </w:r>
          </w:p>
          <w:p w14:paraId="02528BED" w14:textId="08B63DB8" w:rsidR="00E170C6" w:rsidRPr="00B371C8" w:rsidRDefault="0005643A"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25, </w:t>
            </w:r>
            <w:r w:rsidR="00E170C6" w:rsidRPr="00B371C8">
              <w:rPr>
                <w:rFonts w:ascii="Times New Roman" w:hAnsi="Times New Roman"/>
                <w:sz w:val="18"/>
                <w:szCs w:val="18"/>
              </w:rPr>
              <w:t>9.8</w:t>
            </w:r>
          </w:p>
          <w:p w14:paraId="33CEBAEC" w14:textId="4B54959F" w:rsidR="00E170C6" w:rsidRPr="00B371C8" w:rsidRDefault="005F1A3F"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16, </w:t>
            </w:r>
            <w:r w:rsidR="00E170C6" w:rsidRPr="00B371C8">
              <w:rPr>
                <w:rFonts w:ascii="Times New Roman" w:hAnsi="Times New Roman"/>
                <w:sz w:val="18"/>
                <w:szCs w:val="18"/>
              </w:rPr>
              <w:t>6.3</w:t>
            </w:r>
          </w:p>
          <w:p w14:paraId="6C9B89CE" w14:textId="63390780" w:rsidR="00E170C6" w:rsidRDefault="005F1A3F"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18, </w:t>
            </w:r>
            <w:r w:rsidR="00E170C6" w:rsidRPr="00B371C8">
              <w:rPr>
                <w:rFonts w:ascii="Times New Roman" w:hAnsi="Times New Roman"/>
                <w:sz w:val="18"/>
                <w:szCs w:val="18"/>
              </w:rPr>
              <w:t>7.1</w:t>
            </w:r>
          </w:p>
          <w:p w14:paraId="6D8C2E70" w14:textId="6FA2B637" w:rsidR="005E2419" w:rsidRDefault="00B33B6C"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50, </w:t>
            </w:r>
            <w:r w:rsidR="005E2419">
              <w:rPr>
                <w:rFonts w:ascii="Times New Roman" w:hAnsi="Times New Roman"/>
                <w:sz w:val="18"/>
                <w:szCs w:val="18"/>
              </w:rPr>
              <w:t>9.8</w:t>
            </w:r>
          </w:p>
          <w:p w14:paraId="1CE5AF94" w14:textId="10F3CC23" w:rsidR="005E2419" w:rsidRPr="00B371C8" w:rsidRDefault="00B33B6C"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34, </w:t>
            </w:r>
            <w:r w:rsidR="005E2419">
              <w:rPr>
                <w:rFonts w:ascii="Times New Roman" w:hAnsi="Times New Roman"/>
                <w:sz w:val="18"/>
                <w:szCs w:val="18"/>
              </w:rPr>
              <w:t>6.7</w:t>
            </w:r>
          </w:p>
        </w:tc>
        <w:tc>
          <w:tcPr>
            <w:tcW w:w="1716" w:type="dxa"/>
            <w:shd w:val="clear" w:color="auto" w:fill="FFF2CC" w:themeFill="accent4" w:themeFillTint="33"/>
          </w:tcPr>
          <w:p w14:paraId="328D81F4" w14:textId="261871DA" w:rsidR="00E170C6" w:rsidRPr="00B371C8" w:rsidRDefault="0005643A"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0.4</w:t>
            </w:r>
          </w:p>
          <w:p w14:paraId="79BF4887" w14:textId="7651E54D" w:rsidR="00E170C6" w:rsidRPr="00B371C8" w:rsidRDefault="0005643A"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5, </w:t>
            </w:r>
            <w:r w:rsidR="00E170C6" w:rsidRPr="00B371C8">
              <w:rPr>
                <w:rFonts w:ascii="Times New Roman" w:hAnsi="Times New Roman"/>
                <w:sz w:val="18"/>
                <w:szCs w:val="18"/>
              </w:rPr>
              <w:t>2.0</w:t>
            </w:r>
          </w:p>
          <w:p w14:paraId="3A4E498C" w14:textId="559F50A8" w:rsidR="00E170C6" w:rsidRPr="00B371C8" w:rsidRDefault="005F1A3F"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3, </w:t>
            </w:r>
            <w:r w:rsidR="00E170C6" w:rsidRPr="00B371C8">
              <w:rPr>
                <w:rFonts w:ascii="Times New Roman" w:hAnsi="Times New Roman"/>
                <w:sz w:val="18"/>
                <w:szCs w:val="18"/>
              </w:rPr>
              <w:t>1.2</w:t>
            </w:r>
          </w:p>
          <w:p w14:paraId="686845EA" w14:textId="60F82334" w:rsidR="00E170C6" w:rsidRPr="00B371C8" w:rsidRDefault="005F1A3F"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 </w:t>
            </w:r>
            <w:r w:rsidR="00E170C6" w:rsidRPr="00B371C8">
              <w:rPr>
                <w:rFonts w:ascii="Times New Roman" w:hAnsi="Times New Roman"/>
                <w:sz w:val="18"/>
                <w:szCs w:val="18"/>
              </w:rPr>
              <w:t>0.8</w:t>
            </w:r>
          </w:p>
          <w:p w14:paraId="77EBE7B6" w14:textId="36BB1D78" w:rsidR="00E170C6" w:rsidRDefault="005F1A3F"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0.4</w:t>
            </w:r>
          </w:p>
          <w:p w14:paraId="50563728" w14:textId="17B2D3F1" w:rsidR="005E2419" w:rsidRDefault="00B33B6C"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8, </w:t>
            </w:r>
            <w:r w:rsidR="005E2419">
              <w:rPr>
                <w:rFonts w:ascii="Times New Roman" w:hAnsi="Times New Roman"/>
                <w:sz w:val="18"/>
                <w:szCs w:val="18"/>
              </w:rPr>
              <w:t>1.6</w:t>
            </w:r>
          </w:p>
          <w:p w14:paraId="034F1BD8" w14:textId="7E5F1BBB" w:rsidR="005E2419" w:rsidRPr="00B371C8" w:rsidRDefault="00B33B6C"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3, </w:t>
            </w:r>
            <w:r w:rsidR="005E2419">
              <w:rPr>
                <w:rFonts w:ascii="Times New Roman" w:hAnsi="Times New Roman"/>
                <w:sz w:val="18"/>
                <w:szCs w:val="18"/>
              </w:rPr>
              <w:t>0.6</w:t>
            </w:r>
          </w:p>
        </w:tc>
        <w:tc>
          <w:tcPr>
            <w:tcW w:w="1716" w:type="dxa"/>
            <w:shd w:val="clear" w:color="auto" w:fill="FFF2CC" w:themeFill="accent4" w:themeFillTint="33"/>
          </w:tcPr>
          <w:p w14:paraId="4DE34A20"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39F8717"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A0E528D"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281B2DA"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4B747E9"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64E9302"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28252D32" w14:textId="57BD8EAA" w:rsidR="005E2419" w:rsidRPr="00B371C8" w:rsidRDefault="00E40F65"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r>
      <w:tr w:rsidR="00E170C6" w:rsidRPr="00B371C8" w14:paraId="51644C1D" w14:textId="77777777" w:rsidTr="00B6025F">
        <w:tc>
          <w:tcPr>
            <w:tcW w:w="1186" w:type="dxa"/>
            <w:vMerge/>
          </w:tcPr>
          <w:p w14:paraId="0099C8A9" w14:textId="77777777" w:rsidR="00E170C6" w:rsidRPr="00B371C8" w:rsidRDefault="00E170C6" w:rsidP="007810B3">
            <w:pPr>
              <w:pStyle w:val="DocumentText"/>
              <w:spacing w:after="0" w:line="240" w:lineRule="auto"/>
              <w:jc w:val="right"/>
              <w:rPr>
                <w:rFonts w:ascii="Times New Roman" w:hAnsi="Times New Roman"/>
                <w:sz w:val="18"/>
                <w:szCs w:val="18"/>
              </w:rPr>
            </w:pPr>
          </w:p>
        </w:tc>
        <w:tc>
          <w:tcPr>
            <w:tcW w:w="1136" w:type="dxa"/>
          </w:tcPr>
          <w:p w14:paraId="26B3AEB9" w14:textId="77777777" w:rsidR="00E170C6" w:rsidRPr="00B371C8" w:rsidRDefault="00E170C6" w:rsidP="007810B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w:t>
            </w:r>
          </w:p>
        </w:tc>
        <w:tc>
          <w:tcPr>
            <w:tcW w:w="852" w:type="dxa"/>
          </w:tcPr>
          <w:p w14:paraId="5642B2F1"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57D7B4AF"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093B79BD"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49BA0B2C"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014B63B7"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E</w:t>
            </w:r>
          </w:p>
        </w:tc>
        <w:tc>
          <w:tcPr>
            <w:tcW w:w="627" w:type="dxa"/>
          </w:tcPr>
          <w:p w14:paraId="443D16F5"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76A686AD"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6D897FB3"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4EF4E2BF"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23ABA8CF"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tc>
        <w:tc>
          <w:tcPr>
            <w:tcW w:w="486" w:type="dxa"/>
          </w:tcPr>
          <w:p w14:paraId="0B77C480"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241</w:t>
            </w:r>
          </w:p>
          <w:p w14:paraId="0CBA17ED"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250</w:t>
            </w:r>
          </w:p>
          <w:p w14:paraId="5A34A621"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249</w:t>
            </w:r>
          </w:p>
          <w:p w14:paraId="30D62152"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247</w:t>
            </w:r>
          </w:p>
          <w:p w14:paraId="21C91EC2"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235</w:t>
            </w:r>
          </w:p>
        </w:tc>
        <w:tc>
          <w:tcPr>
            <w:tcW w:w="1918" w:type="dxa"/>
          </w:tcPr>
          <w:p w14:paraId="46772A21" w14:textId="77777777" w:rsidR="00D25C68" w:rsidRDefault="00127B4A"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33, 13.7 </w:t>
            </w:r>
            <w:r w:rsidRPr="00127B4A">
              <w:rPr>
                <w:rFonts w:ascii="Times New Roman" w:hAnsi="Times New Roman"/>
                <w:sz w:val="18"/>
                <w:szCs w:val="18"/>
              </w:rPr>
              <w:t>(9.6, 18.7)</w:t>
            </w:r>
          </w:p>
          <w:p w14:paraId="30CA0CAD" w14:textId="77777777" w:rsidR="00127B4A" w:rsidRDefault="00127B4A"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89, 35.6 </w:t>
            </w:r>
            <w:r w:rsidRPr="00127B4A">
              <w:rPr>
                <w:rFonts w:ascii="Times New Roman" w:hAnsi="Times New Roman"/>
                <w:sz w:val="18"/>
                <w:szCs w:val="18"/>
              </w:rPr>
              <w:t>(29.7, 41.9)</w:t>
            </w:r>
          </w:p>
          <w:p w14:paraId="4872B42A" w14:textId="77777777" w:rsidR="00127B4A" w:rsidRDefault="00127B4A"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44, 17.7 </w:t>
            </w:r>
            <w:r w:rsidRPr="00127B4A">
              <w:rPr>
                <w:rFonts w:ascii="Times New Roman" w:hAnsi="Times New Roman"/>
                <w:sz w:val="18"/>
                <w:szCs w:val="18"/>
              </w:rPr>
              <w:t>(13.1, 23.0)</w:t>
            </w:r>
          </w:p>
          <w:p w14:paraId="61D91AAC" w14:textId="77777777" w:rsidR="00127B4A" w:rsidRDefault="00127B4A"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105, 42.5 </w:t>
            </w:r>
            <w:r w:rsidRPr="00127B4A">
              <w:rPr>
                <w:rFonts w:ascii="Times New Roman" w:hAnsi="Times New Roman"/>
                <w:sz w:val="18"/>
                <w:szCs w:val="18"/>
              </w:rPr>
              <w:t>(36.3, 48.9)</w:t>
            </w:r>
          </w:p>
          <w:p w14:paraId="54F6DD65" w14:textId="5B81B9B7" w:rsidR="00127B4A" w:rsidRPr="00B371C8" w:rsidRDefault="00127B4A"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31, 13.2 </w:t>
            </w:r>
            <w:r w:rsidRPr="00127B4A">
              <w:rPr>
                <w:rFonts w:ascii="Times New Roman" w:hAnsi="Times New Roman"/>
                <w:sz w:val="18"/>
                <w:szCs w:val="18"/>
              </w:rPr>
              <w:t>(9.1, 18.2)</w:t>
            </w:r>
          </w:p>
        </w:tc>
        <w:tc>
          <w:tcPr>
            <w:tcW w:w="1513" w:type="dxa"/>
          </w:tcPr>
          <w:p w14:paraId="1D98442F" w14:textId="108130B4" w:rsidR="00E170C6" w:rsidRPr="00B371C8" w:rsidRDefault="0064433F"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16, </w:t>
            </w:r>
            <w:r w:rsidR="00E170C6" w:rsidRPr="00B371C8">
              <w:rPr>
                <w:rFonts w:ascii="Times New Roman" w:hAnsi="Times New Roman"/>
                <w:sz w:val="18"/>
                <w:szCs w:val="18"/>
              </w:rPr>
              <w:t>6.6</w:t>
            </w:r>
          </w:p>
          <w:p w14:paraId="757C8667" w14:textId="1A1A528C" w:rsidR="00E170C6" w:rsidRPr="00B371C8" w:rsidRDefault="0064433F"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32, </w:t>
            </w:r>
            <w:r w:rsidR="00E170C6" w:rsidRPr="00B371C8">
              <w:rPr>
                <w:rFonts w:ascii="Times New Roman" w:hAnsi="Times New Roman"/>
                <w:sz w:val="18"/>
                <w:szCs w:val="18"/>
              </w:rPr>
              <w:t>12.8</w:t>
            </w:r>
          </w:p>
          <w:p w14:paraId="453D1AA0" w14:textId="396FFC73" w:rsidR="00E170C6" w:rsidRPr="00B371C8" w:rsidRDefault="0064433F"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24, </w:t>
            </w:r>
            <w:r w:rsidR="00E170C6" w:rsidRPr="00B371C8">
              <w:rPr>
                <w:rFonts w:ascii="Times New Roman" w:hAnsi="Times New Roman"/>
                <w:sz w:val="18"/>
                <w:szCs w:val="18"/>
              </w:rPr>
              <w:t>9.6</w:t>
            </w:r>
          </w:p>
          <w:p w14:paraId="543333AE" w14:textId="0C772EF4" w:rsidR="00E170C6" w:rsidRPr="00B371C8" w:rsidRDefault="0064433F"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31, </w:t>
            </w:r>
            <w:r w:rsidR="00E170C6" w:rsidRPr="00B371C8">
              <w:rPr>
                <w:rFonts w:ascii="Times New Roman" w:hAnsi="Times New Roman"/>
                <w:sz w:val="18"/>
                <w:szCs w:val="18"/>
              </w:rPr>
              <w:t>12.6</w:t>
            </w:r>
          </w:p>
          <w:p w14:paraId="4B5285F5" w14:textId="50C4D984" w:rsidR="00E170C6" w:rsidRPr="00B371C8" w:rsidRDefault="00AC14C8"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18, </w:t>
            </w:r>
            <w:r w:rsidR="00E170C6" w:rsidRPr="00B371C8">
              <w:rPr>
                <w:rFonts w:ascii="Times New Roman" w:hAnsi="Times New Roman"/>
                <w:sz w:val="18"/>
                <w:szCs w:val="18"/>
              </w:rPr>
              <w:t>7.7</w:t>
            </w:r>
          </w:p>
        </w:tc>
        <w:tc>
          <w:tcPr>
            <w:tcW w:w="1715" w:type="dxa"/>
          </w:tcPr>
          <w:p w14:paraId="37E9E97D" w14:textId="0EB05923" w:rsidR="00E170C6" w:rsidRPr="00B371C8" w:rsidRDefault="0064433F"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16, </w:t>
            </w:r>
            <w:r w:rsidR="00E170C6" w:rsidRPr="00B371C8">
              <w:rPr>
                <w:rFonts w:ascii="Times New Roman" w:hAnsi="Times New Roman"/>
                <w:sz w:val="18"/>
                <w:szCs w:val="18"/>
              </w:rPr>
              <w:t>6.6</w:t>
            </w:r>
          </w:p>
          <w:p w14:paraId="23AF1FF4" w14:textId="2FA716DE" w:rsidR="00E170C6" w:rsidRPr="00B371C8" w:rsidRDefault="0064433F"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50, </w:t>
            </w:r>
            <w:r w:rsidR="00E170C6" w:rsidRPr="00B371C8">
              <w:rPr>
                <w:rFonts w:ascii="Times New Roman" w:hAnsi="Times New Roman"/>
                <w:sz w:val="18"/>
                <w:szCs w:val="18"/>
              </w:rPr>
              <w:t>20.0</w:t>
            </w:r>
          </w:p>
          <w:p w14:paraId="10698852" w14:textId="6C62C9F3" w:rsidR="00E170C6" w:rsidRPr="00B371C8" w:rsidRDefault="0064433F"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18, </w:t>
            </w:r>
            <w:r w:rsidR="00E170C6" w:rsidRPr="00B371C8">
              <w:rPr>
                <w:rFonts w:ascii="Times New Roman" w:hAnsi="Times New Roman"/>
                <w:sz w:val="18"/>
                <w:szCs w:val="18"/>
              </w:rPr>
              <w:t>7.2</w:t>
            </w:r>
          </w:p>
          <w:p w14:paraId="3B9F5980" w14:textId="02608A1E" w:rsidR="00E170C6" w:rsidRPr="00B371C8" w:rsidRDefault="0064433F"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58, </w:t>
            </w:r>
            <w:r w:rsidR="00E170C6" w:rsidRPr="00B371C8">
              <w:rPr>
                <w:rFonts w:ascii="Times New Roman" w:hAnsi="Times New Roman"/>
                <w:sz w:val="18"/>
                <w:szCs w:val="18"/>
              </w:rPr>
              <w:t>23.5</w:t>
            </w:r>
          </w:p>
          <w:p w14:paraId="6B3967AD" w14:textId="0524C60D" w:rsidR="00E170C6" w:rsidRPr="00B371C8" w:rsidRDefault="00AC14C8"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13, </w:t>
            </w:r>
            <w:r w:rsidR="00E170C6" w:rsidRPr="00B371C8">
              <w:rPr>
                <w:rFonts w:ascii="Times New Roman" w:hAnsi="Times New Roman"/>
                <w:sz w:val="18"/>
                <w:szCs w:val="18"/>
              </w:rPr>
              <w:t>5.5</w:t>
            </w:r>
          </w:p>
        </w:tc>
        <w:tc>
          <w:tcPr>
            <w:tcW w:w="1716" w:type="dxa"/>
          </w:tcPr>
          <w:p w14:paraId="144B526F" w14:textId="2F4FC045" w:rsidR="00E170C6" w:rsidRPr="00B371C8" w:rsidRDefault="00181062"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0.4</w:t>
            </w:r>
          </w:p>
          <w:p w14:paraId="28A62618" w14:textId="6A4B64F9" w:rsidR="00E170C6" w:rsidRPr="00B371C8" w:rsidRDefault="0064433F"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7, </w:t>
            </w:r>
            <w:r w:rsidR="00E170C6" w:rsidRPr="00B371C8">
              <w:rPr>
                <w:rFonts w:ascii="Times New Roman" w:hAnsi="Times New Roman"/>
                <w:sz w:val="18"/>
                <w:szCs w:val="18"/>
              </w:rPr>
              <w:t>2.8</w:t>
            </w:r>
          </w:p>
          <w:p w14:paraId="09104249" w14:textId="2EA0DCDD" w:rsidR="00E170C6" w:rsidRPr="00B371C8" w:rsidRDefault="00181062"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 </w:t>
            </w:r>
            <w:r w:rsidR="00E170C6" w:rsidRPr="00B371C8">
              <w:rPr>
                <w:rFonts w:ascii="Times New Roman" w:hAnsi="Times New Roman"/>
                <w:sz w:val="18"/>
                <w:szCs w:val="18"/>
              </w:rPr>
              <w:t>0.8</w:t>
            </w:r>
          </w:p>
          <w:p w14:paraId="4FCB9CA5" w14:textId="06268CC8" w:rsidR="00E170C6" w:rsidRPr="00B371C8" w:rsidRDefault="0064433F"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16, </w:t>
            </w:r>
            <w:r w:rsidR="00E170C6" w:rsidRPr="00B371C8">
              <w:rPr>
                <w:rFonts w:ascii="Times New Roman" w:hAnsi="Times New Roman"/>
                <w:sz w:val="18"/>
                <w:szCs w:val="18"/>
              </w:rPr>
              <w:t>6.5</w:t>
            </w:r>
          </w:p>
          <w:p w14:paraId="514553A3" w14:textId="7DBFA9FC" w:rsidR="00E170C6" w:rsidRPr="00B371C8" w:rsidRDefault="00404A1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 0, 0</w:t>
            </w:r>
          </w:p>
        </w:tc>
        <w:tc>
          <w:tcPr>
            <w:tcW w:w="1716" w:type="dxa"/>
          </w:tcPr>
          <w:p w14:paraId="3585FFEC"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0B7DF97"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909A268"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1A8680A"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5A6F726" w14:textId="0E8E8762" w:rsidR="00E170C6" w:rsidRPr="00B371C8" w:rsidRDefault="009E1F0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tc>
      </w:tr>
      <w:tr w:rsidR="00B83D36" w:rsidRPr="00B371C8" w14:paraId="5FE1B9AF" w14:textId="77777777" w:rsidTr="00B83D36">
        <w:tc>
          <w:tcPr>
            <w:tcW w:w="1186" w:type="dxa"/>
            <w:vMerge w:val="restart"/>
          </w:tcPr>
          <w:p w14:paraId="0FC8D02D" w14:textId="77777777" w:rsidR="00E170C6" w:rsidRPr="00B371C8" w:rsidRDefault="00E170C6" w:rsidP="007810B3">
            <w:pPr>
              <w:pStyle w:val="DocumentText"/>
              <w:spacing w:after="0" w:line="240" w:lineRule="auto"/>
              <w:jc w:val="right"/>
              <w:rPr>
                <w:rFonts w:ascii="Times New Roman" w:hAnsi="Times New Roman"/>
                <w:sz w:val="18"/>
                <w:szCs w:val="18"/>
              </w:rPr>
            </w:pPr>
            <w:r w:rsidRPr="00B371C8">
              <w:rPr>
                <w:rFonts w:ascii="Times New Roman" w:hAnsi="Times New Roman"/>
                <w:sz w:val="18"/>
                <w:szCs w:val="18"/>
              </w:rPr>
              <w:t>Malaise</w:t>
            </w:r>
          </w:p>
        </w:tc>
        <w:tc>
          <w:tcPr>
            <w:tcW w:w="1136" w:type="dxa"/>
            <w:shd w:val="clear" w:color="auto" w:fill="FFF2CC" w:themeFill="accent4" w:themeFillTint="33"/>
          </w:tcPr>
          <w:p w14:paraId="25E70772" w14:textId="77777777" w:rsidR="00E170C6" w:rsidRPr="00B371C8" w:rsidRDefault="00E170C6" w:rsidP="007810B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1</w:t>
            </w:r>
          </w:p>
        </w:tc>
        <w:tc>
          <w:tcPr>
            <w:tcW w:w="852" w:type="dxa"/>
            <w:shd w:val="clear" w:color="auto" w:fill="FFF2CC" w:themeFill="accent4" w:themeFillTint="33"/>
          </w:tcPr>
          <w:p w14:paraId="2B1563A0"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6E9BC857"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69619BED"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60A7C9B5"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2FB433C8" w14:textId="77777777" w:rsidR="00E170C6"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E</w:t>
            </w:r>
          </w:p>
          <w:p w14:paraId="2F33553A" w14:textId="77777777" w:rsidR="005E2419"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t>B+C</w:t>
            </w:r>
          </w:p>
          <w:p w14:paraId="1FF21333" w14:textId="5F59562E" w:rsidR="005E2419" w:rsidRPr="00B371C8"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t>D+E</w:t>
            </w:r>
          </w:p>
        </w:tc>
        <w:tc>
          <w:tcPr>
            <w:tcW w:w="627" w:type="dxa"/>
            <w:shd w:val="clear" w:color="auto" w:fill="FFF2CC" w:themeFill="accent4" w:themeFillTint="33"/>
          </w:tcPr>
          <w:p w14:paraId="24D75B54"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74D76A26"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07101C55"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101BAB58"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58A5DB46" w14:textId="77777777" w:rsidR="00E170C6"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6DDA01B1" w14:textId="77777777"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108906DE" w14:textId="5F7FC767"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tc>
        <w:tc>
          <w:tcPr>
            <w:tcW w:w="486" w:type="dxa"/>
            <w:shd w:val="clear" w:color="auto" w:fill="FFF2CC" w:themeFill="accent4" w:themeFillTint="33"/>
          </w:tcPr>
          <w:p w14:paraId="73D93974"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251</w:t>
            </w:r>
          </w:p>
          <w:p w14:paraId="6F7E09EE"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255</w:t>
            </w:r>
          </w:p>
          <w:p w14:paraId="514FD3CA"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255</w:t>
            </w:r>
          </w:p>
          <w:p w14:paraId="7E7CCE9C"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252</w:t>
            </w:r>
          </w:p>
          <w:p w14:paraId="6F832A62" w14:textId="77777777" w:rsidR="00E170C6"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253</w:t>
            </w:r>
          </w:p>
          <w:p w14:paraId="15FDF1CF" w14:textId="77777777" w:rsidR="005E2419" w:rsidRDefault="005E2419" w:rsidP="005E2419">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510</w:t>
            </w:r>
          </w:p>
          <w:p w14:paraId="150F3BE6" w14:textId="4A323D95" w:rsidR="005E2419" w:rsidRPr="00B371C8"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t>505</w:t>
            </w:r>
          </w:p>
        </w:tc>
        <w:tc>
          <w:tcPr>
            <w:tcW w:w="1918" w:type="dxa"/>
            <w:shd w:val="clear" w:color="auto" w:fill="FFF2CC" w:themeFill="accent4" w:themeFillTint="33"/>
          </w:tcPr>
          <w:p w14:paraId="7E357F2C" w14:textId="77777777" w:rsidR="005E2419" w:rsidRDefault="00922455"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30, 12.0 </w:t>
            </w:r>
            <w:r w:rsidRPr="00922455">
              <w:rPr>
                <w:rFonts w:ascii="Times New Roman" w:hAnsi="Times New Roman"/>
                <w:sz w:val="18"/>
                <w:szCs w:val="18"/>
              </w:rPr>
              <w:t>(8.2, 16.6)</w:t>
            </w:r>
          </w:p>
          <w:p w14:paraId="422E6220" w14:textId="77777777" w:rsidR="00922455" w:rsidRDefault="00922455"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31, 12.2 </w:t>
            </w:r>
            <w:r w:rsidRPr="00922455">
              <w:rPr>
                <w:rFonts w:ascii="Times New Roman" w:hAnsi="Times New Roman"/>
                <w:sz w:val="18"/>
                <w:szCs w:val="18"/>
              </w:rPr>
              <w:t>(8.4, 16.8)</w:t>
            </w:r>
          </w:p>
          <w:p w14:paraId="6BEE2EBF" w14:textId="77777777" w:rsidR="00922455" w:rsidRDefault="00922455"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31, 12.2 </w:t>
            </w:r>
            <w:r w:rsidRPr="00922455">
              <w:rPr>
                <w:rFonts w:ascii="Times New Roman" w:hAnsi="Times New Roman"/>
                <w:sz w:val="18"/>
                <w:szCs w:val="18"/>
              </w:rPr>
              <w:t>(8.4, 16.8)</w:t>
            </w:r>
          </w:p>
          <w:p w14:paraId="1E0EBD5B" w14:textId="77777777" w:rsidR="00922455" w:rsidRDefault="00922455"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23, 9.1 </w:t>
            </w:r>
            <w:r w:rsidRPr="00922455">
              <w:rPr>
                <w:rFonts w:ascii="Times New Roman" w:hAnsi="Times New Roman"/>
                <w:sz w:val="18"/>
                <w:szCs w:val="18"/>
              </w:rPr>
              <w:t>(5.9, 13.4)</w:t>
            </w:r>
          </w:p>
          <w:p w14:paraId="42C7CD7A" w14:textId="77777777" w:rsidR="00922455" w:rsidRDefault="00922455"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26, 10.3 </w:t>
            </w:r>
            <w:r w:rsidRPr="00922455">
              <w:rPr>
                <w:rFonts w:ascii="Times New Roman" w:hAnsi="Times New Roman"/>
                <w:sz w:val="18"/>
                <w:szCs w:val="18"/>
              </w:rPr>
              <w:t>(6.8, 14.7)</w:t>
            </w:r>
          </w:p>
          <w:p w14:paraId="40E1DAAE" w14:textId="06267BD9" w:rsidR="00922455" w:rsidRDefault="00922455"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62, </w:t>
            </w:r>
            <w:r w:rsidR="00BC16B5">
              <w:rPr>
                <w:rFonts w:ascii="Times New Roman" w:hAnsi="Times New Roman"/>
                <w:sz w:val="18"/>
                <w:szCs w:val="18"/>
              </w:rPr>
              <w:t>12.2</w:t>
            </w:r>
            <w:r w:rsidR="05EDF463" w:rsidRPr="24AB361A">
              <w:rPr>
                <w:rFonts w:ascii="Times New Roman" w:hAnsi="Times New Roman"/>
                <w:sz w:val="18"/>
                <w:szCs w:val="18"/>
              </w:rPr>
              <w:t xml:space="preserve"> (9.4, 15.3)</w:t>
            </w:r>
          </w:p>
          <w:p w14:paraId="350373DA" w14:textId="2F4CC077" w:rsidR="00BC16B5" w:rsidRPr="00B371C8" w:rsidRDefault="00BC16B5"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49, 9.7</w:t>
            </w:r>
            <w:r w:rsidR="12CB49D5" w:rsidRPr="24AB361A">
              <w:rPr>
                <w:rFonts w:ascii="Times New Roman" w:hAnsi="Times New Roman"/>
                <w:sz w:val="18"/>
                <w:szCs w:val="18"/>
              </w:rPr>
              <w:t xml:space="preserve"> (7.3, 12.6)</w:t>
            </w:r>
          </w:p>
        </w:tc>
        <w:tc>
          <w:tcPr>
            <w:tcW w:w="1513" w:type="dxa"/>
            <w:shd w:val="clear" w:color="auto" w:fill="FFF2CC" w:themeFill="accent4" w:themeFillTint="33"/>
          </w:tcPr>
          <w:p w14:paraId="6080345B" w14:textId="755F8272" w:rsidR="00E170C6" w:rsidRPr="00B371C8" w:rsidRDefault="0069417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16, </w:t>
            </w:r>
            <w:r w:rsidR="00E170C6" w:rsidRPr="00B371C8">
              <w:rPr>
                <w:rFonts w:ascii="Times New Roman" w:hAnsi="Times New Roman"/>
                <w:sz w:val="18"/>
                <w:szCs w:val="18"/>
              </w:rPr>
              <w:t>6.4</w:t>
            </w:r>
          </w:p>
          <w:p w14:paraId="31656FCF" w14:textId="0D12BBAE" w:rsidR="00E170C6" w:rsidRPr="00B371C8" w:rsidRDefault="0069417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16 , </w:t>
            </w:r>
            <w:r w:rsidR="00E170C6" w:rsidRPr="00B371C8">
              <w:rPr>
                <w:rFonts w:ascii="Times New Roman" w:hAnsi="Times New Roman"/>
                <w:sz w:val="18"/>
                <w:szCs w:val="18"/>
              </w:rPr>
              <w:t>6.3</w:t>
            </w:r>
          </w:p>
          <w:p w14:paraId="1B7F2F7E" w14:textId="3811F84F" w:rsidR="00E170C6" w:rsidRPr="00B371C8" w:rsidRDefault="0069417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17, </w:t>
            </w:r>
            <w:r w:rsidR="00E170C6" w:rsidRPr="00B371C8">
              <w:rPr>
                <w:rFonts w:ascii="Times New Roman" w:hAnsi="Times New Roman"/>
                <w:sz w:val="18"/>
                <w:szCs w:val="18"/>
              </w:rPr>
              <w:t>6.7</w:t>
            </w:r>
          </w:p>
          <w:p w14:paraId="794DBFB3" w14:textId="76969568" w:rsidR="00E170C6" w:rsidRPr="00B371C8" w:rsidRDefault="0069417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14, </w:t>
            </w:r>
            <w:r w:rsidR="00E170C6" w:rsidRPr="00B371C8">
              <w:rPr>
                <w:rFonts w:ascii="Times New Roman" w:hAnsi="Times New Roman"/>
                <w:sz w:val="18"/>
                <w:szCs w:val="18"/>
              </w:rPr>
              <w:t>5.6</w:t>
            </w:r>
          </w:p>
          <w:p w14:paraId="7A2AA585" w14:textId="0F6579E0" w:rsidR="00E170C6" w:rsidRDefault="0069417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18, </w:t>
            </w:r>
            <w:r w:rsidR="00E170C6" w:rsidRPr="00B371C8">
              <w:rPr>
                <w:rFonts w:ascii="Times New Roman" w:hAnsi="Times New Roman"/>
                <w:sz w:val="18"/>
                <w:szCs w:val="18"/>
              </w:rPr>
              <w:t>7.1</w:t>
            </w:r>
          </w:p>
          <w:p w14:paraId="3BA4F2FB" w14:textId="6C3E08AD" w:rsidR="005E2419" w:rsidRDefault="00650603"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33, </w:t>
            </w:r>
            <w:r w:rsidR="005E2419">
              <w:rPr>
                <w:rFonts w:ascii="Times New Roman" w:hAnsi="Times New Roman"/>
                <w:sz w:val="18"/>
                <w:szCs w:val="18"/>
              </w:rPr>
              <w:t>6.5</w:t>
            </w:r>
          </w:p>
          <w:p w14:paraId="36C02872" w14:textId="14587039" w:rsidR="005E2419" w:rsidRPr="00B371C8" w:rsidRDefault="00650603"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32, </w:t>
            </w:r>
            <w:r w:rsidR="005E2419">
              <w:rPr>
                <w:rFonts w:ascii="Times New Roman" w:hAnsi="Times New Roman"/>
                <w:sz w:val="18"/>
                <w:szCs w:val="18"/>
              </w:rPr>
              <w:t>6.3</w:t>
            </w:r>
          </w:p>
        </w:tc>
        <w:tc>
          <w:tcPr>
            <w:tcW w:w="1715" w:type="dxa"/>
            <w:shd w:val="clear" w:color="auto" w:fill="FFF2CC" w:themeFill="accent4" w:themeFillTint="33"/>
          </w:tcPr>
          <w:p w14:paraId="04DC5EFB" w14:textId="1D425902" w:rsidR="00E170C6" w:rsidRPr="00B371C8" w:rsidRDefault="0069417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13, </w:t>
            </w:r>
            <w:r w:rsidR="00E170C6" w:rsidRPr="00B371C8">
              <w:rPr>
                <w:rFonts w:ascii="Times New Roman" w:hAnsi="Times New Roman"/>
                <w:sz w:val="18"/>
                <w:szCs w:val="18"/>
              </w:rPr>
              <w:t>5.2</w:t>
            </w:r>
          </w:p>
          <w:p w14:paraId="15347431" w14:textId="77B622E3" w:rsidR="00E170C6" w:rsidRPr="00B371C8" w:rsidRDefault="0069417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9, </w:t>
            </w:r>
            <w:r w:rsidR="00E170C6" w:rsidRPr="00B371C8">
              <w:rPr>
                <w:rFonts w:ascii="Times New Roman" w:hAnsi="Times New Roman"/>
                <w:sz w:val="18"/>
                <w:szCs w:val="18"/>
              </w:rPr>
              <w:t>3.5</w:t>
            </w:r>
          </w:p>
          <w:p w14:paraId="185A2756" w14:textId="5675C276" w:rsidR="00E170C6" w:rsidRPr="00B371C8" w:rsidRDefault="0069417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12, </w:t>
            </w:r>
            <w:r w:rsidR="00E170C6" w:rsidRPr="00B371C8">
              <w:rPr>
                <w:rFonts w:ascii="Times New Roman" w:hAnsi="Times New Roman"/>
                <w:sz w:val="18"/>
                <w:szCs w:val="18"/>
              </w:rPr>
              <w:t>4.7</w:t>
            </w:r>
          </w:p>
          <w:p w14:paraId="55A3D62C" w14:textId="16BB106E" w:rsidR="00E170C6" w:rsidRPr="00B371C8" w:rsidRDefault="0069417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7, </w:t>
            </w:r>
            <w:r w:rsidR="00E170C6" w:rsidRPr="00B371C8">
              <w:rPr>
                <w:rFonts w:ascii="Times New Roman" w:hAnsi="Times New Roman"/>
                <w:sz w:val="18"/>
                <w:szCs w:val="18"/>
              </w:rPr>
              <w:t>2.8</w:t>
            </w:r>
          </w:p>
          <w:p w14:paraId="43D1E262" w14:textId="11C1EFAC" w:rsidR="00E170C6" w:rsidRDefault="00694177"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8, </w:t>
            </w:r>
            <w:r w:rsidR="00E170C6" w:rsidRPr="00B371C8">
              <w:rPr>
                <w:rFonts w:ascii="Times New Roman" w:hAnsi="Times New Roman"/>
                <w:sz w:val="18"/>
                <w:szCs w:val="18"/>
              </w:rPr>
              <w:t>3.2</w:t>
            </w:r>
          </w:p>
          <w:p w14:paraId="056679C2" w14:textId="29FE133D" w:rsidR="005E2419" w:rsidRDefault="00650603"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21, </w:t>
            </w:r>
            <w:r w:rsidR="005E2419">
              <w:rPr>
                <w:rFonts w:ascii="Times New Roman" w:hAnsi="Times New Roman"/>
                <w:sz w:val="18"/>
                <w:szCs w:val="18"/>
              </w:rPr>
              <w:t>4.1</w:t>
            </w:r>
          </w:p>
          <w:p w14:paraId="095C3E37" w14:textId="386B943C" w:rsidR="005E2419" w:rsidRPr="00B371C8" w:rsidRDefault="00650603"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15, </w:t>
            </w:r>
            <w:r w:rsidR="005E2419">
              <w:rPr>
                <w:rFonts w:ascii="Times New Roman" w:hAnsi="Times New Roman"/>
                <w:sz w:val="18"/>
                <w:szCs w:val="18"/>
              </w:rPr>
              <w:t>3.0</w:t>
            </w:r>
          </w:p>
        </w:tc>
        <w:tc>
          <w:tcPr>
            <w:tcW w:w="1716" w:type="dxa"/>
            <w:shd w:val="clear" w:color="auto" w:fill="FFF2CC" w:themeFill="accent4" w:themeFillTint="33"/>
          </w:tcPr>
          <w:p w14:paraId="32CB6A7F" w14:textId="3CE922D5" w:rsidR="00E170C6" w:rsidRPr="00B371C8" w:rsidRDefault="00404A1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40C14B8D" w14:textId="0F27DD1A" w:rsidR="00E170C6" w:rsidRPr="00B371C8" w:rsidRDefault="00694177"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6, </w:t>
            </w:r>
            <w:r w:rsidR="00E170C6" w:rsidRPr="00B371C8">
              <w:rPr>
                <w:rFonts w:ascii="Times New Roman" w:hAnsi="Times New Roman"/>
                <w:sz w:val="18"/>
                <w:szCs w:val="18"/>
              </w:rPr>
              <w:t>2.4</w:t>
            </w:r>
          </w:p>
          <w:p w14:paraId="527C29A7" w14:textId="5417CBE8" w:rsidR="00E170C6" w:rsidRPr="00B371C8" w:rsidRDefault="00694177" w:rsidP="00694177">
            <w:pPr>
              <w:pStyle w:val="DocumentText"/>
              <w:tabs>
                <w:tab w:val="left" w:pos="558"/>
                <w:tab w:val="center" w:pos="750"/>
              </w:tabs>
              <w:spacing w:after="0" w:line="240" w:lineRule="auto"/>
              <w:rPr>
                <w:rFonts w:ascii="Times New Roman" w:hAnsi="Times New Roman"/>
                <w:sz w:val="18"/>
                <w:szCs w:val="18"/>
              </w:rPr>
            </w:pPr>
            <w:r>
              <w:rPr>
                <w:rFonts w:ascii="Times New Roman" w:hAnsi="Times New Roman"/>
                <w:sz w:val="18"/>
                <w:szCs w:val="18"/>
              </w:rPr>
              <w:tab/>
              <w:t xml:space="preserve">2, </w:t>
            </w:r>
            <w:r>
              <w:rPr>
                <w:rFonts w:ascii="Times New Roman" w:hAnsi="Times New Roman"/>
                <w:sz w:val="18"/>
                <w:szCs w:val="18"/>
              </w:rPr>
              <w:tab/>
            </w:r>
            <w:r w:rsidR="00E170C6" w:rsidRPr="00B371C8">
              <w:rPr>
                <w:rFonts w:ascii="Times New Roman" w:hAnsi="Times New Roman"/>
                <w:sz w:val="18"/>
                <w:szCs w:val="18"/>
              </w:rPr>
              <w:t>0.8</w:t>
            </w:r>
          </w:p>
          <w:p w14:paraId="0056C5D0" w14:textId="4325014A" w:rsidR="00E170C6" w:rsidRPr="00B371C8" w:rsidRDefault="00694177"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 </w:t>
            </w:r>
            <w:r w:rsidR="00E170C6" w:rsidRPr="00B371C8">
              <w:rPr>
                <w:rFonts w:ascii="Times New Roman" w:hAnsi="Times New Roman"/>
                <w:sz w:val="18"/>
                <w:szCs w:val="18"/>
              </w:rPr>
              <w:t>0.8</w:t>
            </w:r>
          </w:p>
          <w:p w14:paraId="326C8519" w14:textId="56EA09A3" w:rsidR="00E170C6" w:rsidRDefault="00404A1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5EB40FDD" w14:textId="15619CBD" w:rsidR="005E2419" w:rsidRDefault="0065060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8, </w:t>
            </w:r>
            <w:r w:rsidR="005E2419">
              <w:rPr>
                <w:rFonts w:ascii="Times New Roman" w:hAnsi="Times New Roman"/>
                <w:sz w:val="18"/>
                <w:szCs w:val="18"/>
              </w:rPr>
              <w:t>1.6</w:t>
            </w:r>
          </w:p>
          <w:p w14:paraId="1BEF5D62" w14:textId="1F9F19C4" w:rsidR="005E2419" w:rsidRPr="00B371C8" w:rsidRDefault="0065060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 </w:t>
            </w:r>
            <w:r w:rsidR="005E2419">
              <w:rPr>
                <w:rFonts w:ascii="Times New Roman" w:hAnsi="Times New Roman"/>
                <w:sz w:val="18"/>
                <w:szCs w:val="18"/>
              </w:rPr>
              <w:t>0.4</w:t>
            </w:r>
          </w:p>
        </w:tc>
        <w:tc>
          <w:tcPr>
            <w:tcW w:w="1716" w:type="dxa"/>
            <w:shd w:val="clear" w:color="auto" w:fill="FFF2CC" w:themeFill="accent4" w:themeFillTint="33"/>
          </w:tcPr>
          <w:p w14:paraId="48DE4182" w14:textId="6E066B95" w:rsidR="00E170C6" w:rsidRPr="00B371C8" w:rsidRDefault="00694177"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0.4</w:t>
            </w:r>
          </w:p>
          <w:p w14:paraId="3014BB86"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66ACE89"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A8222DA"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D7FF12B"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053CEA5"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EDF197D" w14:textId="69211871" w:rsidR="005E2419"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r>
      <w:tr w:rsidR="00E170C6" w:rsidRPr="00B371C8" w14:paraId="5EF91126" w14:textId="77777777" w:rsidTr="00B6025F">
        <w:tc>
          <w:tcPr>
            <w:tcW w:w="1186" w:type="dxa"/>
            <w:vMerge/>
          </w:tcPr>
          <w:p w14:paraId="719D5047" w14:textId="77777777" w:rsidR="00E170C6" w:rsidRPr="00B371C8" w:rsidRDefault="00E170C6" w:rsidP="007810B3">
            <w:pPr>
              <w:pStyle w:val="DocumentText"/>
              <w:spacing w:after="0" w:line="240" w:lineRule="auto"/>
              <w:jc w:val="right"/>
              <w:rPr>
                <w:rFonts w:ascii="Times New Roman" w:hAnsi="Times New Roman"/>
                <w:sz w:val="18"/>
                <w:szCs w:val="18"/>
              </w:rPr>
            </w:pPr>
          </w:p>
        </w:tc>
        <w:tc>
          <w:tcPr>
            <w:tcW w:w="1136" w:type="dxa"/>
          </w:tcPr>
          <w:p w14:paraId="3B1DAE9A" w14:textId="77777777" w:rsidR="00E170C6" w:rsidRPr="00B371C8" w:rsidRDefault="00E170C6" w:rsidP="007810B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w:t>
            </w:r>
          </w:p>
        </w:tc>
        <w:tc>
          <w:tcPr>
            <w:tcW w:w="852" w:type="dxa"/>
          </w:tcPr>
          <w:p w14:paraId="7CC018B1"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70803AD4"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025DD307"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64755855"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04CA95D8"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E</w:t>
            </w:r>
          </w:p>
        </w:tc>
        <w:tc>
          <w:tcPr>
            <w:tcW w:w="627" w:type="dxa"/>
          </w:tcPr>
          <w:p w14:paraId="6AE3253B"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27183741"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670C84F7"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6655D517"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05DCB9A3"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tc>
        <w:tc>
          <w:tcPr>
            <w:tcW w:w="486" w:type="dxa"/>
          </w:tcPr>
          <w:p w14:paraId="7FCA535D"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241</w:t>
            </w:r>
          </w:p>
          <w:p w14:paraId="0FED1CFC"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250</w:t>
            </w:r>
          </w:p>
          <w:p w14:paraId="167DAF50"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249</w:t>
            </w:r>
          </w:p>
          <w:p w14:paraId="6EBB59A4"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247</w:t>
            </w:r>
          </w:p>
          <w:p w14:paraId="246AD0A8"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235</w:t>
            </w:r>
          </w:p>
        </w:tc>
        <w:tc>
          <w:tcPr>
            <w:tcW w:w="1918" w:type="dxa"/>
          </w:tcPr>
          <w:p w14:paraId="005F502C" w14:textId="77777777" w:rsidR="00D25C68" w:rsidRDefault="00127B4A"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19, 17.9 </w:t>
            </w:r>
            <w:r w:rsidRPr="00127B4A">
              <w:rPr>
                <w:rFonts w:ascii="Times New Roman" w:hAnsi="Times New Roman"/>
                <w:sz w:val="18"/>
                <w:szCs w:val="18"/>
              </w:rPr>
              <w:t>(4.8, 12.0)</w:t>
            </w:r>
          </w:p>
          <w:p w14:paraId="2D2A15CE" w14:textId="77777777" w:rsidR="00127B4A" w:rsidRDefault="00127B4A"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66, 26.4 </w:t>
            </w:r>
            <w:r w:rsidRPr="00127B4A">
              <w:rPr>
                <w:rFonts w:ascii="Times New Roman" w:hAnsi="Times New Roman"/>
                <w:sz w:val="18"/>
                <w:szCs w:val="18"/>
              </w:rPr>
              <w:t>(21.0, 32.3)</w:t>
            </w:r>
          </w:p>
          <w:p w14:paraId="38D7CC05" w14:textId="77777777" w:rsidR="00127B4A" w:rsidRDefault="00127B4A"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19, 7.6 </w:t>
            </w:r>
            <w:r w:rsidRPr="00127B4A">
              <w:rPr>
                <w:rFonts w:ascii="Times New Roman" w:hAnsi="Times New Roman"/>
                <w:sz w:val="18"/>
                <w:szCs w:val="18"/>
              </w:rPr>
              <w:t>(4.7, 11.7)</w:t>
            </w:r>
          </w:p>
          <w:p w14:paraId="3292162B" w14:textId="77777777" w:rsidR="00127B4A" w:rsidRDefault="00127B4A"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74, 30.0 </w:t>
            </w:r>
            <w:r w:rsidRPr="00127B4A">
              <w:rPr>
                <w:rFonts w:ascii="Times New Roman" w:hAnsi="Times New Roman"/>
                <w:sz w:val="18"/>
                <w:szCs w:val="18"/>
              </w:rPr>
              <w:t>(24.3, 36.1)</w:t>
            </w:r>
          </w:p>
          <w:p w14:paraId="0D3905A9" w14:textId="7F651AED" w:rsidR="00127B4A" w:rsidRPr="00B371C8" w:rsidRDefault="00127B4A" w:rsidP="00E82ABD">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11, 4.7 </w:t>
            </w:r>
            <w:r w:rsidRPr="00127B4A">
              <w:rPr>
                <w:rFonts w:ascii="Times New Roman" w:hAnsi="Times New Roman"/>
                <w:sz w:val="18"/>
                <w:szCs w:val="18"/>
              </w:rPr>
              <w:t>(2.4, 8.2)</w:t>
            </w:r>
          </w:p>
        </w:tc>
        <w:tc>
          <w:tcPr>
            <w:tcW w:w="1513" w:type="dxa"/>
          </w:tcPr>
          <w:p w14:paraId="5F9AD4F2" w14:textId="49765911" w:rsidR="00E170C6" w:rsidRPr="00B371C8" w:rsidRDefault="00BB0A65"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12, </w:t>
            </w:r>
            <w:r w:rsidR="00E170C6" w:rsidRPr="00B371C8">
              <w:rPr>
                <w:rFonts w:ascii="Times New Roman" w:hAnsi="Times New Roman"/>
                <w:sz w:val="18"/>
                <w:szCs w:val="18"/>
              </w:rPr>
              <w:t>5.0</w:t>
            </w:r>
          </w:p>
          <w:p w14:paraId="51E83CBA" w14:textId="5B21A2D4" w:rsidR="00E170C6" w:rsidRPr="00B371C8" w:rsidRDefault="007E71C5"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23, </w:t>
            </w:r>
            <w:r w:rsidR="00E170C6" w:rsidRPr="00B371C8">
              <w:rPr>
                <w:rFonts w:ascii="Times New Roman" w:hAnsi="Times New Roman"/>
                <w:sz w:val="18"/>
                <w:szCs w:val="18"/>
              </w:rPr>
              <w:t>9.2</w:t>
            </w:r>
          </w:p>
          <w:p w14:paraId="556E8C3A" w14:textId="1799DEB5" w:rsidR="00E170C6" w:rsidRPr="00B371C8" w:rsidRDefault="007108B6"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10</w:t>
            </w:r>
            <w:r w:rsidR="007E71C5">
              <w:rPr>
                <w:rFonts w:ascii="Times New Roman" w:hAnsi="Times New Roman"/>
                <w:sz w:val="18"/>
                <w:szCs w:val="18"/>
              </w:rPr>
              <w:t xml:space="preserve">, </w:t>
            </w:r>
            <w:r w:rsidR="00E170C6" w:rsidRPr="00B371C8">
              <w:rPr>
                <w:rFonts w:ascii="Times New Roman" w:hAnsi="Times New Roman"/>
                <w:sz w:val="18"/>
                <w:szCs w:val="18"/>
              </w:rPr>
              <w:t>4.0</w:t>
            </w:r>
          </w:p>
          <w:p w14:paraId="0D06730D" w14:textId="07D7DD6D" w:rsidR="00E170C6" w:rsidRPr="00B371C8" w:rsidRDefault="007108B6"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19, </w:t>
            </w:r>
            <w:r w:rsidR="00E170C6" w:rsidRPr="00B371C8">
              <w:rPr>
                <w:rFonts w:ascii="Times New Roman" w:hAnsi="Times New Roman"/>
                <w:sz w:val="18"/>
                <w:szCs w:val="18"/>
              </w:rPr>
              <w:t>7.7</w:t>
            </w:r>
          </w:p>
          <w:p w14:paraId="4B78755D" w14:textId="38F6B3B6" w:rsidR="00E170C6" w:rsidRPr="00B371C8" w:rsidRDefault="007108B6"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9, </w:t>
            </w:r>
            <w:r w:rsidR="00E170C6" w:rsidRPr="00B371C8">
              <w:rPr>
                <w:rFonts w:ascii="Times New Roman" w:hAnsi="Times New Roman"/>
                <w:sz w:val="18"/>
                <w:szCs w:val="18"/>
              </w:rPr>
              <w:t>3.8</w:t>
            </w:r>
          </w:p>
        </w:tc>
        <w:tc>
          <w:tcPr>
            <w:tcW w:w="1715" w:type="dxa"/>
          </w:tcPr>
          <w:p w14:paraId="673B611A" w14:textId="3CFC9E65" w:rsidR="00E170C6" w:rsidRPr="00B371C8" w:rsidRDefault="00BB0A65"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7, </w:t>
            </w:r>
            <w:r w:rsidR="00E170C6" w:rsidRPr="00B371C8">
              <w:rPr>
                <w:rFonts w:ascii="Times New Roman" w:hAnsi="Times New Roman"/>
                <w:sz w:val="18"/>
                <w:szCs w:val="18"/>
              </w:rPr>
              <w:t>2.9</w:t>
            </w:r>
          </w:p>
          <w:p w14:paraId="6C0906FF" w14:textId="66FBABE0" w:rsidR="00E170C6" w:rsidRPr="00B371C8" w:rsidRDefault="007E71C5"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37, </w:t>
            </w:r>
            <w:r w:rsidR="00E170C6" w:rsidRPr="00B371C8">
              <w:rPr>
                <w:rFonts w:ascii="Times New Roman" w:hAnsi="Times New Roman"/>
                <w:sz w:val="18"/>
                <w:szCs w:val="18"/>
              </w:rPr>
              <w:t>14.8</w:t>
            </w:r>
          </w:p>
          <w:p w14:paraId="315E5BB3" w14:textId="60A396CF" w:rsidR="00E170C6" w:rsidRPr="00B371C8" w:rsidRDefault="007108B6"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8, </w:t>
            </w:r>
            <w:r w:rsidR="00E170C6" w:rsidRPr="00B371C8">
              <w:rPr>
                <w:rFonts w:ascii="Times New Roman" w:hAnsi="Times New Roman"/>
                <w:sz w:val="18"/>
                <w:szCs w:val="18"/>
              </w:rPr>
              <w:t>3.2</w:t>
            </w:r>
          </w:p>
          <w:p w14:paraId="0BF0ADA2" w14:textId="1533926F" w:rsidR="00E170C6" w:rsidRPr="00B371C8" w:rsidRDefault="007108B6"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44, </w:t>
            </w:r>
            <w:r w:rsidR="00E170C6" w:rsidRPr="00B371C8">
              <w:rPr>
                <w:rFonts w:ascii="Times New Roman" w:hAnsi="Times New Roman"/>
                <w:sz w:val="18"/>
                <w:szCs w:val="18"/>
              </w:rPr>
              <w:t>17.8</w:t>
            </w:r>
          </w:p>
          <w:p w14:paraId="2B41DDE5" w14:textId="3B2AE3E0" w:rsidR="00E170C6" w:rsidRPr="00B371C8" w:rsidRDefault="007108B6" w:rsidP="00F5529F">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 </w:t>
            </w:r>
            <w:r w:rsidR="00E170C6" w:rsidRPr="00B371C8">
              <w:rPr>
                <w:rFonts w:ascii="Times New Roman" w:hAnsi="Times New Roman"/>
                <w:sz w:val="18"/>
                <w:szCs w:val="18"/>
              </w:rPr>
              <w:t>0.9</w:t>
            </w:r>
          </w:p>
        </w:tc>
        <w:tc>
          <w:tcPr>
            <w:tcW w:w="1716" w:type="dxa"/>
          </w:tcPr>
          <w:p w14:paraId="18EA5CF5" w14:textId="6B809E42" w:rsidR="00E170C6" w:rsidRPr="00B371C8" w:rsidRDefault="00404A1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71FCD068" w14:textId="3DA5110A" w:rsidR="00E170C6" w:rsidRPr="00B371C8" w:rsidRDefault="007E71C5"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6, </w:t>
            </w:r>
            <w:r w:rsidR="00E170C6" w:rsidRPr="00B371C8">
              <w:rPr>
                <w:rFonts w:ascii="Times New Roman" w:hAnsi="Times New Roman"/>
                <w:sz w:val="18"/>
                <w:szCs w:val="18"/>
              </w:rPr>
              <w:t>2.4</w:t>
            </w:r>
          </w:p>
          <w:p w14:paraId="0AD428D6" w14:textId="7255FB55" w:rsidR="00E170C6" w:rsidRPr="00B371C8" w:rsidRDefault="00181062"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0.4</w:t>
            </w:r>
          </w:p>
          <w:p w14:paraId="082F4162" w14:textId="7731A258" w:rsidR="00E170C6" w:rsidRPr="00B371C8" w:rsidRDefault="007108B6"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11, </w:t>
            </w:r>
            <w:r w:rsidR="00E170C6" w:rsidRPr="00B371C8">
              <w:rPr>
                <w:rFonts w:ascii="Times New Roman" w:hAnsi="Times New Roman"/>
                <w:sz w:val="18"/>
                <w:szCs w:val="18"/>
              </w:rPr>
              <w:t>4.5</w:t>
            </w:r>
          </w:p>
          <w:p w14:paraId="17EC0374" w14:textId="40444755" w:rsidR="00E170C6" w:rsidRPr="00B371C8" w:rsidRDefault="00404A1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 0, 0</w:t>
            </w:r>
          </w:p>
        </w:tc>
        <w:tc>
          <w:tcPr>
            <w:tcW w:w="1716" w:type="dxa"/>
          </w:tcPr>
          <w:p w14:paraId="3ADDBCBD"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79E6A56"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362509D"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DBB7C0A"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E787A50" w14:textId="7552AECB" w:rsidR="00E170C6" w:rsidRPr="00B371C8" w:rsidRDefault="009E1F0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tc>
      </w:tr>
      <w:tr w:rsidR="00B83D36" w:rsidRPr="00B371C8" w14:paraId="44F1DB60" w14:textId="77777777" w:rsidTr="00B83D36">
        <w:tc>
          <w:tcPr>
            <w:tcW w:w="1186" w:type="dxa"/>
            <w:vMerge w:val="restart"/>
          </w:tcPr>
          <w:p w14:paraId="1413C097" w14:textId="77777777" w:rsidR="00E170C6" w:rsidRPr="00B371C8" w:rsidRDefault="00E170C6" w:rsidP="00977285">
            <w:pPr>
              <w:pStyle w:val="DocumentText"/>
              <w:spacing w:after="0" w:line="240" w:lineRule="auto"/>
              <w:jc w:val="right"/>
              <w:rPr>
                <w:rFonts w:ascii="Times New Roman" w:hAnsi="Times New Roman"/>
                <w:sz w:val="18"/>
                <w:szCs w:val="18"/>
              </w:rPr>
            </w:pPr>
            <w:r w:rsidRPr="00B371C8">
              <w:rPr>
                <w:rFonts w:ascii="Times New Roman" w:hAnsi="Times New Roman"/>
                <w:sz w:val="18"/>
                <w:szCs w:val="18"/>
              </w:rPr>
              <w:t>Temperature/ Fever</w:t>
            </w:r>
          </w:p>
        </w:tc>
        <w:tc>
          <w:tcPr>
            <w:tcW w:w="1136" w:type="dxa"/>
            <w:shd w:val="clear" w:color="auto" w:fill="FFF2CC" w:themeFill="accent4" w:themeFillTint="33"/>
          </w:tcPr>
          <w:p w14:paraId="54D015E7" w14:textId="77777777" w:rsidR="00E170C6" w:rsidRPr="00B371C8" w:rsidRDefault="00E170C6" w:rsidP="00977285">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1</w:t>
            </w:r>
          </w:p>
        </w:tc>
        <w:tc>
          <w:tcPr>
            <w:tcW w:w="852" w:type="dxa"/>
            <w:shd w:val="clear" w:color="auto" w:fill="FFF2CC" w:themeFill="accent4" w:themeFillTint="33"/>
          </w:tcPr>
          <w:p w14:paraId="4DE52FD6" w14:textId="77777777" w:rsidR="00E170C6" w:rsidRPr="00B371C8" w:rsidRDefault="00E170C6" w:rsidP="00977285">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6C68F450" w14:textId="77777777" w:rsidR="00E170C6" w:rsidRPr="00B371C8" w:rsidRDefault="00E170C6" w:rsidP="00977285">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11719D86" w14:textId="77777777" w:rsidR="00E170C6" w:rsidRPr="00B371C8" w:rsidRDefault="00E170C6" w:rsidP="00977285">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4EB4C5EA" w14:textId="77777777" w:rsidR="00E170C6" w:rsidRPr="00B371C8" w:rsidRDefault="00E170C6" w:rsidP="00977285">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lastRenderedPageBreak/>
              <w:t>D</w:t>
            </w:r>
          </w:p>
          <w:p w14:paraId="5BC85786" w14:textId="77777777" w:rsidR="00E170C6" w:rsidRDefault="00E170C6" w:rsidP="00977285">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E</w:t>
            </w:r>
          </w:p>
          <w:p w14:paraId="2FD2845A" w14:textId="77777777" w:rsidR="005E2419"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t>B+C</w:t>
            </w:r>
          </w:p>
          <w:p w14:paraId="0819909B" w14:textId="3A2C3960" w:rsidR="005E2419" w:rsidRPr="00B371C8"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t>D+E</w:t>
            </w:r>
          </w:p>
        </w:tc>
        <w:tc>
          <w:tcPr>
            <w:tcW w:w="627" w:type="dxa"/>
            <w:shd w:val="clear" w:color="auto" w:fill="FFF2CC" w:themeFill="accent4" w:themeFillTint="33"/>
          </w:tcPr>
          <w:p w14:paraId="57CD41AE" w14:textId="77777777" w:rsidR="00E170C6" w:rsidRPr="00B371C8" w:rsidRDefault="00E170C6" w:rsidP="00977285">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lastRenderedPageBreak/>
              <w:t>0/0</w:t>
            </w:r>
          </w:p>
          <w:p w14:paraId="785D92F7" w14:textId="77777777" w:rsidR="00E170C6" w:rsidRPr="00B371C8" w:rsidRDefault="00E170C6" w:rsidP="00977285">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38DBF701" w14:textId="77777777" w:rsidR="00E170C6" w:rsidRPr="00B371C8" w:rsidRDefault="00E170C6" w:rsidP="00977285">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699FC324" w14:textId="77777777" w:rsidR="00E170C6" w:rsidRPr="00B371C8" w:rsidRDefault="00E170C6" w:rsidP="00977285">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lastRenderedPageBreak/>
              <w:t>25/50</w:t>
            </w:r>
          </w:p>
          <w:p w14:paraId="754E4D28" w14:textId="77777777" w:rsidR="00E170C6" w:rsidRDefault="00E170C6" w:rsidP="00977285">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57F2F915" w14:textId="77777777"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310E3DDB" w14:textId="1F4A76B8"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tc>
        <w:tc>
          <w:tcPr>
            <w:tcW w:w="486" w:type="dxa"/>
            <w:shd w:val="clear" w:color="auto" w:fill="FFF2CC" w:themeFill="accent4" w:themeFillTint="33"/>
          </w:tcPr>
          <w:p w14:paraId="0A67C51E" w14:textId="77777777" w:rsidR="00E170C6" w:rsidRPr="00B371C8" w:rsidRDefault="00E170C6" w:rsidP="00977285">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lastRenderedPageBreak/>
              <w:t>248</w:t>
            </w:r>
          </w:p>
          <w:p w14:paraId="4A01B91C" w14:textId="77777777" w:rsidR="00E170C6" w:rsidRPr="00B371C8" w:rsidRDefault="00E170C6" w:rsidP="00977285">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255</w:t>
            </w:r>
          </w:p>
          <w:p w14:paraId="3F273D44" w14:textId="77777777" w:rsidR="00E170C6" w:rsidRPr="00B371C8" w:rsidRDefault="00E170C6" w:rsidP="00977285">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255</w:t>
            </w:r>
          </w:p>
          <w:p w14:paraId="5F66283A" w14:textId="77777777" w:rsidR="00E170C6" w:rsidRPr="00B371C8" w:rsidRDefault="00E170C6" w:rsidP="00977285">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lastRenderedPageBreak/>
              <w:t>252</w:t>
            </w:r>
          </w:p>
          <w:p w14:paraId="0C1C4E85" w14:textId="77777777" w:rsidR="00E170C6" w:rsidRDefault="00E170C6" w:rsidP="00977285">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253</w:t>
            </w:r>
          </w:p>
          <w:p w14:paraId="34FCEA15" w14:textId="77777777" w:rsidR="005E2419" w:rsidRDefault="005E2419" w:rsidP="005E2419">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510</w:t>
            </w:r>
          </w:p>
          <w:p w14:paraId="6D2220B2" w14:textId="65ACF015" w:rsidR="005E2419" w:rsidRPr="00B371C8"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t>505</w:t>
            </w:r>
          </w:p>
        </w:tc>
        <w:tc>
          <w:tcPr>
            <w:tcW w:w="1918" w:type="dxa"/>
            <w:shd w:val="clear" w:color="auto" w:fill="FFF2CC" w:themeFill="accent4" w:themeFillTint="33"/>
          </w:tcPr>
          <w:p w14:paraId="6D9A4BAF" w14:textId="77777777" w:rsidR="003F3357" w:rsidRDefault="00922455" w:rsidP="00977285">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lastRenderedPageBreak/>
              <w:t xml:space="preserve">6, 2.4 </w:t>
            </w:r>
            <w:r w:rsidRPr="00922455">
              <w:rPr>
                <w:rFonts w:ascii="Times New Roman" w:hAnsi="Times New Roman"/>
                <w:sz w:val="18"/>
                <w:szCs w:val="18"/>
              </w:rPr>
              <w:t>(0.9, 5.2)</w:t>
            </w:r>
          </w:p>
          <w:p w14:paraId="12B9BA91" w14:textId="77777777" w:rsidR="00922455" w:rsidRDefault="00922455" w:rsidP="00977285">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6, 2.4 </w:t>
            </w:r>
            <w:r w:rsidRPr="00922455">
              <w:rPr>
                <w:rFonts w:ascii="Times New Roman" w:hAnsi="Times New Roman"/>
                <w:sz w:val="18"/>
                <w:szCs w:val="18"/>
              </w:rPr>
              <w:t>(0.9, 5.1)</w:t>
            </w:r>
          </w:p>
          <w:p w14:paraId="7D4B21DB" w14:textId="77777777" w:rsidR="00922455" w:rsidRDefault="00922455" w:rsidP="00922455">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6, 2.4 </w:t>
            </w:r>
            <w:r w:rsidRPr="00922455">
              <w:rPr>
                <w:rFonts w:ascii="Times New Roman" w:hAnsi="Times New Roman"/>
                <w:sz w:val="18"/>
                <w:szCs w:val="18"/>
              </w:rPr>
              <w:t>(0.9, 5.1)</w:t>
            </w:r>
          </w:p>
          <w:p w14:paraId="6F540BB5" w14:textId="77777777" w:rsidR="00922455" w:rsidRDefault="00922455" w:rsidP="00977285">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lastRenderedPageBreak/>
              <w:t xml:space="preserve">3, 1.2 </w:t>
            </w:r>
            <w:r w:rsidRPr="00922455">
              <w:rPr>
                <w:rFonts w:ascii="Times New Roman" w:hAnsi="Times New Roman"/>
                <w:sz w:val="18"/>
                <w:szCs w:val="18"/>
              </w:rPr>
              <w:t>(0.2, 3.4)</w:t>
            </w:r>
          </w:p>
          <w:p w14:paraId="51EA5451" w14:textId="77777777" w:rsidR="00922455" w:rsidRDefault="00922455" w:rsidP="00922455">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3, 1.2 </w:t>
            </w:r>
            <w:r w:rsidRPr="00922455">
              <w:rPr>
                <w:rFonts w:ascii="Times New Roman" w:hAnsi="Times New Roman"/>
                <w:sz w:val="18"/>
                <w:szCs w:val="18"/>
              </w:rPr>
              <w:t>(0.2, 3.4)</w:t>
            </w:r>
          </w:p>
          <w:p w14:paraId="3050D3A0" w14:textId="684DF66E" w:rsidR="00922455" w:rsidRDefault="00922455" w:rsidP="00977285">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12, 2.4</w:t>
            </w:r>
            <w:r w:rsidR="2552AB79" w:rsidRPr="24AB361A">
              <w:rPr>
                <w:rFonts w:ascii="Times New Roman" w:hAnsi="Times New Roman"/>
                <w:sz w:val="18"/>
                <w:szCs w:val="18"/>
              </w:rPr>
              <w:t xml:space="preserve"> (1.2, 4.1)</w:t>
            </w:r>
          </w:p>
          <w:p w14:paraId="7F4149F9" w14:textId="112A8925" w:rsidR="00922455" w:rsidRPr="00B371C8" w:rsidRDefault="00922455" w:rsidP="00977285">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6, 1.2</w:t>
            </w:r>
            <w:r w:rsidR="6388BBF2" w:rsidRPr="24AB361A">
              <w:rPr>
                <w:rFonts w:ascii="Times New Roman" w:hAnsi="Times New Roman"/>
                <w:sz w:val="18"/>
                <w:szCs w:val="18"/>
              </w:rPr>
              <w:t xml:space="preserve"> (0.4, 2.6)</w:t>
            </w:r>
          </w:p>
        </w:tc>
        <w:tc>
          <w:tcPr>
            <w:tcW w:w="1513" w:type="dxa"/>
            <w:shd w:val="clear" w:color="auto" w:fill="FFF2CC" w:themeFill="accent4" w:themeFillTint="33"/>
          </w:tcPr>
          <w:p w14:paraId="06BFDC08" w14:textId="20FC5741" w:rsidR="00E170C6" w:rsidRPr="00B371C8" w:rsidRDefault="00380D04" w:rsidP="00977285">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lastRenderedPageBreak/>
              <w:t xml:space="preserve">2, </w:t>
            </w:r>
            <w:r w:rsidR="00E170C6" w:rsidRPr="00B371C8">
              <w:rPr>
                <w:rFonts w:ascii="Times New Roman" w:hAnsi="Times New Roman"/>
                <w:sz w:val="18"/>
                <w:szCs w:val="18"/>
              </w:rPr>
              <w:t>0.8</w:t>
            </w:r>
          </w:p>
          <w:p w14:paraId="0968DB14" w14:textId="7E29D291" w:rsidR="00E170C6" w:rsidRPr="00B371C8" w:rsidRDefault="00380D04" w:rsidP="00977285">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 </w:t>
            </w:r>
            <w:r w:rsidR="00E170C6" w:rsidRPr="00B371C8">
              <w:rPr>
                <w:rFonts w:ascii="Times New Roman" w:hAnsi="Times New Roman"/>
                <w:sz w:val="18"/>
                <w:szCs w:val="18"/>
              </w:rPr>
              <w:t>1.2</w:t>
            </w:r>
          </w:p>
          <w:p w14:paraId="16A93C46" w14:textId="043C2FAC" w:rsidR="00E170C6" w:rsidRPr="00B371C8" w:rsidRDefault="00380D04" w:rsidP="00977285">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4, </w:t>
            </w:r>
            <w:r w:rsidR="00E170C6" w:rsidRPr="00B371C8">
              <w:rPr>
                <w:rFonts w:ascii="Times New Roman" w:hAnsi="Times New Roman"/>
                <w:sz w:val="18"/>
                <w:szCs w:val="18"/>
              </w:rPr>
              <w:t>1.6</w:t>
            </w:r>
          </w:p>
          <w:p w14:paraId="757A1122" w14:textId="28EC7967" w:rsidR="00E170C6" w:rsidRPr="00B371C8" w:rsidRDefault="00384287" w:rsidP="00977285">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lastRenderedPageBreak/>
              <w:t xml:space="preserve">0, </w:t>
            </w:r>
            <w:r w:rsidR="00E170C6" w:rsidRPr="00B371C8">
              <w:rPr>
                <w:rFonts w:ascii="Times New Roman" w:hAnsi="Times New Roman"/>
                <w:sz w:val="18"/>
                <w:szCs w:val="18"/>
              </w:rPr>
              <w:t>0</w:t>
            </w:r>
          </w:p>
          <w:p w14:paraId="259C5EDD" w14:textId="12CADF95" w:rsidR="00E170C6" w:rsidRDefault="00384287" w:rsidP="00977285">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0.4</w:t>
            </w:r>
          </w:p>
          <w:p w14:paraId="77926492" w14:textId="2064AC5E" w:rsidR="003F3357" w:rsidRDefault="00384287" w:rsidP="00977285">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7, </w:t>
            </w:r>
            <w:r w:rsidR="003F3357">
              <w:rPr>
                <w:rFonts w:ascii="Times New Roman" w:hAnsi="Times New Roman"/>
                <w:sz w:val="18"/>
                <w:szCs w:val="18"/>
              </w:rPr>
              <w:t>1.4</w:t>
            </w:r>
          </w:p>
          <w:p w14:paraId="66F03F08" w14:textId="736A6D94" w:rsidR="003F3357" w:rsidRPr="00B371C8" w:rsidRDefault="00384287" w:rsidP="00977285">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 </w:t>
            </w:r>
            <w:r w:rsidR="003F3357">
              <w:rPr>
                <w:rFonts w:ascii="Times New Roman" w:hAnsi="Times New Roman"/>
                <w:sz w:val="18"/>
                <w:szCs w:val="18"/>
              </w:rPr>
              <w:t>0.2</w:t>
            </w:r>
          </w:p>
        </w:tc>
        <w:tc>
          <w:tcPr>
            <w:tcW w:w="1715" w:type="dxa"/>
            <w:shd w:val="clear" w:color="auto" w:fill="FFF2CC" w:themeFill="accent4" w:themeFillTint="33"/>
          </w:tcPr>
          <w:p w14:paraId="29AF1583" w14:textId="005159A3" w:rsidR="00E170C6" w:rsidRPr="00B371C8" w:rsidRDefault="00380D04" w:rsidP="00977285">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lastRenderedPageBreak/>
              <w:t xml:space="preserve">3, </w:t>
            </w:r>
            <w:r w:rsidR="00E170C6" w:rsidRPr="00B371C8">
              <w:rPr>
                <w:rFonts w:ascii="Times New Roman" w:hAnsi="Times New Roman"/>
                <w:sz w:val="18"/>
                <w:szCs w:val="18"/>
              </w:rPr>
              <w:t>1.2</w:t>
            </w:r>
          </w:p>
          <w:p w14:paraId="3CD902E1" w14:textId="16715D60" w:rsidR="00E170C6" w:rsidRPr="00B371C8" w:rsidRDefault="00404A13" w:rsidP="00977285">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6C5045BB" w14:textId="3857A152" w:rsidR="00E170C6" w:rsidRPr="00B371C8" w:rsidRDefault="00380D04" w:rsidP="00977285">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 </w:t>
            </w:r>
            <w:r w:rsidR="00E170C6" w:rsidRPr="00B371C8">
              <w:rPr>
                <w:rFonts w:ascii="Times New Roman" w:hAnsi="Times New Roman"/>
                <w:sz w:val="18"/>
                <w:szCs w:val="18"/>
              </w:rPr>
              <w:t>0.8</w:t>
            </w:r>
          </w:p>
          <w:p w14:paraId="5E900886" w14:textId="454AD866" w:rsidR="00E170C6" w:rsidRPr="00B371C8" w:rsidRDefault="00384287" w:rsidP="00977285">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lastRenderedPageBreak/>
              <w:t xml:space="preserve">2, </w:t>
            </w:r>
            <w:r w:rsidR="00E170C6" w:rsidRPr="00B371C8">
              <w:rPr>
                <w:rFonts w:ascii="Times New Roman" w:hAnsi="Times New Roman"/>
                <w:sz w:val="18"/>
                <w:szCs w:val="18"/>
              </w:rPr>
              <w:t>0.8</w:t>
            </w:r>
          </w:p>
          <w:p w14:paraId="068A9560" w14:textId="171E315A" w:rsidR="00E170C6" w:rsidRDefault="00384287" w:rsidP="00977285">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 </w:t>
            </w:r>
            <w:r w:rsidR="00E170C6" w:rsidRPr="00B371C8">
              <w:rPr>
                <w:rFonts w:ascii="Times New Roman" w:hAnsi="Times New Roman"/>
                <w:sz w:val="18"/>
                <w:szCs w:val="18"/>
              </w:rPr>
              <w:t>0.8</w:t>
            </w:r>
          </w:p>
          <w:p w14:paraId="7FDF7B5A" w14:textId="711C46CD" w:rsidR="003F3357" w:rsidRDefault="00384287" w:rsidP="00977285">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 </w:t>
            </w:r>
            <w:r w:rsidR="003F3357">
              <w:rPr>
                <w:rFonts w:ascii="Times New Roman" w:hAnsi="Times New Roman"/>
                <w:sz w:val="18"/>
                <w:szCs w:val="18"/>
              </w:rPr>
              <w:t>0.4</w:t>
            </w:r>
          </w:p>
          <w:p w14:paraId="56A3E49B" w14:textId="6E1C1D40" w:rsidR="003F3357" w:rsidRPr="00B371C8" w:rsidRDefault="00384287" w:rsidP="00977285">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4, </w:t>
            </w:r>
            <w:r w:rsidR="003F3357">
              <w:rPr>
                <w:rFonts w:ascii="Times New Roman" w:hAnsi="Times New Roman"/>
                <w:sz w:val="18"/>
                <w:szCs w:val="18"/>
              </w:rPr>
              <w:t>0.8</w:t>
            </w:r>
          </w:p>
        </w:tc>
        <w:tc>
          <w:tcPr>
            <w:tcW w:w="1716" w:type="dxa"/>
            <w:shd w:val="clear" w:color="auto" w:fill="FFF2CC" w:themeFill="accent4" w:themeFillTint="33"/>
          </w:tcPr>
          <w:p w14:paraId="6885E5AC" w14:textId="1617E905" w:rsidR="00E170C6" w:rsidRPr="00B371C8" w:rsidRDefault="00404A13" w:rsidP="00977285">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 0, 0</w:t>
            </w:r>
          </w:p>
          <w:p w14:paraId="73C8EFBE" w14:textId="0B0721E8" w:rsidR="00E170C6" w:rsidRPr="00B371C8" w:rsidRDefault="00380D04" w:rsidP="0097728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3, </w:t>
            </w:r>
            <w:r w:rsidR="00E170C6" w:rsidRPr="00B371C8">
              <w:rPr>
                <w:rFonts w:ascii="Times New Roman" w:hAnsi="Times New Roman"/>
                <w:sz w:val="18"/>
                <w:szCs w:val="18"/>
              </w:rPr>
              <w:t>1.2</w:t>
            </w:r>
          </w:p>
          <w:p w14:paraId="7EA23A50" w14:textId="2E5320AF" w:rsidR="00E170C6" w:rsidRPr="00B371C8" w:rsidRDefault="00404A13" w:rsidP="0097728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30A41DA7" w14:textId="37FF8D24" w:rsidR="00E170C6" w:rsidRPr="00B371C8" w:rsidRDefault="00384287" w:rsidP="00977285">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1, </w:t>
            </w:r>
            <w:r w:rsidR="00E170C6" w:rsidRPr="00B371C8">
              <w:rPr>
                <w:rFonts w:ascii="Times New Roman" w:hAnsi="Times New Roman"/>
                <w:sz w:val="18"/>
                <w:szCs w:val="18"/>
              </w:rPr>
              <w:t>0.4</w:t>
            </w:r>
          </w:p>
          <w:p w14:paraId="1EE9B27A" w14:textId="4619B86F" w:rsidR="00E170C6" w:rsidRDefault="00404A13" w:rsidP="0097728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0B54DF26" w14:textId="2D9D38E6" w:rsidR="003F3357" w:rsidRDefault="00384287" w:rsidP="0097728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3, </w:t>
            </w:r>
            <w:r w:rsidR="003F3357">
              <w:rPr>
                <w:rFonts w:ascii="Times New Roman" w:hAnsi="Times New Roman"/>
                <w:sz w:val="18"/>
                <w:szCs w:val="18"/>
              </w:rPr>
              <w:t>0.6</w:t>
            </w:r>
          </w:p>
          <w:p w14:paraId="23125C9F" w14:textId="42B462ED" w:rsidR="003F3357" w:rsidRPr="00B371C8" w:rsidRDefault="00384287" w:rsidP="0097728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3F3357">
              <w:rPr>
                <w:rFonts w:ascii="Times New Roman" w:hAnsi="Times New Roman"/>
                <w:sz w:val="18"/>
                <w:szCs w:val="18"/>
              </w:rPr>
              <w:t>0.2</w:t>
            </w:r>
          </w:p>
        </w:tc>
        <w:tc>
          <w:tcPr>
            <w:tcW w:w="1716" w:type="dxa"/>
            <w:shd w:val="clear" w:color="auto" w:fill="FFF2CC" w:themeFill="accent4" w:themeFillTint="33"/>
          </w:tcPr>
          <w:p w14:paraId="12780825" w14:textId="77C4DD9E" w:rsidR="00E170C6" w:rsidRPr="00B371C8" w:rsidRDefault="00380D04" w:rsidP="00977285">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1, </w:t>
            </w:r>
            <w:r w:rsidR="00E170C6" w:rsidRPr="00B371C8">
              <w:rPr>
                <w:rFonts w:ascii="Times New Roman" w:hAnsi="Times New Roman"/>
                <w:sz w:val="18"/>
                <w:szCs w:val="18"/>
              </w:rPr>
              <w:t>0.4</w:t>
            </w:r>
          </w:p>
          <w:p w14:paraId="771E12B1"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7C0039D"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C578CDA"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0, </w:t>
            </w:r>
            <w:r w:rsidRPr="00B371C8">
              <w:rPr>
                <w:rFonts w:ascii="Times New Roman" w:hAnsi="Times New Roman"/>
                <w:sz w:val="18"/>
                <w:szCs w:val="18"/>
              </w:rPr>
              <w:t>0</w:t>
            </w:r>
          </w:p>
          <w:p w14:paraId="45C379D6"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725DD48"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E8A2672" w14:textId="468C3D3F" w:rsidR="003F3357"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r>
      <w:tr w:rsidR="00E170C6" w:rsidRPr="00B371C8" w14:paraId="7DA30A97" w14:textId="77777777" w:rsidTr="00B6025F">
        <w:tc>
          <w:tcPr>
            <w:tcW w:w="1186" w:type="dxa"/>
            <w:vMerge/>
          </w:tcPr>
          <w:p w14:paraId="0D79C460" w14:textId="77777777" w:rsidR="00E170C6" w:rsidRPr="00B371C8" w:rsidRDefault="00E170C6" w:rsidP="0011419C">
            <w:pPr>
              <w:pStyle w:val="DocumentText"/>
              <w:spacing w:after="0" w:line="240" w:lineRule="auto"/>
              <w:jc w:val="right"/>
              <w:rPr>
                <w:rFonts w:ascii="Times New Roman" w:hAnsi="Times New Roman"/>
                <w:sz w:val="18"/>
                <w:szCs w:val="18"/>
              </w:rPr>
            </w:pPr>
          </w:p>
        </w:tc>
        <w:tc>
          <w:tcPr>
            <w:tcW w:w="1136" w:type="dxa"/>
          </w:tcPr>
          <w:p w14:paraId="136F49D4" w14:textId="77777777" w:rsidR="00E170C6" w:rsidRPr="00B371C8" w:rsidRDefault="00E170C6" w:rsidP="0011419C">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w:t>
            </w:r>
          </w:p>
        </w:tc>
        <w:tc>
          <w:tcPr>
            <w:tcW w:w="852" w:type="dxa"/>
          </w:tcPr>
          <w:p w14:paraId="2F701146" w14:textId="77777777" w:rsidR="00E170C6" w:rsidRPr="00B371C8" w:rsidRDefault="00E170C6" w:rsidP="00977285">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79537A4D" w14:textId="77777777" w:rsidR="00E170C6" w:rsidRPr="00B371C8" w:rsidRDefault="00E170C6" w:rsidP="00977285">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1287CDF1" w14:textId="77777777" w:rsidR="00E170C6" w:rsidRPr="00B371C8" w:rsidRDefault="00E170C6" w:rsidP="00977285">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7EF454AA" w14:textId="77777777" w:rsidR="00E170C6" w:rsidRPr="00B371C8" w:rsidRDefault="00E170C6" w:rsidP="00977285">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7E60EDD9" w14:textId="77777777" w:rsidR="00E170C6" w:rsidRPr="00B371C8" w:rsidRDefault="00E170C6" w:rsidP="00977285">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E</w:t>
            </w:r>
          </w:p>
        </w:tc>
        <w:tc>
          <w:tcPr>
            <w:tcW w:w="627" w:type="dxa"/>
          </w:tcPr>
          <w:p w14:paraId="679193D8" w14:textId="77777777" w:rsidR="00E170C6" w:rsidRPr="00B371C8" w:rsidRDefault="00E170C6" w:rsidP="00977285">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56E1A29B" w14:textId="77777777" w:rsidR="00E170C6" w:rsidRPr="00B371C8" w:rsidRDefault="00E170C6" w:rsidP="00977285">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2927E5AF" w14:textId="77777777" w:rsidR="00E170C6" w:rsidRPr="00B371C8" w:rsidRDefault="00E170C6" w:rsidP="00977285">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7AA32816" w14:textId="77777777" w:rsidR="00E170C6" w:rsidRPr="00B371C8" w:rsidRDefault="00E170C6" w:rsidP="00977285">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6045D910" w14:textId="77777777" w:rsidR="00E170C6" w:rsidRPr="00B371C8" w:rsidRDefault="00E170C6" w:rsidP="00977285">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tc>
        <w:tc>
          <w:tcPr>
            <w:tcW w:w="486" w:type="dxa"/>
          </w:tcPr>
          <w:p w14:paraId="72A52B6D" w14:textId="77777777" w:rsidR="00E170C6" w:rsidRPr="00B371C8" w:rsidRDefault="00E170C6" w:rsidP="00977285">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239</w:t>
            </w:r>
          </w:p>
          <w:p w14:paraId="457FF506" w14:textId="77777777" w:rsidR="00E170C6" w:rsidRPr="00B371C8" w:rsidRDefault="00E170C6" w:rsidP="00977285">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249</w:t>
            </w:r>
          </w:p>
          <w:p w14:paraId="58E7CDE8" w14:textId="77777777" w:rsidR="00E170C6" w:rsidRPr="00B371C8" w:rsidRDefault="00E170C6" w:rsidP="00977285">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249</w:t>
            </w:r>
          </w:p>
          <w:p w14:paraId="4FD3183E" w14:textId="77777777" w:rsidR="00E170C6" w:rsidRPr="00B371C8" w:rsidRDefault="00E170C6" w:rsidP="00977285">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245</w:t>
            </w:r>
          </w:p>
          <w:p w14:paraId="7055EFFE" w14:textId="77777777" w:rsidR="00E170C6" w:rsidRPr="00B371C8" w:rsidRDefault="00E170C6" w:rsidP="00977285">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230</w:t>
            </w:r>
          </w:p>
        </w:tc>
        <w:tc>
          <w:tcPr>
            <w:tcW w:w="1918" w:type="dxa"/>
          </w:tcPr>
          <w:p w14:paraId="4CA82097" w14:textId="77777777" w:rsidR="00E170C6" w:rsidRDefault="00D25C68" w:rsidP="00977285">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2, 0.8 </w:t>
            </w:r>
            <w:r w:rsidRPr="00D25C68">
              <w:rPr>
                <w:rFonts w:ascii="Times New Roman" w:hAnsi="Times New Roman"/>
                <w:sz w:val="18"/>
                <w:szCs w:val="18"/>
              </w:rPr>
              <w:t>(0.1, 3.0)</w:t>
            </w:r>
          </w:p>
          <w:p w14:paraId="50D7DDDD" w14:textId="77777777" w:rsidR="00D25C68" w:rsidRDefault="00D25C68" w:rsidP="00977285">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11, 4.4 </w:t>
            </w:r>
            <w:r w:rsidRPr="00D25C68">
              <w:rPr>
                <w:rFonts w:ascii="Times New Roman" w:hAnsi="Times New Roman"/>
                <w:sz w:val="18"/>
                <w:szCs w:val="18"/>
              </w:rPr>
              <w:t>(2.2, 7.8)</w:t>
            </w:r>
          </w:p>
          <w:p w14:paraId="56DA8A08" w14:textId="77777777" w:rsidR="00D25C68" w:rsidRDefault="00D25C68" w:rsidP="00977285">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1, 0.4 </w:t>
            </w:r>
            <w:r w:rsidRPr="00D25C68">
              <w:rPr>
                <w:rFonts w:ascii="Times New Roman" w:hAnsi="Times New Roman"/>
                <w:sz w:val="18"/>
                <w:szCs w:val="18"/>
              </w:rPr>
              <w:t>(0.0, 2.2)</w:t>
            </w:r>
          </w:p>
          <w:p w14:paraId="05C58096" w14:textId="77777777" w:rsidR="00D25C68" w:rsidRDefault="00D25C68" w:rsidP="00977285">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20, 8.2 </w:t>
            </w:r>
            <w:r w:rsidRPr="00D25C68">
              <w:rPr>
                <w:rFonts w:ascii="Times New Roman" w:hAnsi="Times New Roman"/>
                <w:sz w:val="18"/>
                <w:szCs w:val="18"/>
              </w:rPr>
              <w:t>(5.1, 12.3)</w:t>
            </w:r>
          </w:p>
          <w:p w14:paraId="678BBCAA" w14:textId="4397C3B1" w:rsidR="00D25C68" w:rsidRPr="00B371C8" w:rsidRDefault="00D25C68" w:rsidP="00977285">
            <w:pPr>
              <w:pStyle w:val="DocumentText"/>
              <w:tabs>
                <w:tab w:val="decimal" w:pos="478"/>
              </w:tabs>
              <w:spacing w:after="0" w:line="240" w:lineRule="auto"/>
              <w:rPr>
                <w:rFonts w:ascii="Times New Roman" w:hAnsi="Times New Roman"/>
                <w:sz w:val="18"/>
                <w:szCs w:val="18"/>
              </w:rPr>
            </w:pPr>
            <w:r>
              <w:rPr>
                <w:rFonts w:ascii="Times New Roman" w:hAnsi="Times New Roman"/>
                <w:sz w:val="18"/>
                <w:szCs w:val="18"/>
              </w:rPr>
              <w:t xml:space="preserve">1, 0.4 </w:t>
            </w:r>
            <w:r w:rsidRPr="00D25C68">
              <w:rPr>
                <w:rFonts w:ascii="Times New Roman" w:hAnsi="Times New Roman"/>
                <w:sz w:val="18"/>
                <w:szCs w:val="18"/>
              </w:rPr>
              <w:t>(0.0, 2.4)</w:t>
            </w:r>
          </w:p>
        </w:tc>
        <w:tc>
          <w:tcPr>
            <w:tcW w:w="1513" w:type="dxa"/>
          </w:tcPr>
          <w:p w14:paraId="76D1A5AA" w14:textId="53DE2B81" w:rsidR="00E170C6" w:rsidRPr="00B371C8" w:rsidRDefault="00C10C51" w:rsidP="00977285">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0.4</w:t>
            </w:r>
          </w:p>
          <w:p w14:paraId="63CD57C7" w14:textId="10200BCF" w:rsidR="00E170C6" w:rsidRPr="00B371C8" w:rsidRDefault="00C10C51" w:rsidP="00977285">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8, </w:t>
            </w:r>
            <w:r w:rsidR="00E170C6" w:rsidRPr="00B371C8">
              <w:rPr>
                <w:rFonts w:ascii="Times New Roman" w:hAnsi="Times New Roman"/>
                <w:sz w:val="18"/>
                <w:szCs w:val="18"/>
              </w:rPr>
              <w:t>3.2</w:t>
            </w:r>
          </w:p>
          <w:p w14:paraId="57AD5238" w14:textId="131D6A36" w:rsidR="00E170C6" w:rsidRPr="00B371C8" w:rsidRDefault="00C10C51" w:rsidP="00977285">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0, </w:t>
            </w:r>
            <w:r w:rsidR="00E170C6" w:rsidRPr="00B371C8">
              <w:rPr>
                <w:rFonts w:ascii="Times New Roman" w:hAnsi="Times New Roman"/>
                <w:sz w:val="18"/>
                <w:szCs w:val="18"/>
              </w:rPr>
              <w:t>0</w:t>
            </w:r>
          </w:p>
          <w:p w14:paraId="2F3821E2" w14:textId="624A62F2" w:rsidR="00E170C6" w:rsidRPr="00B371C8" w:rsidRDefault="00ED4528" w:rsidP="00977285">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9, </w:t>
            </w:r>
            <w:r w:rsidR="00E170C6" w:rsidRPr="00B371C8">
              <w:rPr>
                <w:rFonts w:ascii="Times New Roman" w:hAnsi="Times New Roman"/>
                <w:sz w:val="18"/>
                <w:szCs w:val="18"/>
              </w:rPr>
              <w:t>3.7</w:t>
            </w:r>
          </w:p>
          <w:p w14:paraId="1778B864" w14:textId="5F908F0B" w:rsidR="00E170C6" w:rsidRPr="00B371C8" w:rsidRDefault="00C10C51" w:rsidP="00977285">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0, </w:t>
            </w:r>
            <w:r w:rsidR="00E170C6" w:rsidRPr="00B371C8">
              <w:rPr>
                <w:rFonts w:ascii="Times New Roman" w:hAnsi="Times New Roman"/>
                <w:sz w:val="18"/>
                <w:szCs w:val="18"/>
              </w:rPr>
              <w:t>0</w:t>
            </w:r>
          </w:p>
        </w:tc>
        <w:tc>
          <w:tcPr>
            <w:tcW w:w="1715" w:type="dxa"/>
          </w:tcPr>
          <w:p w14:paraId="0D468D47" w14:textId="3A74C1BB" w:rsidR="00E170C6" w:rsidRPr="00B371C8" w:rsidRDefault="00C10C51" w:rsidP="00977285">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0, </w:t>
            </w:r>
            <w:r w:rsidR="00E170C6" w:rsidRPr="00B371C8">
              <w:rPr>
                <w:rFonts w:ascii="Times New Roman" w:hAnsi="Times New Roman"/>
                <w:sz w:val="18"/>
                <w:szCs w:val="18"/>
              </w:rPr>
              <w:t>0</w:t>
            </w:r>
          </w:p>
          <w:p w14:paraId="66A69211" w14:textId="1621BA54" w:rsidR="00E170C6" w:rsidRPr="00B371C8" w:rsidRDefault="00C10C51" w:rsidP="00977285">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 </w:t>
            </w:r>
            <w:r w:rsidR="00E170C6" w:rsidRPr="00B371C8">
              <w:rPr>
                <w:rFonts w:ascii="Times New Roman" w:hAnsi="Times New Roman"/>
                <w:sz w:val="18"/>
                <w:szCs w:val="18"/>
              </w:rPr>
              <w:t>0.8</w:t>
            </w:r>
          </w:p>
          <w:p w14:paraId="1F3E75A3" w14:textId="30B59DF5" w:rsidR="00E170C6" w:rsidRPr="00B371C8" w:rsidRDefault="00ED4528" w:rsidP="00977285">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0.4</w:t>
            </w:r>
          </w:p>
          <w:p w14:paraId="3A33B16D" w14:textId="51F2B0FD" w:rsidR="00E170C6" w:rsidRPr="00B371C8" w:rsidRDefault="00ED4528" w:rsidP="00977285">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9, </w:t>
            </w:r>
            <w:r w:rsidR="00E170C6" w:rsidRPr="00B371C8">
              <w:rPr>
                <w:rFonts w:ascii="Times New Roman" w:hAnsi="Times New Roman"/>
                <w:sz w:val="18"/>
                <w:szCs w:val="18"/>
              </w:rPr>
              <w:t>3.7</w:t>
            </w:r>
          </w:p>
          <w:p w14:paraId="6C2A79D0" w14:textId="527E083F" w:rsidR="00E170C6" w:rsidRPr="00B371C8" w:rsidRDefault="00ED4528" w:rsidP="00977285">
            <w:pPr>
              <w:pStyle w:val="DocumentText"/>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0.4</w:t>
            </w:r>
          </w:p>
        </w:tc>
        <w:tc>
          <w:tcPr>
            <w:tcW w:w="1716" w:type="dxa"/>
          </w:tcPr>
          <w:p w14:paraId="34900AE3" w14:textId="63C55283" w:rsidR="00E170C6" w:rsidRPr="00B371C8" w:rsidRDefault="00404A13" w:rsidP="0097728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14FE76B7" w14:textId="5291F26F" w:rsidR="00E170C6" w:rsidRPr="00B371C8" w:rsidRDefault="008739A3" w:rsidP="00977285">
            <w:pPr>
              <w:pStyle w:val="DocumentText"/>
              <w:spacing w:after="0" w:line="240" w:lineRule="auto"/>
              <w:jc w:val="center"/>
              <w:rPr>
                <w:rFonts w:ascii="Times New Roman" w:hAnsi="Times New Roman"/>
                <w:sz w:val="18"/>
                <w:szCs w:val="18"/>
              </w:rPr>
            </w:pPr>
            <w:r>
              <w:rPr>
                <w:rFonts w:ascii="Times New Roman" w:hAnsi="Times New Roman"/>
                <w:sz w:val="18"/>
                <w:szCs w:val="18"/>
              </w:rPr>
              <w:t>1</w:t>
            </w:r>
            <w:r w:rsidR="00181062">
              <w:rPr>
                <w:rFonts w:ascii="Times New Roman" w:hAnsi="Times New Roman"/>
                <w:sz w:val="18"/>
                <w:szCs w:val="18"/>
              </w:rPr>
              <w:t xml:space="preserve">, </w:t>
            </w:r>
            <w:r w:rsidR="00E170C6" w:rsidRPr="00B371C8">
              <w:rPr>
                <w:rFonts w:ascii="Times New Roman" w:hAnsi="Times New Roman"/>
                <w:sz w:val="18"/>
                <w:szCs w:val="18"/>
              </w:rPr>
              <w:t>0.4</w:t>
            </w:r>
          </w:p>
          <w:p w14:paraId="011D1291" w14:textId="23FB63C7" w:rsidR="00E170C6" w:rsidRPr="00B371C8" w:rsidRDefault="00404A13" w:rsidP="0097728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535DEE1C" w14:textId="42773C5D" w:rsidR="00E170C6" w:rsidRPr="00B371C8" w:rsidRDefault="00181062" w:rsidP="0097728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 </w:t>
            </w:r>
            <w:r w:rsidR="00E170C6" w:rsidRPr="00B371C8">
              <w:rPr>
                <w:rFonts w:ascii="Times New Roman" w:hAnsi="Times New Roman"/>
                <w:sz w:val="18"/>
                <w:szCs w:val="18"/>
              </w:rPr>
              <w:t>0.8</w:t>
            </w:r>
          </w:p>
          <w:p w14:paraId="5584932B" w14:textId="7E2F8A41" w:rsidR="00E170C6" w:rsidRPr="00B371C8" w:rsidRDefault="00404A13" w:rsidP="0097728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 0, 0</w:t>
            </w:r>
          </w:p>
        </w:tc>
        <w:tc>
          <w:tcPr>
            <w:tcW w:w="1716" w:type="dxa"/>
          </w:tcPr>
          <w:p w14:paraId="5A0ECC9C" w14:textId="1608CF21" w:rsidR="00E170C6" w:rsidRPr="00B371C8" w:rsidRDefault="00C10C51" w:rsidP="0097728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0.4</w:t>
            </w:r>
          </w:p>
          <w:p w14:paraId="77F8C83C"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E268EEC"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845C794"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32716D0" w14:textId="6116ED1E" w:rsidR="00E170C6"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tc>
      </w:tr>
      <w:tr w:rsidR="00B83D36" w:rsidRPr="00B371C8" w14:paraId="200E7034" w14:textId="77777777" w:rsidTr="00B83D36">
        <w:tc>
          <w:tcPr>
            <w:tcW w:w="1186" w:type="dxa"/>
            <w:vMerge w:val="restart"/>
          </w:tcPr>
          <w:p w14:paraId="72DA4BAC" w14:textId="77777777" w:rsidR="00E170C6" w:rsidRPr="00B371C8" w:rsidRDefault="00E170C6" w:rsidP="007810B3">
            <w:pPr>
              <w:pStyle w:val="DocumentText"/>
              <w:keepNext/>
              <w:keepLines/>
              <w:spacing w:after="0" w:line="240" w:lineRule="auto"/>
              <w:jc w:val="right"/>
              <w:rPr>
                <w:rFonts w:ascii="Times New Roman" w:hAnsi="Times New Roman"/>
                <w:sz w:val="18"/>
                <w:szCs w:val="18"/>
              </w:rPr>
            </w:pPr>
            <w:r w:rsidRPr="00B371C8">
              <w:rPr>
                <w:rFonts w:ascii="Times New Roman" w:hAnsi="Times New Roman"/>
                <w:sz w:val="18"/>
                <w:szCs w:val="18"/>
              </w:rPr>
              <w:lastRenderedPageBreak/>
              <w:t>Headache</w:t>
            </w:r>
          </w:p>
        </w:tc>
        <w:tc>
          <w:tcPr>
            <w:tcW w:w="1136" w:type="dxa"/>
            <w:shd w:val="clear" w:color="auto" w:fill="FFF2CC" w:themeFill="accent4" w:themeFillTint="33"/>
          </w:tcPr>
          <w:p w14:paraId="3B95F966" w14:textId="77777777" w:rsidR="00E170C6" w:rsidRPr="00B371C8" w:rsidRDefault="00E170C6" w:rsidP="007810B3">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1</w:t>
            </w:r>
          </w:p>
        </w:tc>
        <w:tc>
          <w:tcPr>
            <w:tcW w:w="852" w:type="dxa"/>
            <w:shd w:val="clear" w:color="auto" w:fill="FFF2CC" w:themeFill="accent4" w:themeFillTint="33"/>
          </w:tcPr>
          <w:p w14:paraId="038D97E6"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6A08FDDC"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75FFE0AC"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745B1B12"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59DC7E7A" w14:textId="77777777" w:rsidR="00E170C6"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E</w:t>
            </w:r>
          </w:p>
          <w:p w14:paraId="7AECF9D7" w14:textId="77777777" w:rsidR="005E2419"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t>B+C</w:t>
            </w:r>
          </w:p>
          <w:p w14:paraId="662A73A7" w14:textId="7039A00B" w:rsidR="005E2419" w:rsidRPr="00B371C8" w:rsidRDefault="005E2419" w:rsidP="005E2419">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D+E</w:t>
            </w:r>
          </w:p>
        </w:tc>
        <w:tc>
          <w:tcPr>
            <w:tcW w:w="627" w:type="dxa"/>
            <w:shd w:val="clear" w:color="auto" w:fill="FFF2CC" w:themeFill="accent4" w:themeFillTint="33"/>
          </w:tcPr>
          <w:p w14:paraId="05A3C016"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760CCD7A"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6433B814"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2F29D3B9"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090EFFD1" w14:textId="77777777" w:rsidR="00E170C6"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1F78A807" w14:textId="77777777"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72AC2EBB" w14:textId="72D2E9BC"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tc>
        <w:tc>
          <w:tcPr>
            <w:tcW w:w="486" w:type="dxa"/>
            <w:shd w:val="clear" w:color="auto" w:fill="FFF2CC" w:themeFill="accent4" w:themeFillTint="33"/>
          </w:tcPr>
          <w:p w14:paraId="5289A38F"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251</w:t>
            </w:r>
          </w:p>
          <w:p w14:paraId="055486E2"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255</w:t>
            </w:r>
          </w:p>
          <w:p w14:paraId="16C74F17"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255</w:t>
            </w:r>
          </w:p>
          <w:p w14:paraId="7731E7AA"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252</w:t>
            </w:r>
          </w:p>
          <w:p w14:paraId="65785575" w14:textId="77777777" w:rsidR="00E170C6"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253</w:t>
            </w:r>
          </w:p>
          <w:p w14:paraId="547353E7" w14:textId="77777777" w:rsidR="005E2419" w:rsidRDefault="005E2419" w:rsidP="005E2419">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510</w:t>
            </w:r>
          </w:p>
          <w:p w14:paraId="50915B72" w14:textId="67669C0F" w:rsidR="005E2419" w:rsidRPr="00B371C8" w:rsidRDefault="005E2419" w:rsidP="005E2419">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505</w:t>
            </w:r>
          </w:p>
        </w:tc>
        <w:tc>
          <w:tcPr>
            <w:tcW w:w="1918" w:type="dxa"/>
            <w:shd w:val="clear" w:color="auto" w:fill="FFF2CC" w:themeFill="accent4" w:themeFillTint="33"/>
          </w:tcPr>
          <w:p w14:paraId="1D9485E2" w14:textId="77777777" w:rsidR="003F3357" w:rsidRDefault="00922455"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48, 19.1 </w:t>
            </w:r>
            <w:r w:rsidRPr="00922455">
              <w:rPr>
                <w:rFonts w:ascii="Times New Roman" w:hAnsi="Times New Roman"/>
                <w:sz w:val="18"/>
                <w:szCs w:val="18"/>
              </w:rPr>
              <w:t>(14.4, 24.5)</w:t>
            </w:r>
          </w:p>
          <w:p w14:paraId="5420A728" w14:textId="77777777" w:rsidR="00922455" w:rsidRDefault="00922455"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55, 21.6 </w:t>
            </w:r>
            <w:r w:rsidRPr="00922455">
              <w:rPr>
                <w:rFonts w:ascii="Times New Roman" w:hAnsi="Times New Roman"/>
                <w:sz w:val="18"/>
                <w:szCs w:val="18"/>
              </w:rPr>
              <w:t>(16.7, 27.1)</w:t>
            </w:r>
          </w:p>
          <w:p w14:paraId="0A2303F4" w14:textId="77777777" w:rsidR="00922455" w:rsidRDefault="00922455"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42, 16.5 </w:t>
            </w:r>
            <w:r w:rsidRPr="00922455">
              <w:rPr>
                <w:rFonts w:ascii="Times New Roman" w:hAnsi="Times New Roman"/>
                <w:sz w:val="18"/>
                <w:szCs w:val="18"/>
              </w:rPr>
              <w:t>(12.1, 21.6)</w:t>
            </w:r>
          </w:p>
          <w:p w14:paraId="4220F0E9" w14:textId="77777777" w:rsidR="00922455" w:rsidRDefault="00922455"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48, 19.0 </w:t>
            </w:r>
            <w:r w:rsidRPr="00922455">
              <w:rPr>
                <w:rFonts w:ascii="Times New Roman" w:hAnsi="Times New Roman"/>
                <w:sz w:val="18"/>
                <w:szCs w:val="18"/>
              </w:rPr>
              <w:t>(14.4, 24.4)</w:t>
            </w:r>
          </w:p>
          <w:p w14:paraId="0D18C147" w14:textId="77777777" w:rsidR="00922455" w:rsidRDefault="00922455"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38, 15.0 </w:t>
            </w:r>
            <w:r w:rsidRPr="00922455">
              <w:rPr>
                <w:rFonts w:ascii="Times New Roman" w:hAnsi="Times New Roman"/>
                <w:sz w:val="18"/>
                <w:szCs w:val="18"/>
              </w:rPr>
              <w:t>(10.9, 20.0)</w:t>
            </w:r>
          </w:p>
          <w:p w14:paraId="24C76DA2" w14:textId="7AA519B3" w:rsidR="00922455" w:rsidRDefault="351B021F" w:rsidP="00E82ABD">
            <w:pPr>
              <w:pStyle w:val="DocumentText"/>
              <w:keepNext/>
              <w:keepLines/>
              <w:tabs>
                <w:tab w:val="decimal" w:pos="478"/>
              </w:tabs>
              <w:spacing w:after="0" w:line="240" w:lineRule="auto"/>
              <w:rPr>
                <w:rFonts w:ascii="Times New Roman" w:hAnsi="Times New Roman"/>
                <w:sz w:val="18"/>
                <w:szCs w:val="18"/>
              </w:rPr>
            </w:pPr>
            <w:r w:rsidRPr="24AB361A">
              <w:rPr>
                <w:rFonts w:ascii="Times New Roman" w:hAnsi="Times New Roman"/>
                <w:sz w:val="18"/>
                <w:szCs w:val="18"/>
              </w:rPr>
              <w:t>97</w:t>
            </w:r>
            <w:r w:rsidR="4B067268" w:rsidRPr="24AB361A">
              <w:rPr>
                <w:rFonts w:ascii="Times New Roman" w:hAnsi="Times New Roman"/>
                <w:sz w:val="18"/>
                <w:szCs w:val="18"/>
              </w:rPr>
              <w:t>, 1</w:t>
            </w:r>
            <w:r w:rsidR="0A5B0354" w:rsidRPr="24AB361A">
              <w:rPr>
                <w:rFonts w:ascii="Times New Roman" w:hAnsi="Times New Roman"/>
                <w:sz w:val="18"/>
                <w:szCs w:val="18"/>
              </w:rPr>
              <w:t>9.0 (15.7, 22.7)</w:t>
            </w:r>
          </w:p>
          <w:p w14:paraId="4120B769" w14:textId="0CC88932" w:rsidR="00922455" w:rsidRPr="00B371C8" w:rsidRDefault="00922455"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86, 17.0</w:t>
            </w:r>
            <w:r w:rsidR="1708121A" w:rsidRPr="24AB361A">
              <w:rPr>
                <w:rFonts w:ascii="Times New Roman" w:hAnsi="Times New Roman"/>
                <w:sz w:val="18"/>
                <w:szCs w:val="18"/>
              </w:rPr>
              <w:t xml:space="preserve"> (13.9, 20.6)</w:t>
            </w:r>
          </w:p>
        </w:tc>
        <w:tc>
          <w:tcPr>
            <w:tcW w:w="1513" w:type="dxa"/>
            <w:shd w:val="clear" w:color="auto" w:fill="FFF2CC" w:themeFill="accent4" w:themeFillTint="33"/>
          </w:tcPr>
          <w:p w14:paraId="1F291110" w14:textId="4BBE49BC" w:rsidR="00E170C6" w:rsidRPr="00B371C8" w:rsidRDefault="00384287"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38, </w:t>
            </w:r>
            <w:r w:rsidR="00B8136D">
              <w:rPr>
                <w:rFonts w:ascii="Times New Roman" w:hAnsi="Times New Roman"/>
                <w:sz w:val="18"/>
                <w:szCs w:val="18"/>
              </w:rPr>
              <w:t>15.1</w:t>
            </w:r>
          </w:p>
          <w:p w14:paraId="05804518" w14:textId="6A298688" w:rsidR="00E170C6" w:rsidRPr="00B371C8" w:rsidRDefault="00E525F4"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40, </w:t>
            </w:r>
            <w:r w:rsidR="00B8136D">
              <w:rPr>
                <w:rFonts w:ascii="Times New Roman" w:hAnsi="Times New Roman"/>
                <w:sz w:val="18"/>
                <w:szCs w:val="18"/>
              </w:rPr>
              <w:t>15.7</w:t>
            </w:r>
          </w:p>
          <w:p w14:paraId="24E758A0" w14:textId="37A98A95" w:rsidR="00E170C6" w:rsidRPr="00B371C8" w:rsidRDefault="00E525F4"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33, </w:t>
            </w:r>
            <w:r w:rsidR="00B8136D">
              <w:rPr>
                <w:rFonts w:ascii="Times New Roman" w:hAnsi="Times New Roman"/>
                <w:sz w:val="18"/>
                <w:szCs w:val="18"/>
              </w:rPr>
              <w:t>12.9</w:t>
            </w:r>
          </w:p>
          <w:p w14:paraId="5A3FC0B9" w14:textId="4C44E383" w:rsidR="00E170C6" w:rsidRPr="00B371C8" w:rsidRDefault="00E525F4"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41, </w:t>
            </w:r>
            <w:r w:rsidR="00B8136D">
              <w:rPr>
                <w:rFonts w:ascii="Times New Roman" w:hAnsi="Times New Roman"/>
                <w:sz w:val="18"/>
                <w:szCs w:val="18"/>
              </w:rPr>
              <w:t>16.3</w:t>
            </w:r>
          </w:p>
          <w:p w14:paraId="2002E1DD" w14:textId="64BA19EE" w:rsidR="00E170C6" w:rsidRDefault="00E525F4" w:rsidP="00B8136D">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29, </w:t>
            </w:r>
            <w:r w:rsidR="00E170C6" w:rsidRPr="00B371C8">
              <w:rPr>
                <w:rFonts w:ascii="Times New Roman" w:hAnsi="Times New Roman"/>
                <w:sz w:val="18"/>
                <w:szCs w:val="18"/>
              </w:rPr>
              <w:t>11.</w:t>
            </w:r>
            <w:r w:rsidR="00B8136D">
              <w:rPr>
                <w:rFonts w:ascii="Times New Roman" w:hAnsi="Times New Roman"/>
                <w:sz w:val="18"/>
                <w:szCs w:val="18"/>
              </w:rPr>
              <w:t>5</w:t>
            </w:r>
          </w:p>
          <w:p w14:paraId="1007D36B" w14:textId="1A314DCA" w:rsidR="003F3357" w:rsidRDefault="00E525F4" w:rsidP="00B8136D">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73, </w:t>
            </w:r>
            <w:r w:rsidR="003F3357">
              <w:rPr>
                <w:rFonts w:ascii="Times New Roman" w:hAnsi="Times New Roman"/>
                <w:sz w:val="18"/>
                <w:szCs w:val="18"/>
              </w:rPr>
              <w:t>14.3</w:t>
            </w:r>
          </w:p>
          <w:p w14:paraId="5AD167CD" w14:textId="175F1995" w:rsidR="003F3357" w:rsidRPr="00B371C8" w:rsidRDefault="00E525F4" w:rsidP="00B8136D">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70, </w:t>
            </w:r>
            <w:r w:rsidR="003F3357">
              <w:rPr>
                <w:rFonts w:ascii="Times New Roman" w:hAnsi="Times New Roman"/>
                <w:sz w:val="18"/>
                <w:szCs w:val="18"/>
              </w:rPr>
              <w:t>13.9</w:t>
            </w:r>
          </w:p>
        </w:tc>
        <w:tc>
          <w:tcPr>
            <w:tcW w:w="1715" w:type="dxa"/>
            <w:shd w:val="clear" w:color="auto" w:fill="FFF2CC" w:themeFill="accent4" w:themeFillTint="33"/>
          </w:tcPr>
          <w:p w14:paraId="2E880136" w14:textId="2007CC04" w:rsidR="00E170C6" w:rsidRPr="00B371C8" w:rsidRDefault="00E525F4"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9, </w:t>
            </w:r>
            <w:r w:rsidR="00B8136D">
              <w:rPr>
                <w:rFonts w:ascii="Times New Roman" w:hAnsi="Times New Roman"/>
                <w:sz w:val="18"/>
                <w:szCs w:val="18"/>
              </w:rPr>
              <w:t>3.6</w:t>
            </w:r>
          </w:p>
          <w:p w14:paraId="32A33103" w14:textId="3C4320B0" w:rsidR="00E170C6" w:rsidRPr="00B371C8" w:rsidRDefault="00E525F4"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14, </w:t>
            </w:r>
            <w:r w:rsidR="00B8136D">
              <w:rPr>
                <w:rFonts w:ascii="Times New Roman" w:hAnsi="Times New Roman"/>
                <w:sz w:val="18"/>
                <w:szCs w:val="18"/>
              </w:rPr>
              <w:t>5.5</w:t>
            </w:r>
          </w:p>
          <w:p w14:paraId="399C0300" w14:textId="22FFB211" w:rsidR="00E170C6" w:rsidRPr="00B371C8" w:rsidRDefault="00E525F4"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9, </w:t>
            </w:r>
            <w:r w:rsidR="00B8136D">
              <w:rPr>
                <w:rFonts w:ascii="Times New Roman" w:hAnsi="Times New Roman"/>
                <w:sz w:val="18"/>
                <w:szCs w:val="18"/>
              </w:rPr>
              <w:t>3.5</w:t>
            </w:r>
          </w:p>
          <w:p w14:paraId="312BF8B5" w14:textId="0B0557BF" w:rsidR="00E170C6" w:rsidRPr="00B371C8" w:rsidRDefault="00E525F4"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7, </w:t>
            </w:r>
            <w:r w:rsidR="00B8136D">
              <w:rPr>
                <w:rFonts w:ascii="Times New Roman" w:hAnsi="Times New Roman"/>
                <w:sz w:val="18"/>
                <w:szCs w:val="18"/>
              </w:rPr>
              <w:t>2.8</w:t>
            </w:r>
          </w:p>
          <w:p w14:paraId="5EAE3E4E" w14:textId="03B1939B" w:rsidR="00E170C6" w:rsidRDefault="00E525F4"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8, </w:t>
            </w:r>
            <w:r w:rsidR="00B8136D">
              <w:rPr>
                <w:rFonts w:ascii="Times New Roman" w:hAnsi="Times New Roman"/>
                <w:sz w:val="18"/>
                <w:szCs w:val="18"/>
              </w:rPr>
              <w:t>3.2</w:t>
            </w:r>
          </w:p>
          <w:p w14:paraId="2B275266" w14:textId="19DA1820" w:rsidR="003F3357" w:rsidRDefault="00E525F4"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23, </w:t>
            </w:r>
            <w:r w:rsidR="003F3357">
              <w:rPr>
                <w:rFonts w:ascii="Times New Roman" w:hAnsi="Times New Roman"/>
                <w:sz w:val="18"/>
                <w:szCs w:val="18"/>
              </w:rPr>
              <w:t>4.5</w:t>
            </w:r>
          </w:p>
          <w:p w14:paraId="7EF10C32" w14:textId="390CF4F8" w:rsidR="003F3357" w:rsidRPr="00B371C8" w:rsidRDefault="00E525F4"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15, </w:t>
            </w:r>
            <w:r w:rsidR="003F3357">
              <w:rPr>
                <w:rFonts w:ascii="Times New Roman" w:hAnsi="Times New Roman"/>
                <w:sz w:val="18"/>
                <w:szCs w:val="18"/>
              </w:rPr>
              <w:t>3.0</w:t>
            </w:r>
          </w:p>
        </w:tc>
        <w:tc>
          <w:tcPr>
            <w:tcW w:w="1716" w:type="dxa"/>
            <w:shd w:val="clear" w:color="auto" w:fill="FFF2CC" w:themeFill="accent4" w:themeFillTint="33"/>
          </w:tcPr>
          <w:p w14:paraId="006DCF35" w14:textId="6173C9C3" w:rsidR="00E170C6" w:rsidRPr="00B371C8" w:rsidRDefault="00E525F4"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0.4</w:t>
            </w:r>
          </w:p>
          <w:p w14:paraId="0FB2CD3E" w14:textId="5ED2AF47" w:rsidR="00E170C6" w:rsidRPr="00B371C8" w:rsidRDefault="00E525F4"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B8136D">
              <w:rPr>
                <w:rFonts w:ascii="Times New Roman" w:hAnsi="Times New Roman"/>
                <w:sz w:val="18"/>
                <w:szCs w:val="18"/>
              </w:rPr>
              <w:t>0.4</w:t>
            </w:r>
          </w:p>
          <w:p w14:paraId="597884B6" w14:textId="00D7CBF7" w:rsidR="00E170C6" w:rsidRPr="00B371C8" w:rsidRDefault="00404A13"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7F882081" w14:textId="71B86904" w:rsidR="00E170C6" w:rsidRPr="00B371C8" w:rsidRDefault="00404A13"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5A00F865" w14:textId="56CEAFF6" w:rsidR="00E170C6" w:rsidRDefault="00E525F4"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0.4</w:t>
            </w:r>
          </w:p>
          <w:p w14:paraId="1734EB14" w14:textId="071AD5D9" w:rsidR="003F3357" w:rsidRDefault="00E525F4"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3F3357">
              <w:rPr>
                <w:rFonts w:ascii="Times New Roman" w:hAnsi="Times New Roman"/>
                <w:sz w:val="18"/>
                <w:szCs w:val="18"/>
              </w:rPr>
              <w:t>0.2</w:t>
            </w:r>
          </w:p>
          <w:p w14:paraId="2453EA0E" w14:textId="4BD9426A" w:rsidR="003F3357" w:rsidRPr="00B371C8" w:rsidRDefault="00E525F4"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3F3357">
              <w:rPr>
                <w:rFonts w:ascii="Times New Roman" w:hAnsi="Times New Roman"/>
                <w:sz w:val="18"/>
                <w:szCs w:val="18"/>
              </w:rPr>
              <w:t>0.2</w:t>
            </w:r>
          </w:p>
        </w:tc>
        <w:tc>
          <w:tcPr>
            <w:tcW w:w="1716" w:type="dxa"/>
            <w:shd w:val="clear" w:color="auto" w:fill="FFF2CC" w:themeFill="accent4" w:themeFillTint="33"/>
          </w:tcPr>
          <w:p w14:paraId="4FB5868E"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1F7D1E7"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B3C3601"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FF088D9"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9BEDE6C"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A67BD29"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76E3E67E" w14:textId="69CC57D8" w:rsidR="003F3357" w:rsidRPr="00B371C8" w:rsidRDefault="00E40F65"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r>
      <w:tr w:rsidR="00E170C6" w:rsidRPr="00B371C8" w14:paraId="1ADDEB49" w14:textId="77777777" w:rsidTr="00B6025F">
        <w:tc>
          <w:tcPr>
            <w:tcW w:w="1186" w:type="dxa"/>
            <w:vMerge/>
          </w:tcPr>
          <w:p w14:paraId="64F33B41" w14:textId="77777777" w:rsidR="00E170C6" w:rsidRPr="00B371C8" w:rsidRDefault="00E170C6" w:rsidP="007810B3">
            <w:pPr>
              <w:pStyle w:val="DocumentText"/>
              <w:keepNext/>
              <w:keepLines/>
              <w:spacing w:after="0" w:line="240" w:lineRule="auto"/>
              <w:jc w:val="right"/>
              <w:rPr>
                <w:rFonts w:ascii="Times New Roman" w:hAnsi="Times New Roman"/>
                <w:sz w:val="18"/>
                <w:szCs w:val="18"/>
              </w:rPr>
            </w:pPr>
          </w:p>
        </w:tc>
        <w:tc>
          <w:tcPr>
            <w:tcW w:w="1136" w:type="dxa"/>
          </w:tcPr>
          <w:p w14:paraId="62350793" w14:textId="77777777" w:rsidR="00E170C6" w:rsidRPr="00B371C8" w:rsidRDefault="00E170C6" w:rsidP="007810B3">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w:t>
            </w:r>
          </w:p>
        </w:tc>
        <w:tc>
          <w:tcPr>
            <w:tcW w:w="852" w:type="dxa"/>
          </w:tcPr>
          <w:p w14:paraId="27707FE0"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21E67650"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2155AEE9"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6F23DDEF"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4E0609FE"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E</w:t>
            </w:r>
          </w:p>
        </w:tc>
        <w:tc>
          <w:tcPr>
            <w:tcW w:w="627" w:type="dxa"/>
          </w:tcPr>
          <w:p w14:paraId="58BA2BF7"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793582A3"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14E1943D"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2D00A6BA"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0D08FAC0"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tc>
        <w:tc>
          <w:tcPr>
            <w:tcW w:w="486" w:type="dxa"/>
          </w:tcPr>
          <w:p w14:paraId="2C884EAD"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241</w:t>
            </w:r>
          </w:p>
          <w:p w14:paraId="043EFBCC"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250</w:t>
            </w:r>
          </w:p>
          <w:p w14:paraId="7F4E7661"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249</w:t>
            </w:r>
          </w:p>
          <w:p w14:paraId="00206D10"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247</w:t>
            </w:r>
          </w:p>
          <w:p w14:paraId="7704C22C"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235</w:t>
            </w:r>
          </w:p>
        </w:tc>
        <w:tc>
          <w:tcPr>
            <w:tcW w:w="1918" w:type="dxa"/>
          </w:tcPr>
          <w:p w14:paraId="232096F9" w14:textId="77777777" w:rsidR="00E170C6" w:rsidRDefault="00D25C68"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31, 12.9 </w:t>
            </w:r>
            <w:r w:rsidRPr="00D25C68">
              <w:rPr>
                <w:rFonts w:ascii="Times New Roman" w:hAnsi="Times New Roman"/>
                <w:sz w:val="18"/>
                <w:szCs w:val="18"/>
              </w:rPr>
              <w:t>(8.9, 17.8)</w:t>
            </w:r>
          </w:p>
          <w:p w14:paraId="1F282ECD" w14:textId="77777777" w:rsidR="00D25C68" w:rsidRDefault="00D25C68"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74, 29.6 </w:t>
            </w:r>
            <w:r w:rsidRPr="00D25C68">
              <w:rPr>
                <w:rFonts w:ascii="Times New Roman" w:hAnsi="Times New Roman"/>
                <w:sz w:val="18"/>
                <w:szCs w:val="18"/>
              </w:rPr>
              <w:t>(24.0, 35.7)</w:t>
            </w:r>
          </w:p>
          <w:p w14:paraId="7BDE5C86" w14:textId="77777777" w:rsidR="00D25C68" w:rsidRDefault="00D25C68"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32, 12.9 </w:t>
            </w:r>
            <w:r w:rsidRPr="00D25C68">
              <w:rPr>
                <w:rFonts w:ascii="Times New Roman" w:hAnsi="Times New Roman"/>
                <w:sz w:val="18"/>
                <w:szCs w:val="18"/>
              </w:rPr>
              <w:t>(9.0, 17.7)</w:t>
            </w:r>
          </w:p>
          <w:p w14:paraId="461F0CC7" w14:textId="77777777" w:rsidR="00D25C68" w:rsidRDefault="00D25C68"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84, 34.0 </w:t>
            </w:r>
            <w:r w:rsidRPr="00D25C68">
              <w:rPr>
                <w:rFonts w:ascii="Times New Roman" w:hAnsi="Times New Roman"/>
                <w:sz w:val="18"/>
                <w:szCs w:val="18"/>
              </w:rPr>
              <w:t>(28.1, 40.3)</w:t>
            </w:r>
          </w:p>
          <w:p w14:paraId="65DAEAAF" w14:textId="1E17A803" w:rsidR="00D25C68" w:rsidRPr="00B371C8" w:rsidRDefault="00D25C68"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28, 11.9 </w:t>
            </w:r>
            <w:r w:rsidRPr="00D25C68">
              <w:rPr>
                <w:rFonts w:ascii="Times New Roman" w:hAnsi="Times New Roman"/>
                <w:sz w:val="18"/>
                <w:szCs w:val="18"/>
              </w:rPr>
              <w:t>(8.1, 16.8)</w:t>
            </w:r>
          </w:p>
        </w:tc>
        <w:tc>
          <w:tcPr>
            <w:tcW w:w="1513" w:type="dxa"/>
          </w:tcPr>
          <w:p w14:paraId="1A6A18F0" w14:textId="41031F2B" w:rsidR="00E170C6" w:rsidRPr="00B371C8" w:rsidRDefault="00DA439D"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25, </w:t>
            </w:r>
            <w:r w:rsidR="00E170C6" w:rsidRPr="00B371C8">
              <w:rPr>
                <w:rFonts w:ascii="Times New Roman" w:hAnsi="Times New Roman"/>
                <w:sz w:val="18"/>
                <w:szCs w:val="18"/>
              </w:rPr>
              <w:t>10.4</w:t>
            </w:r>
          </w:p>
          <w:p w14:paraId="734B6F19" w14:textId="15A82D6B" w:rsidR="00E170C6" w:rsidRPr="00B371C8" w:rsidRDefault="00DA439D"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42, </w:t>
            </w:r>
            <w:r w:rsidR="00E170C6" w:rsidRPr="00B371C8">
              <w:rPr>
                <w:rFonts w:ascii="Times New Roman" w:hAnsi="Times New Roman"/>
                <w:sz w:val="18"/>
                <w:szCs w:val="18"/>
              </w:rPr>
              <w:t>16.8</w:t>
            </w:r>
          </w:p>
          <w:p w14:paraId="2FF20FF6" w14:textId="721E2068" w:rsidR="00E170C6" w:rsidRPr="00B371C8" w:rsidRDefault="00531454"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26, </w:t>
            </w:r>
            <w:r w:rsidR="00E170C6" w:rsidRPr="00B371C8">
              <w:rPr>
                <w:rFonts w:ascii="Times New Roman" w:hAnsi="Times New Roman"/>
                <w:sz w:val="18"/>
                <w:szCs w:val="18"/>
              </w:rPr>
              <w:t>10.4</w:t>
            </w:r>
          </w:p>
          <w:p w14:paraId="745B3033" w14:textId="693A4B33" w:rsidR="00E170C6" w:rsidRPr="00B371C8" w:rsidRDefault="00531454"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41, </w:t>
            </w:r>
            <w:r w:rsidR="00E170C6" w:rsidRPr="00B371C8">
              <w:rPr>
                <w:rFonts w:ascii="Times New Roman" w:hAnsi="Times New Roman"/>
                <w:sz w:val="18"/>
                <w:szCs w:val="18"/>
              </w:rPr>
              <w:t>16.6</w:t>
            </w:r>
          </w:p>
          <w:p w14:paraId="6954FA94" w14:textId="2DC3DD5D" w:rsidR="00E170C6" w:rsidRPr="00B371C8" w:rsidRDefault="00531454"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24, </w:t>
            </w:r>
            <w:r w:rsidR="00E170C6" w:rsidRPr="00B371C8">
              <w:rPr>
                <w:rFonts w:ascii="Times New Roman" w:hAnsi="Times New Roman"/>
                <w:sz w:val="18"/>
                <w:szCs w:val="18"/>
              </w:rPr>
              <w:t>10.2</w:t>
            </w:r>
          </w:p>
        </w:tc>
        <w:tc>
          <w:tcPr>
            <w:tcW w:w="1715" w:type="dxa"/>
          </w:tcPr>
          <w:p w14:paraId="7C1DE8E3" w14:textId="4F3E8FF3" w:rsidR="00E170C6" w:rsidRPr="00B371C8" w:rsidRDefault="00DA439D"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5, </w:t>
            </w:r>
            <w:r w:rsidR="00E170C6" w:rsidRPr="00B371C8">
              <w:rPr>
                <w:rFonts w:ascii="Times New Roman" w:hAnsi="Times New Roman"/>
                <w:sz w:val="18"/>
                <w:szCs w:val="18"/>
              </w:rPr>
              <w:t>2.1</w:t>
            </w:r>
          </w:p>
          <w:p w14:paraId="227C469A" w14:textId="55FBB726" w:rsidR="00E170C6" w:rsidRPr="00B371C8" w:rsidRDefault="00DA439D"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27, </w:t>
            </w:r>
            <w:r w:rsidR="00E170C6" w:rsidRPr="00B371C8">
              <w:rPr>
                <w:rFonts w:ascii="Times New Roman" w:hAnsi="Times New Roman"/>
                <w:sz w:val="18"/>
                <w:szCs w:val="18"/>
              </w:rPr>
              <w:t>10.8</w:t>
            </w:r>
          </w:p>
          <w:p w14:paraId="14AD386C" w14:textId="2EB7F78B" w:rsidR="00E170C6" w:rsidRPr="00B371C8" w:rsidRDefault="00531454"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5, </w:t>
            </w:r>
            <w:r w:rsidR="00E170C6" w:rsidRPr="00B371C8">
              <w:rPr>
                <w:rFonts w:ascii="Times New Roman" w:hAnsi="Times New Roman"/>
                <w:sz w:val="18"/>
                <w:szCs w:val="18"/>
              </w:rPr>
              <w:t>2.0</w:t>
            </w:r>
          </w:p>
          <w:p w14:paraId="545A3CBB" w14:textId="0F574B9A" w:rsidR="00E170C6" w:rsidRPr="00B371C8" w:rsidRDefault="00531454"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37, </w:t>
            </w:r>
            <w:r w:rsidR="00E170C6" w:rsidRPr="00B371C8">
              <w:rPr>
                <w:rFonts w:ascii="Times New Roman" w:hAnsi="Times New Roman"/>
                <w:sz w:val="18"/>
                <w:szCs w:val="18"/>
              </w:rPr>
              <w:t>15.0</w:t>
            </w:r>
          </w:p>
          <w:p w14:paraId="24D8C64D" w14:textId="2D187C3B" w:rsidR="00E170C6" w:rsidRPr="00B371C8" w:rsidRDefault="00531454"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4, </w:t>
            </w:r>
            <w:r w:rsidR="00E170C6" w:rsidRPr="00B371C8">
              <w:rPr>
                <w:rFonts w:ascii="Times New Roman" w:hAnsi="Times New Roman"/>
                <w:sz w:val="18"/>
                <w:szCs w:val="18"/>
              </w:rPr>
              <w:t>1.7</w:t>
            </w:r>
          </w:p>
        </w:tc>
        <w:tc>
          <w:tcPr>
            <w:tcW w:w="1716" w:type="dxa"/>
          </w:tcPr>
          <w:p w14:paraId="2B3C2ED2" w14:textId="462EB597" w:rsidR="00E170C6" w:rsidRPr="00B371C8" w:rsidRDefault="008739A3"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0.4</w:t>
            </w:r>
          </w:p>
          <w:p w14:paraId="3EDD06A1" w14:textId="4351A47B" w:rsidR="00E170C6" w:rsidRPr="00B371C8" w:rsidRDefault="00DA439D"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5, </w:t>
            </w:r>
            <w:r w:rsidR="00E170C6" w:rsidRPr="00B371C8">
              <w:rPr>
                <w:rFonts w:ascii="Times New Roman" w:hAnsi="Times New Roman"/>
                <w:sz w:val="18"/>
                <w:szCs w:val="18"/>
              </w:rPr>
              <w:t>2.0</w:t>
            </w:r>
          </w:p>
          <w:p w14:paraId="40542E3F" w14:textId="447B3628" w:rsidR="00E170C6" w:rsidRPr="00B371C8" w:rsidRDefault="008739A3"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0.4</w:t>
            </w:r>
          </w:p>
          <w:p w14:paraId="787F05F8" w14:textId="64ACB7C2" w:rsidR="00E170C6" w:rsidRPr="00B371C8" w:rsidRDefault="00531454"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6, </w:t>
            </w:r>
            <w:r w:rsidR="00DC6180">
              <w:rPr>
                <w:rFonts w:ascii="Times New Roman" w:hAnsi="Times New Roman"/>
                <w:sz w:val="18"/>
                <w:szCs w:val="18"/>
              </w:rPr>
              <w:t>2</w:t>
            </w:r>
            <w:r w:rsidR="00E170C6" w:rsidRPr="00B371C8">
              <w:rPr>
                <w:rFonts w:ascii="Times New Roman" w:hAnsi="Times New Roman"/>
                <w:sz w:val="18"/>
                <w:szCs w:val="18"/>
              </w:rPr>
              <w:t>.4</w:t>
            </w:r>
          </w:p>
          <w:p w14:paraId="3C14E831" w14:textId="4AA1B7B0" w:rsidR="00E170C6" w:rsidRPr="00B371C8" w:rsidRDefault="00404A13"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 0, 0</w:t>
            </w:r>
          </w:p>
        </w:tc>
        <w:tc>
          <w:tcPr>
            <w:tcW w:w="1716" w:type="dxa"/>
          </w:tcPr>
          <w:p w14:paraId="49E7D0C9"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D41972B"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85138E5"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F006EBA"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11FC538" w14:textId="540411B0" w:rsidR="00E170C6" w:rsidRPr="00B371C8" w:rsidRDefault="009E1F0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tc>
      </w:tr>
      <w:tr w:rsidR="00B83D36" w:rsidRPr="00B371C8" w14:paraId="66DAD061" w14:textId="77777777" w:rsidTr="00B83D36">
        <w:tc>
          <w:tcPr>
            <w:tcW w:w="1186" w:type="dxa"/>
            <w:vMerge w:val="restart"/>
          </w:tcPr>
          <w:p w14:paraId="4E97FF40" w14:textId="77777777" w:rsidR="00E170C6" w:rsidRPr="00B371C8" w:rsidRDefault="00E170C6" w:rsidP="007810B3">
            <w:pPr>
              <w:pStyle w:val="DocumentText"/>
              <w:keepNext/>
              <w:keepLines/>
              <w:spacing w:after="0" w:line="240" w:lineRule="auto"/>
              <w:jc w:val="right"/>
              <w:rPr>
                <w:rFonts w:ascii="Times New Roman" w:hAnsi="Times New Roman"/>
                <w:sz w:val="18"/>
                <w:szCs w:val="18"/>
              </w:rPr>
            </w:pPr>
            <w:r w:rsidRPr="00B371C8">
              <w:rPr>
                <w:rFonts w:ascii="Times New Roman" w:hAnsi="Times New Roman"/>
                <w:sz w:val="18"/>
                <w:szCs w:val="18"/>
              </w:rPr>
              <w:t>Muscle pain/ Myalgia</w:t>
            </w:r>
          </w:p>
        </w:tc>
        <w:tc>
          <w:tcPr>
            <w:tcW w:w="1136" w:type="dxa"/>
            <w:shd w:val="clear" w:color="auto" w:fill="FFF2CC" w:themeFill="accent4" w:themeFillTint="33"/>
          </w:tcPr>
          <w:p w14:paraId="382808C7" w14:textId="77777777" w:rsidR="00E170C6" w:rsidRPr="00B371C8" w:rsidRDefault="00E170C6" w:rsidP="007810B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1</w:t>
            </w:r>
          </w:p>
        </w:tc>
        <w:tc>
          <w:tcPr>
            <w:tcW w:w="852" w:type="dxa"/>
            <w:shd w:val="clear" w:color="auto" w:fill="FFF2CC" w:themeFill="accent4" w:themeFillTint="33"/>
          </w:tcPr>
          <w:p w14:paraId="72E57B8D"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68C1D871"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6F994994"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66A8AD7F"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22587C12" w14:textId="77777777" w:rsidR="00E170C6"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E</w:t>
            </w:r>
          </w:p>
          <w:p w14:paraId="379C95FB" w14:textId="77777777" w:rsidR="005E2419"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t>B+C</w:t>
            </w:r>
          </w:p>
          <w:p w14:paraId="7014CF5B" w14:textId="0D32970D" w:rsidR="005E2419" w:rsidRPr="00B371C8"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t>D+E</w:t>
            </w:r>
          </w:p>
        </w:tc>
        <w:tc>
          <w:tcPr>
            <w:tcW w:w="627" w:type="dxa"/>
            <w:shd w:val="clear" w:color="auto" w:fill="FFF2CC" w:themeFill="accent4" w:themeFillTint="33"/>
          </w:tcPr>
          <w:p w14:paraId="6963B750"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317C6F93"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0DD12961"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2C2D32F3"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47806C99" w14:textId="77777777" w:rsidR="00E170C6"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24D306F2" w14:textId="77777777"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5D085D68" w14:textId="4EBE31D4"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tc>
        <w:tc>
          <w:tcPr>
            <w:tcW w:w="486" w:type="dxa"/>
            <w:shd w:val="clear" w:color="auto" w:fill="FFF2CC" w:themeFill="accent4" w:themeFillTint="33"/>
          </w:tcPr>
          <w:p w14:paraId="24F44369"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251</w:t>
            </w:r>
          </w:p>
          <w:p w14:paraId="49CAEACF"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255</w:t>
            </w:r>
          </w:p>
          <w:p w14:paraId="089EF4F9"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255</w:t>
            </w:r>
          </w:p>
          <w:p w14:paraId="5528ABE7"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252</w:t>
            </w:r>
          </w:p>
          <w:p w14:paraId="03738922" w14:textId="77777777" w:rsidR="00E170C6"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253</w:t>
            </w:r>
          </w:p>
          <w:p w14:paraId="02609E18" w14:textId="77777777" w:rsidR="005E2419" w:rsidRDefault="005E2419" w:rsidP="005E2419">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510</w:t>
            </w:r>
          </w:p>
          <w:p w14:paraId="1457A6A5" w14:textId="4F9DAFCC" w:rsidR="005E2419" w:rsidRPr="00B371C8"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t>505</w:t>
            </w:r>
          </w:p>
        </w:tc>
        <w:tc>
          <w:tcPr>
            <w:tcW w:w="1918" w:type="dxa"/>
            <w:shd w:val="clear" w:color="auto" w:fill="FFF2CC" w:themeFill="accent4" w:themeFillTint="33"/>
          </w:tcPr>
          <w:p w14:paraId="73855857" w14:textId="77777777" w:rsidR="006E47DE" w:rsidRDefault="00BC16B5"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27, 10.8 </w:t>
            </w:r>
            <w:r w:rsidRPr="00BC16B5">
              <w:rPr>
                <w:rFonts w:ascii="Times New Roman" w:hAnsi="Times New Roman"/>
                <w:sz w:val="18"/>
                <w:szCs w:val="18"/>
              </w:rPr>
              <w:t>(7.2, 15.3)</w:t>
            </w:r>
          </w:p>
          <w:p w14:paraId="7BE4A6DD" w14:textId="77777777" w:rsidR="00BC16B5" w:rsidRDefault="00BC16B5"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51, 20.0 </w:t>
            </w:r>
            <w:r w:rsidRPr="00BC16B5">
              <w:rPr>
                <w:rFonts w:ascii="Times New Roman" w:hAnsi="Times New Roman"/>
                <w:sz w:val="18"/>
                <w:szCs w:val="18"/>
              </w:rPr>
              <w:t>(15.3, 25.4)</w:t>
            </w:r>
          </w:p>
          <w:p w14:paraId="5DB8CC62" w14:textId="77777777" w:rsidR="00BC16B5" w:rsidRDefault="00BC16B5"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52, 20.4 </w:t>
            </w:r>
            <w:r w:rsidRPr="00BC16B5">
              <w:rPr>
                <w:rFonts w:ascii="Times New Roman" w:hAnsi="Times New Roman"/>
                <w:sz w:val="18"/>
                <w:szCs w:val="18"/>
              </w:rPr>
              <w:t>(15.6, 25.9)</w:t>
            </w:r>
          </w:p>
          <w:p w14:paraId="48E1C03D" w14:textId="77777777" w:rsidR="00BC16B5" w:rsidRDefault="00BC16B5"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59, 23.4 </w:t>
            </w:r>
            <w:r w:rsidRPr="00BC16B5">
              <w:rPr>
                <w:rFonts w:ascii="Times New Roman" w:hAnsi="Times New Roman"/>
                <w:sz w:val="18"/>
                <w:szCs w:val="18"/>
              </w:rPr>
              <w:t>(18.3, 29.1)</w:t>
            </w:r>
          </w:p>
          <w:p w14:paraId="3E611CDF" w14:textId="77777777" w:rsidR="00BC16B5" w:rsidRDefault="00BC16B5"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48, 19.0 </w:t>
            </w:r>
            <w:r w:rsidRPr="00BC16B5">
              <w:rPr>
                <w:rFonts w:ascii="Times New Roman" w:hAnsi="Times New Roman"/>
                <w:sz w:val="18"/>
                <w:szCs w:val="18"/>
              </w:rPr>
              <w:t>(14.3, 24.4)</w:t>
            </w:r>
          </w:p>
          <w:p w14:paraId="0C058D24" w14:textId="4642E211" w:rsidR="00BC16B5" w:rsidRDefault="00BC16B5"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103, 20.2</w:t>
            </w:r>
            <w:r w:rsidR="7EC8312B" w:rsidRPr="24AB361A">
              <w:rPr>
                <w:rFonts w:ascii="Times New Roman" w:hAnsi="Times New Roman"/>
                <w:sz w:val="18"/>
                <w:szCs w:val="18"/>
              </w:rPr>
              <w:t xml:space="preserve"> (16.8, 23.9)</w:t>
            </w:r>
          </w:p>
          <w:p w14:paraId="356DA2F5" w14:textId="146FD934" w:rsidR="00BC16B5" w:rsidRPr="00B371C8" w:rsidRDefault="00BC16B5"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107, 21.2</w:t>
            </w:r>
            <w:r w:rsidR="257F7193" w:rsidRPr="24AB361A">
              <w:rPr>
                <w:rFonts w:ascii="Times New Roman" w:hAnsi="Times New Roman"/>
                <w:sz w:val="18"/>
                <w:szCs w:val="18"/>
              </w:rPr>
              <w:t xml:space="preserve"> (17.7, 25.0)</w:t>
            </w:r>
          </w:p>
        </w:tc>
        <w:tc>
          <w:tcPr>
            <w:tcW w:w="1513" w:type="dxa"/>
            <w:shd w:val="clear" w:color="auto" w:fill="FFF2CC" w:themeFill="accent4" w:themeFillTint="33"/>
          </w:tcPr>
          <w:p w14:paraId="4A117016" w14:textId="71660C68" w:rsidR="00E170C6" w:rsidRPr="00B371C8" w:rsidRDefault="00742693"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20, </w:t>
            </w:r>
            <w:r w:rsidR="009B5636">
              <w:rPr>
                <w:rFonts w:ascii="Times New Roman" w:hAnsi="Times New Roman"/>
                <w:sz w:val="18"/>
                <w:szCs w:val="18"/>
              </w:rPr>
              <w:t>8.0</w:t>
            </w:r>
          </w:p>
          <w:p w14:paraId="1A05E917" w14:textId="7CE0EC50" w:rsidR="00E170C6" w:rsidRPr="00B371C8" w:rsidRDefault="00742693"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36, </w:t>
            </w:r>
            <w:r w:rsidR="009B5636">
              <w:rPr>
                <w:rFonts w:ascii="Times New Roman" w:hAnsi="Times New Roman"/>
                <w:sz w:val="18"/>
                <w:szCs w:val="18"/>
              </w:rPr>
              <w:t>14.1</w:t>
            </w:r>
          </w:p>
          <w:p w14:paraId="6FCBDCD0" w14:textId="1CCE7B22" w:rsidR="00E170C6" w:rsidRPr="00B371C8" w:rsidRDefault="00742693"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40, </w:t>
            </w:r>
            <w:r w:rsidR="009B5636">
              <w:rPr>
                <w:rFonts w:ascii="Times New Roman" w:hAnsi="Times New Roman"/>
                <w:sz w:val="18"/>
                <w:szCs w:val="18"/>
              </w:rPr>
              <w:t>15.7</w:t>
            </w:r>
          </w:p>
          <w:p w14:paraId="7AE30002" w14:textId="6FC47621" w:rsidR="00E170C6" w:rsidRPr="00B371C8" w:rsidRDefault="00D91F7E"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45, </w:t>
            </w:r>
            <w:r w:rsidR="009B5636">
              <w:rPr>
                <w:rFonts w:ascii="Times New Roman" w:hAnsi="Times New Roman"/>
                <w:sz w:val="18"/>
                <w:szCs w:val="18"/>
              </w:rPr>
              <w:t>17.9</w:t>
            </w:r>
          </w:p>
          <w:p w14:paraId="77A70B7D" w14:textId="49C6F1C7" w:rsidR="00E170C6" w:rsidRDefault="00D91F7E"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38, </w:t>
            </w:r>
            <w:r w:rsidR="009B5636">
              <w:rPr>
                <w:rFonts w:ascii="Times New Roman" w:hAnsi="Times New Roman"/>
                <w:sz w:val="18"/>
                <w:szCs w:val="18"/>
              </w:rPr>
              <w:t>15.0</w:t>
            </w:r>
          </w:p>
          <w:p w14:paraId="5CCB84B7" w14:textId="31C2FECF" w:rsidR="003F3357" w:rsidRDefault="00D91F7E"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76, </w:t>
            </w:r>
            <w:r w:rsidR="003F3357">
              <w:rPr>
                <w:rFonts w:ascii="Times New Roman" w:hAnsi="Times New Roman"/>
                <w:sz w:val="18"/>
                <w:szCs w:val="18"/>
              </w:rPr>
              <w:t>14.9</w:t>
            </w:r>
          </w:p>
          <w:p w14:paraId="71845505" w14:textId="67101F7C" w:rsidR="003F3357" w:rsidRPr="00B371C8" w:rsidRDefault="00D91F7E"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83, </w:t>
            </w:r>
            <w:r w:rsidR="003F3357">
              <w:rPr>
                <w:rFonts w:ascii="Times New Roman" w:hAnsi="Times New Roman"/>
                <w:sz w:val="18"/>
                <w:szCs w:val="18"/>
              </w:rPr>
              <w:t>16.4</w:t>
            </w:r>
          </w:p>
        </w:tc>
        <w:tc>
          <w:tcPr>
            <w:tcW w:w="1715" w:type="dxa"/>
            <w:shd w:val="clear" w:color="auto" w:fill="FFF2CC" w:themeFill="accent4" w:themeFillTint="33"/>
          </w:tcPr>
          <w:p w14:paraId="7CBE8A3D" w14:textId="5BD3C877" w:rsidR="00E170C6" w:rsidRPr="00B371C8" w:rsidRDefault="00742693"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7, </w:t>
            </w:r>
            <w:r w:rsidR="009B5636">
              <w:rPr>
                <w:rFonts w:ascii="Times New Roman" w:hAnsi="Times New Roman"/>
                <w:sz w:val="18"/>
                <w:szCs w:val="18"/>
              </w:rPr>
              <w:t>2.8</w:t>
            </w:r>
          </w:p>
          <w:p w14:paraId="34CA35E1" w14:textId="7C2CEBA9" w:rsidR="00E170C6" w:rsidRPr="00B371C8" w:rsidRDefault="00742693"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13, </w:t>
            </w:r>
            <w:r w:rsidR="009B5636">
              <w:rPr>
                <w:rFonts w:ascii="Times New Roman" w:hAnsi="Times New Roman"/>
                <w:sz w:val="18"/>
                <w:szCs w:val="18"/>
              </w:rPr>
              <w:t>5.1</w:t>
            </w:r>
          </w:p>
          <w:p w14:paraId="4C81CBFC" w14:textId="528C231B" w:rsidR="00E170C6" w:rsidRPr="00B371C8" w:rsidRDefault="00742693"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12, </w:t>
            </w:r>
            <w:r w:rsidR="009B5636">
              <w:rPr>
                <w:rFonts w:ascii="Times New Roman" w:hAnsi="Times New Roman"/>
                <w:sz w:val="18"/>
                <w:szCs w:val="18"/>
              </w:rPr>
              <w:t>4.7</w:t>
            </w:r>
          </w:p>
          <w:p w14:paraId="2A7B54D2" w14:textId="05BA6306" w:rsidR="00E170C6" w:rsidRPr="00B371C8" w:rsidRDefault="00D91F7E"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14, </w:t>
            </w:r>
            <w:r w:rsidR="009B5636">
              <w:rPr>
                <w:rFonts w:ascii="Times New Roman" w:hAnsi="Times New Roman"/>
                <w:sz w:val="18"/>
                <w:szCs w:val="18"/>
              </w:rPr>
              <w:t>5.6</w:t>
            </w:r>
          </w:p>
          <w:p w14:paraId="460D9917" w14:textId="29BD7976" w:rsidR="00E170C6" w:rsidRDefault="00D91F7E"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8, </w:t>
            </w:r>
            <w:r w:rsidR="009B5636">
              <w:rPr>
                <w:rFonts w:ascii="Times New Roman" w:hAnsi="Times New Roman"/>
                <w:sz w:val="18"/>
                <w:szCs w:val="18"/>
              </w:rPr>
              <w:t>3.2</w:t>
            </w:r>
          </w:p>
          <w:p w14:paraId="7E0D6A6B" w14:textId="6A10C31D" w:rsidR="003F3357" w:rsidRDefault="00D91F7E"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25, </w:t>
            </w:r>
            <w:r w:rsidR="003F3357">
              <w:rPr>
                <w:rFonts w:ascii="Times New Roman" w:hAnsi="Times New Roman"/>
                <w:sz w:val="18"/>
                <w:szCs w:val="18"/>
              </w:rPr>
              <w:t>4.9</w:t>
            </w:r>
          </w:p>
          <w:p w14:paraId="5871C0B3" w14:textId="6ABD5F3B" w:rsidR="003F3357" w:rsidRPr="00B371C8" w:rsidRDefault="00D91F7E"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22, </w:t>
            </w:r>
            <w:r w:rsidR="003F3357">
              <w:rPr>
                <w:rFonts w:ascii="Times New Roman" w:hAnsi="Times New Roman"/>
                <w:sz w:val="18"/>
                <w:szCs w:val="18"/>
              </w:rPr>
              <w:t>4.4</w:t>
            </w:r>
          </w:p>
        </w:tc>
        <w:tc>
          <w:tcPr>
            <w:tcW w:w="1716" w:type="dxa"/>
            <w:shd w:val="clear" w:color="auto" w:fill="FFF2CC" w:themeFill="accent4" w:themeFillTint="33"/>
          </w:tcPr>
          <w:p w14:paraId="1EFA66A6" w14:textId="3910BC45" w:rsidR="00E170C6" w:rsidRPr="00B371C8" w:rsidRDefault="00404A13"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0740BD0F" w14:textId="513C17F4" w:rsidR="00E170C6" w:rsidRPr="00B371C8" w:rsidRDefault="00742693"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 </w:t>
            </w:r>
            <w:r w:rsidR="00E170C6" w:rsidRPr="00B371C8">
              <w:rPr>
                <w:rFonts w:ascii="Times New Roman" w:hAnsi="Times New Roman"/>
                <w:sz w:val="18"/>
                <w:szCs w:val="18"/>
              </w:rPr>
              <w:t>0</w:t>
            </w:r>
            <w:r w:rsidR="009B5636">
              <w:rPr>
                <w:rFonts w:ascii="Times New Roman" w:hAnsi="Times New Roman"/>
                <w:sz w:val="18"/>
                <w:szCs w:val="18"/>
              </w:rPr>
              <w:t>.8</w:t>
            </w:r>
          </w:p>
          <w:p w14:paraId="59A19841" w14:textId="52137B08" w:rsidR="00E170C6" w:rsidRPr="00B371C8" w:rsidRDefault="00404A13"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275ACB1C" w14:textId="5063C530" w:rsidR="00E170C6" w:rsidRPr="00B371C8" w:rsidRDefault="00404A13"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2B40B500" w14:textId="61146100" w:rsidR="00E170C6" w:rsidRDefault="00D91F7E" w:rsidP="00531454">
            <w:pPr>
              <w:pStyle w:val="DocumentText"/>
              <w:keepNext/>
              <w:keepLines/>
              <w:tabs>
                <w:tab w:val="left" w:pos="558"/>
                <w:tab w:val="center" w:pos="750"/>
              </w:tabs>
              <w:spacing w:after="0" w:line="240" w:lineRule="auto"/>
              <w:rPr>
                <w:rFonts w:ascii="Times New Roman" w:hAnsi="Times New Roman"/>
                <w:sz w:val="18"/>
                <w:szCs w:val="18"/>
              </w:rPr>
            </w:pPr>
            <w:r>
              <w:rPr>
                <w:rFonts w:ascii="Times New Roman" w:hAnsi="Times New Roman"/>
                <w:sz w:val="18"/>
                <w:szCs w:val="18"/>
              </w:rPr>
              <w:tab/>
              <w:t xml:space="preserve">2, </w:t>
            </w:r>
            <w:r>
              <w:rPr>
                <w:rFonts w:ascii="Times New Roman" w:hAnsi="Times New Roman"/>
                <w:sz w:val="18"/>
                <w:szCs w:val="18"/>
              </w:rPr>
              <w:tab/>
            </w:r>
            <w:r w:rsidR="00E170C6" w:rsidRPr="00B371C8">
              <w:rPr>
                <w:rFonts w:ascii="Times New Roman" w:hAnsi="Times New Roman"/>
                <w:sz w:val="18"/>
                <w:szCs w:val="18"/>
              </w:rPr>
              <w:t>0</w:t>
            </w:r>
            <w:r w:rsidR="009B5636">
              <w:rPr>
                <w:rFonts w:ascii="Times New Roman" w:hAnsi="Times New Roman"/>
                <w:sz w:val="18"/>
                <w:szCs w:val="18"/>
              </w:rPr>
              <w:t>.8</w:t>
            </w:r>
          </w:p>
          <w:p w14:paraId="755B2561" w14:textId="4CBDB32F" w:rsidR="003F3357" w:rsidRDefault="00D91F7E"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 </w:t>
            </w:r>
            <w:r w:rsidR="003F3357">
              <w:rPr>
                <w:rFonts w:ascii="Times New Roman" w:hAnsi="Times New Roman"/>
                <w:sz w:val="18"/>
                <w:szCs w:val="18"/>
              </w:rPr>
              <w:t>0.4</w:t>
            </w:r>
          </w:p>
          <w:p w14:paraId="612EAE50" w14:textId="2C69C746" w:rsidR="003F3357" w:rsidRPr="00B371C8" w:rsidRDefault="00D91F7E"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 </w:t>
            </w:r>
            <w:r w:rsidR="003F3357">
              <w:rPr>
                <w:rFonts w:ascii="Times New Roman" w:hAnsi="Times New Roman"/>
                <w:sz w:val="18"/>
                <w:szCs w:val="18"/>
              </w:rPr>
              <w:t>0.4</w:t>
            </w:r>
          </w:p>
        </w:tc>
        <w:tc>
          <w:tcPr>
            <w:tcW w:w="1716" w:type="dxa"/>
            <w:shd w:val="clear" w:color="auto" w:fill="FFF2CC" w:themeFill="accent4" w:themeFillTint="33"/>
          </w:tcPr>
          <w:p w14:paraId="0ADFD856"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87B1217"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471D4B2"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DF9906D"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A265E52"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CFD3685"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20D0019E" w14:textId="236B58F4" w:rsidR="003F3357" w:rsidRPr="00B371C8" w:rsidRDefault="00E40F65"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r>
      <w:tr w:rsidR="00E170C6" w:rsidRPr="00B371C8" w14:paraId="1EBC607A" w14:textId="77777777" w:rsidTr="00B6025F">
        <w:tc>
          <w:tcPr>
            <w:tcW w:w="1186" w:type="dxa"/>
            <w:vMerge/>
          </w:tcPr>
          <w:p w14:paraId="73790C1A" w14:textId="77777777" w:rsidR="00E170C6" w:rsidRPr="00B371C8" w:rsidRDefault="00E170C6" w:rsidP="007810B3">
            <w:pPr>
              <w:pStyle w:val="DocumentText"/>
              <w:keepNext/>
              <w:keepLines/>
              <w:spacing w:after="0" w:line="240" w:lineRule="auto"/>
              <w:jc w:val="right"/>
              <w:rPr>
                <w:rFonts w:ascii="Times New Roman" w:hAnsi="Times New Roman"/>
                <w:sz w:val="18"/>
                <w:szCs w:val="18"/>
              </w:rPr>
            </w:pPr>
          </w:p>
        </w:tc>
        <w:tc>
          <w:tcPr>
            <w:tcW w:w="1136" w:type="dxa"/>
          </w:tcPr>
          <w:p w14:paraId="05D22CBF" w14:textId="77777777" w:rsidR="00E170C6" w:rsidRPr="00B371C8" w:rsidRDefault="00E170C6" w:rsidP="007810B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w:t>
            </w:r>
          </w:p>
        </w:tc>
        <w:tc>
          <w:tcPr>
            <w:tcW w:w="852" w:type="dxa"/>
          </w:tcPr>
          <w:p w14:paraId="6B0B530E"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2C7E3EB7"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0238CB6D"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57E0B903"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63268C92"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E</w:t>
            </w:r>
          </w:p>
        </w:tc>
        <w:tc>
          <w:tcPr>
            <w:tcW w:w="627" w:type="dxa"/>
          </w:tcPr>
          <w:p w14:paraId="58EB9DC5"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62107B83"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2D5F2E7A"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3786C8A6"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48CC6956"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tc>
        <w:tc>
          <w:tcPr>
            <w:tcW w:w="486" w:type="dxa"/>
          </w:tcPr>
          <w:p w14:paraId="64F1EAB2"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241</w:t>
            </w:r>
          </w:p>
          <w:p w14:paraId="2FC5A26E"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250</w:t>
            </w:r>
          </w:p>
          <w:p w14:paraId="4BF521CA"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249</w:t>
            </w:r>
          </w:p>
          <w:p w14:paraId="161E1555"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247</w:t>
            </w:r>
          </w:p>
          <w:p w14:paraId="1B251448"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235</w:t>
            </w:r>
          </w:p>
        </w:tc>
        <w:tc>
          <w:tcPr>
            <w:tcW w:w="1918" w:type="dxa"/>
          </w:tcPr>
          <w:p w14:paraId="2F2D1750" w14:textId="77777777" w:rsidR="00521001" w:rsidRDefault="00127B4A"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16, 6.6 </w:t>
            </w:r>
            <w:r w:rsidRPr="00127B4A">
              <w:rPr>
                <w:rFonts w:ascii="Times New Roman" w:hAnsi="Times New Roman"/>
                <w:sz w:val="18"/>
                <w:szCs w:val="18"/>
              </w:rPr>
              <w:t>(3.8, 10.6)</w:t>
            </w:r>
          </w:p>
          <w:p w14:paraId="07684CDB" w14:textId="77777777" w:rsidR="00127B4A" w:rsidRDefault="00127B4A"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77, 30.8 </w:t>
            </w:r>
            <w:r w:rsidRPr="00127B4A">
              <w:rPr>
                <w:rFonts w:ascii="Times New Roman" w:hAnsi="Times New Roman"/>
                <w:sz w:val="18"/>
                <w:szCs w:val="18"/>
              </w:rPr>
              <w:t>(25.1, 36.9)</w:t>
            </w:r>
          </w:p>
          <w:p w14:paraId="7C8F20E3" w14:textId="77777777" w:rsidR="00127B4A" w:rsidRDefault="00127B4A"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18, 7.2 </w:t>
            </w:r>
            <w:r w:rsidRPr="00127B4A">
              <w:rPr>
                <w:rFonts w:ascii="Times New Roman" w:hAnsi="Times New Roman"/>
                <w:sz w:val="18"/>
                <w:szCs w:val="18"/>
              </w:rPr>
              <w:t>(4.3, 11.2)</w:t>
            </w:r>
          </w:p>
          <w:p w14:paraId="17CC01CC" w14:textId="77777777" w:rsidR="00127B4A" w:rsidRDefault="00127B4A"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101, 40.9 </w:t>
            </w:r>
            <w:r w:rsidRPr="00127B4A">
              <w:rPr>
                <w:rFonts w:ascii="Times New Roman" w:hAnsi="Times New Roman"/>
                <w:sz w:val="18"/>
                <w:szCs w:val="18"/>
              </w:rPr>
              <w:t>(34.7, 47.3)</w:t>
            </w:r>
          </w:p>
          <w:p w14:paraId="25DA0B9B" w14:textId="1AD19CA2" w:rsidR="00127B4A" w:rsidRPr="00B371C8" w:rsidRDefault="00127B4A"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5, 2.1 </w:t>
            </w:r>
            <w:r w:rsidRPr="00127B4A">
              <w:rPr>
                <w:rFonts w:ascii="Times New Roman" w:hAnsi="Times New Roman"/>
                <w:sz w:val="18"/>
                <w:szCs w:val="18"/>
              </w:rPr>
              <w:t>(0.7, 4.9)</w:t>
            </w:r>
          </w:p>
        </w:tc>
        <w:tc>
          <w:tcPr>
            <w:tcW w:w="1513" w:type="dxa"/>
          </w:tcPr>
          <w:p w14:paraId="38FBF028" w14:textId="7A8679BE" w:rsidR="00E170C6" w:rsidRPr="00B371C8" w:rsidRDefault="0018205E"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11, </w:t>
            </w:r>
            <w:r w:rsidR="00E170C6" w:rsidRPr="00B371C8">
              <w:rPr>
                <w:rFonts w:ascii="Times New Roman" w:hAnsi="Times New Roman"/>
                <w:sz w:val="18"/>
                <w:szCs w:val="18"/>
              </w:rPr>
              <w:t>4.6</w:t>
            </w:r>
          </w:p>
          <w:p w14:paraId="343906DF" w14:textId="20170E13" w:rsidR="00E170C6" w:rsidRPr="00B371C8" w:rsidRDefault="0018205E"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34, </w:t>
            </w:r>
            <w:r w:rsidR="00E170C6" w:rsidRPr="00B371C8">
              <w:rPr>
                <w:rFonts w:ascii="Times New Roman" w:hAnsi="Times New Roman"/>
                <w:sz w:val="18"/>
                <w:szCs w:val="18"/>
              </w:rPr>
              <w:t>13.6</w:t>
            </w:r>
          </w:p>
          <w:p w14:paraId="0AC978C6" w14:textId="478A9B26" w:rsidR="00E170C6" w:rsidRPr="00B371C8" w:rsidRDefault="00BE4BDA"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12, </w:t>
            </w:r>
            <w:r w:rsidR="00E170C6" w:rsidRPr="00B371C8">
              <w:rPr>
                <w:rFonts w:ascii="Times New Roman" w:hAnsi="Times New Roman"/>
                <w:sz w:val="18"/>
                <w:szCs w:val="18"/>
              </w:rPr>
              <w:t>4.8</w:t>
            </w:r>
          </w:p>
          <w:p w14:paraId="6E2AFCA6" w14:textId="7E1D78AB" w:rsidR="00E170C6" w:rsidRPr="00B371C8" w:rsidRDefault="00841306"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46, </w:t>
            </w:r>
            <w:r w:rsidR="00E170C6" w:rsidRPr="00B371C8">
              <w:rPr>
                <w:rFonts w:ascii="Times New Roman" w:hAnsi="Times New Roman"/>
                <w:sz w:val="18"/>
                <w:szCs w:val="18"/>
              </w:rPr>
              <w:t>18.6</w:t>
            </w:r>
          </w:p>
          <w:p w14:paraId="022B5968" w14:textId="1D2EF03A" w:rsidR="00E170C6" w:rsidRPr="00B371C8" w:rsidRDefault="00841306"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 </w:t>
            </w:r>
            <w:r w:rsidR="00E170C6" w:rsidRPr="00B371C8">
              <w:rPr>
                <w:rFonts w:ascii="Times New Roman" w:hAnsi="Times New Roman"/>
                <w:sz w:val="18"/>
                <w:szCs w:val="18"/>
              </w:rPr>
              <w:t>1.3</w:t>
            </w:r>
          </w:p>
        </w:tc>
        <w:tc>
          <w:tcPr>
            <w:tcW w:w="1715" w:type="dxa"/>
          </w:tcPr>
          <w:p w14:paraId="541189E0" w14:textId="38061977" w:rsidR="00E170C6" w:rsidRPr="00B371C8" w:rsidRDefault="0018205E"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5, </w:t>
            </w:r>
            <w:r w:rsidR="00E170C6" w:rsidRPr="00B371C8">
              <w:rPr>
                <w:rFonts w:ascii="Times New Roman" w:hAnsi="Times New Roman"/>
                <w:sz w:val="18"/>
                <w:szCs w:val="18"/>
              </w:rPr>
              <w:t>2.1</w:t>
            </w:r>
          </w:p>
          <w:p w14:paraId="3FE33ED4" w14:textId="20574484" w:rsidR="00E170C6" w:rsidRPr="00B371C8" w:rsidRDefault="0018205E"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37, </w:t>
            </w:r>
            <w:r w:rsidR="00E170C6" w:rsidRPr="00B371C8">
              <w:rPr>
                <w:rFonts w:ascii="Times New Roman" w:hAnsi="Times New Roman"/>
                <w:sz w:val="18"/>
                <w:szCs w:val="18"/>
              </w:rPr>
              <w:t>14.8</w:t>
            </w:r>
          </w:p>
          <w:p w14:paraId="0BEE1D71" w14:textId="27962A0C" w:rsidR="00E170C6" w:rsidRPr="00B371C8" w:rsidRDefault="00BE4BDA"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5, </w:t>
            </w:r>
            <w:r w:rsidR="00E170C6" w:rsidRPr="00B371C8">
              <w:rPr>
                <w:rFonts w:ascii="Times New Roman" w:hAnsi="Times New Roman"/>
                <w:sz w:val="18"/>
                <w:szCs w:val="18"/>
              </w:rPr>
              <w:t>2.0</w:t>
            </w:r>
          </w:p>
          <w:p w14:paraId="48EC2409" w14:textId="7C396CBE" w:rsidR="00E170C6" w:rsidRPr="00B371C8" w:rsidRDefault="00841306"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46, </w:t>
            </w:r>
            <w:r w:rsidR="00E170C6" w:rsidRPr="00B371C8">
              <w:rPr>
                <w:rFonts w:ascii="Times New Roman" w:hAnsi="Times New Roman"/>
                <w:sz w:val="18"/>
                <w:szCs w:val="18"/>
              </w:rPr>
              <w:t>18.6</w:t>
            </w:r>
          </w:p>
          <w:p w14:paraId="262F38A6" w14:textId="59BD44ED" w:rsidR="00E170C6" w:rsidRPr="00B371C8" w:rsidRDefault="00841306"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 </w:t>
            </w:r>
            <w:r w:rsidR="00E170C6" w:rsidRPr="00B371C8">
              <w:rPr>
                <w:rFonts w:ascii="Times New Roman" w:hAnsi="Times New Roman"/>
                <w:sz w:val="18"/>
                <w:szCs w:val="18"/>
              </w:rPr>
              <w:t>0.9</w:t>
            </w:r>
          </w:p>
        </w:tc>
        <w:tc>
          <w:tcPr>
            <w:tcW w:w="1716" w:type="dxa"/>
          </w:tcPr>
          <w:p w14:paraId="7C9D07CD" w14:textId="1E908FC4" w:rsidR="00E170C6" w:rsidRPr="00B371C8" w:rsidRDefault="00404A13"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2F4138F6" w14:textId="131A2AF8" w:rsidR="00E170C6" w:rsidRPr="00B371C8" w:rsidRDefault="00BE4BDA"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6, </w:t>
            </w:r>
            <w:r w:rsidR="00E170C6" w:rsidRPr="00B371C8">
              <w:rPr>
                <w:rFonts w:ascii="Times New Roman" w:hAnsi="Times New Roman"/>
                <w:sz w:val="18"/>
                <w:szCs w:val="18"/>
              </w:rPr>
              <w:t>2.4</w:t>
            </w:r>
          </w:p>
          <w:p w14:paraId="74330803" w14:textId="506D77EB" w:rsidR="00E170C6" w:rsidRPr="00B371C8" w:rsidRDefault="008739A3"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0.4</w:t>
            </w:r>
          </w:p>
          <w:p w14:paraId="64C74257" w14:textId="4AFA9739" w:rsidR="00E170C6" w:rsidRPr="00B371C8" w:rsidRDefault="00841306"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8, </w:t>
            </w:r>
            <w:r w:rsidR="00E170C6" w:rsidRPr="00B371C8">
              <w:rPr>
                <w:rFonts w:ascii="Times New Roman" w:hAnsi="Times New Roman"/>
                <w:sz w:val="18"/>
                <w:szCs w:val="18"/>
              </w:rPr>
              <w:t>3.2</w:t>
            </w:r>
          </w:p>
          <w:p w14:paraId="4B48E922" w14:textId="2AE81710" w:rsidR="00E170C6" w:rsidRPr="00B371C8" w:rsidRDefault="00404A13"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 0, 0</w:t>
            </w:r>
          </w:p>
        </w:tc>
        <w:tc>
          <w:tcPr>
            <w:tcW w:w="1716" w:type="dxa"/>
          </w:tcPr>
          <w:p w14:paraId="47249BE9" w14:textId="54611D56"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0</w:t>
            </w:r>
            <w:r w:rsidR="004F3C2E">
              <w:rPr>
                <w:rFonts w:ascii="Times New Roman" w:hAnsi="Times New Roman"/>
                <w:sz w:val="18"/>
                <w:szCs w:val="18"/>
              </w:rPr>
              <w:t>,0</w:t>
            </w:r>
          </w:p>
          <w:p w14:paraId="627E1C53" w14:textId="2EB8C61B"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0</w:t>
            </w:r>
            <w:r w:rsidR="004F3C2E">
              <w:rPr>
                <w:rFonts w:ascii="Times New Roman" w:hAnsi="Times New Roman"/>
                <w:sz w:val="18"/>
                <w:szCs w:val="18"/>
              </w:rPr>
              <w:t>,0</w:t>
            </w:r>
          </w:p>
          <w:p w14:paraId="1B117E76" w14:textId="4177C7CB"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0</w:t>
            </w:r>
            <w:r w:rsidR="004F3C2E">
              <w:rPr>
                <w:rFonts w:ascii="Times New Roman" w:hAnsi="Times New Roman"/>
                <w:sz w:val="18"/>
                <w:szCs w:val="18"/>
              </w:rPr>
              <w:t>,0</w:t>
            </w:r>
          </w:p>
          <w:p w14:paraId="092D3456" w14:textId="07F03677" w:rsidR="00E170C6" w:rsidRPr="00B371C8" w:rsidRDefault="00841306"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0.4</w:t>
            </w:r>
          </w:p>
          <w:p w14:paraId="263D74F3" w14:textId="3357AFE8"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0</w:t>
            </w:r>
            <w:r w:rsidR="004F3C2E">
              <w:rPr>
                <w:rFonts w:ascii="Times New Roman" w:hAnsi="Times New Roman"/>
                <w:sz w:val="18"/>
                <w:szCs w:val="18"/>
              </w:rPr>
              <w:t>,0</w:t>
            </w:r>
          </w:p>
        </w:tc>
      </w:tr>
      <w:tr w:rsidR="00B83D36" w:rsidRPr="00B371C8" w14:paraId="28C7ACB6" w14:textId="77777777" w:rsidTr="00B83D36">
        <w:tc>
          <w:tcPr>
            <w:tcW w:w="1186" w:type="dxa"/>
            <w:vMerge w:val="restart"/>
          </w:tcPr>
          <w:p w14:paraId="0984BF82" w14:textId="77777777" w:rsidR="00E170C6" w:rsidRPr="00B371C8" w:rsidRDefault="00E170C6" w:rsidP="007810B3">
            <w:pPr>
              <w:pStyle w:val="DocumentText"/>
              <w:keepNext/>
              <w:keepLines/>
              <w:spacing w:after="0" w:line="240" w:lineRule="auto"/>
              <w:jc w:val="right"/>
              <w:rPr>
                <w:rFonts w:ascii="Times New Roman" w:hAnsi="Times New Roman"/>
                <w:sz w:val="18"/>
                <w:szCs w:val="18"/>
              </w:rPr>
            </w:pPr>
            <w:r w:rsidRPr="00B371C8">
              <w:rPr>
                <w:rFonts w:ascii="Times New Roman" w:hAnsi="Times New Roman"/>
                <w:sz w:val="18"/>
                <w:szCs w:val="18"/>
              </w:rPr>
              <w:t>Nausea or vomiting</w:t>
            </w:r>
          </w:p>
        </w:tc>
        <w:tc>
          <w:tcPr>
            <w:tcW w:w="1136" w:type="dxa"/>
            <w:shd w:val="clear" w:color="auto" w:fill="FFF2CC" w:themeFill="accent4" w:themeFillTint="33"/>
          </w:tcPr>
          <w:p w14:paraId="44B3918D" w14:textId="77777777" w:rsidR="00E170C6" w:rsidRPr="00B371C8" w:rsidRDefault="00E170C6" w:rsidP="007810B3">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1</w:t>
            </w:r>
          </w:p>
        </w:tc>
        <w:tc>
          <w:tcPr>
            <w:tcW w:w="852" w:type="dxa"/>
            <w:shd w:val="clear" w:color="auto" w:fill="FFF2CC" w:themeFill="accent4" w:themeFillTint="33"/>
          </w:tcPr>
          <w:p w14:paraId="37E3B852"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3623036C"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784713B5"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59CBFFE9"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7DB0F701" w14:textId="77777777" w:rsidR="00E170C6"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E</w:t>
            </w:r>
          </w:p>
          <w:p w14:paraId="0900D116" w14:textId="77777777" w:rsidR="005E2419"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t>B+C</w:t>
            </w:r>
          </w:p>
          <w:p w14:paraId="022582E9" w14:textId="7F61E5DF" w:rsidR="005E2419" w:rsidRPr="00B371C8" w:rsidRDefault="005E2419" w:rsidP="005E2419">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D+E</w:t>
            </w:r>
          </w:p>
        </w:tc>
        <w:tc>
          <w:tcPr>
            <w:tcW w:w="627" w:type="dxa"/>
            <w:shd w:val="clear" w:color="auto" w:fill="FFF2CC" w:themeFill="accent4" w:themeFillTint="33"/>
          </w:tcPr>
          <w:p w14:paraId="741BE262"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6CC8BD37"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6C0FE23C"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3867105B"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65FF663D" w14:textId="77777777" w:rsidR="00E170C6"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1202184A" w14:textId="77777777"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64EB56F0" w14:textId="756A9876"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tc>
        <w:tc>
          <w:tcPr>
            <w:tcW w:w="486" w:type="dxa"/>
            <w:shd w:val="clear" w:color="auto" w:fill="FFF2CC" w:themeFill="accent4" w:themeFillTint="33"/>
          </w:tcPr>
          <w:p w14:paraId="337313E6"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251</w:t>
            </w:r>
          </w:p>
          <w:p w14:paraId="60CF28CF"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255</w:t>
            </w:r>
          </w:p>
          <w:p w14:paraId="065D6744"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255</w:t>
            </w:r>
          </w:p>
          <w:p w14:paraId="484F5BEB"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252</w:t>
            </w:r>
          </w:p>
          <w:p w14:paraId="69B53AA2" w14:textId="77777777" w:rsidR="00E170C6"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253</w:t>
            </w:r>
          </w:p>
          <w:p w14:paraId="68973862" w14:textId="77777777" w:rsidR="005E2419" w:rsidRDefault="005E2419" w:rsidP="005E2419">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510</w:t>
            </w:r>
          </w:p>
          <w:p w14:paraId="27861366" w14:textId="0C5AF826" w:rsidR="005E2419" w:rsidRPr="00B371C8" w:rsidRDefault="005E2419" w:rsidP="005E2419">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505</w:t>
            </w:r>
          </w:p>
        </w:tc>
        <w:tc>
          <w:tcPr>
            <w:tcW w:w="1918" w:type="dxa"/>
            <w:shd w:val="clear" w:color="auto" w:fill="FFF2CC" w:themeFill="accent4" w:themeFillTint="33"/>
          </w:tcPr>
          <w:p w14:paraId="2B0E74B3" w14:textId="77777777" w:rsidR="003F3357" w:rsidRDefault="00BC16B5"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9, 3.6 </w:t>
            </w:r>
            <w:r w:rsidRPr="00BC16B5">
              <w:rPr>
                <w:rFonts w:ascii="Times New Roman" w:hAnsi="Times New Roman"/>
                <w:sz w:val="18"/>
                <w:szCs w:val="18"/>
              </w:rPr>
              <w:t>(1.7, 6.7)</w:t>
            </w:r>
          </w:p>
          <w:p w14:paraId="1AE81E82" w14:textId="77777777" w:rsidR="00BC16B5" w:rsidRDefault="00BC16B5"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15, 5.9 </w:t>
            </w:r>
            <w:r w:rsidRPr="00BC16B5">
              <w:rPr>
                <w:rFonts w:ascii="Times New Roman" w:hAnsi="Times New Roman"/>
                <w:sz w:val="18"/>
                <w:szCs w:val="18"/>
              </w:rPr>
              <w:t>(3.3, 9.5)</w:t>
            </w:r>
          </w:p>
          <w:p w14:paraId="261EE564" w14:textId="77777777" w:rsidR="00BC16B5" w:rsidRDefault="00BC16B5"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10, 3.9 </w:t>
            </w:r>
            <w:r w:rsidRPr="00BC16B5">
              <w:rPr>
                <w:rFonts w:ascii="Times New Roman" w:hAnsi="Times New Roman"/>
                <w:sz w:val="18"/>
                <w:szCs w:val="18"/>
              </w:rPr>
              <w:t>(1.9, 7.1)</w:t>
            </w:r>
          </w:p>
          <w:p w14:paraId="36EA305E" w14:textId="77777777" w:rsidR="00BC16B5" w:rsidRDefault="00BC16B5"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11, 4.4 </w:t>
            </w:r>
            <w:r w:rsidRPr="00BC16B5">
              <w:rPr>
                <w:rFonts w:ascii="Times New Roman" w:hAnsi="Times New Roman"/>
                <w:sz w:val="18"/>
                <w:szCs w:val="18"/>
              </w:rPr>
              <w:t>(2.2, 7.7)</w:t>
            </w:r>
          </w:p>
          <w:p w14:paraId="63F48A65" w14:textId="77777777" w:rsidR="00BC16B5" w:rsidRDefault="00BC16B5"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16, 6.3 </w:t>
            </w:r>
            <w:r w:rsidRPr="00BC16B5">
              <w:rPr>
                <w:rFonts w:ascii="Times New Roman" w:hAnsi="Times New Roman"/>
                <w:sz w:val="18"/>
                <w:szCs w:val="18"/>
              </w:rPr>
              <w:t>(3.7, 10.1)</w:t>
            </w:r>
          </w:p>
          <w:p w14:paraId="3FE0745A" w14:textId="049E6C6D" w:rsidR="00BC16B5" w:rsidRDefault="00BC16B5"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25, 4.9</w:t>
            </w:r>
            <w:r w:rsidR="4490748E" w:rsidRPr="24AB361A">
              <w:rPr>
                <w:rFonts w:ascii="Times New Roman" w:hAnsi="Times New Roman"/>
                <w:sz w:val="18"/>
                <w:szCs w:val="18"/>
              </w:rPr>
              <w:t xml:space="preserve"> (3.2, 7.2)</w:t>
            </w:r>
          </w:p>
          <w:p w14:paraId="3294BDFF" w14:textId="7EC3D825" w:rsidR="00BC16B5" w:rsidRPr="00B371C8" w:rsidRDefault="5DA0F314" w:rsidP="00E82ABD">
            <w:pPr>
              <w:pStyle w:val="DocumentText"/>
              <w:keepNext/>
              <w:keepLines/>
              <w:tabs>
                <w:tab w:val="decimal" w:pos="478"/>
              </w:tabs>
              <w:spacing w:after="0" w:line="240" w:lineRule="auto"/>
              <w:rPr>
                <w:rFonts w:ascii="Times New Roman" w:hAnsi="Times New Roman"/>
                <w:sz w:val="18"/>
                <w:szCs w:val="18"/>
              </w:rPr>
            </w:pPr>
            <w:r w:rsidRPr="24AB361A">
              <w:rPr>
                <w:rFonts w:ascii="Times New Roman" w:hAnsi="Times New Roman"/>
                <w:sz w:val="18"/>
                <w:szCs w:val="18"/>
              </w:rPr>
              <w:t>27, 5.</w:t>
            </w:r>
            <w:r w:rsidR="04F64020" w:rsidRPr="24AB361A">
              <w:rPr>
                <w:rFonts w:ascii="Times New Roman" w:hAnsi="Times New Roman"/>
                <w:sz w:val="18"/>
                <w:szCs w:val="18"/>
              </w:rPr>
              <w:t>3 (3.6, 7.7)</w:t>
            </w:r>
          </w:p>
        </w:tc>
        <w:tc>
          <w:tcPr>
            <w:tcW w:w="1513" w:type="dxa"/>
            <w:shd w:val="clear" w:color="auto" w:fill="FFF2CC" w:themeFill="accent4" w:themeFillTint="33"/>
          </w:tcPr>
          <w:p w14:paraId="0F49B31C" w14:textId="600EF54A" w:rsidR="00E170C6" w:rsidRPr="00B371C8" w:rsidRDefault="00EC1E53"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8, </w:t>
            </w:r>
            <w:r w:rsidR="009B5636">
              <w:rPr>
                <w:rFonts w:ascii="Times New Roman" w:hAnsi="Times New Roman"/>
                <w:sz w:val="18"/>
                <w:szCs w:val="18"/>
              </w:rPr>
              <w:t>3.2</w:t>
            </w:r>
          </w:p>
          <w:p w14:paraId="1968F9FD" w14:textId="72B63609" w:rsidR="00E170C6" w:rsidRPr="00B371C8" w:rsidRDefault="00EC1E53"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11, </w:t>
            </w:r>
            <w:r w:rsidR="009B5636">
              <w:rPr>
                <w:rFonts w:ascii="Times New Roman" w:hAnsi="Times New Roman"/>
                <w:sz w:val="18"/>
                <w:szCs w:val="18"/>
              </w:rPr>
              <w:t>4.3</w:t>
            </w:r>
          </w:p>
          <w:p w14:paraId="6B4B16F4" w14:textId="24C00E52" w:rsidR="00E170C6" w:rsidRPr="00B371C8" w:rsidRDefault="00AB3F0C"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8, </w:t>
            </w:r>
            <w:r w:rsidR="009B5636">
              <w:rPr>
                <w:rFonts w:ascii="Times New Roman" w:hAnsi="Times New Roman"/>
                <w:sz w:val="18"/>
                <w:szCs w:val="18"/>
              </w:rPr>
              <w:t>3.1</w:t>
            </w:r>
          </w:p>
          <w:p w14:paraId="3ABC89C0" w14:textId="376C512A" w:rsidR="00E170C6" w:rsidRPr="00B371C8" w:rsidRDefault="00AB3F0C"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10, </w:t>
            </w:r>
            <w:r w:rsidR="009B5636">
              <w:rPr>
                <w:rFonts w:ascii="Times New Roman" w:hAnsi="Times New Roman"/>
                <w:sz w:val="18"/>
                <w:szCs w:val="18"/>
              </w:rPr>
              <w:t>4.0</w:t>
            </w:r>
          </w:p>
          <w:p w14:paraId="14B04071" w14:textId="0EBB608D" w:rsidR="00E170C6" w:rsidRDefault="00AB3F0C"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15, </w:t>
            </w:r>
            <w:r w:rsidR="009B5636">
              <w:rPr>
                <w:rFonts w:ascii="Times New Roman" w:hAnsi="Times New Roman"/>
                <w:sz w:val="18"/>
                <w:szCs w:val="18"/>
              </w:rPr>
              <w:t>5.9</w:t>
            </w:r>
          </w:p>
          <w:p w14:paraId="2911EEC2" w14:textId="2DFF9C2E" w:rsidR="003F3357" w:rsidRDefault="00AB3F0C"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19, </w:t>
            </w:r>
            <w:r w:rsidR="003F3357">
              <w:rPr>
                <w:rFonts w:ascii="Times New Roman" w:hAnsi="Times New Roman"/>
                <w:sz w:val="18"/>
                <w:szCs w:val="18"/>
              </w:rPr>
              <w:t>3.7</w:t>
            </w:r>
          </w:p>
          <w:p w14:paraId="6DFD4F02" w14:textId="07036B61" w:rsidR="003F3357" w:rsidRPr="00B371C8" w:rsidRDefault="00AB3F0C"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25, </w:t>
            </w:r>
            <w:r w:rsidR="003F3357">
              <w:rPr>
                <w:rFonts w:ascii="Times New Roman" w:hAnsi="Times New Roman"/>
                <w:sz w:val="18"/>
                <w:szCs w:val="18"/>
              </w:rPr>
              <w:t>5.0</w:t>
            </w:r>
          </w:p>
        </w:tc>
        <w:tc>
          <w:tcPr>
            <w:tcW w:w="1715" w:type="dxa"/>
            <w:shd w:val="clear" w:color="auto" w:fill="FFF2CC" w:themeFill="accent4" w:themeFillTint="33"/>
          </w:tcPr>
          <w:p w14:paraId="29CCEBC6" w14:textId="14E59CE6" w:rsidR="00E170C6" w:rsidRPr="00B371C8" w:rsidRDefault="00EC1E53"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 </w:t>
            </w:r>
            <w:r w:rsidR="009B5636">
              <w:rPr>
                <w:rFonts w:ascii="Times New Roman" w:hAnsi="Times New Roman"/>
                <w:sz w:val="18"/>
                <w:szCs w:val="18"/>
              </w:rPr>
              <w:t>0.4</w:t>
            </w:r>
          </w:p>
          <w:p w14:paraId="357DE212" w14:textId="470A4163" w:rsidR="00E170C6" w:rsidRPr="00B371C8" w:rsidRDefault="00EC1E53"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 </w:t>
            </w:r>
            <w:r w:rsidR="009B5636">
              <w:rPr>
                <w:rFonts w:ascii="Times New Roman" w:hAnsi="Times New Roman"/>
                <w:sz w:val="18"/>
                <w:szCs w:val="18"/>
              </w:rPr>
              <w:t>1.2</w:t>
            </w:r>
          </w:p>
          <w:p w14:paraId="3956AFE5" w14:textId="042F7C15" w:rsidR="00E170C6" w:rsidRPr="00B371C8" w:rsidRDefault="00AB3F0C"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 </w:t>
            </w:r>
            <w:r w:rsidR="00E170C6" w:rsidRPr="00B371C8">
              <w:rPr>
                <w:rFonts w:ascii="Times New Roman" w:hAnsi="Times New Roman"/>
                <w:sz w:val="18"/>
                <w:szCs w:val="18"/>
              </w:rPr>
              <w:t>0</w:t>
            </w:r>
            <w:r w:rsidR="009B5636">
              <w:rPr>
                <w:rFonts w:ascii="Times New Roman" w:hAnsi="Times New Roman"/>
                <w:sz w:val="18"/>
                <w:szCs w:val="18"/>
              </w:rPr>
              <w:t>.8</w:t>
            </w:r>
          </w:p>
          <w:p w14:paraId="4DA6B87C" w14:textId="212D0EC6" w:rsidR="00E170C6" w:rsidRPr="00B371C8" w:rsidRDefault="00AB3F0C"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w:t>
            </w:r>
            <w:r w:rsidR="009B5636">
              <w:rPr>
                <w:rFonts w:ascii="Times New Roman" w:hAnsi="Times New Roman"/>
                <w:sz w:val="18"/>
                <w:szCs w:val="18"/>
              </w:rPr>
              <w:t>.4</w:t>
            </w:r>
          </w:p>
          <w:p w14:paraId="426E5236" w14:textId="65187AC4" w:rsidR="00E170C6" w:rsidRDefault="00AB3F0C"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w:t>
            </w:r>
            <w:r w:rsidR="009B5636">
              <w:rPr>
                <w:rFonts w:ascii="Times New Roman" w:hAnsi="Times New Roman"/>
                <w:sz w:val="18"/>
                <w:szCs w:val="18"/>
              </w:rPr>
              <w:t>.4</w:t>
            </w:r>
          </w:p>
          <w:p w14:paraId="79734FCC" w14:textId="18BFF622" w:rsidR="003F3357" w:rsidRDefault="00AB3F0C"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5, </w:t>
            </w:r>
            <w:r w:rsidR="003F3357">
              <w:rPr>
                <w:rFonts w:ascii="Times New Roman" w:hAnsi="Times New Roman"/>
                <w:sz w:val="18"/>
                <w:szCs w:val="18"/>
              </w:rPr>
              <w:t>1.0</w:t>
            </w:r>
          </w:p>
          <w:p w14:paraId="10005427" w14:textId="46ACF519" w:rsidR="003F3357" w:rsidRPr="00B371C8" w:rsidRDefault="00AB3F0C"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2, </w:t>
            </w:r>
            <w:r w:rsidR="003F3357">
              <w:rPr>
                <w:rFonts w:ascii="Times New Roman" w:hAnsi="Times New Roman"/>
                <w:sz w:val="18"/>
                <w:szCs w:val="18"/>
              </w:rPr>
              <w:t>0.4</w:t>
            </w:r>
          </w:p>
        </w:tc>
        <w:tc>
          <w:tcPr>
            <w:tcW w:w="1716" w:type="dxa"/>
            <w:shd w:val="clear" w:color="auto" w:fill="FFF2CC" w:themeFill="accent4" w:themeFillTint="33"/>
          </w:tcPr>
          <w:p w14:paraId="77A90D3E" w14:textId="24C997E2" w:rsidR="00E170C6" w:rsidRPr="00B371C8" w:rsidRDefault="00404A13"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2B6E02C1" w14:textId="58ED8F12" w:rsidR="00E170C6" w:rsidRPr="00B371C8" w:rsidRDefault="00EC1E53"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w:t>
            </w:r>
            <w:r w:rsidR="009B5636">
              <w:rPr>
                <w:rFonts w:ascii="Times New Roman" w:hAnsi="Times New Roman"/>
                <w:sz w:val="18"/>
                <w:szCs w:val="18"/>
              </w:rPr>
              <w:t>.4</w:t>
            </w:r>
          </w:p>
          <w:p w14:paraId="366C6A13" w14:textId="64D46F1F" w:rsidR="00E170C6" w:rsidRPr="00B371C8" w:rsidRDefault="00404A13"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782E2B13" w14:textId="44B7F70A" w:rsidR="00E170C6" w:rsidRPr="00B371C8" w:rsidRDefault="00404A13"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00E13C6A" w14:textId="608D215C" w:rsidR="00E170C6" w:rsidRDefault="00404A13"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6C9C792F" w14:textId="0890756F" w:rsidR="003F3357" w:rsidRDefault="008739A3"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3F3357">
              <w:rPr>
                <w:rFonts w:ascii="Times New Roman" w:hAnsi="Times New Roman"/>
                <w:sz w:val="18"/>
                <w:szCs w:val="18"/>
              </w:rPr>
              <w:t>0.2</w:t>
            </w:r>
          </w:p>
          <w:p w14:paraId="1E375F61" w14:textId="2145A163" w:rsidR="003F3357" w:rsidRPr="00B371C8" w:rsidRDefault="00404A13"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 0, 0</w:t>
            </w:r>
          </w:p>
        </w:tc>
        <w:tc>
          <w:tcPr>
            <w:tcW w:w="1716" w:type="dxa"/>
            <w:shd w:val="clear" w:color="auto" w:fill="FFF2CC" w:themeFill="accent4" w:themeFillTint="33"/>
          </w:tcPr>
          <w:p w14:paraId="74890A98"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86863BA"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7C6AFCF"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C537EDA"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A364531"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F093407"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4315721D" w14:textId="7DAF4054" w:rsidR="003F3357" w:rsidRPr="00B371C8" w:rsidRDefault="00E40F65"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tc>
      </w:tr>
      <w:tr w:rsidR="00E170C6" w:rsidRPr="00B371C8" w14:paraId="160AE112" w14:textId="77777777" w:rsidTr="00B6025F">
        <w:tc>
          <w:tcPr>
            <w:tcW w:w="1186" w:type="dxa"/>
            <w:vMerge/>
          </w:tcPr>
          <w:p w14:paraId="0F39845B" w14:textId="77777777" w:rsidR="00E170C6" w:rsidRPr="00B371C8" w:rsidRDefault="00E170C6" w:rsidP="007810B3">
            <w:pPr>
              <w:pStyle w:val="DocumentText"/>
              <w:keepNext/>
              <w:keepLines/>
              <w:spacing w:after="0" w:line="240" w:lineRule="auto"/>
              <w:rPr>
                <w:rFonts w:ascii="Times New Roman" w:hAnsi="Times New Roman"/>
                <w:sz w:val="18"/>
                <w:szCs w:val="18"/>
              </w:rPr>
            </w:pPr>
          </w:p>
        </w:tc>
        <w:tc>
          <w:tcPr>
            <w:tcW w:w="1136" w:type="dxa"/>
          </w:tcPr>
          <w:p w14:paraId="2C97606A" w14:textId="77777777" w:rsidR="00E170C6" w:rsidRPr="00B371C8" w:rsidRDefault="00E170C6" w:rsidP="007810B3">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w:t>
            </w:r>
          </w:p>
        </w:tc>
        <w:tc>
          <w:tcPr>
            <w:tcW w:w="852" w:type="dxa"/>
          </w:tcPr>
          <w:p w14:paraId="465A95AE"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1C2CFF84"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0553337D"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63EAEF4A"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46EAE284"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E</w:t>
            </w:r>
          </w:p>
        </w:tc>
        <w:tc>
          <w:tcPr>
            <w:tcW w:w="627" w:type="dxa"/>
          </w:tcPr>
          <w:p w14:paraId="3C00CCBA"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05BACF32"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6AAB598C"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4A974C64"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295A6DD3" w14:textId="77777777" w:rsidR="00E170C6" w:rsidRPr="00B371C8" w:rsidRDefault="00E170C6" w:rsidP="00F5529F">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tc>
        <w:tc>
          <w:tcPr>
            <w:tcW w:w="486" w:type="dxa"/>
          </w:tcPr>
          <w:p w14:paraId="0D33F4CC"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241</w:t>
            </w:r>
          </w:p>
          <w:p w14:paraId="1D42F1FB"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250</w:t>
            </w:r>
          </w:p>
          <w:p w14:paraId="2C49E2AE"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249</w:t>
            </w:r>
          </w:p>
          <w:p w14:paraId="298A0567" w14:textId="77777777" w:rsidR="00E170C6" w:rsidRPr="00B371C8" w:rsidRDefault="00E170C6"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247</w:t>
            </w:r>
          </w:p>
          <w:p w14:paraId="2EFE123E" w14:textId="77777777" w:rsidR="00E170C6" w:rsidRPr="00B371C8" w:rsidRDefault="00E170C6" w:rsidP="00F5529F">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235</w:t>
            </w:r>
          </w:p>
        </w:tc>
        <w:tc>
          <w:tcPr>
            <w:tcW w:w="1918" w:type="dxa"/>
          </w:tcPr>
          <w:p w14:paraId="6106F6FD" w14:textId="77777777" w:rsidR="00D25C68" w:rsidRDefault="00127B4A"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9, 3.7 </w:t>
            </w:r>
            <w:r w:rsidRPr="00127B4A">
              <w:rPr>
                <w:rFonts w:ascii="Times New Roman" w:hAnsi="Times New Roman"/>
                <w:sz w:val="18"/>
                <w:szCs w:val="18"/>
              </w:rPr>
              <w:t>(1.7, 7.0)</w:t>
            </w:r>
          </w:p>
          <w:p w14:paraId="2BB76229" w14:textId="77777777" w:rsidR="00127B4A" w:rsidRDefault="00127B4A"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18, 7.2 </w:t>
            </w:r>
            <w:r w:rsidRPr="00127B4A">
              <w:rPr>
                <w:rFonts w:ascii="Times New Roman" w:hAnsi="Times New Roman"/>
                <w:sz w:val="18"/>
                <w:szCs w:val="18"/>
              </w:rPr>
              <w:t>(4.3, 11.1)</w:t>
            </w:r>
          </w:p>
          <w:p w14:paraId="06B4937C" w14:textId="77777777" w:rsidR="00127B4A" w:rsidRDefault="00127B4A"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5, 2.0 </w:t>
            </w:r>
            <w:r w:rsidRPr="00127B4A">
              <w:rPr>
                <w:rFonts w:ascii="Times New Roman" w:hAnsi="Times New Roman"/>
                <w:sz w:val="18"/>
                <w:szCs w:val="18"/>
              </w:rPr>
              <w:t>(0.7, 4.6)</w:t>
            </w:r>
          </w:p>
          <w:p w14:paraId="713DC524" w14:textId="77777777" w:rsidR="00127B4A" w:rsidRDefault="00127B4A"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27, 10.9 </w:t>
            </w:r>
            <w:r w:rsidRPr="00127B4A">
              <w:rPr>
                <w:rFonts w:ascii="Times New Roman" w:hAnsi="Times New Roman"/>
                <w:sz w:val="18"/>
                <w:szCs w:val="18"/>
              </w:rPr>
              <w:t>(7.3, 15.5)</w:t>
            </w:r>
          </w:p>
          <w:p w14:paraId="5200C51E" w14:textId="48030314" w:rsidR="00127B4A" w:rsidRPr="00B371C8" w:rsidRDefault="00127B4A" w:rsidP="00E82ABD">
            <w:pPr>
              <w:pStyle w:val="DocumentText"/>
              <w:keepNext/>
              <w:keepLines/>
              <w:tabs>
                <w:tab w:val="decimal" w:pos="478"/>
              </w:tabs>
              <w:spacing w:after="0" w:line="240" w:lineRule="auto"/>
              <w:rPr>
                <w:rFonts w:ascii="Times New Roman" w:hAnsi="Times New Roman"/>
                <w:sz w:val="18"/>
                <w:szCs w:val="18"/>
              </w:rPr>
            </w:pPr>
            <w:r>
              <w:rPr>
                <w:rFonts w:ascii="Times New Roman" w:hAnsi="Times New Roman"/>
                <w:sz w:val="18"/>
                <w:szCs w:val="18"/>
              </w:rPr>
              <w:t xml:space="preserve">6, 2.6 </w:t>
            </w:r>
            <w:r w:rsidRPr="00127B4A">
              <w:rPr>
                <w:rFonts w:ascii="Times New Roman" w:hAnsi="Times New Roman"/>
                <w:sz w:val="18"/>
                <w:szCs w:val="18"/>
              </w:rPr>
              <w:t>(0.9, 5.5)</w:t>
            </w:r>
          </w:p>
        </w:tc>
        <w:tc>
          <w:tcPr>
            <w:tcW w:w="1513" w:type="dxa"/>
          </w:tcPr>
          <w:p w14:paraId="0296E82B" w14:textId="6B6548D3" w:rsidR="00E170C6" w:rsidRPr="00B371C8" w:rsidRDefault="0018205E"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9, </w:t>
            </w:r>
            <w:r w:rsidR="00E170C6" w:rsidRPr="00B371C8">
              <w:rPr>
                <w:rFonts w:ascii="Times New Roman" w:hAnsi="Times New Roman"/>
                <w:sz w:val="18"/>
                <w:szCs w:val="18"/>
              </w:rPr>
              <w:t>3.7</w:t>
            </w:r>
          </w:p>
          <w:p w14:paraId="72556C0C" w14:textId="09A2E557" w:rsidR="00E170C6" w:rsidRPr="00B371C8" w:rsidRDefault="0018205E"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15, </w:t>
            </w:r>
            <w:r w:rsidR="00E170C6" w:rsidRPr="00B371C8">
              <w:rPr>
                <w:rFonts w:ascii="Times New Roman" w:hAnsi="Times New Roman"/>
                <w:sz w:val="18"/>
                <w:szCs w:val="18"/>
              </w:rPr>
              <w:t>6.0</w:t>
            </w:r>
          </w:p>
          <w:p w14:paraId="521EEB91" w14:textId="3B341F60" w:rsidR="00E170C6" w:rsidRPr="00B371C8" w:rsidRDefault="0018205E"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4, </w:t>
            </w:r>
            <w:r w:rsidR="00E170C6" w:rsidRPr="00B371C8">
              <w:rPr>
                <w:rFonts w:ascii="Times New Roman" w:hAnsi="Times New Roman"/>
                <w:sz w:val="18"/>
                <w:szCs w:val="18"/>
              </w:rPr>
              <w:t>1.6</w:t>
            </w:r>
          </w:p>
          <w:p w14:paraId="073FF71D" w14:textId="07353BE0" w:rsidR="00E170C6" w:rsidRPr="00B371C8" w:rsidRDefault="0018205E"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15, </w:t>
            </w:r>
            <w:r w:rsidR="00E170C6" w:rsidRPr="00B371C8">
              <w:rPr>
                <w:rFonts w:ascii="Times New Roman" w:hAnsi="Times New Roman"/>
                <w:sz w:val="18"/>
                <w:szCs w:val="18"/>
              </w:rPr>
              <w:t>6.1</w:t>
            </w:r>
          </w:p>
          <w:p w14:paraId="3BF7DA6B" w14:textId="13EE2339" w:rsidR="00E170C6" w:rsidRPr="00B371C8" w:rsidRDefault="0018205E"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5, </w:t>
            </w:r>
            <w:r w:rsidR="00E170C6" w:rsidRPr="00B371C8">
              <w:rPr>
                <w:rFonts w:ascii="Times New Roman" w:hAnsi="Times New Roman"/>
                <w:sz w:val="18"/>
                <w:szCs w:val="18"/>
              </w:rPr>
              <w:t>2.1</w:t>
            </w:r>
          </w:p>
        </w:tc>
        <w:tc>
          <w:tcPr>
            <w:tcW w:w="1715" w:type="dxa"/>
          </w:tcPr>
          <w:p w14:paraId="2E830E45" w14:textId="507021BE" w:rsidR="00E170C6" w:rsidRPr="00B371C8" w:rsidRDefault="0018205E"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0, </w:t>
            </w:r>
            <w:r w:rsidR="00E170C6" w:rsidRPr="00B371C8">
              <w:rPr>
                <w:rFonts w:ascii="Times New Roman" w:hAnsi="Times New Roman"/>
                <w:sz w:val="18"/>
                <w:szCs w:val="18"/>
              </w:rPr>
              <w:t>0</w:t>
            </w:r>
          </w:p>
          <w:p w14:paraId="74C726E8" w14:textId="0ACDE1A8" w:rsidR="00E170C6" w:rsidRPr="00B371C8" w:rsidRDefault="0018205E"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3, </w:t>
            </w:r>
            <w:r w:rsidR="00E170C6" w:rsidRPr="00B371C8">
              <w:rPr>
                <w:rFonts w:ascii="Times New Roman" w:hAnsi="Times New Roman"/>
                <w:sz w:val="18"/>
                <w:szCs w:val="18"/>
              </w:rPr>
              <w:t>1.2</w:t>
            </w:r>
          </w:p>
          <w:p w14:paraId="172C9B2E" w14:textId="31BFDB47" w:rsidR="00E170C6" w:rsidRPr="00B371C8" w:rsidRDefault="0018205E"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0.4</w:t>
            </w:r>
          </w:p>
          <w:p w14:paraId="2549E1CB" w14:textId="619BD2E0" w:rsidR="00E170C6" w:rsidRPr="00B371C8" w:rsidRDefault="0018205E"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11, </w:t>
            </w:r>
            <w:r w:rsidR="00E170C6" w:rsidRPr="00B371C8">
              <w:rPr>
                <w:rFonts w:ascii="Times New Roman" w:hAnsi="Times New Roman"/>
                <w:sz w:val="18"/>
                <w:szCs w:val="18"/>
              </w:rPr>
              <w:t>4.5</w:t>
            </w:r>
          </w:p>
          <w:p w14:paraId="1E67F76C" w14:textId="3ECF5C84" w:rsidR="00E170C6" w:rsidRPr="00B371C8" w:rsidRDefault="0018205E" w:rsidP="00F5529F">
            <w:pPr>
              <w:pStyle w:val="DocumentText"/>
              <w:keepNext/>
              <w:keepLines/>
              <w:tabs>
                <w:tab w:val="decimal" w:pos="478"/>
              </w:tabs>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0.4</w:t>
            </w:r>
          </w:p>
        </w:tc>
        <w:tc>
          <w:tcPr>
            <w:tcW w:w="1716" w:type="dxa"/>
          </w:tcPr>
          <w:p w14:paraId="158BB970" w14:textId="074D1A13" w:rsidR="00E170C6" w:rsidRPr="00B371C8" w:rsidRDefault="00404A13"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2C55B0F1" w14:textId="33EE0CD7" w:rsidR="00E170C6" w:rsidRPr="00B371C8" w:rsidRDefault="00404A13"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6E71CA51" w14:textId="4E6F67F3" w:rsidR="00E170C6" w:rsidRPr="00B371C8" w:rsidRDefault="00404A13"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 0, 0</w:t>
            </w:r>
          </w:p>
          <w:p w14:paraId="1E6B6B2E" w14:textId="49120AFC" w:rsidR="00E170C6" w:rsidRPr="00B371C8" w:rsidRDefault="008739A3"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E170C6" w:rsidRPr="00B371C8">
              <w:rPr>
                <w:rFonts w:ascii="Times New Roman" w:hAnsi="Times New Roman"/>
                <w:sz w:val="18"/>
                <w:szCs w:val="18"/>
              </w:rPr>
              <w:t>0.4</w:t>
            </w:r>
          </w:p>
          <w:p w14:paraId="19FB90F7" w14:textId="22F3B8EF" w:rsidR="00E170C6" w:rsidRPr="00B371C8" w:rsidRDefault="00404A13" w:rsidP="00F5529F">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 0, 0</w:t>
            </w:r>
          </w:p>
        </w:tc>
        <w:tc>
          <w:tcPr>
            <w:tcW w:w="1716" w:type="dxa"/>
          </w:tcPr>
          <w:p w14:paraId="2300507D"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E1C8388"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6EED41F"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34C6954"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2BA7443" w14:textId="5267567B" w:rsidR="00E170C6" w:rsidRPr="00B371C8" w:rsidRDefault="009E1F03"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tc>
      </w:tr>
    </w:tbl>
    <w:p w14:paraId="2E546DE8" w14:textId="7E327658" w:rsidR="00BB6195" w:rsidRPr="00BB6195" w:rsidRDefault="00BB6195" w:rsidP="00DE2561">
      <w:pPr>
        <w:pStyle w:val="DocumentText"/>
        <w:spacing w:after="0" w:line="240" w:lineRule="auto"/>
        <w:ind w:left="187" w:hanging="187"/>
        <w:rPr>
          <w:rFonts w:ascii="Times New Roman" w:hAnsi="Times New Roman"/>
          <w:sz w:val="16"/>
          <w:szCs w:val="16"/>
        </w:rPr>
      </w:pPr>
      <w:bookmarkStart w:id="17" w:name="_Hlk74351576"/>
      <w:bookmarkStart w:id="18" w:name="_Hlk80607849"/>
      <w:r>
        <w:rPr>
          <w:rFonts w:ascii="Times New Roman" w:hAnsi="Times New Roman"/>
          <w:sz w:val="16"/>
          <w:szCs w:val="16"/>
        </w:rPr>
        <w:t xml:space="preserve">Abbreviations: AE = adverse event; CI = confidence interval; </w:t>
      </w:r>
      <w:r w:rsidRPr="00BB6195">
        <w:rPr>
          <w:rFonts w:ascii="Times New Roman" w:hAnsi="Times New Roman"/>
          <w:sz w:val="16"/>
          <w:szCs w:val="16"/>
        </w:rPr>
        <w:t>SARS</w:t>
      </w:r>
      <w:r w:rsidRPr="00BB6195">
        <w:rPr>
          <w:rFonts w:ascii="Times New Roman" w:hAnsi="Times New Roman"/>
          <w:sz w:val="16"/>
          <w:szCs w:val="16"/>
        </w:rPr>
        <w:noBreakHyphen/>
        <w:t>CoV-2 rS = severe acute respiratory syndrome coronavirus 2 recombinant spike protein nanoparticle vaccine.</w:t>
      </w:r>
    </w:p>
    <w:bookmarkEnd w:id="17"/>
    <w:p w14:paraId="70E2279D" w14:textId="5E475885" w:rsidR="00861054" w:rsidRPr="00B371C8" w:rsidRDefault="00861054" w:rsidP="00DE2561">
      <w:pPr>
        <w:pStyle w:val="DocumentText"/>
        <w:spacing w:after="0" w:line="240" w:lineRule="auto"/>
        <w:ind w:left="187" w:hanging="187"/>
        <w:rPr>
          <w:rFonts w:ascii="Times New Roman" w:hAnsi="Times New Roman"/>
          <w:sz w:val="16"/>
          <w:szCs w:val="16"/>
        </w:rPr>
      </w:pPr>
      <w:r w:rsidRPr="00B371C8">
        <w:rPr>
          <w:rFonts w:ascii="Times New Roman" w:hAnsi="Times New Roman"/>
          <w:sz w:val="16"/>
          <w:szCs w:val="16"/>
        </w:rPr>
        <w:t>*   N</w:t>
      </w:r>
      <w:r w:rsidR="00136592">
        <w:rPr>
          <w:rFonts w:ascii="Times New Roman" w:hAnsi="Times New Roman"/>
          <w:sz w:val="16"/>
          <w:szCs w:val="16"/>
        </w:rPr>
        <w:t xml:space="preserve"> denotes</w:t>
      </w:r>
      <w:r w:rsidRPr="00B371C8">
        <w:rPr>
          <w:rFonts w:ascii="Times New Roman" w:hAnsi="Times New Roman"/>
          <w:sz w:val="16"/>
          <w:szCs w:val="16"/>
        </w:rPr>
        <w:t xml:space="preserve"> number of participants assessed.</w:t>
      </w:r>
    </w:p>
    <w:p w14:paraId="75D9793A" w14:textId="694DD92F" w:rsidR="00861054" w:rsidRDefault="00861054" w:rsidP="00DE2561">
      <w:pPr>
        <w:pStyle w:val="DocumentText"/>
        <w:spacing w:after="0" w:line="240" w:lineRule="auto"/>
        <w:ind w:left="187" w:hanging="187"/>
        <w:contextualSpacing/>
        <w:rPr>
          <w:rFonts w:ascii="Times New Roman" w:hAnsi="Times New Roman"/>
          <w:sz w:val="16"/>
          <w:szCs w:val="16"/>
        </w:rPr>
      </w:pPr>
      <w:r w:rsidRPr="00B371C8">
        <w:rPr>
          <w:rFonts w:ascii="Times New Roman" w:hAnsi="Times New Roman"/>
          <w:sz w:val="16"/>
          <w:szCs w:val="16"/>
        </w:rPr>
        <w:lastRenderedPageBreak/>
        <w:t xml:space="preserve">†   Group A (placebo): 0 µg </w:t>
      </w:r>
      <w:r w:rsidR="00C567BF">
        <w:rPr>
          <w:rFonts w:ascii="Times New Roman" w:hAnsi="Times New Roman"/>
          <w:sz w:val="16"/>
          <w:szCs w:val="16"/>
        </w:rPr>
        <w:t>rSARS-CoV-2</w:t>
      </w:r>
      <w:r w:rsidRPr="00B371C8">
        <w:rPr>
          <w:rFonts w:ascii="Times New Roman" w:hAnsi="Times New Roman"/>
          <w:sz w:val="16"/>
          <w:szCs w:val="16"/>
        </w:rPr>
        <w:t xml:space="preserve">/0 µg Matrix-M1 </w:t>
      </w:r>
      <w:r w:rsidR="00C567BF">
        <w:rPr>
          <w:rFonts w:ascii="Times New Roman" w:hAnsi="Times New Roman"/>
          <w:sz w:val="16"/>
          <w:szCs w:val="16"/>
        </w:rPr>
        <w:t xml:space="preserve">adjuvant </w:t>
      </w:r>
      <w:r w:rsidRPr="00B371C8">
        <w:rPr>
          <w:rFonts w:ascii="Times New Roman" w:hAnsi="Times New Roman"/>
          <w:sz w:val="16"/>
          <w:szCs w:val="16"/>
        </w:rPr>
        <w:t xml:space="preserve">on first vaccination; 0 µg </w:t>
      </w:r>
      <w:r w:rsidR="00C567BF">
        <w:rPr>
          <w:rFonts w:ascii="Times New Roman" w:hAnsi="Times New Roman"/>
          <w:sz w:val="16"/>
          <w:szCs w:val="16"/>
        </w:rPr>
        <w:t>rSARS-CoV-2</w:t>
      </w:r>
      <w:r w:rsidRPr="00B371C8">
        <w:rPr>
          <w:rFonts w:ascii="Times New Roman" w:hAnsi="Times New Roman"/>
          <w:sz w:val="16"/>
          <w:szCs w:val="16"/>
        </w:rPr>
        <w:t>/0 µg Matrix-M1</w:t>
      </w:r>
      <w:r w:rsidR="00C567BF">
        <w:rPr>
          <w:rFonts w:ascii="Times New Roman" w:hAnsi="Times New Roman"/>
          <w:sz w:val="16"/>
          <w:szCs w:val="16"/>
        </w:rPr>
        <w:t xml:space="preserve"> adjuvant </w:t>
      </w:r>
      <w:r w:rsidRPr="00B371C8">
        <w:rPr>
          <w:rFonts w:ascii="Times New Roman" w:hAnsi="Times New Roman"/>
          <w:sz w:val="16"/>
          <w:szCs w:val="16"/>
        </w:rPr>
        <w:t>on second vaccination</w:t>
      </w:r>
      <w:r w:rsidR="006C021E">
        <w:rPr>
          <w:rFonts w:ascii="Times New Roman" w:hAnsi="Times New Roman"/>
          <w:sz w:val="16"/>
          <w:szCs w:val="16"/>
        </w:rPr>
        <w:t>.</w:t>
      </w:r>
      <w:r w:rsidRPr="00B371C8">
        <w:rPr>
          <w:rFonts w:ascii="Times New Roman" w:hAnsi="Times New Roman"/>
          <w:sz w:val="16"/>
          <w:szCs w:val="16"/>
        </w:rPr>
        <w:t xml:space="preserve"> Group B: 5 µg </w:t>
      </w:r>
      <w:r w:rsidR="00C567BF">
        <w:rPr>
          <w:rFonts w:ascii="Times New Roman" w:hAnsi="Times New Roman"/>
          <w:sz w:val="16"/>
          <w:szCs w:val="16"/>
        </w:rPr>
        <w:t>rSARS-CoV-2</w:t>
      </w:r>
      <w:r w:rsidRPr="00B371C8">
        <w:rPr>
          <w:rFonts w:ascii="Times New Roman" w:hAnsi="Times New Roman"/>
          <w:sz w:val="16"/>
          <w:szCs w:val="16"/>
        </w:rPr>
        <w:t>/</w:t>
      </w:r>
      <w:r w:rsidR="00EE3CB0" w:rsidRPr="00B371C8">
        <w:rPr>
          <w:rFonts w:ascii="Times New Roman" w:hAnsi="Times New Roman"/>
          <w:sz w:val="16"/>
          <w:szCs w:val="16"/>
        </w:rPr>
        <w:t>5</w:t>
      </w:r>
      <w:r w:rsidRPr="00B371C8">
        <w:rPr>
          <w:rFonts w:ascii="Times New Roman" w:hAnsi="Times New Roman"/>
          <w:sz w:val="16"/>
          <w:szCs w:val="16"/>
        </w:rPr>
        <w:t xml:space="preserve">0 µg Matrix-M1 </w:t>
      </w:r>
      <w:r w:rsidR="00C567BF">
        <w:rPr>
          <w:rFonts w:ascii="Times New Roman" w:hAnsi="Times New Roman"/>
          <w:sz w:val="16"/>
          <w:szCs w:val="16"/>
        </w:rPr>
        <w:t xml:space="preserve">adjuvant </w:t>
      </w:r>
      <w:r w:rsidRPr="00B371C8">
        <w:rPr>
          <w:rFonts w:ascii="Times New Roman" w:hAnsi="Times New Roman"/>
          <w:sz w:val="16"/>
          <w:szCs w:val="16"/>
        </w:rPr>
        <w:t xml:space="preserve">on first vaccination; 5 µg </w:t>
      </w:r>
      <w:r w:rsidR="00C567BF">
        <w:rPr>
          <w:rFonts w:ascii="Times New Roman" w:hAnsi="Times New Roman"/>
          <w:sz w:val="16"/>
          <w:szCs w:val="16"/>
        </w:rPr>
        <w:t>rSARS-CoV-2</w:t>
      </w:r>
      <w:r w:rsidRPr="00B371C8">
        <w:rPr>
          <w:rFonts w:ascii="Times New Roman" w:hAnsi="Times New Roman"/>
          <w:sz w:val="16"/>
          <w:szCs w:val="16"/>
        </w:rPr>
        <w:t>/</w:t>
      </w:r>
      <w:r w:rsidR="00EE3CB0" w:rsidRPr="00B371C8">
        <w:rPr>
          <w:rFonts w:ascii="Times New Roman" w:hAnsi="Times New Roman"/>
          <w:sz w:val="16"/>
          <w:szCs w:val="16"/>
        </w:rPr>
        <w:t>5</w:t>
      </w:r>
      <w:r w:rsidRPr="00B371C8">
        <w:rPr>
          <w:rFonts w:ascii="Times New Roman" w:hAnsi="Times New Roman"/>
          <w:sz w:val="16"/>
          <w:szCs w:val="16"/>
        </w:rPr>
        <w:t xml:space="preserve">0 µg Matrix-M1 </w:t>
      </w:r>
      <w:r w:rsidR="00C567BF">
        <w:rPr>
          <w:rFonts w:ascii="Times New Roman" w:hAnsi="Times New Roman"/>
          <w:sz w:val="16"/>
          <w:szCs w:val="16"/>
        </w:rPr>
        <w:t xml:space="preserve">adjuvant </w:t>
      </w:r>
      <w:r w:rsidRPr="00B371C8">
        <w:rPr>
          <w:rFonts w:ascii="Times New Roman" w:hAnsi="Times New Roman"/>
          <w:sz w:val="16"/>
          <w:szCs w:val="16"/>
        </w:rPr>
        <w:t>on second vaccination</w:t>
      </w:r>
      <w:r w:rsidR="006C021E">
        <w:rPr>
          <w:rFonts w:ascii="Times New Roman" w:hAnsi="Times New Roman"/>
          <w:sz w:val="16"/>
          <w:szCs w:val="16"/>
        </w:rPr>
        <w:t>.</w:t>
      </w:r>
      <w:r w:rsidRPr="00B371C8">
        <w:rPr>
          <w:rFonts w:ascii="Times New Roman" w:hAnsi="Times New Roman"/>
          <w:sz w:val="16"/>
          <w:szCs w:val="16"/>
        </w:rPr>
        <w:t xml:space="preserve"> Group C: 5 µg </w:t>
      </w:r>
      <w:r w:rsidR="00C567BF">
        <w:rPr>
          <w:rFonts w:ascii="Times New Roman" w:hAnsi="Times New Roman"/>
          <w:sz w:val="16"/>
          <w:szCs w:val="16"/>
        </w:rPr>
        <w:t>rSARS-CoV-2</w:t>
      </w:r>
      <w:r w:rsidRPr="00B371C8">
        <w:rPr>
          <w:rFonts w:ascii="Times New Roman" w:hAnsi="Times New Roman"/>
          <w:sz w:val="16"/>
          <w:szCs w:val="16"/>
        </w:rPr>
        <w:t xml:space="preserve">/50 µg Matrix-M1 </w:t>
      </w:r>
      <w:r w:rsidR="00C567BF">
        <w:rPr>
          <w:rFonts w:ascii="Times New Roman" w:hAnsi="Times New Roman"/>
          <w:sz w:val="16"/>
          <w:szCs w:val="16"/>
        </w:rPr>
        <w:t xml:space="preserve">adjuvant </w:t>
      </w:r>
      <w:r w:rsidRPr="00B371C8">
        <w:rPr>
          <w:rFonts w:ascii="Times New Roman" w:hAnsi="Times New Roman"/>
          <w:sz w:val="16"/>
          <w:szCs w:val="16"/>
        </w:rPr>
        <w:t xml:space="preserve">on first vaccination; </w:t>
      </w:r>
      <w:r w:rsidR="00EE3CB0" w:rsidRPr="00B371C8">
        <w:rPr>
          <w:rFonts w:ascii="Times New Roman" w:hAnsi="Times New Roman"/>
          <w:sz w:val="16"/>
          <w:szCs w:val="16"/>
        </w:rPr>
        <w:t>0</w:t>
      </w:r>
      <w:r w:rsidRPr="00B371C8">
        <w:rPr>
          <w:rFonts w:ascii="Times New Roman" w:hAnsi="Times New Roman"/>
          <w:sz w:val="16"/>
          <w:szCs w:val="16"/>
        </w:rPr>
        <w:t xml:space="preserve"> µg </w:t>
      </w:r>
      <w:r w:rsidR="00C567BF">
        <w:rPr>
          <w:rFonts w:ascii="Times New Roman" w:hAnsi="Times New Roman"/>
          <w:sz w:val="16"/>
          <w:szCs w:val="16"/>
        </w:rPr>
        <w:t>rSARS-CoV-2</w:t>
      </w:r>
      <w:r w:rsidRPr="00B371C8">
        <w:rPr>
          <w:rFonts w:ascii="Times New Roman" w:hAnsi="Times New Roman"/>
          <w:sz w:val="16"/>
          <w:szCs w:val="16"/>
        </w:rPr>
        <w:t xml:space="preserve">/0 µg Matrix-M1 </w:t>
      </w:r>
      <w:r w:rsidR="00C567BF">
        <w:rPr>
          <w:rFonts w:ascii="Times New Roman" w:hAnsi="Times New Roman"/>
          <w:sz w:val="16"/>
          <w:szCs w:val="16"/>
        </w:rPr>
        <w:t xml:space="preserve">adjuvant </w:t>
      </w:r>
      <w:r w:rsidRPr="00B371C8">
        <w:rPr>
          <w:rFonts w:ascii="Times New Roman" w:hAnsi="Times New Roman"/>
          <w:sz w:val="16"/>
          <w:szCs w:val="16"/>
        </w:rPr>
        <w:t>on second vaccination</w:t>
      </w:r>
      <w:r w:rsidR="006C021E">
        <w:rPr>
          <w:rFonts w:ascii="Times New Roman" w:hAnsi="Times New Roman"/>
          <w:sz w:val="16"/>
          <w:szCs w:val="16"/>
        </w:rPr>
        <w:t>.</w:t>
      </w:r>
      <w:r w:rsidRPr="00B371C8">
        <w:rPr>
          <w:rFonts w:ascii="Times New Roman" w:hAnsi="Times New Roman"/>
          <w:sz w:val="16"/>
          <w:szCs w:val="16"/>
        </w:rPr>
        <w:t xml:space="preserve"> Group D: 25 µg </w:t>
      </w:r>
      <w:r w:rsidR="00C567BF">
        <w:rPr>
          <w:rFonts w:ascii="Times New Roman" w:hAnsi="Times New Roman"/>
          <w:sz w:val="16"/>
          <w:szCs w:val="16"/>
        </w:rPr>
        <w:t>rSARS-CoV-2</w:t>
      </w:r>
      <w:r w:rsidRPr="00B371C8">
        <w:rPr>
          <w:rFonts w:ascii="Times New Roman" w:hAnsi="Times New Roman"/>
          <w:sz w:val="16"/>
          <w:szCs w:val="16"/>
        </w:rPr>
        <w:t xml:space="preserve">/50 µg Matrix-M1 </w:t>
      </w:r>
      <w:r w:rsidR="00C567BF">
        <w:rPr>
          <w:rFonts w:ascii="Times New Roman" w:hAnsi="Times New Roman"/>
          <w:sz w:val="16"/>
          <w:szCs w:val="16"/>
        </w:rPr>
        <w:t xml:space="preserve">adjuvant </w:t>
      </w:r>
      <w:r w:rsidRPr="00B371C8">
        <w:rPr>
          <w:rFonts w:ascii="Times New Roman" w:hAnsi="Times New Roman"/>
          <w:sz w:val="16"/>
          <w:szCs w:val="16"/>
        </w:rPr>
        <w:t xml:space="preserve">on first vaccination; 25 µg </w:t>
      </w:r>
      <w:r w:rsidR="00C567BF">
        <w:rPr>
          <w:rFonts w:ascii="Times New Roman" w:hAnsi="Times New Roman"/>
          <w:sz w:val="16"/>
          <w:szCs w:val="16"/>
        </w:rPr>
        <w:t>rSARS-CoV-2</w:t>
      </w:r>
      <w:r w:rsidRPr="00B371C8">
        <w:rPr>
          <w:rFonts w:ascii="Times New Roman" w:hAnsi="Times New Roman"/>
          <w:sz w:val="16"/>
          <w:szCs w:val="16"/>
        </w:rPr>
        <w:t xml:space="preserve">/50 µg Matrix-M1 </w:t>
      </w:r>
      <w:r w:rsidR="00C567BF">
        <w:rPr>
          <w:rFonts w:ascii="Times New Roman" w:hAnsi="Times New Roman"/>
          <w:sz w:val="16"/>
          <w:szCs w:val="16"/>
        </w:rPr>
        <w:t xml:space="preserve">adjuvant </w:t>
      </w:r>
      <w:r w:rsidRPr="00B371C8">
        <w:rPr>
          <w:rFonts w:ascii="Times New Roman" w:hAnsi="Times New Roman"/>
          <w:sz w:val="16"/>
          <w:szCs w:val="16"/>
        </w:rPr>
        <w:t>on second vaccination</w:t>
      </w:r>
      <w:r w:rsidR="006C021E">
        <w:rPr>
          <w:rFonts w:ascii="Times New Roman" w:hAnsi="Times New Roman"/>
          <w:sz w:val="16"/>
          <w:szCs w:val="16"/>
        </w:rPr>
        <w:t>.</w:t>
      </w:r>
      <w:r w:rsidRPr="00B371C8">
        <w:rPr>
          <w:rFonts w:ascii="Times New Roman" w:hAnsi="Times New Roman"/>
          <w:sz w:val="16"/>
          <w:szCs w:val="16"/>
        </w:rPr>
        <w:t xml:space="preserve"> Group E: 25 µg </w:t>
      </w:r>
      <w:r w:rsidR="00C567BF">
        <w:rPr>
          <w:rFonts w:ascii="Times New Roman" w:hAnsi="Times New Roman"/>
          <w:sz w:val="16"/>
          <w:szCs w:val="16"/>
        </w:rPr>
        <w:t>rSARS-CoV-2</w:t>
      </w:r>
      <w:r w:rsidRPr="00B371C8">
        <w:rPr>
          <w:rFonts w:ascii="Times New Roman" w:hAnsi="Times New Roman"/>
          <w:sz w:val="16"/>
          <w:szCs w:val="16"/>
        </w:rPr>
        <w:t xml:space="preserve">/50 µg Matrix-M1 </w:t>
      </w:r>
      <w:r w:rsidR="00C567BF">
        <w:rPr>
          <w:rFonts w:ascii="Times New Roman" w:hAnsi="Times New Roman"/>
          <w:sz w:val="16"/>
          <w:szCs w:val="16"/>
        </w:rPr>
        <w:t xml:space="preserve">adjuvant </w:t>
      </w:r>
      <w:r w:rsidRPr="00B371C8">
        <w:rPr>
          <w:rFonts w:ascii="Times New Roman" w:hAnsi="Times New Roman"/>
          <w:sz w:val="16"/>
          <w:szCs w:val="16"/>
        </w:rPr>
        <w:t xml:space="preserve">on first vaccination; 0 µg </w:t>
      </w:r>
      <w:r w:rsidR="00C567BF">
        <w:rPr>
          <w:rFonts w:ascii="Times New Roman" w:hAnsi="Times New Roman"/>
          <w:sz w:val="16"/>
          <w:szCs w:val="16"/>
        </w:rPr>
        <w:t>rSARS-CoV-2</w:t>
      </w:r>
      <w:r w:rsidRPr="00B371C8">
        <w:rPr>
          <w:rFonts w:ascii="Times New Roman" w:hAnsi="Times New Roman"/>
          <w:sz w:val="16"/>
          <w:szCs w:val="16"/>
        </w:rPr>
        <w:t xml:space="preserve">/0 µg Matrix-M1 </w:t>
      </w:r>
      <w:r w:rsidR="00C567BF">
        <w:rPr>
          <w:rFonts w:ascii="Times New Roman" w:hAnsi="Times New Roman"/>
          <w:sz w:val="16"/>
          <w:szCs w:val="16"/>
        </w:rPr>
        <w:t xml:space="preserve">adjuvant </w:t>
      </w:r>
      <w:r w:rsidRPr="00B371C8">
        <w:rPr>
          <w:rFonts w:ascii="Times New Roman" w:hAnsi="Times New Roman"/>
          <w:sz w:val="16"/>
          <w:szCs w:val="16"/>
        </w:rPr>
        <w:t xml:space="preserve">on second </w:t>
      </w:r>
      <w:r w:rsidR="001756FB" w:rsidRPr="00B371C8">
        <w:rPr>
          <w:rFonts w:ascii="Times New Roman" w:hAnsi="Times New Roman"/>
          <w:sz w:val="16"/>
          <w:szCs w:val="16"/>
        </w:rPr>
        <w:t>vaccination</w:t>
      </w:r>
      <w:r w:rsidR="006C021E">
        <w:rPr>
          <w:rFonts w:ascii="Times New Roman" w:hAnsi="Times New Roman"/>
          <w:sz w:val="16"/>
          <w:szCs w:val="16"/>
        </w:rPr>
        <w:t>.</w:t>
      </w:r>
    </w:p>
    <w:p w14:paraId="6A91C9B9" w14:textId="61962539" w:rsidR="00E41FCE" w:rsidRDefault="00E41FCE">
      <w:pPr>
        <w:rPr>
          <w:rFonts w:ascii="Times New Roman" w:eastAsia="MS Mincho" w:hAnsi="Times New Roman" w:cs="Times New Roman"/>
          <w:kern w:val="24"/>
          <w:sz w:val="16"/>
          <w:szCs w:val="16"/>
          <w:lang w:eastAsia="ja-JP"/>
        </w:rPr>
      </w:pPr>
      <w:r>
        <w:rPr>
          <w:rFonts w:ascii="Times New Roman" w:hAnsi="Times New Roman"/>
          <w:sz w:val="16"/>
          <w:szCs w:val="16"/>
        </w:rPr>
        <w:br w:type="page"/>
      </w:r>
    </w:p>
    <w:bookmarkEnd w:id="18"/>
    <w:p w14:paraId="581EEF9F" w14:textId="77777777" w:rsidR="00E41FCE" w:rsidRPr="00B371C8" w:rsidRDefault="00E41FCE" w:rsidP="006C021E">
      <w:pPr>
        <w:pStyle w:val="DocumentText"/>
        <w:spacing w:after="0" w:line="480" w:lineRule="auto"/>
        <w:ind w:left="187" w:hanging="187"/>
        <w:rPr>
          <w:rFonts w:ascii="Times New Roman" w:hAnsi="Times New Roman"/>
          <w:sz w:val="16"/>
          <w:szCs w:val="16"/>
        </w:rPr>
      </w:pPr>
    </w:p>
    <w:p w14:paraId="07BA620A" w14:textId="77777777" w:rsidR="00484D09" w:rsidRDefault="00484D09">
      <w:pPr>
        <w:rPr>
          <w:rFonts w:ascii="Times New Roman" w:hAnsi="Times New Roman" w:cs="Times New Roman"/>
          <w:sz w:val="16"/>
          <w:szCs w:val="16"/>
        </w:rPr>
      </w:pPr>
    </w:p>
    <w:p w14:paraId="3D93B300" w14:textId="369E02EB" w:rsidR="00484D09" w:rsidRPr="00E41FCE" w:rsidRDefault="00484D09" w:rsidP="00CC324C">
      <w:pPr>
        <w:pStyle w:val="Cmsor3"/>
        <w:spacing w:before="0" w:after="0" w:line="360" w:lineRule="auto"/>
        <w:rPr>
          <w:rFonts w:ascii="Times New Roman" w:hAnsi="Times New Roman"/>
        </w:rPr>
      </w:pPr>
      <w:bookmarkStart w:id="19" w:name="_Toc72782457"/>
      <w:r w:rsidRPr="00B371C8">
        <w:rPr>
          <w:rFonts w:ascii="Times New Roman" w:hAnsi="Times New Roman"/>
        </w:rPr>
        <w:t xml:space="preserve">Table </w:t>
      </w:r>
      <w:r w:rsidR="008D0060">
        <w:rPr>
          <w:rFonts w:ascii="Times New Roman" w:hAnsi="Times New Roman"/>
          <w:lang w:val="en-US"/>
        </w:rPr>
        <w:t>F</w:t>
      </w:r>
      <w:r w:rsidRPr="00B371C8">
        <w:rPr>
          <w:rFonts w:ascii="Times New Roman" w:hAnsi="Times New Roman"/>
        </w:rPr>
        <w:t xml:space="preserve">. </w:t>
      </w:r>
      <w:bookmarkStart w:id="20" w:name="_Hlk67063396"/>
      <w:r w:rsidRPr="00B371C8">
        <w:rPr>
          <w:rFonts w:ascii="Times New Roman" w:hAnsi="Times New Roman"/>
        </w:rPr>
        <w:t xml:space="preserve">Percentage of </w:t>
      </w:r>
      <w:r w:rsidRPr="00E41FCE">
        <w:rPr>
          <w:rFonts w:ascii="Times New Roman" w:hAnsi="Times New Roman"/>
        </w:rPr>
        <w:t xml:space="preserve">Younger Adults (18 to 59 Years) </w:t>
      </w:r>
      <w:r w:rsidRPr="00B371C8">
        <w:rPr>
          <w:rFonts w:ascii="Times New Roman" w:hAnsi="Times New Roman"/>
        </w:rPr>
        <w:t xml:space="preserve">Experiencing Solicited Local and Systemic Adverse Events </w:t>
      </w:r>
      <w:r w:rsidRPr="00E41FCE">
        <w:rPr>
          <w:rFonts w:ascii="Times New Roman" w:hAnsi="Times New Roman"/>
        </w:rPr>
        <w:t>by</w:t>
      </w:r>
      <w:r w:rsidRPr="00B371C8">
        <w:rPr>
          <w:rFonts w:ascii="Times New Roman" w:hAnsi="Times New Roman"/>
        </w:rPr>
        <w:t xml:space="preserve"> Symptom, Vaccination Dose, Vaccine Group, and Maximum Toxicity Grade (Safety Analysis Set)</w:t>
      </w:r>
      <w:r w:rsidRPr="00E41FCE">
        <w:rPr>
          <w:rFonts w:ascii="Times New Roman" w:hAnsi="Times New Roman"/>
        </w:rPr>
        <w:t>.</w:t>
      </w:r>
      <w:bookmarkEnd w:id="20"/>
      <w:r w:rsidRPr="00B371C8">
        <w:rPr>
          <w:rFonts w:ascii="Times New Roman" w:hAnsi="Times New Roman"/>
        </w:rPr>
        <w:t>*</w:t>
      </w:r>
      <w:bookmarkEnd w:id="19"/>
    </w:p>
    <w:tbl>
      <w:tblPr>
        <w:tblStyle w:val="Rcsostblzat"/>
        <w:tblW w:w="12955" w:type="dxa"/>
        <w:tblLook w:val="04A0" w:firstRow="1" w:lastRow="0" w:firstColumn="1" w:lastColumn="0" w:noHBand="0" w:noVBand="1"/>
      </w:tblPr>
      <w:tblGrid>
        <w:gridCol w:w="1241"/>
        <w:gridCol w:w="1136"/>
        <w:gridCol w:w="558"/>
        <w:gridCol w:w="642"/>
        <w:gridCol w:w="767"/>
        <w:gridCol w:w="1951"/>
        <w:gridCol w:w="1493"/>
        <w:gridCol w:w="1722"/>
        <w:gridCol w:w="1722"/>
        <w:gridCol w:w="1723"/>
      </w:tblGrid>
      <w:tr w:rsidR="00470C66" w:rsidRPr="00B371C8" w14:paraId="78B0CD9E" w14:textId="77777777" w:rsidTr="000F5B72">
        <w:trPr>
          <w:tblHeader/>
        </w:trPr>
        <w:tc>
          <w:tcPr>
            <w:tcW w:w="1241" w:type="dxa"/>
            <w:vAlign w:val="bottom"/>
          </w:tcPr>
          <w:p w14:paraId="6646E88E" w14:textId="77777777" w:rsidR="00470C66" w:rsidRPr="00B371C8" w:rsidRDefault="00470C66" w:rsidP="00470C66">
            <w:pPr>
              <w:pStyle w:val="DocumentText"/>
              <w:spacing w:after="0" w:line="240" w:lineRule="auto"/>
              <w:jc w:val="center"/>
              <w:rPr>
                <w:rFonts w:ascii="Times New Roman" w:hAnsi="Times New Roman"/>
                <w:b/>
                <w:sz w:val="18"/>
                <w:szCs w:val="18"/>
              </w:rPr>
            </w:pPr>
            <w:r w:rsidRPr="00B371C8">
              <w:rPr>
                <w:rFonts w:ascii="Times New Roman" w:hAnsi="Times New Roman"/>
                <w:b/>
                <w:sz w:val="18"/>
                <w:szCs w:val="18"/>
              </w:rPr>
              <w:t>Symptom</w:t>
            </w:r>
          </w:p>
        </w:tc>
        <w:tc>
          <w:tcPr>
            <w:tcW w:w="1136" w:type="dxa"/>
            <w:vAlign w:val="bottom"/>
          </w:tcPr>
          <w:p w14:paraId="49547C75" w14:textId="77777777" w:rsidR="00470C66" w:rsidRPr="00B371C8" w:rsidRDefault="00470C66" w:rsidP="00470C66">
            <w:pPr>
              <w:pStyle w:val="DocumentText"/>
              <w:spacing w:after="0" w:line="240" w:lineRule="auto"/>
              <w:jc w:val="center"/>
              <w:rPr>
                <w:rFonts w:ascii="Times New Roman" w:hAnsi="Times New Roman"/>
                <w:b/>
                <w:sz w:val="18"/>
                <w:szCs w:val="18"/>
              </w:rPr>
            </w:pPr>
            <w:r w:rsidRPr="00B371C8">
              <w:rPr>
                <w:rFonts w:ascii="Times New Roman" w:hAnsi="Times New Roman"/>
                <w:b/>
                <w:sz w:val="18"/>
                <w:szCs w:val="18"/>
              </w:rPr>
              <w:t>Vaccination Dose</w:t>
            </w:r>
          </w:p>
        </w:tc>
        <w:tc>
          <w:tcPr>
            <w:tcW w:w="1200" w:type="dxa"/>
            <w:gridSpan w:val="2"/>
            <w:vAlign w:val="bottom"/>
          </w:tcPr>
          <w:p w14:paraId="49376B6C" w14:textId="77777777" w:rsidR="00470C66" w:rsidRPr="00B371C8" w:rsidRDefault="00470C66" w:rsidP="00470C66">
            <w:pPr>
              <w:pStyle w:val="DocumentText"/>
              <w:spacing w:after="0" w:line="240" w:lineRule="auto"/>
              <w:jc w:val="center"/>
              <w:rPr>
                <w:rFonts w:ascii="Times New Roman" w:hAnsi="Times New Roman"/>
                <w:b/>
                <w:sz w:val="18"/>
                <w:szCs w:val="18"/>
              </w:rPr>
            </w:pPr>
            <w:r w:rsidRPr="00B371C8">
              <w:rPr>
                <w:rFonts w:ascii="Times New Roman" w:hAnsi="Times New Roman"/>
                <w:b/>
                <w:sz w:val="18"/>
                <w:szCs w:val="18"/>
              </w:rPr>
              <w:t>Vaccine Group†</w:t>
            </w:r>
          </w:p>
        </w:tc>
        <w:tc>
          <w:tcPr>
            <w:tcW w:w="767" w:type="dxa"/>
            <w:vAlign w:val="bottom"/>
          </w:tcPr>
          <w:p w14:paraId="6E20DCAF" w14:textId="77777777" w:rsidR="00470C66" w:rsidRPr="00B371C8" w:rsidRDefault="00470C66" w:rsidP="00470C66">
            <w:pPr>
              <w:pStyle w:val="DocumentText"/>
              <w:spacing w:after="0" w:line="240" w:lineRule="auto"/>
              <w:jc w:val="center"/>
              <w:rPr>
                <w:rFonts w:ascii="Times New Roman" w:hAnsi="Times New Roman"/>
                <w:b/>
                <w:sz w:val="18"/>
                <w:szCs w:val="18"/>
              </w:rPr>
            </w:pPr>
            <w:r w:rsidRPr="00B371C8">
              <w:rPr>
                <w:rFonts w:ascii="Times New Roman" w:hAnsi="Times New Roman"/>
                <w:b/>
                <w:sz w:val="18"/>
                <w:szCs w:val="18"/>
              </w:rPr>
              <w:t>N</w:t>
            </w:r>
          </w:p>
        </w:tc>
        <w:tc>
          <w:tcPr>
            <w:tcW w:w="1951" w:type="dxa"/>
            <w:vAlign w:val="bottom"/>
          </w:tcPr>
          <w:p w14:paraId="07068331" w14:textId="324820A3" w:rsidR="00470C66" w:rsidRPr="00E41FCE" w:rsidRDefault="00470C66" w:rsidP="00470C66">
            <w:pPr>
              <w:pStyle w:val="DocumentText"/>
              <w:spacing w:after="0"/>
              <w:jc w:val="center"/>
              <w:rPr>
                <w:rFonts w:ascii="Times New Roman" w:hAnsi="Times New Roman"/>
                <w:b/>
                <w:sz w:val="18"/>
                <w:szCs w:val="18"/>
              </w:rPr>
            </w:pPr>
            <w:r w:rsidRPr="00E41FCE">
              <w:rPr>
                <w:rFonts w:ascii="Times New Roman" w:hAnsi="Times New Roman"/>
                <w:b/>
                <w:sz w:val="18"/>
                <w:szCs w:val="18"/>
              </w:rPr>
              <w:t xml:space="preserve">Any </w:t>
            </w:r>
            <w:r w:rsidR="00633AA6" w:rsidRPr="00E41FCE">
              <w:rPr>
                <w:rFonts w:ascii="Times New Roman" w:hAnsi="Times New Roman"/>
                <w:b/>
                <w:sz w:val="18"/>
                <w:szCs w:val="18"/>
              </w:rPr>
              <w:t xml:space="preserve">Grade </w:t>
            </w:r>
          </w:p>
          <w:p w14:paraId="245EEB90" w14:textId="5A12C1CB" w:rsidR="00470C66" w:rsidRPr="009D58F5" w:rsidRDefault="00470C66" w:rsidP="00470C66">
            <w:pPr>
              <w:pStyle w:val="DocumentText"/>
              <w:spacing w:after="0" w:line="240" w:lineRule="auto"/>
              <w:jc w:val="center"/>
              <w:rPr>
                <w:rFonts w:ascii="Times New Roman" w:hAnsi="Times New Roman"/>
                <w:b/>
                <w:sz w:val="18"/>
                <w:szCs w:val="18"/>
              </w:rPr>
            </w:pPr>
            <w:r w:rsidRPr="00E41FCE">
              <w:rPr>
                <w:rFonts w:ascii="Times New Roman" w:hAnsi="Times New Roman"/>
                <w:b/>
                <w:sz w:val="18"/>
                <w:szCs w:val="18"/>
              </w:rPr>
              <w:t>n, % (95% CI)</w:t>
            </w:r>
          </w:p>
        </w:tc>
        <w:tc>
          <w:tcPr>
            <w:tcW w:w="1493" w:type="dxa"/>
            <w:vAlign w:val="bottom"/>
          </w:tcPr>
          <w:p w14:paraId="792342FD" w14:textId="77777777" w:rsidR="00470C66" w:rsidRPr="00E41FCE" w:rsidRDefault="00470C66" w:rsidP="00470C66">
            <w:pPr>
              <w:pStyle w:val="DocumentText"/>
              <w:spacing w:after="0"/>
              <w:jc w:val="center"/>
              <w:rPr>
                <w:rFonts w:ascii="Times New Roman" w:hAnsi="Times New Roman"/>
                <w:b/>
                <w:sz w:val="18"/>
                <w:szCs w:val="18"/>
              </w:rPr>
            </w:pPr>
            <w:r w:rsidRPr="00E41FCE">
              <w:rPr>
                <w:rFonts w:ascii="Times New Roman" w:hAnsi="Times New Roman"/>
                <w:b/>
                <w:sz w:val="18"/>
                <w:szCs w:val="18"/>
              </w:rPr>
              <w:t>Grade 1 (mild)</w:t>
            </w:r>
          </w:p>
          <w:p w14:paraId="07813EC7" w14:textId="6432C78F" w:rsidR="00470C66" w:rsidRPr="009D58F5" w:rsidRDefault="00470C66" w:rsidP="00470C66">
            <w:pPr>
              <w:pStyle w:val="DocumentText"/>
              <w:spacing w:after="0" w:line="240" w:lineRule="auto"/>
              <w:jc w:val="center"/>
              <w:rPr>
                <w:rFonts w:ascii="Times New Roman" w:hAnsi="Times New Roman"/>
                <w:b/>
                <w:sz w:val="18"/>
                <w:szCs w:val="18"/>
              </w:rPr>
            </w:pPr>
            <w:r w:rsidRPr="00E41FCE">
              <w:rPr>
                <w:rFonts w:ascii="Times New Roman" w:hAnsi="Times New Roman"/>
                <w:b/>
                <w:sz w:val="18"/>
                <w:szCs w:val="18"/>
              </w:rPr>
              <w:t>n, %</w:t>
            </w:r>
          </w:p>
        </w:tc>
        <w:tc>
          <w:tcPr>
            <w:tcW w:w="1722" w:type="dxa"/>
            <w:vAlign w:val="bottom"/>
          </w:tcPr>
          <w:p w14:paraId="6AFD12AF" w14:textId="77777777" w:rsidR="00470C66" w:rsidRPr="00E41FCE" w:rsidRDefault="00470C66" w:rsidP="00470C66">
            <w:pPr>
              <w:pStyle w:val="DocumentText"/>
              <w:spacing w:after="0"/>
              <w:jc w:val="center"/>
              <w:rPr>
                <w:rFonts w:ascii="Times New Roman" w:hAnsi="Times New Roman"/>
                <w:b/>
                <w:sz w:val="18"/>
                <w:szCs w:val="18"/>
              </w:rPr>
            </w:pPr>
            <w:r w:rsidRPr="00E41FCE">
              <w:rPr>
                <w:rFonts w:ascii="Times New Roman" w:hAnsi="Times New Roman"/>
                <w:b/>
                <w:sz w:val="18"/>
                <w:szCs w:val="18"/>
              </w:rPr>
              <w:t>Grade 2 (moderate)</w:t>
            </w:r>
          </w:p>
          <w:p w14:paraId="5BB40990" w14:textId="7084DCD9" w:rsidR="00470C66" w:rsidRPr="009D58F5" w:rsidRDefault="00470C66" w:rsidP="00470C66">
            <w:pPr>
              <w:pStyle w:val="DocumentText"/>
              <w:spacing w:after="0" w:line="240" w:lineRule="auto"/>
              <w:jc w:val="center"/>
              <w:rPr>
                <w:rFonts w:ascii="Times New Roman" w:hAnsi="Times New Roman"/>
                <w:b/>
                <w:sz w:val="18"/>
                <w:szCs w:val="18"/>
              </w:rPr>
            </w:pPr>
            <w:r w:rsidRPr="00E41FCE">
              <w:rPr>
                <w:rFonts w:ascii="Times New Roman" w:hAnsi="Times New Roman"/>
                <w:b/>
                <w:sz w:val="18"/>
                <w:szCs w:val="18"/>
              </w:rPr>
              <w:t>n, %</w:t>
            </w:r>
          </w:p>
        </w:tc>
        <w:tc>
          <w:tcPr>
            <w:tcW w:w="1722" w:type="dxa"/>
            <w:vAlign w:val="bottom"/>
          </w:tcPr>
          <w:p w14:paraId="0D2B9A15" w14:textId="77777777" w:rsidR="00470C66" w:rsidRPr="00E41FCE" w:rsidRDefault="00470C66" w:rsidP="00470C66">
            <w:pPr>
              <w:pStyle w:val="DocumentText"/>
              <w:spacing w:after="0"/>
              <w:jc w:val="center"/>
              <w:rPr>
                <w:rFonts w:ascii="Times New Roman" w:hAnsi="Times New Roman"/>
                <w:b/>
                <w:sz w:val="18"/>
                <w:szCs w:val="18"/>
              </w:rPr>
            </w:pPr>
            <w:r w:rsidRPr="00E41FCE">
              <w:rPr>
                <w:rFonts w:ascii="Times New Roman" w:hAnsi="Times New Roman"/>
                <w:b/>
                <w:sz w:val="18"/>
                <w:szCs w:val="18"/>
              </w:rPr>
              <w:t>Grade 3 (severe)</w:t>
            </w:r>
          </w:p>
          <w:p w14:paraId="378F1252" w14:textId="755877C4" w:rsidR="00470C66" w:rsidRPr="009D58F5" w:rsidRDefault="00470C66" w:rsidP="00470C66">
            <w:pPr>
              <w:pStyle w:val="DocumentText"/>
              <w:spacing w:after="0" w:line="240" w:lineRule="auto"/>
              <w:jc w:val="center"/>
              <w:rPr>
                <w:rFonts w:ascii="Times New Roman" w:hAnsi="Times New Roman"/>
                <w:b/>
                <w:sz w:val="18"/>
                <w:szCs w:val="18"/>
              </w:rPr>
            </w:pPr>
            <w:r w:rsidRPr="00E41FCE">
              <w:rPr>
                <w:rFonts w:ascii="Times New Roman" w:hAnsi="Times New Roman"/>
                <w:b/>
                <w:sz w:val="18"/>
                <w:szCs w:val="18"/>
              </w:rPr>
              <w:t>n, %</w:t>
            </w:r>
          </w:p>
        </w:tc>
        <w:tc>
          <w:tcPr>
            <w:tcW w:w="1723" w:type="dxa"/>
            <w:vAlign w:val="bottom"/>
          </w:tcPr>
          <w:p w14:paraId="45FD9CCE" w14:textId="77777777" w:rsidR="00470C66" w:rsidRPr="00E41FCE" w:rsidRDefault="00470C66" w:rsidP="00470C66">
            <w:pPr>
              <w:pStyle w:val="DocumentText"/>
              <w:spacing w:after="0"/>
              <w:jc w:val="center"/>
              <w:rPr>
                <w:rFonts w:ascii="Times New Roman" w:hAnsi="Times New Roman"/>
                <w:b/>
                <w:sz w:val="18"/>
                <w:szCs w:val="18"/>
              </w:rPr>
            </w:pPr>
            <w:r w:rsidRPr="00E41FCE">
              <w:rPr>
                <w:rFonts w:ascii="Times New Roman" w:hAnsi="Times New Roman"/>
                <w:b/>
                <w:sz w:val="18"/>
                <w:szCs w:val="18"/>
              </w:rPr>
              <w:t xml:space="preserve">Grade 4 </w:t>
            </w:r>
          </w:p>
          <w:p w14:paraId="2D75760F" w14:textId="77777777" w:rsidR="00470C66" w:rsidRPr="00E41FCE" w:rsidRDefault="00470C66" w:rsidP="00470C66">
            <w:pPr>
              <w:pStyle w:val="DocumentText"/>
              <w:spacing w:after="0"/>
              <w:jc w:val="center"/>
              <w:rPr>
                <w:rFonts w:ascii="Times New Roman" w:hAnsi="Times New Roman"/>
                <w:b/>
                <w:sz w:val="18"/>
                <w:szCs w:val="18"/>
              </w:rPr>
            </w:pPr>
            <w:r w:rsidRPr="00E41FCE">
              <w:rPr>
                <w:rFonts w:ascii="Times New Roman" w:hAnsi="Times New Roman"/>
                <w:b/>
                <w:sz w:val="18"/>
                <w:szCs w:val="18"/>
              </w:rPr>
              <w:t>(potentially life-threatening)</w:t>
            </w:r>
          </w:p>
          <w:p w14:paraId="5A012337" w14:textId="7F11F07A" w:rsidR="00470C66" w:rsidRPr="009D58F5" w:rsidRDefault="00470C66" w:rsidP="00470C66">
            <w:pPr>
              <w:pStyle w:val="DocumentText"/>
              <w:spacing w:after="0" w:line="240" w:lineRule="auto"/>
              <w:jc w:val="center"/>
              <w:rPr>
                <w:rFonts w:ascii="Times New Roman" w:hAnsi="Times New Roman"/>
                <w:b/>
                <w:sz w:val="18"/>
                <w:szCs w:val="18"/>
              </w:rPr>
            </w:pPr>
            <w:r w:rsidRPr="00E41FCE">
              <w:rPr>
                <w:rFonts w:ascii="Times New Roman" w:hAnsi="Times New Roman"/>
                <w:b/>
                <w:sz w:val="18"/>
                <w:szCs w:val="18"/>
              </w:rPr>
              <w:t>n, %</w:t>
            </w:r>
          </w:p>
        </w:tc>
      </w:tr>
      <w:tr w:rsidR="000F5B72" w:rsidRPr="00B371C8" w14:paraId="4CCA44F4" w14:textId="77777777" w:rsidTr="000F5B72">
        <w:tc>
          <w:tcPr>
            <w:tcW w:w="1241" w:type="dxa"/>
            <w:vMerge w:val="restart"/>
          </w:tcPr>
          <w:p w14:paraId="31CD2208" w14:textId="53AFDB68" w:rsidR="00484D09" w:rsidRPr="00B371C8" w:rsidRDefault="00484D09" w:rsidP="00C53617">
            <w:pPr>
              <w:pStyle w:val="DocumentText"/>
              <w:spacing w:after="0" w:line="240" w:lineRule="auto"/>
              <w:jc w:val="right"/>
              <w:rPr>
                <w:rFonts w:ascii="Times New Roman" w:hAnsi="Times New Roman"/>
                <w:sz w:val="18"/>
                <w:szCs w:val="18"/>
              </w:rPr>
            </w:pPr>
            <w:r w:rsidRPr="00B371C8">
              <w:rPr>
                <w:rFonts w:ascii="Times New Roman" w:hAnsi="Times New Roman"/>
                <w:sz w:val="18"/>
                <w:szCs w:val="18"/>
              </w:rPr>
              <w:t>Any solicited local AE</w:t>
            </w:r>
          </w:p>
        </w:tc>
        <w:tc>
          <w:tcPr>
            <w:tcW w:w="1136" w:type="dxa"/>
            <w:shd w:val="clear" w:color="auto" w:fill="FFF2CC" w:themeFill="accent4" w:themeFillTint="33"/>
          </w:tcPr>
          <w:p w14:paraId="259F5BA8" w14:textId="77777777" w:rsidR="00484D09" w:rsidRPr="00B371C8" w:rsidRDefault="00484D09" w:rsidP="00C53617">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1</w:t>
            </w:r>
          </w:p>
        </w:tc>
        <w:tc>
          <w:tcPr>
            <w:tcW w:w="558" w:type="dxa"/>
            <w:shd w:val="clear" w:color="auto" w:fill="FFF2CC" w:themeFill="accent4" w:themeFillTint="33"/>
          </w:tcPr>
          <w:p w14:paraId="6D8C1232" w14:textId="77777777" w:rsidR="00484D09" w:rsidRPr="00B371C8" w:rsidRDefault="00484D09" w:rsidP="00C53617">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31A30406" w14:textId="77777777" w:rsidR="00484D09" w:rsidRPr="00B371C8" w:rsidRDefault="00484D09" w:rsidP="00C53617">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55DE1765" w14:textId="77777777" w:rsidR="00484D09" w:rsidRPr="00B371C8" w:rsidRDefault="00484D09" w:rsidP="00C53617">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443466E4" w14:textId="77777777" w:rsidR="00484D09" w:rsidRPr="00B371C8" w:rsidRDefault="00484D09" w:rsidP="00C53617">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3D01386B" w14:textId="77777777" w:rsidR="00484D09" w:rsidRDefault="00484D09" w:rsidP="00C53617">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E</w:t>
            </w:r>
          </w:p>
          <w:p w14:paraId="0D3E41B4" w14:textId="77777777" w:rsidR="00CC3434" w:rsidRDefault="00CC3434" w:rsidP="00C53617">
            <w:pPr>
              <w:pStyle w:val="DocumentText"/>
              <w:spacing w:after="0" w:line="240" w:lineRule="auto"/>
              <w:jc w:val="center"/>
              <w:rPr>
                <w:rFonts w:ascii="Times New Roman" w:hAnsi="Times New Roman"/>
                <w:sz w:val="18"/>
                <w:szCs w:val="18"/>
              </w:rPr>
            </w:pPr>
            <w:r>
              <w:rPr>
                <w:rFonts w:ascii="Times New Roman" w:hAnsi="Times New Roman"/>
                <w:sz w:val="18"/>
                <w:szCs w:val="18"/>
              </w:rPr>
              <w:t>B+C</w:t>
            </w:r>
          </w:p>
          <w:p w14:paraId="295C1391" w14:textId="79681D40" w:rsidR="00CC3434" w:rsidRPr="00B371C8" w:rsidRDefault="00CC3434" w:rsidP="00C53617">
            <w:pPr>
              <w:pStyle w:val="DocumentText"/>
              <w:spacing w:after="0" w:line="240" w:lineRule="auto"/>
              <w:jc w:val="center"/>
              <w:rPr>
                <w:rFonts w:ascii="Times New Roman" w:hAnsi="Times New Roman"/>
                <w:sz w:val="18"/>
                <w:szCs w:val="18"/>
              </w:rPr>
            </w:pPr>
            <w:r>
              <w:rPr>
                <w:rFonts w:ascii="Times New Roman" w:hAnsi="Times New Roman"/>
                <w:sz w:val="18"/>
                <w:szCs w:val="18"/>
              </w:rPr>
              <w:t>D+E</w:t>
            </w:r>
          </w:p>
        </w:tc>
        <w:tc>
          <w:tcPr>
            <w:tcW w:w="642" w:type="dxa"/>
            <w:shd w:val="clear" w:color="auto" w:fill="FFF2CC" w:themeFill="accent4" w:themeFillTint="33"/>
          </w:tcPr>
          <w:p w14:paraId="4C677A3E" w14:textId="77777777" w:rsidR="00484D09" w:rsidRPr="00B371C8" w:rsidRDefault="00484D09" w:rsidP="00C53617">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38C96AD3" w14:textId="77777777" w:rsidR="00484D09" w:rsidRPr="00B371C8" w:rsidRDefault="00484D09" w:rsidP="00C53617">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2213F360" w14:textId="77777777" w:rsidR="00484D09" w:rsidRPr="00B371C8" w:rsidRDefault="00484D09" w:rsidP="00C53617">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726C71BA" w14:textId="77777777" w:rsidR="00484D09" w:rsidRPr="00B371C8" w:rsidRDefault="00484D09" w:rsidP="00C53617">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70BFFE33" w14:textId="77777777" w:rsidR="00484D09" w:rsidRDefault="00484D09" w:rsidP="00C53617">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1087DF32" w14:textId="77777777" w:rsidR="00CC3434" w:rsidRPr="00B371C8" w:rsidRDefault="00CC3434" w:rsidP="00CC3434">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4553F431" w14:textId="1B041569" w:rsidR="00CC3434" w:rsidRPr="00B371C8" w:rsidRDefault="00CC3434" w:rsidP="00CC3434">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tc>
        <w:tc>
          <w:tcPr>
            <w:tcW w:w="767" w:type="dxa"/>
            <w:shd w:val="clear" w:color="auto" w:fill="FFF2CC" w:themeFill="accent4" w:themeFillTint="33"/>
          </w:tcPr>
          <w:p w14:paraId="4A20A9E3" w14:textId="77777777" w:rsidR="000F66B7" w:rsidRDefault="000F66B7" w:rsidP="00C53617">
            <w:pPr>
              <w:pStyle w:val="DocumentText"/>
              <w:spacing w:after="0" w:line="240" w:lineRule="auto"/>
              <w:jc w:val="center"/>
              <w:rPr>
                <w:rFonts w:ascii="Times New Roman" w:hAnsi="Times New Roman"/>
                <w:sz w:val="18"/>
                <w:szCs w:val="18"/>
              </w:rPr>
            </w:pPr>
            <w:r>
              <w:rPr>
                <w:rFonts w:ascii="Times New Roman" w:hAnsi="Times New Roman"/>
                <w:sz w:val="18"/>
                <w:szCs w:val="18"/>
              </w:rPr>
              <w:t>138</w:t>
            </w:r>
          </w:p>
          <w:p w14:paraId="463DB991" w14:textId="77777777" w:rsidR="000F66B7" w:rsidRDefault="000F66B7" w:rsidP="00C53617">
            <w:pPr>
              <w:pStyle w:val="DocumentText"/>
              <w:spacing w:after="0" w:line="240" w:lineRule="auto"/>
              <w:jc w:val="center"/>
              <w:rPr>
                <w:rFonts w:ascii="Times New Roman" w:hAnsi="Times New Roman"/>
                <w:sz w:val="18"/>
                <w:szCs w:val="18"/>
              </w:rPr>
            </w:pPr>
            <w:r>
              <w:rPr>
                <w:rFonts w:ascii="Times New Roman" w:hAnsi="Times New Roman"/>
                <w:sz w:val="18"/>
                <w:szCs w:val="18"/>
              </w:rPr>
              <w:t>139</w:t>
            </w:r>
          </w:p>
          <w:p w14:paraId="5E4B8453" w14:textId="77777777" w:rsidR="000F66B7" w:rsidRDefault="000F66B7" w:rsidP="00C53617">
            <w:pPr>
              <w:pStyle w:val="DocumentText"/>
              <w:spacing w:after="0" w:line="240" w:lineRule="auto"/>
              <w:jc w:val="center"/>
              <w:rPr>
                <w:rFonts w:ascii="Times New Roman" w:hAnsi="Times New Roman"/>
                <w:sz w:val="18"/>
                <w:szCs w:val="18"/>
              </w:rPr>
            </w:pPr>
            <w:r>
              <w:rPr>
                <w:rFonts w:ascii="Times New Roman" w:hAnsi="Times New Roman"/>
                <w:sz w:val="18"/>
                <w:szCs w:val="18"/>
              </w:rPr>
              <w:t>138</w:t>
            </w:r>
          </w:p>
          <w:p w14:paraId="24432592" w14:textId="77777777" w:rsidR="000F66B7" w:rsidRDefault="000F66B7" w:rsidP="00C53617">
            <w:pPr>
              <w:pStyle w:val="DocumentText"/>
              <w:spacing w:after="0" w:line="240" w:lineRule="auto"/>
              <w:jc w:val="center"/>
              <w:rPr>
                <w:rFonts w:ascii="Times New Roman" w:hAnsi="Times New Roman"/>
                <w:sz w:val="18"/>
                <w:szCs w:val="18"/>
              </w:rPr>
            </w:pPr>
            <w:r>
              <w:rPr>
                <w:rFonts w:ascii="Times New Roman" w:hAnsi="Times New Roman"/>
                <w:sz w:val="18"/>
                <w:szCs w:val="18"/>
              </w:rPr>
              <w:t>139</w:t>
            </w:r>
          </w:p>
          <w:p w14:paraId="1226EFBF" w14:textId="77777777" w:rsidR="00484D09" w:rsidRDefault="000F66B7" w:rsidP="00C53617">
            <w:pPr>
              <w:pStyle w:val="DocumentText"/>
              <w:spacing w:after="0" w:line="240" w:lineRule="auto"/>
              <w:jc w:val="center"/>
              <w:rPr>
                <w:rFonts w:ascii="Times New Roman" w:hAnsi="Times New Roman"/>
                <w:sz w:val="18"/>
                <w:szCs w:val="18"/>
              </w:rPr>
            </w:pPr>
            <w:r>
              <w:rPr>
                <w:rFonts w:ascii="Times New Roman" w:hAnsi="Times New Roman"/>
                <w:sz w:val="18"/>
                <w:szCs w:val="18"/>
              </w:rPr>
              <w:t>136</w:t>
            </w:r>
          </w:p>
          <w:p w14:paraId="3F4ABE71" w14:textId="77777777" w:rsidR="00CC3434" w:rsidRDefault="00CC3434" w:rsidP="00C53617">
            <w:pPr>
              <w:pStyle w:val="DocumentText"/>
              <w:spacing w:after="0" w:line="240" w:lineRule="auto"/>
              <w:jc w:val="center"/>
              <w:rPr>
                <w:rFonts w:ascii="Times New Roman" w:hAnsi="Times New Roman"/>
                <w:sz w:val="18"/>
                <w:szCs w:val="18"/>
              </w:rPr>
            </w:pPr>
            <w:r>
              <w:rPr>
                <w:rFonts w:ascii="Times New Roman" w:hAnsi="Times New Roman"/>
                <w:sz w:val="18"/>
                <w:szCs w:val="18"/>
              </w:rPr>
              <w:t>277</w:t>
            </w:r>
          </w:p>
          <w:p w14:paraId="6F511EC8" w14:textId="545FD699" w:rsidR="00CC3434" w:rsidRPr="00B371C8" w:rsidRDefault="00CC3434" w:rsidP="00C53617">
            <w:pPr>
              <w:pStyle w:val="DocumentText"/>
              <w:spacing w:after="0" w:line="240" w:lineRule="auto"/>
              <w:jc w:val="center"/>
              <w:rPr>
                <w:rFonts w:ascii="Times New Roman" w:hAnsi="Times New Roman"/>
                <w:sz w:val="18"/>
                <w:szCs w:val="18"/>
              </w:rPr>
            </w:pPr>
            <w:r>
              <w:rPr>
                <w:rFonts w:ascii="Times New Roman" w:hAnsi="Times New Roman"/>
                <w:sz w:val="18"/>
                <w:szCs w:val="18"/>
              </w:rPr>
              <w:t>275</w:t>
            </w:r>
          </w:p>
        </w:tc>
        <w:tc>
          <w:tcPr>
            <w:tcW w:w="1951" w:type="dxa"/>
            <w:shd w:val="clear" w:color="auto" w:fill="FFF2CC" w:themeFill="accent4" w:themeFillTint="33"/>
          </w:tcPr>
          <w:p w14:paraId="49AC6E0A" w14:textId="77777777" w:rsidR="009F4A74" w:rsidRDefault="000F5B72"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25, 18.1 </w:t>
            </w:r>
            <w:r w:rsidRPr="000F5B72">
              <w:rPr>
                <w:rFonts w:ascii="Times New Roman" w:hAnsi="Times New Roman"/>
                <w:sz w:val="18"/>
                <w:szCs w:val="18"/>
              </w:rPr>
              <w:t>(12.1, 25.6)</w:t>
            </w:r>
          </w:p>
          <w:p w14:paraId="3C4BDA0A" w14:textId="77777777" w:rsidR="000F5B72" w:rsidRDefault="000F5B72"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87, 62.6 </w:t>
            </w:r>
            <w:r w:rsidRPr="000F5B72">
              <w:rPr>
                <w:rFonts w:ascii="Times New Roman" w:hAnsi="Times New Roman"/>
                <w:sz w:val="18"/>
                <w:szCs w:val="18"/>
              </w:rPr>
              <w:t>(54.0, 70.6)</w:t>
            </w:r>
          </w:p>
          <w:p w14:paraId="67C69C45" w14:textId="77777777" w:rsidR="000F5B72" w:rsidRDefault="000F5B72"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92, 66.7 </w:t>
            </w:r>
            <w:r w:rsidRPr="000F5B72">
              <w:rPr>
                <w:rFonts w:ascii="Times New Roman" w:hAnsi="Times New Roman"/>
                <w:sz w:val="18"/>
                <w:szCs w:val="18"/>
              </w:rPr>
              <w:t>(58.1, 74.5)</w:t>
            </w:r>
          </w:p>
          <w:p w14:paraId="15AA5BE6" w14:textId="77777777" w:rsidR="000F5B72" w:rsidRDefault="000F5B72"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104, 74.8 </w:t>
            </w:r>
            <w:r w:rsidRPr="000F5B72">
              <w:rPr>
                <w:rFonts w:ascii="Times New Roman" w:hAnsi="Times New Roman"/>
                <w:sz w:val="18"/>
                <w:szCs w:val="18"/>
              </w:rPr>
              <w:t>(66.8, 81.8)</w:t>
            </w:r>
          </w:p>
          <w:p w14:paraId="39ABF39D" w14:textId="1701C2BF" w:rsidR="000F5B72" w:rsidRDefault="000F5B72"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105, 77.2 </w:t>
            </w:r>
            <w:r w:rsidRPr="000F5B72">
              <w:rPr>
                <w:rFonts w:ascii="Times New Roman" w:hAnsi="Times New Roman"/>
                <w:sz w:val="18"/>
                <w:szCs w:val="18"/>
              </w:rPr>
              <w:t>(69.2, 84.0)</w:t>
            </w:r>
          </w:p>
          <w:p w14:paraId="60D39C59" w14:textId="01711E0E" w:rsidR="000F5B72" w:rsidRDefault="000F5B72"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179, 64.6</w:t>
            </w:r>
            <w:r w:rsidR="1576CF06" w:rsidRPr="24AB361A">
              <w:rPr>
                <w:rFonts w:ascii="Times New Roman" w:hAnsi="Times New Roman"/>
                <w:sz w:val="18"/>
                <w:szCs w:val="18"/>
              </w:rPr>
              <w:t xml:space="preserve"> (58.7, 70.2)</w:t>
            </w:r>
          </w:p>
          <w:p w14:paraId="0C8AFF04" w14:textId="2A4AAC93" w:rsidR="000F5B72" w:rsidRPr="00B371C8" w:rsidRDefault="000F5B72"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209, 76.0</w:t>
            </w:r>
            <w:r w:rsidR="5FB1527A" w:rsidRPr="24AB361A">
              <w:rPr>
                <w:rFonts w:ascii="Times New Roman" w:hAnsi="Times New Roman"/>
                <w:sz w:val="18"/>
                <w:szCs w:val="18"/>
              </w:rPr>
              <w:t xml:space="preserve"> (70.5, 80.9)</w:t>
            </w:r>
          </w:p>
        </w:tc>
        <w:tc>
          <w:tcPr>
            <w:tcW w:w="1493" w:type="dxa"/>
            <w:shd w:val="clear" w:color="auto" w:fill="FFF2CC" w:themeFill="accent4" w:themeFillTint="33"/>
          </w:tcPr>
          <w:p w14:paraId="549ED547" w14:textId="24ED5DE4" w:rsidR="000F66B7" w:rsidRDefault="00406540"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23</w:t>
            </w:r>
            <w:r w:rsidR="00B76DD4">
              <w:rPr>
                <w:rFonts w:ascii="Times New Roman" w:hAnsi="Times New Roman"/>
                <w:sz w:val="18"/>
                <w:szCs w:val="18"/>
              </w:rPr>
              <w:t xml:space="preserve">, </w:t>
            </w:r>
            <w:r w:rsidR="000F66B7">
              <w:rPr>
                <w:rFonts w:ascii="Times New Roman" w:hAnsi="Times New Roman"/>
                <w:sz w:val="18"/>
                <w:szCs w:val="18"/>
              </w:rPr>
              <w:t>16.7</w:t>
            </w:r>
          </w:p>
          <w:p w14:paraId="64F0177C" w14:textId="7E88F1FF" w:rsidR="000F66B7" w:rsidRDefault="004979F0"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53, </w:t>
            </w:r>
            <w:r w:rsidR="000F66B7">
              <w:rPr>
                <w:rFonts w:ascii="Times New Roman" w:hAnsi="Times New Roman"/>
                <w:sz w:val="18"/>
                <w:szCs w:val="18"/>
              </w:rPr>
              <w:t>38.1</w:t>
            </w:r>
          </w:p>
          <w:p w14:paraId="4FFA1551" w14:textId="534B6EA9" w:rsidR="000F66B7" w:rsidRDefault="004979F0"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56, </w:t>
            </w:r>
            <w:r w:rsidR="000F66B7">
              <w:rPr>
                <w:rFonts w:ascii="Times New Roman" w:hAnsi="Times New Roman"/>
                <w:sz w:val="18"/>
                <w:szCs w:val="18"/>
              </w:rPr>
              <w:t>40.6</w:t>
            </w:r>
          </w:p>
          <w:p w14:paraId="6EBD7D46" w14:textId="08D491A0" w:rsidR="000F66B7" w:rsidRDefault="004979F0"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56, </w:t>
            </w:r>
            <w:r w:rsidR="000F66B7">
              <w:rPr>
                <w:rFonts w:ascii="Times New Roman" w:hAnsi="Times New Roman"/>
                <w:sz w:val="18"/>
                <w:szCs w:val="18"/>
              </w:rPr>
              <w:t>40.3</w:t>
            </w:r>
          </w:p>
          <w:p w14:paraId="163BE893" w14:textId="6F306835" w:rsidR="00484D09" w:rsidRDefault="004979F0"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59, </w:t>
            </w:r>
            <w:r w:rsidR="000F66B7">
              <w:rPr>
                <w:rFonts w:ascii="Times New Roman" w:hAnsi="Times New Roman"/>
                <w:sz w:val="18"/>
                <w:szCs w:val="18"/>
              </w:rPr>
              <w:t>43.4</w:t>
            </w:r>
          </w:p>
          <w:p w14:paraId="658AB809" w14:textId="45E90BBB" w:rsidR="009F4A74" w:rsidRDefault="004979F0"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109, </w:t>
            </w:r>
            <w:r w:rsidR="009F4A74">
              <w:rPr>
                <w:rFonts w:ascii="Times New Roman" w:hAnsi="Times New Roman"/>
                <w:sz w:val="18"/>
                <w:szCs w:val="18"/>
              </w:rPr>
              <w:t>39.4</w:t>
            </w:r>
          </w:p>
          <w:p w14:paraId="60E367E8" w14:textId="15546B90" w:rsidR="009F4A74" w:rsidRPr="00B371C8" w:rsidRDefault="00227B7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115, </w:t>
            </w:r>
            <w:r w:rsidR="009F4A74">
              <w:rPr>
                <w:rFonts w:ascii="Times New Roman" w:hAnsi="Times New Roman"/>
                <w:sz w:val="18"/>
                <w:szCs w:val="18"/>
              </w:rPr>
              <w:t>41.8</w:t>
            </w:r>
          </w:p>
        </w:tc>
        <w:tc>
          <w:tcPr>
            <w:tcW w:w="1722" w:type="dxa"/>
            <w:shd w:val="clear" w:color="auto" w:fill="FFF2CC" w:themeFill="accent4" w:themeFillTint="33"/>
          </w:tcPr>
          <w:p w14:paraId="5F400881" w14:textId="10C0BA00" w:rsidR="000F66B7" w:rsidRDefault="00406540"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2</w:t>
            </w:r>
            <w:r w:rsidR="00B76DD4">
              <w:rPr>
                <w:rFonts w:ascii="Times New Roman" w:hAnsi="Times New Roman"/>
                <w:sz w:val="18"/>
                <w:szCs w:val="18"/>
              </w:rPr>
              <w:t xml:space="preserve">, </w:t>
            </w:r>
            <w:r w:rsidR="000F66B7">
              <w:rPr>
                <w:rFonts w:ascii="Times New Roman" w:hAnsi="Times New Roman"/>
                <w:sz w:val="18"/>
                <w:szCs w:val="18"/>
              </w:rPr>
              <w:t>1.4</w:t>
            </w:r>
          </w:p>
          <w:p w14:paraId="1868A5AD" w14:textId="3B8F0FB4" w:rsidR="000F66B7" w:rsidRDefault="004979F0"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33, </w:t>
            </w:r>
            <w:r w:rsidR="000F66B7">
              <w:rPr>
                <w:rFonts w:ascii="Times New Roman" w:hAnsi="Times New Roman"/>
                <w:sz w:val="18"/>
                <w:szCs w:val="18"/>
              </w:rPr>
              <w:t>23.7</w:t>
            </w:r>
          </w:p>
          <w:p w14:paraId="4E30CFCC" w14:textId="78C35577" w:rsidR="000F66B7" w:rsidRDefault="004979F0"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36, </w:t>
            </w:r>
            <w:r w:rsidR="000F66B7">
              <w:rPr>
                <w:rFonts w:ascii="Times New Roman" w:hAnsi="Times New Roman"/>
                <w:sz w:val="18"/>
                <w:szCs w:val="18"/>
              </w:rPr>
              <w:t>26.1</w:t>
            </w:r>
          </w:p>
          <w:p w14:paraId="2FBBA228" w14:textId="390E08B4" w:rsidR="000F66B7" w:rsidRDefault="004979F0"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46, </w:t>
            </w:r>
            <w:r w:rsidR="000F66B7">
              <w:rPr>
                <w:rFonts w:ascii="Times New Roman" w:hAnsi="Times New Roman"/>
                <w:sz w:val="18"/>
                <w:szCs w:val="18"/>
              </w:rPr>
              <w:t>33.1</w:t>
            </w:r>
          </w:p>
          <w:p w14:paraId="6C69B90E" w14:textId="5A0534D0" w:rsidR="00484D09" w:rsidRDefault="004979F0"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46, </w:t>
            </w:r>
            <w:r w:rsidR="000F66B7">
              <w:rPr>
                <w:rFonts w:ascii="Times New Roman" w:hAnsi="Times New Roman"/>
                <w:sz w:val="18"/>
                <w:szCs w:val="18"/>
              </w:rPr>
              <w:t>33.8</w:t>
            </w:r>
          </w:p>
          <w:p w14:paraId="18942E00" w14:textId="4F0729F8" w:rsidR="009F4A74" w:rsidRDefault="00227B7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71, </w:t>
            </w:r>
            <w:r w:rsidR="009F4A74">
              <w:rPr>
                <w:rFonts w:ascii="Times New Roman" w:hAnsi="Times New Roman"/>
                <w:sz w:val="18"/>
                <w:szCs w:val="18"/>
              </w:rPr>
              <w:t>24.9</w:t>
            </w:r>
          </w:p>
          <w:p w14:paraId="02D0937F" w14:textId="7DCD60BA" w:rsidR="009F4A74" w:rsidRPr="00B371C8" w:rsidRDefault="00227B7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92, </w:t>
            </w:r>
            <w:r w:rsidR="009F4A74">
              <w:rPr>
                <w:rFonts w:ascii="Times New Roman" w:hAnsi="Times New Roman"/>
                <w:sz w:val="18"/>
                <w:szCs w:val="18"/>
              </w:rPr>
              <w:t>33.5</w:t>
            </w:r>
          </w:p>
        </w:tc>
        <w:tc>
          <w:tcPr>
            <w:tcW w:w="1722" w:type="dxa"/>
            <w:shd w:val="clear" w:color="auto" w:fill="FFF2CC" w:themeFill="accent4" w:themeFillTint="33"/>
          </w:tcPr>
          <w:p w14:paraId="760DE3F1" w14:textId="7F2A10CB" w:rsidR="000F66B7" w:rsidRDefault="00B76DD4"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000F66B7">
              <w:rPr>
                <w:rFonts w:ascii="Times New Roman" w:hAnsi="Times New Roman"/>
                <w:sz w:val="18"/>
                <w:szCs w:val="18"/>
              </w:rPr>
              <w:t>0</w:t>
            </w:r>
          </w:p>
          <w:p w14:paraId="003CDF34" w14:textId="25716ED2" w:rsidR="000F66B7" w:rsidRDefault="004979F0"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0F66B7">
              <w:rPr>
                <w:rFonts w:ascii="Times New Roman" w:hAnsi="Times New Roman"/>
                <w:sz w:val="18"/>
                <w:szCs w:val="18"/>
              </w:rPr>
              <w:t>0.7</w:t>
            </w:r>
          </w:p>
          <w:p w14:paraId="524D5ADB" w14:textId="269C0D13" w:rsidR="000F66B7" w:rsidRDefault="00B76DD4"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000F66B7">
              <w:rPr>
                <w:rFonts w:ascii="Times New Roman" w:hAnsi="Times New Roman"/>
                <w:sz w:val="18"/>
                <w:szCs w:val="18"/>
              </w:rPr>
              <w:t>0</w:t>
            </w:r>
          </w:p>
          <w:p w14:paraId="1DA6D75F" w14:textId="1836801F" w:rsidR="000F66B7" w:rsidRDefault="004979F0"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 </w:t>
            </w:r>
            <w:r w:rsidR="000F66B7">
              <w:rPr>
                <w:rFonts w:ascii="Times New Roman" w:hAnsi="Times New Roman"/>
                <w:sz w:val="18"/>
                <w:szCs w:val="18"/>
              </w:rPr>
              <w:t>1.4</w:t>
            </w:r>
          </w:p>
          <w:p w14:paraId="6DEB6748" w14:textId="26458BAD" w:rsidR="00484D09" w:rsidRDefault="00B76DD4"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000F66B7">
              <w:rPr>
                <w:rFonts w:ascii="Times New Roman" w:hAnsi="Times New Roman"/>
                <w:sz w:val="18"/>
                <w:szCs w:val="18"/>
              </w:rPr>
              <w:t>0</w:t>
            </w:r>
          </w:p>
          <w:p w14:paraId="51D5F8E5" w14:textId="0FB51C3F" w:rsidR="009F4A74" w:rsidRDefault="00227B7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9F4A74">
              <w:rPr>
                <w:rFonts w:ascii="Times New Roman" w:hAnsi="Times New Roman"/>
                <w:sz w:val="18"/>
                <w:szCs w:val="18"/>
              </w:rPr>
              <w:t>0.4</w:t>
            </w:r>
          </w:p>
          <w:p w14:paraId="3B108C2E" w14:textId="12B58DBD" w:rsidR="009F4A74" w:rsidRPr="00B371C8" w:rsidRDefault="00227B7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 </w:t>
            </w:r>
            <w:r w:rsidR="009F4A74">
              <w:rPr>
                <w:rFonts w:ascii="Times New Roman" w:hAnsi="Times New Roman"/>
                <w:sz w:val="18"/>
                <w:szCs w:val="18"/>
              </w:rPr>
              <w:t>0.7</w:t>
            </w:r>
          </w:p>
        </w:tc>
        <w:tc>
          <w:tcPr>
            <w:tcW w:w="1723" w:type="dxa"/>
            <w:shd w:val="clear" w:color="auto" w:fill="FFF2CC" w:themeFill="accent4" w:themeFillTint="33"/>
          </w:tcPr>
          <w:p w14:paraId="09E27BF3"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0B9D658"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460C93C"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014BF6B"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7001D54"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A71CE7F"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60C05002" w14:textId="0D9F6381" w:rsidR="009F4A74" w:rsidRPr="00B371C8" w:rsidRDefault="00E40F65"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r>
      <w:tr w:rsidR="00856EFA" w:rsidRPr="00B371C8" w14:paraId="7C875140" w14:textId="77777777" w:rsidTr="000F5B72">
        <w:tc>
          <w:tcPr>
            <w:tcW w:w="1241" w:type="dxa"/>
            <w:vMerge/>
          </w:tcPr>
          <w:p w14:paraId="06C41185" w14:textId="77777777" w:rsidR="00856EFA" w:rsidRPr="00B371C8" w:rsidRDefault="00856EFA" w:rsidP="00856EFA">
            <w:pPr>
              <w:pStyle w:val="DocumentText"/>
              <w:spacing w:after="0" w:line="240" w:lineRule="auto"/>
              <w:rPr>
                <w:rFonts w:ascii="Times New Roman" w:hAnsi="Times New Roman"/>
                <w:sz w:val="18"/>
                <w:szCs w:val="18"/>
              </w:rPr>
            </w:pPr>
          </w:p>
        </w:tc>
        <w:tc>
          <w:tcPr>
            <w:tcW w:w="1136" w:type="dxa"/>
          </w:tcPr>
          <w:p w14:paraId="2AE0DCBB" w14:textId="77777777" w:rsidR="00856EFA" w:rsidRPr="00B371C8" w:rsidRDefault="00856EFA" w:rsidP="00856EFA">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w:t>
            </w:r>
          </w:p>
        </w:tc>
        <w:tc>
          <w:tcPr>
            <w:tcW w:w="558" w:type="dxa"/>
          </w:tcPr>
          <w:p w14:paraId="0F80BB5E" w14:textId="77777777" w:rsidR="00856EFA" w:rsidRPr="00B371C8" w:rsidRDefault="00856EFA" w:rsidP="00856EFA">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58A0B8EC" w14:textId="77777777" w:rsidR="00856EFA" w:rsidRPr="00B371C8" w:rsidRDefault="00856EFA" w:rsidP="00856EFA">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28E32348" w14:textId="77777777" w:rsidR="00856EFA" w:rsidRPr="00B371C8" w:rsidRDefault="00856EFA" w:rsidP="00856EFA">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2CCD4A10" w14:textId="77777777" w:rsidR="00856EFA" w:rsidRPr="00B371C8" w:rsidRDefault="00856EFA" w:rsidP="00856EFA">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5A9F1789" w14:textId="77777777" w:rsidR="00856EFA" w:rsidRPr="00B371C8" w:rsidRDefault="00856EFA" w:rsidP="00856EFA">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E</w:t>
            </w:r>
          </w:p>
        </w:tc>
        <w:tc>
          <w:tcPr>
            <w:tcW w:w="642" w:type="dxa"/>
          </w:tcPr>
          <w:p w14:paraId="2456C6CD" w14:textId="77777777" w:rsidR="00856EFA" w:rsidRPr="00B371C8" w:rsidRDefault="00856EFA" w:rsidP="00856EFA">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30156CC2" w14:textId="77777777" w:rsidR="00856EFA" w:rsidRPr="00B371C8" w:rsidRDefault="00856EFA" w:rsidP="00856EFA">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40FA107D" w14:textId="77777777" w:rsidR="00856EFA" w:rsidRPr="00B371C8" w:rsidRDefault="00856EFA" w:rsidP="00856EFA">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54576639" w14:textId="77777777" w:rsidR="00856EFA" w:rsidRPr="00B371C8" w:rsidRDefault="00856EFA" w:rsidP="00856EFA">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37F9783E" w14:textId="77777777" w:rsidR="00856EFA" w:rsidRPr="00B371C8" w:rsidRDefault="00856EFA" w:rsidP="00856EFA">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tc>
        <w:tc>
          <w:tcPr>
            <w:tcW w:w="767" w:type="dxa"/>
          </w:tcPr>
          <w:p w14:paraId="392C4124" w14:textId="77777777" w:rsidR="000F7843" w:rsidRDefault="000F7843" w:rsidP="00856EFA">
            <w:pPr>
              <w:pStyle w:val="DocumentText"/>
              <w:spacing w:after="0" w:line="240" w:lineRule="auto"/>
              <w:jc w:val="center"/>
              <w:rPr>
                <w:rFonts w:ascii="Times New Roman" w:hAnsi="Times New Roman"/>
                <w:sz w:val="18"/>
                <w:szCs w:val="18"/>
              </w:rPr>
            </w:pPr>
            <w:r>
              <w:rPr>
                <w:rFonts w:ascii="Times New Roman" w:hAnsi="Times New Roman"/>
                <w:sz w:val="18"/>
                <w:szCs w:val="18"/>
              </w:rPr>
              <w:t>132</w:t>
            </w:r>
          </w:p>
          <w:p w14:paraId="4D936B97" w14:textId="77777777" w:rsidR="000F7843" w:rsidRDefault="000F7843" w:rsidP="00856EFA">
            <w:pPr>
              <w:pStyle w:val="DocumentText"/>
              <w:spacing w:after="0" w:line="240" w:lineRule="auto"/>
              <w:jc w:val="center"/>
              <w:rPr>
                <w:rFonts w:ascii="Times New Roman" w:hAnsi="Times New Roman"/>
                <w:sz w:val="18"/>
                <w:szCs w:val="18"/>
              </w:rPr>
            </w:pPr>
            <w:r>
              <w:rPr>
                <w:rFonts w:ascii="Times New Roman" w:hAnsi="Times New Roman"/>
                <w:sz w:val="18"/>
                <w:szCs w:val="18"/>
              </w:rPr>
              <w:t>137</w:t>
            </w:r>
          </w:p>
          <w:p w14:paraId="44F53652" w14:textId="77777777" w:rsidR="000F7843" w:rsidRDefault="000F7843" w:rsidP="00856EFA">
            <w:pPr>
              <w:pStyle w:val="DocumentText"/>
              <w:spacing w:after="0" w:line="240" w:lineRule="auto"/>
              <w:jc w:val="center"/>
              <w:rPr>
                <w:rFonts w:ascii="Times New Roman" w:hAnsi="Times New Roman"/>
                <w:sz w:val="18"/>
                <w:szCs w:val="18"/>
              </w:rPr>
            </w:pPr>
            <w:r>
              <w:rPr>
                <w:rFonts w:ascii="Times New Roman" w:hAnsi="Times New Roman"/>
                <w:sz w:val="18"/>
                <w:szCs w:val="18"/>
              </w:rPr>
              <w:t>136</w:t>
            </w:r>
          </w:p>
          <w:p w14:paraId="1D8849FD" w14:textId="77777777" w:rsidR="000F7843" w:rsidRDefault="000F7843" w:rsidP="00856EFA">
            <w:pPr>
              <w:pStyle w:val="DocumentText"/>
              <w:spacing w:after="0" w:line="240" w:lineRule="auto"/>
              <w:jc w:val="center"/>
              <w:rPr>
                <w:rFonts w:ascii="Times New Roman" w:hAnsi="Times New Roman"/>
                <w:sz w:val="18"/>
                <w:szCs w:val="18"/>
              </w:rPr>
            </w:pPr>
            <w:r>
              <w:rPr>
                <w:rFonts w:ascii="Times New Roman" w:hAnsi="Times New Roman"/>
                <w:sz w:val="18"/>
                <w:szCs w:val="18"/>
              </w:rPr>
              <w:t>137</w:t>
            </w:r>
          </w:p>
          <w:p w14:paraId="33341765" w14:textId="4A582EEC" w:rsidR="00856EFA" w:rsidRPr="00B371C8" w:rsidRDefault="000F7843" w:rsidP="00856EFA">
            <w:pPr>
              <w:pStyle w:val="DocumentText"/>
              <w:spacing w:after="0" w:line="240" w:lineRule="auto"/>
              <w:jc w:val="center"/>
              <w:rPr>
                <w:rFonts w:ascii="Times New Roman" w:hAnsi="Times New Roman"/>
                <w:sz w:val="18"/>
                <w:szCs w:val="18"/>
              </w:rPr>
            </w:pPr>
            <w:r>
              <w:rPr>
                <w:rFonts w:ascii="Times New Roman" w:hAnsi="Times New Roman"/>
                <w:sz w:val="18"/>
                <w:szCs w:val="18"/>
              </w:rPr>
              <w:t>127</w:t>
            </w:r>
          </w:p>
        </w:tc>
        <w:tc>
          <w:tcPr>
            <w:tcW w:w="1951" w:type="dxa"/>
          </w:tcPr>
          <w:p w14:paraId="22D0789A" w14:textId="77777777" w:rsidR="00856EFA" w:rsidRDefault="00D7047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15, 11.4 </w:t>
            </w:r>
            <w:r w:rsidRPr="00D70477">
              <w:rPr>
                <w:rFonts w:ascii="Times New Roman" w:hAnsi="Times New Roman"/>
                <w:sz w:val="18"/>
                <w:szCs w:val="18"/>
              </w:rPr>
              <w:t>(6.5, 18.0)</w:t>
            </w:r>
          </w:p>
          <w:p w14:paraId="7345956F" w14:textId="77777777" w:rsidR="00D70477" w:rsidRDefault="00D7047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105, 76.6 </w:t>
            </w:r>
            <w:r w:rsidRPr="00D70477">
              <w:rPr>
                <w:rFonts w:ascii="Times New Roman" w:hAnsi="Times New Roman"/>
                <w:sz w:val="18"/>
                <w:szCs w:val="18"/>
              </w:rPr>
              <w:t>(68.7, 83.4)</w:t>
            </w:r>
          </w:p>
          <w:p w14:paraId="76E9C63E" w14:textId="77777777" w:rsidR="00D70477" w:rsidRDefault="00D7047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19, 14.0 </w:t>
            </w:r>
            <w:r w:rsidRPr="00D70477">
              <w:rPr>
                <w:rFonts w:ascii="Times New Roman" w:hAnsi="Times New Roman"/>
                <w:sz w:val="18"/>
                <w:szCs w:val="18"/>
              </w:rPr>
              <w:t>(8.6, 21.0)</w:t>
            </w:r>
          </w:p>
          <w:p w14:paraId="3FFE7981" w14:textId="77777777" w:rsidR="00D70477" w:rsidRDefault="00D7047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126, 92.0 </w:t>
            </w:r>
            <w:r w:rsidRPr="00D70477">
              <w:rPr>
                <w:rFonts w:ascii="Times New Roman" w:hAnsi="Times New Roman"/>
                <w:sz w:val="18"/>
                <w:szCs w:val="18"/>
              </w:rPr>
              <w:t>(86.1, 95.9)</w:t>
            </w:r>
          </w:p>
          <w:p w14:paraId="0D658D6A" w14:textId="1B476FA3" w:rsidR="00D70477" w:rsidRPr="00B371C8" w:rsidRDefault="00D7047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9, 7.1 </w:t>
            </w:r>
            <w:r w:rsidRPr="00D70477">
              <w:rPr>
                <w:rFonts w:ascii="Times New Roman" w:hAnsi="Times New Roman"/>
                <w:sz w:val="18"/>
                <w:szCs w:val="18"/>
              </w:rPr>
              <w:t>(3.3, 13.0)</w:t>
            </w:r>
          </w:p>
        </w:tc>
        <w:tc>
          <w:tcPr>
            <w:tcW w:w="1493" w:type="dxa"/>
          </w:tcPr>
          <w:p w14:paraId="27686589" w14:textId="2EB4D458" w:rsidR="000F7843"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14, </w:t>
            </w:r>
            <w:r w:rsidR="000F7843">
              <w:rPr>
                <w:rFonts w:ascii="Times New Roman" w:hAnsi="Times New Roman"/>
                <w:sz w:val="18"/>
                <w:szCs w:val="18"/>
              </w:rPr>
              <w:t>10.6</w:t>
            </w:r>
          </w:p>
          <w:p w14:paraId="5EB0D42E" w14:textId="03E00E47" w:rsidR="000F7843"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49, </w:t>
            </w:r>
            <w:r w:rsidR="000F7843">
              <w:rPr>
                <w:rFonts w:ascii="Times New Roman" w:hAnsi="Times New Roman"/>
                <w:sz w:val="18"/>
                <w:szCs w:val="18"/>
              </w:rPr>
              <w:t>35.8</w:t>
            </w:r>
          </w:p>
          <w:p w14:paraId="01EB0804" w14:textId="209EA8F0" w:rsidR="000F7843"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14, </w:t>
            </w:r>
            <w:r w:rsidR="000F7843">
              <w:rPr>
                <w:rFonts w:ascii="Times New Roman" w:hAnsi="Times New Roman"/>
                <w:sz w:val="18"/>
                <w:szCs w:val="18"/>
              </w:rPr>
              <w:t>10.3</w:t>
            </w:r>
          </w:p>
          <w:p w14:paraId="2E5E278C" w14:textId="7CCDC35B" w:rsidR="000F7843"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52, </w:t>
            </w:r>
            <w:r w:rsidR="000F7843">
              <w:rPr>
                <w:rFonts w:ascii="Times New Roman" w:hAnsi="Times New Roman"/>
                <w:sz w:val="18"/>
                <w:szCs w:val="18"/>
              </w:rPr>
              <w:t>38.0</w:t>
            </w:r>
          </w:p>
          <w:p w14:paraId="13D61BDE" w14:textId="3F3A7BCB" w:rsidR="00856EFA" w:rsidRPr="00B371C8" w:rsidRDefault="000F784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5.5</w:t>
            </w:r>
          </w:p>
        </w:tc>
        <w:tc>
          <w:tcPr>
            <w:tcW w:w="1722" w:type="dxa"/>
          </w:tcPr>
          <w:p w14:paraId="5CEFC6F7" w14:textId="3C7748F7" w:rsidR="000F7843"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0F7843">
              <w:rPr>
                <w:rFonts w:ascii="Times New Roman" w:hAnsi="Times New Roman"/>
                <w:sz w:val="18"/>
                <w:szCs w:val="18"/>
              </w:rPr>
              <w:t>0.8</w:t>
            </w:r>
          </w:p>
          <w:p w14:paraId="20696309" w14:textId="27E73412" w:rsidR="000F7843"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46, </w:t>
            </w:r>
            <w:r w:rsidR="000F7843">
              <w:rPr>
                <w:rFonts w:ascii="Times New Roman" w:hAnsi="Times New Roman"/>
                <w:sz w:val="18"/>
                <w:szCs w:val="18"/>
              </w:rPr>
              <w:t>33.6</w:t>
            </w:r>
          </w:p>
          <w:p w14:paraId="05F35F77" w14:textId="7B612EC2" w:rsidR="000F7843"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5, </w:t>
            </w:r>
            <w:r w:rsidR="000F7843">
              <w:rPr>
                <w:rFonts w:ascii="Times New Roman" w:hAnsi="Times New Roman"/>
                <w:sz w:val="18"/>
                <w:szCs w:val="18"/>
              </w:rPr>
              <w:t>3.7</w:t>
            </w:r>
          </w:p>
          <w:p w14:paraId="62F6EC51" w14:textId="0A229E6B" w:rsidR="000F7843"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63, </w:t>
            </w:r>
            <w:r w:rsidR="000F7843">
              <w:rPr>
                <w:rFonts w:ascii="Times New Roman" w:hAnsi="Times New Roman"/>
                <w:sz w:val="18"/>
                <w:szCs w:val="18"/>
              </w:rPr>
              <w:t>46.0</w:t>
            </w:r>
          </w:p>
          <w:p w14:paraId="74A1837E" w14:textId="0A56E300" w:rsidR="00856EFA" w:rsidRPr="00B371C8" w:rsidRDefault="000F784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1.6</w:t>
            </w:r>
          </w:p>
        </w:tc>
        <w:tc>
          <w:tcPr>
            <w:tcW w:w="1722" w:type="dxa"/>
          </w:tcPr>
          <w:p w14:paraId="0F7776FC" w14:textId="6E43869B" w:rsidR="000F7843"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1725FE10" w14:textId="358FA421" w:rsidR="000F7843"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10, </w:t>
            </w:r>
            <w:r w:rsidR="000F7843">
              <w:rPr>
                <w:rFonts w:ascii="Times New Roman" w:hAnsi="Times New Roman"/>
                <w:sz w:val="18"/>
                <w:szCs w:val="18"/>
              </w:rPr>
              <w:t>7.3</w:t>
            </w:r>
          </w:p>
          <w:p w14:paraId="3585F8E2" w14:textId="2F8FE61D" w:rsidR="000F7843"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30256C24" w14:textId="6448DACD" w:rsidR="000F7843"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10, </w:t>
            </w:r>
            <w:r w:rsidR="000F7843">
              <w:rPr>
                <w:rFonts w:ascii="Times New Roman" w:hAnsi="Times New Roman"/>
                <w:sz w:val="18"/>
                <w:szCs w:val="18"/>
              </w:rPr>
              <w:t>7.3</w:t>
            </w:r>
          </w:p>
          <w:p w14:paraId="3DCC48FC" w14:textId="3E7BBF7A" w:rsidR="00856EFA" w:rsidRPr="00B371C8"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c>
          <w:tcPr>
            <w:tcW w:w="1723" w:type="dxa"/>
          </w:tcPr>
          <w:p w14:paraId="0DCAD244" w14:textId="2C6D761A" w:rsidR="00856EFA"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38F122CA" w14:textId="7E58818F" w:rsidR="00856EFA"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15D0800B" w14:textId="246F3B0B" w:rsidR="00856EFA"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7ACCE59B" w14:textId="4A332603" w:rsidR="00856EFA"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0F7843">
              <w:rPr>
                <w:rFonts w:ascii="Times New Roman" w:hAnsi="Times New Roman"/>
                <w:sz w:val="18"/>
                <w:szCs w:val="18"/>
              </w:rPr>
              <w:t>0.7</w:t>
            </w:r>
          </w:p>
          <w:p w14:paraId="6644E80E" w14:textId="5A38E4A5" w:rsidR="00856EFA" w:rsidRPr="00B371C8"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r>
      <w:tr w:rsidR="000F5B72" w:rsidRPr="00B371C8" w14:paraId="10E4158B" w14:textId="77777777" w:rsidTr="000F5B72">
        <w:tc>
          <w:tcPr>
            <w:tcW w:w="1241" w:type="dxa"/>
            <w:vMerge w:val="restart"/>
          </w:tcPr>
          <w:p w14:paraId="6E45013A" w14:textId="77777777" w:rsidR="00856EFA" w:rsidRPr="00B371C8" w:rsidRDefault="00856EFA" w:rsidP="00856EFA">
            <w:pPr>
              <w:pStyle w:val="DocumentText"/>
              <w:spacing w:after="0" w:line="240" w:lineRule="auto"/>
              <w:jc w:val="right"/>
              <w:rPr>
                <w:rFonts w:ascii="Times New Roman" w:hAnsi="Times New Roman"/>
                <w:sz w:val="18"/>
                <w:szCs w:val="18"/>
              </w:rPr>
            </w:pPr>
            <w:r w:rsidRPr="00B371C8">
              <w:rPr>
                <w:rFonts w:ascii="Times New Roman" w:hAnsi="Times New Roman"/>
                <w:sz w:val="18"/>
                <w:szCs w:val="18"/>
              </w:rPr>
              <w:t>Pain</w:t>
            </w:r>
          </w:p>
        </w:tc>
        <w:tc>
          <w:tcPr>
            <w:tcW w:w="1136" w:type="dxa"/>
            <w:shd w:val="clear" w:color="auto" w:fill="FFF2CC" w:themeFill="accent4" w:themeFillTint="33"/>
          </w:tcPr>
          <w:p w14:paraId="684D0D5F" w14:textId="77777777" w:rsidR="00856EFA" w:rsidRPr="00B371C8" w:rsidRDefault="00856EFA" w:rsidP="00856EFA">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1</w:t>
            </w:r>
          </w:p>
        </w:tc>
        <w:tc>
          <w:tcPr>
            <w:tcW w:w="558" w:type="dxa"/>
            <w:shd w:val="clear" w:color="auto" w:fill="FFF2CC" w:themeFill="accent4" w:themeFillTint="33"/>
          </w:tcPr>
          <w:p w14:paraId="6F06E6BA" w14:textId="77777777" w:rsidR="00856EFA" w:rsidRPr="00B371C8" w:rsidRDefault="00856EFA" w:rsidP="00856EFA">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76CE5904" w14:textId="77777777" w:rsidR="00856EFA" w:rsidRPr="00B371C8" w:rsidRDefault="00856EFA" w:rsidP="00856EFA">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6539DA93" w14:textId="77777777" w:rsidR="00856EFA" w:rsidRPr="00B371C8" w:rsidRDefault="00856EFA" w:rsidP="00856EFA">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7783176F" w14:textId="77777777" w:rsidR="00856EFA" w:rsidRPr="00B371C8" w:rsidRDefault="00856EFA" w:rsidP="00856EFA">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73B4DFD4" w14:textId="77777777" w:rsidR="00856EFA" w:rsidRDefault="00856EFA" w:rsidP="00856EFA">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E</w:t>
            </w:r>
          </w:p>
          <w:p w14:paraId="4A604A41" w14:textId="77777777" w:rsidR="00CC3434" w:rsidRDefault="00CC3434" w:rsidP="00CC3434">
            <w:pPr>
              <w:pStyle w:val="DocumentText"/>
              <w:spacing w:after="0" w:line="240" w:lineRule="auto"/>
              <w:jc w:val="center"/>
              <w:rPr>
                <w:rFonts w:ascii="Times New Roman" w:hAnsi="Times New Roman"/>
                <w:sz w:val="18"/>
                <w:szCs w:val="18"/>
              </w:rPr>
            </w:pPr>
            <w:r>
              <w:rPr>
                <w:rFonts w:ascii="Times New Roman" w:hAnsi="Times New Roman"/>
                <w:sz w:val="18"/>
                <w:szCs w:val="18"/>
              </w:rPr>
              <w:t>B+C</w:t>
            </w:r>
          </w:p>
          <w:p w14:paraId="7B26FBF3" w14:textId="6B0D8451" w:rsidR="00CC3434" w:rsidRPr="00B371C8" w:rsidRDefault="00CC3434" w:rsidP="00CC3434">
            <w:pPr>
              <w:pStyle w:val="DocumentText"/>
              <w:spacing w:after="0" w:line="240" w:lineRule="auto"/>
              <w:jc w:val="center"/>
              <w:rPr>
                <w:rFonts w:ascii="Times New Roman" w:hAnsi="Times New Roman"/>
                <w:sz w:val="18"/>
                <w:szCs w:val="18"/>
              </w:rPr>
            </w:pPr>
            <w:r>
              <w:rPr>
                <w:rFonts w:ascii="Times New Roman" w:hAnsi="Times New Roman"/>
                <w:sz w:val="18"/>
                <w:szCs w:val="18"/>
              </w:rPr>
              <w:t>D+E</w:t>
            </w:r>
          </w:p>
        </w:tc>
        <w:tc>
          <w:tcPr>
            <w:tcW w:w="642" w:type="dxa"/>
            <w:shd w:val="clear" w:color="auto" w:fill="FFF2CC" w:themeFill="accent4" w:themeFillTint="33"/>
          </w:tcPr>
          <w:p w14:paraId="219C9895" w14:textId="77777777" w:rsidR="00856EFA" w:rsidRPr="00B371C8" w:rsidRDefault="00856EFA" w:rsidP="00856EFA">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0F9656FC" w14:textId="77777777" w:rsidR="00856EFA" w:rsidRPr="00B371C8" w:rsidRDefault="00856EFA" w:rsidP="00856EFA">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1593C6A2" w14:textId="77777777" w:rsidR="00856EFA" w:rsidRPr="00B371C8" w:rsidRDefault="00856EFA" w:rsidP="00856EFA">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6137FA75" w14:textId="77777777" w:rsidR="00856EFA" w:rsidRPr="00B371C8" w:rsidRDefault="00856EFA" w:rsidP="00856EFA">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5688344B" w14:textId="77777777" w:rsidR="00856EFA" w:rsidRDefault="00856EFA" w:rsidP="00856EFA">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424B020E" w14:textId="77777777" w:rsidR="00CC3434" w:rsidRPr="00B371C8" w:rsidRDefault="00CC3434" w:rsidP="00CC3434">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3B9050E4" w14:textId="529AA0A3" w:rsidR="00CC3434" w:rsidRPr="00B371C8" w:rsidRDefault="00CC3434" w:rsidP="00CC3434">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tc>
        <w:tc>
          <w:tcPr>
            <w:tcW w:w="767" w:type="dxa"/>
            <w:shd w:val="clear" w:color="auto" w:fill="FFF2CC" w:themeFill="accent4" w:themeFillTint="33"/>
          </w:tcPr>
          <w:p w14:paraId="2683CF94" w14:textId="77777777" w:rsidR="00856EFA" w:rsidRDefault="00856EFA" w:rsidP="00856EFA">
            <w:pPr>
              <w:pStyle w:val="DocumentText"/>
              <w:spacing w:after="0" w:line="240" w:lineRule="auto"/>
              <w:jc w:val="center"/>
              <w:rPr>
                <w:rFonts w:ascii="Times New Roman" w:hAnsi="Times New Roman"/>
                <w:sz w:val="18"/>
                <w:szCs w:val="18"/>
              </w:rPr>
            </w:pPr>
            <w:r>
              <w:rPr>
                <w:rFonts w:ascii="Times New Roman" w:hAnsi="Times New Roman"/>
                <w:sz w:val="18"/>
                <w:szCs w:val="18"/>
              </w:rPr>
              <w:t>138</w:t>
            </w:r>
          </w:p>
          <w:p w14:paraId="29BF2F38" w14:textId="77777777" w:rsidR="00856EFA" w:rsidRDefault="00856EFA" w:rsidP="00856EFA">
            <w:pPr>
              <w:pStyle w:val="DocumentText"/>
              <w:spacing w:after="0" w:line="240" w:lineRule="auto"/>
              <w:jc w:val="center"/>
              <w:rPr>
                <w:rFonts w:ascii="Times New Roman" w:hAnsi="Times New Roman"/>
                <w:sz w:val="18"/>
                <w:szCs w:val="18"/>
              </w:rPr>
            </w:pPr>
            <w:r>
              <w:rPr>
                <w:rFonts w:ascii="Times New Roman" w:hAnsi="Times New Roman"/>
                <w:sz w:val="18"/>
                <w:szCs w:val="18"/>
              </w:rPr>
              <w:t>139</w:t>
            </w:r>
          </w:p>
          <w:p w14:paraId="268331A4" w14:textId="77777777" w:rsidR="00856EFA" w:rsidRDefault="00856EFA" w:rsidP="00856EFA">
            <w:pPr>
              <w:pStyle w:val="DocumentText"/>
              <w:spacing w:after="0" w:line="240" w:lineRule="auto"/>
              <w:jc w:val="center"/>
              <w:rPr>
                <w:rFonts w:ascii="Times New Roman" w:hAnsi="Times New Roman"/>
                <w:sz w:val="18"/>
                <w:szCs w:val="18"/>
              </w:rPr>
            </w:pPr>
            <w:r>
              <w:rPr>
                <w:rFonts w:ascii="Times New Roman" w:hAnsi="Times New Roman"/>
                <w:sz w:val="18"/>
                <w:szCs w:val="18"/>
              </w:rPr>
              <w:t>138</w:t>
            </w:r>
          </w:p>
          <w:p w14:paraId="12142032" w14:textId="77777777" w:rsidR="00856EFA" w:rsidRDefault="00856EFA" w:rsidP="00856EFA">
            <w:pPr>
              <w:pStyle w:val="DocumentText"/>
              <w:spacing w:after="0" w:line="240" w:lineRule="auto"/>
              <w:jc w:val="center"/>
              <w:rPr>
                <w:rFonts w:ascii="Times New Roman" w:hAnsi="Times New Roman"/>
                <w:sz w:val="18"/>
                <w:szCs w:val="18"/>
              </w:rPr>
            </w:pPr>
            <w:r>
              <w:rPr>
                <w:rFonts w:ascii="Times New Roman" w:hAnsi="Times New Roman"/>
                <w:sz w:val="18"/>
                <w:szCs w:val="18"/>
              </w:rPr>
              <w:t>139</w:t>
            </w:r>
          </w:p>
          <w:p w14:paraId="52D2BAC3" w14:textId="77777777" w:rsidR="00856EFA" w:rsidRDefault="00856EFA" w:rsidP="00856EFA">
            <w:pPr>
              <w:pStyle w:val="DocumentText"/>
              <w:spacing w:after="0" w:line="240" w:lineRule="auto"/>
              <w:jc w:val="center"/>
              <w:rPr>
                <w:rFonts w:ascii="Times New Roman" w:hAnsi="Times New Roman"/>
                <w:sz w:val="18"/>
                <w:szCs w:val="18"/>
              </w:rPr>
            </w:pPr>
            <w:r>
              <w:rPr>
                <w:rFonts w:ascii="Times New Roman" w:hAnsi="Times New Roman"/>
                <w:sz w:val="18"/>
                <w:szCs w:val="18"/>
              </w:rPr>
              <w:t>136</w:t>
            </w:r>
          </w:p>
          <w:p w14:paraId="7953A93F" w14:textId="77777777" w:rsidR="00CC3434" w:rsidRDefault="00CC3434" w:rsidP="00CC3434">
            <w:pPr>
              <w:pStyle w:val="DocumentText"/>
              <w:spacing w:after="0" w:line="240" w:lineRule="auto"/>
              <w:jc w:val="center"/>
              <w:rPr>
                <w:rFonts w:ascii="Times New Roman" w:hAnsi="Times New Roman"/>
                <w:sz w:val="18"/>
                <w:szCs w:val="18"/>
              </w:rPr>
            </w:pPr>
            <w:r>
              <w:rPr>
                <w:rFonts w:ascii="Times New Roman" w:hAnsi="Times New Roman"/>
                <w:sz w:val="18"/>
                <w:szCs w:val="18"/>
              </w:rPr>
              <w:t>277</w:t>
            </w:r>
          </w:p>
          <w:p w14:paraId="14517DB3" w14:textId="1990D0FF" w:rsidR="00CC3434" w:rsidRPr="00B371C8" w:rsidRDefault="00CC3434" w:rsidP="00CC3434">
            <w:pPr>
              <w:pStyle w:val="DocumentText"/>
              <w:spacing w:after="0" w:line="240" w:lineRule="auto"/>
              <w:jc w:val="center"/>
              <w:rPr>
                <w:rFonts w:ascii="Times New Roman" w:hAnsi="Times New Roman"/>
                <w:sz w:val="18"/>
                <w:szCs w:val="18"/>
              </w:rPr>
            </w:pPr>
            <w:r>
              <w:rPr>
                <w:rFonts w:ascii="Times New Roman" w:hAnsi="Times New Roman"/>
                <w:sz w:val="18"/>
                <w:szCs w:val="18"/>
              </w:rPr>
              <w:t>275</w:t>
            </w:r>
          </w:p>
        </w:tc>
        <w:tc>
          <w:tcPr>
            <w:tcW w:w="1951" w:type="dxa"/>
            <w:shd w:val="clear" w:color="auto" w:fill="FFF2CC" w:themeFill="accent4" w:themeFillTint="33"/>
          </w:tcPr>
          <w:p w14:paraId="38FADC2F" w14:textId="77777777" w:rsidR="009F4A74" w:rsidRDefault="006B43A2"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8, 5.8 </w:t>
            </w:r>
            <w:r w:rsidRPr="006B43A2">
              <w:rPr>
                <w:rFonts w:ascii="Times New Roman" w:hAnsi="Times New Roman"/>
                <w:sz w:val="18"/>
                <w:szCs w:val="18"/>
              </w:rPr>
              <w:t>(2.5, 11.1)</w:t>
            </w:r>
          </w:p>
          <w:p w14:paraId="2404687A" w14:textId="77777777" w:rsidR="006B43A2" w:rsidRDefault="006B43A2"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48, 34.5 </w:t>
            </w:r>
            <w:r w:rsidRPr="006B43A2">
              <w:rPr>
                <w:rFonts w:ascii="Times New Roman" w:hAnsi="Times New Roman"/>
                <w:sz w:val="18"/>
                <w:szCs w:val="18"/>
              </w:rPr>
              <w:t>(26.7, 43.1)</w:t>
            </w:r>
          </w:p>
          <w:p w14:paraId="1EBF7090" w14:textId="77777777" w:rsidR="006B43A2" w:rsidRDefault="006B43A2"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51, 37.0 </w:t>
            </w:r>
            <w:r w:rsidRPr="006B43A2">
              <w:rPr>
                <w:rFonts w:ascii="Times New Roman" w:hAnsi="Times New Roman"/>
                <w:sz w:val="18"/>
                <w:szCs w:val="18"/>
              </w:rPr>
              <w:t>(28.9, 45.6)</w:t>
            </w:r>
          </w:p>
          <w:p w14:paraId="3C3F9594" w14:textId="77777777" w:rsidR="006B43A2" w:rsidRDefault="006B43A2"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62, 44.6 </w:t>
            </w:r>
            <w:r w:rsidRPr="006B43A2">
              <w:rPr>
                <w:rFonts w:ascii="Times New Roman" w:hAnsi="Times New Roman"/>
                <w:sz w:val="18"/>
                <w:szCs w:val="18"/>
              </w:rPr>
              <w:t>(36.2, 53.3)</w:t>
            </w:r>
          </w:p>
          <w:p w14:paraId="57E25654" w14:textId="77777777" w:rsidR="006B43A2" w:rsidRDefault="006B43A2"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69, 50.7 </w:t>
            </w:r>
            <w:r w:rsidRPr="006B43A2">
              <w:rPr>
                <w:rFonts w:ascii="Times New Roman" w:hAnsi="Times New Roman"/>
                <w:sz w:val="18"/>
                <w:szCs w:val="18"/>
              </w:rPr>
              <w:t>(42.0, 59.4)</w:t>
            </w:r>
          </w:p>
          <w:p w14:paraId="5A6099DE" w14:textId="408C13F4" w:rsidR="0044575E" w:rsidRDefault="004457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99, 35.7</w:t>
            </w:r>
            <w:r w:rsidR="01F88EA3" w:rsidRPr="24AB361A">
              <w:rPr>
                <w:rFonts w:ascii="Times New Roman" w:hAnsi="Times New Roman"/>
                <w:sz w:val="18"/>
                <w:szCs w:val="18"/>
              </w:rPr>
              <w:t xml:space="preserve"> (</w:t>
            </w:r>
            <w:bookmarkStart w:id="21" w:name="_Hlk74255139"/>
            <w:r w:rsidR="01F88EA3" w:rsidRPr="24AB361A">
              <w:rPr>
                <w:rFonts w:ascii="Times New Roman" w:hAnsi="Times New Roman"/>
                <w:sz w:val="18"/>
                <w:szCs w:val="18"/>
              </w:rPr>
              <w:t>30.1, 41.7</w:t>
            </w:r>
            <w:bookmarkEnd w:id="21"/>
            <w:r w:rsidR="01F88EA3" w:rsidRPr="24AB361A">
              <w:rPr>
                <w:rFonts w:ascii="Times New Roman" w:hAnsi="Times New Roman"/>
                <w:sz w:val="18"/>
                <w:szCs w:val="18"/>
              </w:rPr>
              <w:t>)</w:t>
            </w:r>
          </w:p>
          <w:p w14:paraId="7B38826C" w14:textId="74DF5B09" w:rsidR="0044575E" w:rsidRPr="00B371C8" w:rsidRDefault="004457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131, 47.6</w:t>
            </w:r>
            <w:r w:rsidR="5621FCD1" w:rsidRPr="24AB361A">
              <w:rPr>
                <w:rFonts w:ascii="Times New Roman" w:hAnsi="Times New Roman"/>
                <w:sz w:val="18"/>
                <w:szCs w:val="18"/>
              </w:rPr>
              <w:t xml:space="preserve"> (41.6, 53.7)</w:t>
            </w:r>
          </w:p>
        </w:tc>
        <w:tc>
          <w:tcPr>
            <w:tcW w:w="1493" w:type="dxa"/>
            <w:shd w:val="clear" w:color="auto" w:fill="FFF2CC" w:themeFill="accent4" w:themeFillTint="33"/>
          </w:tcPr>
          <w:p w14:paraId="4CB19D90" w14:textId="351C2136" w:rsidR="00856EFA" w:rsidRDefault="0062112A"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8, </w:t>
            </w:r>
            <w:r w:rsidR="00856EFA">
              <w:rPr>
                <w:rFonts w:ascii="Times New Roman" w:hAnsi="Times New Roman"/>
                <w:sz w:val="18"/>
                <w:szCs w:val="18"/>
              </w:rPr>
              <w:t>5.8</w:t>
            </w:r>
          </w:p>
          <w:p w14:paraId="54F668B0" w14:textId="5412019E" w:rsidR="00856EFA" w:rsidRDefault="00FE7E9A"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46, </w:t>
            </w:r>
            <w:r w:rsidR="00856EFA">
              <w:rPr>
                <w:rFonts w:ascii="Times New Roman" w:hAnsi="Times New Roman"/>
                <w:sz w:val="18"/>
                <w:szCs w:val="18"/>
              </w:rPr>
              <w:t>33.1</w:t>
            </w:r>
          </w:p>
          <w:p w14:paraId="0C1B1DCE" w14:textId="692FB4B5" w:rsidR="00856EFA" w:rsidRDefault="00FE7E9A"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50, </w:t>
            </w:r>
            <w:r w:rsidR="00856EFA">
              <w:rPr>
                <w:rFonts w:ascii="Times New Roman" w:hAnsi="Times New Roman"/>
                <w:sz w:val="18"/>
                <w:szCs w:val="18"/>
              </w:rPr>
              <w:t>36.2</w:t>
            </w:r>
          </w:p>
          <w:p w14:paraId="0753109A" w14:textId="3EFE3E1B" w:rsidR="00856EFA" w:rsidRDefault="00FE7E9A"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60, </w:t>
            </w:r>
            <w:r w:rsidR="00856EFA">
              <w:rPr>
                <w:rFonts w:ascii="Times New Roman" w:hAnsi="Times New Roman"/>
                <w:sz w:val="18"/>
                <w:szCs w:val="18"/>
              </w:rPr>
              <w:t>43.2</w:t>
            </w:r>
          </w:p>
          <w:p w14:paraId="689C81C5" w14:textId="3BF423EC" w:rsidR="00856EFA" w:rsidRDefault="007B0592"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61, </w:t>
            </w:r>
            <w:r w:rsidR="00856EFA">
              <w:rPr>
                <w:rFonts w:ascii="Times New Roman" w:hAnsi="Times New Roman"/>
                <w:sz w:val="18"/>
                <w:szCs w:val="18"/>
              </w:rPr>
              <w:t>44.9</w:t>
            </w:r>
          </w:p>
          <w:p w14:paraId="5B2B5171" w14:textId="505DE859" w:rsidR="009F4A74" w:rsidRDefault="007B0592"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96, </w:t>
            </w:r>
            <w:r w:rsidR="009F4A74">
              <w:rPr>
                <w:rFonts w:ascii="Times New Roman" w:hAnsi="Times New Roman"/>
                <w:sz w:val="18"/>
                <w:szCs w:val="18"/>
              </w:rPr>
              <w:t>34.7</w:t>
            </w:r>
          </w:p>
          <w:p w14:paraId="76087482" w14:textId="53DD261B" w:rsidR="009F4A74" w:rsidRPr="00B371C8" w:rsidRDefault="007B0592"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121, </w:t>
            </w:r>
            <w:r w:rsidR="009F4A74">
              <w:rPr>
                <w:rFonts w:ascii="Times New Roman" w:hAnsi="Times New Roman"/>
                <w:sz w:val="18"/>
                <w:szCs w:val="18"/>
              </w:rPr>
              <w:t>44.0</w:t>
            </w:r>
          </w:p>
        </w:tc>
        <w:tc>
          <w:tcPr>
            <w:tcW w:w="1722" w:type="dxa"/>
            <w:shd w:val="clear" w:color="auto" w:fill="FFF2CC" w:themeFill="accent4" w:themeFillTint="33"/>
          </w:tcPr>
          <w:p w14:paraId="4899E852" w14:textId="44FBD9C8" w:rsidR="00856EFA" w:rsidRDefault="0062112A"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00856EFA">
              <w:rPr>
                <w:rFonts w:ascii="Times New Roman" w:hAnsi="Times New Roman"/>
                <w:sz w:val="18"/>
                <w:szCs w:val="18"/>
              </w:rPr>
              <w:t>0</w:t>
            </w:r>
          </w:p>
          <w:p w14:paraId="5372772B" w14:textId="04245C6C" w:rsidR="00856EFA" w:rsidRDefault="00FE7E9A"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 </w:t>
            </w:r>
            <w:r w:rsidR="00856EFA">
              <w:rPr>
                <w:rFonts w:ascii="Times New Roman" w:hAnsi="Times New Roman"/>
                <w:sz w:val="18"/>
                <w:szCs w:val="18"/>
              </w:rPr>
              <w:t>1.4</w:t>
            </w:r>
          </w:p>
          <w:p w14:paraId="69527D3E" w14:textId="4680E529" w:rsidR="00856EFA" w:rsidRDefault="00FE7E9A"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856EFA">
              <w:rPr>
                <w:rFonts w:ascii="Times New Roman" w:hAnsi="Times New Roman"/>
                <w:sz w:val="18"/>
                <w:szCs w:val="18"/>
              </w:rPr>
              <w:t>0.7</w:t>
            </w:r>
          </w:p>
          <w:p w14:paraId="1C9B9E73" w14:textId="1DB36857" w:rsidR="00856EFA" w:rsidRDefault="00FE7E9A"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 </w:t>
            </w:r>
            <w:r w:rsidR="00856EFA">
              <w:rPr>
                <w:rFonts w:ascii="Times New Roman" w:hAnsi="Times New Roman"/>
                <w:sz w:val="18"/>
                <w:szCs w:val="18"/>
              </w:rPr>
              <w:t>1.4</w:t>
            </w:r>
          </w:p>
          <w:p w14:paraId="4AD7EBD8" w14:textId="017105F1" w:rsidR="00856EFA" w:rsidRDefault="007B0592"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8, </w:t>
            </w:r>
            <w:r w:rsidR="00856EFA">
              <w:rPr>
                <w:rFonts w:ascii="Times New Roman" w:hAnsi="Times New Roman"/>
                <w:sz w:val="18"/>
                <w:szCs w:val="18"/>
              </w:rPr>
              <w:t>5.9</w:t>
            </w:r>
          </w:p>
          <w:p w14:paraId="195C49B3" w14:textId="22B7D5A1" w:rsidR="009F4A74" w:rsidRDefault="007B0592"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3, </w:t>
            </w:r>
            <w:r w:rsidR="009F4A74">
              <w:rPr>
                <w:rFonts w:ascii="Times New Roman" w:hAnsi="Times New Roman"/>
                <w:sz w:val="18"/>
                <w:szCs w:val="18"/>
              </w:rPr>
              <w:t>1.0</w:t>
            </w:r>
          </w:p>
          <w:p w14:paraId="1EE2CD22" w14:textId="77BEA924" w:rsidR="009F4A74" w:rsidRPr="00B371C8" w:rsidRDefault="007B0592"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10, </w:t>
            </w:r>
            <w:r w:rsidR="009F4A74">
              <w:rPr>
                <w:rFonts w:ascii="Times New Roman" w:hAnsi="Times New Roman"/>
                <w:sz w:val="18"/>
                <w:szCs w:val="18"/>
              </w:rPr>
              <w:t>3.6</w:t>
            </w:r>
          </w:p>
        </w:tc>
        <w:tc>
          <w:tcPr>
            <w:tcW w:w="1722" w:type="dxa"/>
            <w:shd w:val="clear" w:color="auto" w:fill="FFF2CC" w:themeFill="accent4" w:themeFillTint="33"/>
          </w:tcPr>
          <w:p w14:paraId="7A0C6000"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7CBE526"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422B419"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264265B"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72053E5"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E3F1BC7"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4B67E49B" w14:textId="6D61073F" w:rsidR="009F4A74" w:rsidRPr="00B371C8" w:rsidRDefault="00E40F65"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c>
          <w:tcPr>
            <w:tcW w:w="1723" w:type="dxa"/>
            <w:shd w:val="clear" w:color="auto" w:fill="FFF2CC" w:themeFill="accent4" w:themeFillTint="33"/>
          </w:tcPr>
          <w:p w14:paraId="1A2DFC48"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13424AE"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8700ED5"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DF609AC"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2DDF4E8"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80957FF"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5D153020" w14:textId="549AD8D5" w:rsidR="009F4A74" w:rsidRPr="00B371C8" w:rsidRDefault="00E40F65"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r>
      <w:tr w:rsidR="00B27BFD" w:rsidRPr="00B371C8" w14:paraId="58FBBE84" w14:textId="77777777" w:rsidTr="000F5B72">
        <w:tc>
          <w:tcPr>
            <w:tcW w:w="1241" w:type="dxa"/>
            <w:vMerge/>
          </w:tcPr>
          <w:p w14:paraId="191B333D" w14:textId="77777777" w:rsidR="00B27BFD" w:rsidRPr="00B371C8" w:rsidRDefault="00B27BFD" w:rsidP="00B27BFD">
            <w:pPr>
              <w:pStyle w:val="DocumentText"/>
              <w:spacing w:after="0" w:line="240" w:lineRule="auto"/>
              <w:rPr>
                <w:rFonts w:ascii="Times New Roman" w:hAnsi="Times New Roman"/>
                <w:sz w:val="18"/>
                <w:szCs w:val="18"/>
              </w:rPr>
            </w:pPr>
          </w:p>
        </w:tc>
        <w:tc>
          <w:tcPr>
            <w:tcW w:w="1136" w:type="dxa"/>
          </w:tcPr>
          <w:p w14:paraId="43897869" w14:textId="77777777" w:rsidR="00B27BFD" w:rsidRPr="00B371C8" w:rsidRDefault="00B27BFD" w:rsidP="00B27BF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w:t>
            </w:r>
          </w:p>
        </w:tc>
        <w:tc>
          <w:tcPr>
            <w:tcW w:w="558" w:type="dxa"/>
          </w:tcPr>
          <w:p w14:paraId="0BDD3867" w14:textId="77777777" w:rsidR="00B27BFD" w:rsidRPr="00B371C8" w:rsidRDefault="00B27BFD" w:rsidP="00B27BF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40C97C3E" w14:textId="77777777" w:rsidR="00B27BFD" w:rsidRPr="00B371C8" w:rsidRDefault="00B27BFD" w:rsidP="00B27BF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0CB0328A" w14:textId="77777777" w:rsidR="00B27BFD" w:rsidRPr="00B371C8" w:rsidRDefault="00B27BFD" w:rsidP="00B27BF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5E8F8DB4" w14:textId="77777777" w:rsidR="00B27BFD" w:rsidRPr="00B371C8" w:rsidRDefault="00B27BFD" w:rsidP="00B27BF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443C2DB9" w14:textId="77777777" w:rsidR="00B27BFD" w:rsidRPr="00B371C8" w:rsidRDefault="00B27BFD" w:rsidP="00B27BF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E</w:t>
            </w:r>
          </w:p>
        </w:tc>
        <w:tc>
          <w:tcPr>
            <w:tcW w:w="642" w:type="dxa"/>
          </w:tcPr>
          <w:p w14:paraId="53B2EB4C" w14:textId="77777777" w:rsidR="00B27BFD" w:rsidRPr="00B371C8" w:rsidRDefault="00B27BFD" w:rsidP="00B27BF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11F99B54" w14:textId="77777777" w:rsidR="00B27BFD" w:rsidRPr="00B371C8" w:rsidRDefault="00B27BFD" w:rsidP="00B27BF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2FC89B64" w14:textId="77777777" w:rsidR="00B27BFD" w:rsidRPr="00B371C8" w:rsidRDefault="00B27BFD" w:rsidP="00B27BF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3DFE15CF" w14:textId="77777777" w:rsidR="00B27BFD" w:rsidRPr="00B371C8" w:rsidRDefault="00B27BFD" w:rsidP="00B27BF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57976ECE" w14:textId="77777777" w:rsidR="00B27BFD" w:rsidRPr="00B371C8" w:rsidRDefault="00B27BFD" w:rsidP="00B27BF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tc>
        <w:tc>
          <w:tcPr>
            <w:tcW w:w="767" w:type="dxa"/>
          </w:tcPr>
          <w:p w14:paraId="11E799F2" w14:textId="77777777" w:rsidR="00B27BFD" w:rsidRDefault="00B27BFD" w:rsidP="00B27BFD">
            <w:pPr>
              <w:pStyle w:val="DocumentText"/>
              <w:spacing w:after="0" w:line="240" w:lineRule="auto"/>
              <w:jc w:val="center"/>
              <w:rPr>
                <w:rFonts w:ascii="Times New Roman" w:hAnsi="Times New Roman"/>
                <w:sz w:val="18"/>
                <w:szCs w:val="18"/>
              </w:rPr>
            </w:pPr>
            <w:r>
              <w:rPr>
                <w:rFonts w:ascii="Times New Roman" w:hAnsi="Times New Roman"/>
                <w:sz w:val="18"/>
                <w:szCs w:val="18"/>
              </w:rPr>
              <w:t>132</w:t>
            </w:r>
          </w:p>
          <w:p w14:paraId="7D0982DF" w14:textId="77777777" w:rsidR="00B27BFD" w:rsidRDefault="00B27BFD" w:rsidP="00B27BFD">
            <w:pPr>
              <w:pStyle w:val="DocumentText"/>
              <w:spacing w:after="0" w:line="240" w:lineRule="auto"/>
              <w:jc w:val="center"/>
              <w:rPr>
                <w:rFonts w:ascii="Times New Roman" w:hAnsi="Times New Roman"/>
                <w:sz w:val="18"/>
                <w:szCs w:val="18"/>
              </w:rPr>
            </w:pPr>
            <w:r>
              <w:rPr>
                <w:rFonts w:ascii="Times New Roman" w:hAnsi="Times New Roman"/>
                <w:sz w:val="18"/>
                <w:szCs w:val="18"/>
              </w:rPr>
              <w:t>137</w:t>
            </w:r>
          </w:p>
          <w:p w14:paraId="70EE9A6C" w14:textId="77777777" w:rsidR="00B27BFD" w:rsidRDefault="00B27BFD" w:rsidP="00B27BFD">
            <w:pPr>
              <w:pStyle w:val="DocumentText"/>
              <w:spacing w:after="0" w:line="240" w:lineRule="auto"/>
              <w:jc w:val="center"/>
              <w:rPr>
                <w:rFonts w:ascii="Times New Roman" w:hAnsi="Times New Roman"/>
                <w:sz w:val="18"/>
                <w:szCs w:val="18"/>
              </w:rPr>
            </w:pPr>
            <w:r>
              <w:rPr>
                <w:rFonts w:ascii="Times New Roman" w:hAnsi="Times New Roman"/>
                <w:sz w:val="18"/>
                <w:szCs w:val="18"/>
              </w:rPr>
              <w:t>136</w:t>
            </w:r>
          </w:p>
          <w:p w14:paraId="0CA7135B" w14:textId="77777777" w:rsidR="00B27BFD" w:rsidRDefault="00B27BFD" w:rsidP="00B27BFD">
            <w:pPr>
              <w:pStyle w:val="DocumentText"/>
              <w:spacing w:after="0" w:line="240" w:lineRule="auto"/>
              <w:jc w:val="center"/>
              <w:rPr>
                <w:rFonts w:ascii="Times New Roman" w:hAnsi="Times New Roman"/>
                <w:sz w:val="18"/>
                <w:szCs w:val="18"/>
              </w:rPr>
            </w:pPr>
            <w:r>
              <w:rPr>
                <w:rFonts w:ascii="Times New Roman" w:hAnsi="Times New Roman"/>
                <w:sz w:val="18"/>
                <w:szCs w:val="18"/>
              </w:rPr>
              <w:t>137</w:t>
            </w:r>
          </w:p>
          <w:p w14:paraId="3B90B9DB" w14:textId="009E2FC0" w:rsidR="00B27BFD" w:rsidRPr="00B371C8" w:rsidRDefault="00B27BFD" w:rsidP="00B27BFD">
            <w:pPr>
              <w:pStyle w:val="DocumentText"/>
              <w:spacing w:after="0" w:line="240" w:lineRule="auto"/>
              <w:jc w:val="center"/>
              <w:rPr>
                <w:rFonts w:ascii="Times New Roman" w:hAnsi="Times New Roman"/>
                <w:sz w:val="18"/>
                <w:szCs w:val="18"/>
              </w:rPr>
            </w:pPr>
            <w:r>
              <w:rPr>
                <w:rFonts w:ascii="Times New Roman" w:hAnsi="Times New Roman"/>
                <w:sz w:val="18"/>
                <w:szCs w:val="18"/>
              </w:rPr>
              <w:t>127</w:t>
            </w:r>
          </w:p>
        </w:tc>
        <w:tc>
          <w:tcPr>
            <w:tcW w:w="1951" w:type="dxa"/>
          </w:tcPr>
          <w:p w14:paraId="5196BC2E" w14:textId="77777777" w:rsidR="00B27BFD" w:rsidRDefault="00D7047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6, 4.5 </w:t>
            </w:r>
            <w:r w:rsidRPr="00D70477">
              <w:rPr>
                <w:rFonts w:ascii="Times New Roman" w:hAnsi="Times New Roman"/>
                <w:sz w:val="18"/>
                <w:szCs w:val="18"/>
              </w:rPr>
              <w:t>(1.7, 9.6)</w:t>
            </w:r>
          </w:p>
          <w:p w14:paraId="71374B24" w14:textId="77777777" w:rsidR="00D70477" w:rsidRDefault="00D7047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68, 49.6 </w:t>
            </w:r>
            <w:r w:rsidRPr="00D70477">
              <w:rPr>
                <w:rFonts w:ascii="Times New Roman" w:hAnsi="Times New Roman"/>
                <w:sz w:val="18"/>
                <w:szCs w:val="18"/>
              </w:rPr>
              <w:t>(41.0, 58.3)</w:t>
            </w:r>
          </w:p>
          <w:p w14:paraId="30F3E3D4" w14:textId="77777777" w:rsidR="00D70477" w:rsidRDefault="00D7047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11, 8.1 </w:t>
            </w:r>
            <w:r w:rsidRPr="00D70477">
              <w:rPr>
                <w:rFonts w:ascii="Times New Roman" w:hAnsi="Times New Roman"/>
                <w:sz w:val="18"/>
                <w:szCs w:val="18"/>
              </w:rPr>
              <w:t>(4.1, 14.0)</w:t>
            </w:r>
          </w:p>
          <w:p w14:paraId="700D7FC6" w14:textId="77777777" w:rsidR="00D70477" w:rsidRDefault="00D7047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92, 67.2 </w:t>
            </w:r>
            <w:r w:rsidRPr="00D70477">
              <w:rPr>
                <w:rFonts w:ascii="Times New Roman" w:hAnsi="Times New Roman"/>
                <w:sz w:val="18"/>
                <w:szCs w:val="18"/>
              </w:rPr>
              <w:t>(58.6, 74.9)</w:t>
            </w:r>
          </w:p>
          <w:p w14:paraId="5484986E" w14:textId="7C5ACA85" w:rsidR="00D70477" w:rsidRPr="00B371C8" w:rsidRDefault="00D7047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6, 4.7 </w:t>
            </w:r>
            <w:r w:rsidRPr="00D70477">
              <w:rPr>
                <w:rFonts w:ascii="Times New Roman" w:hAnsi="Times New Roman"/>
                <w:sz w:val="18"/>
                <w:szCs w:val="18"/>
              </w:rPr>
              <w:t>(1.8, 10.0)</w:t>
            </w:r>
          </w:p>
        </w:tc>
        <w:tc>
          <w:tcPr>
            <w:tcW w:w="1493" w:type="dxa"/>
          </w:tcPr>
          <w:p w14:paraId="5B325CBC" w14:textId="1FCAF241" w:rsidR="00B27BFD"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6, </w:t>
            </w:r>
            <w:r w:rsidR="00B27BFD">
              <w:rPr>
                <w:rFonts w:ascii="Times New Roman" w:hAnsi="Times New Roman"/>
                <w:sz w:val="18"/>
                <w:szCs w:val="18"/>
              </w:rPr>
              <w:t>4.5</w:t>
            </w:r>
          </w:p>
          <w:p w14:paraId="07D9F5AD" w14:textId="6D6DF8D7" w:rsidR="00B27BFD"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54, </w:t>
            </w:r>
            <w:r w:rsidR="00B27BFD">
              <w:rPr>
                <w:rFonts w:ascii="Times New Roman" w:hAnsi="Times New Roman"/>
                <w:sz w:val="18"/>
                <w:szCs w:val="18"/>
              </w:rPr>
              <w:t>39.4</w:t>
            </w:r>
          </w:p>
          <w:p w14:paraId="1BEA8CA6" w14:textId="4B75F2A9" w:rsidR="00B27BFD"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10, </w:t>
            </w:r>
            <w:r w:rsidR="00B27BFD">
              <w:rPr>
                <w:rFonts w:ascii="Times New Roman" w:hAnsi="Times New Roman"/>
                <w:sz w:val="18"/>
                <w:szCs w:val="18"/>
              </w:rPr>
              <w:t>7.4</w:t>
            </w:r>
          </w:p>
          <w:p w14:paraId="1DFA7A82" w14:textId="44983235" w:rsidR="00B27BFD"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72, </w:t>
            </w:r>
            <w:r w:rsidR="00B27BFD">
              <w:rPr>
                <w:rFonts w:ascii="Times New Roman" w:hAnsi="Times New Roman"/>
                <w:sz w:val="18"/>
                <w:szCs w:val="18"/>
              </w:rPr>
              <w:t>52.6</w:t>
            </w:r>
          </w:p>
          <w:p w14:paraId="5DD646EF" w14:textId="1292DD84" w:rsidR="00B27BFD" w:rsidRPr="00B371C8"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6, </w:t>
            </w:r>
            <w:r w:rsidR="00B27BFD">
              <w:rPr>
                <w:rFonts w:ascii="Times New Roman" w:hAnsi="Times New Roman"/>
                <w:sz w:val="18"/>
                <w:szCs w:val="18"/>
              </w:rPr>
              <w:t>4.7</w:t>
            </w:r>
          </w:p>
        </w:tc>
        <w:tc>
          <w:tcPr>
            <w:tcW w:w="1722" w:type="dxa"/>
          </w:tcPr>
          <w:p w14:paraId="643BF2F4" w14:textId="53A86B00" w:rsidR="00B27BFD"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602F982C" w14:textId="62DD4823" w:rsidR="00B27BFD"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10, </w:t>
            </w:r>
            <w:r w:rsidR="00B27BFD">
              <w:rPr>
                <w:rFonts w:ascii="Times New Roman" w:hAnsi="Times New Roman"/>
                <w:sz w:val="18"/>
                <w:szCs w:val="18"/>
              </w:rPr>
              <w:t>7.3</w:t>
            </w:r>
          </w:p>
          <w:p w14:paraId="449AADF3" w14:textId="7BCE445F" w:rsidR="00B27BFD"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B27BFD">
              <w:rPr>
                <w:rFonts w:ascii="Times New Roman" w:hAnsi="Times New Roman"/>
                <w:sz w:val="18"/>
                <w:szCs w:val="18"/>
              </w:rPr>
              <w:t>0.7</w:t>
            </w:r>
          </w:p>
          <w:p w14:paraId="7A75409F" w14:textId="459ABF69" w:rsidR="00B27BFD"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15, </w:t>
            </w:r>
            <w:r w:rsidR="00B27BFD">
              <w:rPr>
                <w:rFonts w:ascii="Times New Roman" w:hAnsi="Times New Roman"/>
                <w:sz w:val="18"/>
                <w:szCs w:val="18"/>
              </w:rPr>
              <w:t>10.9</w:t>
            </w:r>
          </w:p>
          <w:p w14:paraId="54AC9CB5" w14:textId="7F1DCFC3" w:rsidR="00B27BFD" w:rsidRPr="00B371C8"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c>
          <w:tcPr>
            <w:tcW w:w="1722" w:type="dxa"/>
          </w:tcPr>
          <w:p w14:paraId="776A686E" w14:textId="35B87A34" w:rsidR="00B27BFD"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17E0666E" w14:textId="0D813782" w:rsidR="00B27BFD"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4, </w:t>
            </w:r>
            <w:r w:rsidR="00B27BFD">
              <w:rPr>
                <w:rFonts w:ascii="Times New Roman" w:hAnsi="Times New Roman"/>
                <w:sz w:val="18"/>
                <w:szCs w:val="18"/>
              </w:rPr>
              <w:t>2.9</w:t>
            </w:r>
          </w:p>
          <w:p w14:paraId="2B385A89" w14:textId="0134FB3B" w:rsidR="00B27BFD"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2FB5C8B8" w14:textId="7662BF77" w:rsidR="00B27BFD"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5, </w:t>
            </w:r>
            <w:r w:rsidR="00B27BFD">
              <w:rPr>
                <w:rFonts w:ascii="Times New Roman" w:hAnsi="Times New Roman"/>
                <w:sz w:val="18"/>
                <w:szCs w:val="18"/>
              </w:rPr>
              <w:t>3.6</w:t>
            </w:r>
          </w:p>
          <w:p w14:paraId="28BDC930" w14:textId="6896ADD8" w:rsidR="00B27BFD" w:rsidRPr="00B371C8"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c>
          <w:tcPr>
            <w:tcW w:w="1723" w:type="dxa"/>
          </w:tcPr>
          <w:p w14:paraId="2862F8D1"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7F03C45"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64514CE"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33C18D9"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1EBAA94" w14:textId="344A1AC5" w:rsidR="00B27BFD" w:rsidRPr="00B371C8" w:rsidRDefault="009E1F0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tc>
      </w:tr>
      <w:tr w:rsidR="000F5B72" w:rsidRPr="00B371C8" w14:paraId="0765F8BF" w14:textId="77777777" w:rsidTr="000F5B72">
        <w:tc>
          <w:tcPr>
            <w:tcW w:w="1241" w:type="dxa"/>
            <w:vMerge w:val="restart"/>
          </w:tcPr>
          <w:p w14:paraId="4CC8A41F" w14:textId="1BC1653B" w:rsidR="000F7843" w:rsidRPr="00B371C8" w:rsidRDefault="000F7843" w:rsidP="000F7843">
            <w:pPr>
              <w:pStyle w:val="DocumentText"/>
              <w:spacing w:after="0" w:line="240" w:lineRule="auto"/>
              <w:jc w:val="right"/>
              <w:rPr>
                <w:rFonts w:ascii="Times New Roman" w:hAnsi="Times New Roman"/>
                <w:sz w:val="18"/>
                <w:szCs w:val="18"/>
              </w:rPr>
            </w:pPr>
            <w:r w:rsidRPr="00B371C8">
              <w:rPr>
                <w:rFonts w:ascii="Times New Roman" w:hAnsi="Times New Roman"/>
                <w:sz w:val="18"/>
                <w:szCs w:val="18"/>
              </w:rPr>
              <w:t>Erythema</w:t>
            </w:r>
          </w:p>
        </w:tc>
        <w:tc>
          <w:tcPr>
            <w:tcW w:w="1136" w:type="dxa"/>
            <w:shd w:val="clear" w:color="auto" w:fill="FFF2CC" w:themeFill="accent4" w:themeFillTint="33"/>
          </w:tcPr>
          <w:p w14:paraId="484D0EC1"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1</w:t>
            </w:r>
          </w:p>
        </w:tc>
        <w:tc>
          <w:tcPr>
            <w:tcW w:w="558" w:type="dxa"/>
            <w:shd w:val="clear" w:color="auto" w:fill="FFF2CC" w:themeFill="accent4" w:themeFillTint="33"/>
          </w:tcPr>
          <w:p w14:paraId="4F3BE59E"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47E4C0A1"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2DBEBF59"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09BF9187"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2D81872D" w14:textId="77777777" w:rsidR="000F7843"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E</w:t>
            </w:r>
          </w:p>
          <w:p w14:paraId="5D2B8823" w14:textId="77777777" w:rsidR="00CC3434" w:rsidRDefault="00CC3434" w:rsidP="00CC3434">
            <w:pPr>
              <w:pStyle w:val="DocumentText"/>
              <w:spacing w:after="0" w:line="240" w:lineRule="auto"/>
              <w:jc w:val="center"/>
              <w:rPr>
                <w:rFonts w:ascii="Times New Roman" w:hAnsi="Times New Roman"/>
                <w:sz w:val="18"/>
                <w:szCs w:val="18"/>
              </w:rPr>
            </w:pPr>
            <w:r>
              <w:rPr>
                <w:rFonts w:ascii="Times New Roman" w:hAnsi="Times New Roman"/>
                <w:sz w:val="18"/>
                <w:szCs w:val="18"/>
              </w:rPr>
              <w:t>B+C</w:t>
            </w:r>
          </w:p>
          <w:p w14:paraId="153E9381" w14:textId="6A12944C" w:rsidR="00CC3434" w:rsidRPr="00B371C8" w:rsidRDefault="00CC3434" w:rsidP="00CC3434">
            <w:pPr>
              <w:pStyle w:val="DocumentText"/>
              <w:spacing w:after="0" w:line="240" w:lineRule="auto"/>
              <w:jc w:val="center"/>
              <w:rPr>
                <w:rFonts w:ascii="Times New Roman" w:hAnsi="Times New Roman"/>
                <w:sz w:val="18"/>
                <w:szCs w:val="18"/>
              </w:rPr>
            </w:pPr>
            <w:r>
              <w:rPr>
                <w:rFonts w:ascii="Times New Roman" w:hAnsi="Times New Roman"/>
                <w:sz w:val="18"/>
                <w:szCs w:val="18"/>
              </w:rPr>
              <w:t>D+E</w:t>
            </w:r>
          </w:p>
        </w:tc>
        <w:tc>
          <w:tcPr>
            <w:tcW w:w="642" w:type="dxa"/>
            <w:shd w:val="clear" w:color="auto" w:fill="FFF2CC" w:themeFill="accent4" w:themeFillTint="33"/>
          </w:tcPr>
          <w:p w14:paraId="1CAD7CD4" w14:textId="77777777" w:rsidR="000F7843" w:rsidRPr="00B371C8"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469A9700" w14:textId="77777777" w:rsidR="000F7843" w:rsidRPr="00B371C8"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339FA781" w14:textId="77777777" w:rsidR="000F7843" w:rsidRPr="00B371C8"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0EE9C4CD" w14:textId="77777777" w:rsidR="000F7843" w:rsidRPr="00B371C8"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63A875E3" w14:textId="77777777" w:rsidR="000F7843"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50BF62FA" w14:textId="77777777" w:rsidR="00CC3434" w:rsidRPr="00B371C8" w:rsidRDefault="00CC3434" w:rsidP="00CC3434">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392FA425" w14:textId="5944DEAB" w:rsidR="00CC3434" w:rsidRPr="00B371C8" w:rsidRDefault="00CC3434" w:rsidP="00CC3434">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tc>
        <w:tc>
          <w:tcPr>
            <w:tcW w:w="767" w:type="dxa"/>
            <w:shd w:val="clear" w:color="auto" w:fill="FFF2CC" w:themeFill="accent4" w:themeFillTint="33"/>
          </w:tcPr>
          <w:p w14:paraId="38BB8BBD" w14:textId="77777777" w:rsidR="000F7843" w:rsidRDefault="000F7843"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t>138</w:t>
            </w:r>
          </w:p>
          <w:p w14:paraId="0DECA00A" w14:textId="77777777" w:rsidR="000F7843" w:rsidRDefault="000F7843"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t>139</w:t>
            </w:r>
          </w:p>
          <w:p w14:paraId="49C452F5" w14:textId="77777777" w:rsidR="000F7843" w:rsidRDefault="000F7843"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t>138</w:t>
            </w:r>
          </w:p>
          <w:p w14:paraId="0BAF6B1B" w14:textId="77777777" w:rsidR="000F7843" w:rsidRDefault="000F7843"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t>139</w:t>
            </w:r>
          </w:p>
          <w:p w14:paraId="3A135F3D" w14:textId="77777777" w:rsidR="000F7843" w:rsidRDefault="000F7843"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t>136</w:t>
            </w:r>
          </w:p>
          <w:p w14:paraId="14397E28" w14:textId="77777777" w:rsidR="00CC3434" w:rsidRDefault="00CC3434" w:rsidP="00CC3434">
            <w:pPr>
              <w:pStyle w:val="DocumentText"/>
              <w:spacing w:after="0" w:line="240" w:lineRule="auto"/>
              <w:jc w:val="center"/>
              <w:rPr>
                <w:rFonts w:ascii="Times New Roman" w:hAnsi="Times New Roman"/>
                <w:sz w:val="18"/>
                <w:szCs w:val="18"/>
              </w:rPr>
            </w:pPr>
            <w:r>
              <w:rPr>
                <w:rFonts w:ascii="Times New Roman" w:hAnsi="Times New Roman"/>
                <w:sz w:val="18"/>
                <w:szCs w:val="18"/>
              </w:rPr>
              <w:t>277</w:t>
            </w:r>
          </w:p>
          <w:p w14:paraId="76B8899E" w14:textId="7CA97395" w:rsidR="00CC3434" w:rsidRPr="00B371C8" w:rsidRDefault="00CC3434" w:rsidP="00CC3434">
            <w:pPr>
              <w:pStyle w:val="DocumentText"/>
              <w:spacing w:after="0" w:line="240" w:lineRule="auto"/>
              <w:jc w:val="center"/>
              <w:rPr>
                <w:rFonts w:ascii="Times New Roman" w:hAnsi="Times New Roman"/>
                <w:sz w:val="18"/>
                <w:szCs w:val="18"/>
              </w:rPr>
            </w:pPr>
            <w:r>
              <w:rPr>
                <w:rFonts w:ascii="Times New Roman" w:hAnsi="Times New Roman"/>
                <w:sz w:val="18"/>
                <w:szCs w:val="18"/>
              </w:rPr>
              <w:t>275</w:t>
            </w:r>
          </w:p>
        </w:tc>
        <w:tc>
          <w:tcPr>
            <w:tcW w:w="1951" w:type="dxa"/>
            <w:shd w:val="clear" w:color="auto" w:fill="FFF2CC" w:themeFill="accent4" w:themeFillTint="33"/>
          </w:tcPr>
          <w:p w14:paraId="49E9BA11" w14:textId="77777777" w:rsidR="009F4A74" w:rsidRDefault="004457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0, 0 </w:t>
            </w:r>
            <w:r w:rsidRPr="0044575E">
              <w:rPr>
                <w:rFonts w:ascii="Times New Roman" w:hAnsi="Times New Roman"/>
                <w:sz w:val="18"/>
                <w:szCs w:val="18"/>
              </w:rPr>
              <w:t>(0.0, 2.6)</w:t>
            </w:r>
          </w:p>
          <w:p w14:paraId="03C56AA4" w14:textId="77777777" w:rsidR="0044575E" w:rsidRDefault="004457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2, 1.4 </w:t>
            </w:r>
            <w:r w:rsidRPr="0044575E">
              <w:rPr>
                <w:rFonts w:ascii="Times New Roman" w:hAnsi="Times New Roman"/>
                <w:sz w:val="18"/>
                <w:szCs w:val="18"/>
              </w:rPr>
              <w:t>(0.2, 5.1)</w:t>
            </w:r>
          </w:p>
          <w:p w14:paraId="4B93EDB0" w14:textId="77777777" w:rsidR="0044575E" w:rsidRDefault="0044575E" w:rsidP="0044575E">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0, 0 </w:t>
            </w:r>
            <w:r w:rsidRPr="0044575E">
              <w:rPr>
                <w:rFonts w:ascii="Times New Roman" w:hAnsi="Times New Roman"/>
                <w:sz w:val="18"/>
                <w:szCs w:val="18"/>
              </w:rPr>
              <w:t>(0.0, 2.6)</w:t>
            </w:r>
          </w:p>
          <w:p w14:paraId="05125D1F" w14:textId="77777777" w:rsidR="0044575E" w:rsidRDefault="0044575E" w:rsidP="0044575E">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0, 0 </w:t>
            </w:r>
            <w:r w:rsidRPr="0044575E">
              <w:rPr>
                <w:rFonts w:ascii="Times New Roman" w:hAnsi="Times New Roman"/>
                <w:sz w:val="18"/>
                <w:szCs w:val="18"/>
              </w:rPr>
              <w:t>(0.0, 2.6)</w:t>
            </w:r>
          </w:p>
          <w:p w14:paraId="72961BB4" w14:textId="77777777" w:rsidR="0044575E" w:rsidRDefault="004457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1, 0.7 </w:t>
            </w:r>
            <w:r w:rsidRPr="0044575E">
              <w:rPr>
                <w:rFonts w:ascii="Times New Roman" w:hAnsi="Times New Roman"/>
                <w:sz w:val="18"/>
                <w:szCs w:val="18"/>
              </w:rPr>
              <w:t>(0.0, 4.0)</w:t>
            </w:r>
          </w:p>
          <w:p w14:paraId="35430620" w14:textId="0F6DA664" w:rsidR="0044575E" w:rsidRDefault="004457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2, 0.7</w:t>
            </w:r>
            <w:r w:rsidR="3B49EA56" w:rsidRPr="24AB361A">
              <w:rPr>
                <w:rFonts w:ascii="Times New Roman" w:hAnsi="Times New Roman"/>
                <w:sz w:val="18"/>
                <w:szCs w:val="18"/>
              </w:rPr>
              <w:t xml:space="preserve"> (0.1, 2.6)</w:t>
            </w:r>
          </w:p>
          <w:p w14:paraId="182B542E" w14:textId="0BC502EA" w:rsidR="0044575E" w:rsidRPr="00B371C8" w:rsidRDefault="004457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1, 0.4</w:t>
            </w:r>
            <w:r w:rsidR="491F0F47" w:rsidRPr="24AB361A">
              <w:rPr>
                <w:rFonts w:ascii="Times New Roman" w:hAnsi="Times New Roman"/>
                <w:sz w:val="18"/>
                <w:szCs w:val="18"/>
              </w:rPr>
              <w:t xml:space="preserve"> (0.0, 2.0)</w:t>
            </w:r>
          </w:p>
        </w:tc>
        <w:tc>
          <w:tcPr>
            <w:tcW w:w="1493" w:type="dxa"/>
            <w:shd w:val="clear" w:color="auto" w:fill="FFF2CC" w:themeFill="accent4" w:themeFillTint="33"/>
          </w:tcPr>
          <w:p w14:paraId="3341AFF8" w14:textId="77982623" w:rsidR="000F7843"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32A3A3C3" w14:textId="69EA3542" w:rsidR="000F7843" w:rsidRDefault="00146D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 </w:t>
            </w:r>
            <w:r w:rsidR="000F7843">
              <w:rPr>
                <w:rFonts w:ascii="Times New Roman" w:hAnsi="Times New Roman"/>
                <w:sz w:val="18"/>
                <w:szCs w:val="18"/>
              </w:rPr>
              <w:t>1.4</w:t>
            </w:r>
          </w:p>
          <w:p w14:paraId="0B92CCA6" w14:textId="22FBFCE2" w:rsidR="000F7843"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415FCB94" w14:textId="382140CB" w:rsidR="000F7843"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459FF807" w14:textId="6EBF8BA7" w:rsidR="000F7843"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317D5E3F" w14:textId="2FED5320" w:rsidR="009F4A74" w:rsidRDefault="00146D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 </w:t>
            </w:r>
            <w:r w:rsidR="009F4A74">
              <w:rPr>
                <w:rFonts w:ascii="Times New Roman" w:hAnsi="Times New Roman"/>
                <w:sz w:val="18"/>
                <w:szCs w:val="18"/>
              </w:rPr>
              <w:t>0.7</w:t>
            </w:r>
          </w:p>
          <w:p w14:paraId="536D2633" w14:textId="455D72B0" w:rsidR="009F4A74" w:rsidRPr="00B371C8"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c>
          <w:tcPr>
            <w:tcW w:w="1722" w:type="dxa"/>
            <w:shd w:val="clear" w:color="auto" w:fill="FFF2CC" w:themeFill="accent4" w:themeFillTint="33"/>
          </w:tcPr>
          <w:p w14:paraId="10C80DA8" w14:textId="2D05AEDE" w:rsidR="000F7843"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1FD3AAE2" w14:textId="4E1247D3" w:rsidR="000F7843"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6B983C78" w14:textId="2E5A46F1" w:rsidR="000F7843"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4789F935" w14:textId="5860447F" w:rsidR="000F7843"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7ECDADBF" w14:textId="21009A74" w:rsidR="000F7843" w:rsidRDefault="00146D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0F7843">
              <w:rPr>
                <w:rFonts w:ascii="Times New Roman" w:hAnsi="Times New Roman"/>
                <w:sz w:val="18"/>
                <w:szCs w:val="18"/>
              </w:rPr>
              <w:t>0.7</w:t>
            </w:r>
          </w:p>
          <w:p w14:paraId="4E6B6959" w14:textId="003097C7" w:rsidR="009F4A74"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604D560F" w14:textId="3C5DFE30" w:rsidR="009F4A74" w:rsidRPr="00B371C8" w:rsidRDefault="00146D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9F4A74">
              <w:rPr>
                <w:rFonts w:ascii="Times New Roman" w:hAnsi="Times New Roman"/>
                <w:sz w:val="18"/>
                <w:szCs w:val="18"/>
              </w:rPr>
              <w:t>0.4</w:t>
            </w:r>
          </w:p>
        </w:tc>
        <w:tc>
          <w:tcPr>
            <w:tcW w:w="1722" w:type="dxa"/>
            <w:shd w:val="clear" w:color="auto" w:fill="FFF2CC" w:themeFill="accent4" w:themeFillTint="33"/>
          </w:tcPr>
          <w:p w14:paraId="1FCE16C4"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04C2D61"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575BA5B"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07AFFE9"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9B87918"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50A5354"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3533519D" w14:textId="42C68F3C" w:rsidR="009F4A74" w:rsidRPr="00B371C8" w:rsidRDefault="00E40F65"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c>
          <w:tcPr>
            <w:tcW w:w="1723" w:type="dxa"/>
            <w:shd w:val="clear" w:color="auto" w:fill="FFF2CC" w:themeFill="accent4" w:themeFillTint="33"/>
          </w:tcPr>
          <w:p w14:paraId="007C5929"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D753337"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43A9D19"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7A99E66"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12E927B"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2B67A50"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20B62995" w14:textId="083935B2" w:rsidR="009F4A74" w:rsidRPr="00B371C8" w:rsidRDefault="00E40F65"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r>
      <w:tr w:rsidR="000F7843" w:rsidRPr="00B371C8" w14:paraId="1946055C" w14:textId="77777777" w:rsidTr="000F5B72">
        <w:tc>
          <w:tcPr>
            <w:tcW w:w="1241" w:type="dxa"/>
            <w:vMerge/>
          </w:tcPr>
          <w:p w14:paraId="6E047307" w14:textId="77777777" w:rsidR="000F7843" w:rsidRPr="00B371C8" w:rsidRDefault="000F7843" w:rsidP="000F7843">
            <w:pPr>
              <w:pStyle w:val="DocumentText"/>
              <w:spacing w:after="0" w:line="240" w:lineRule="auto"/>
              <w:rPr>
                <w:rFonts w:ascii="Times New Roman" w:hAnsi="Times New Roman"/>
                <w:sz w:val="18"/>
                <w:szCs w:val="18"/>
              </w:rPr>
            </w:pPr>
          </w:p>
        </w:tc>
        <w:tc>
          <w:tcPr>
            <w:tcW w:w="1136" w:type="dxa"/>
          </w:tcPr>
          <w:p w14:paraId="3BBDC3DC" w14:textId="0C355414"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w:t>
            </w:r>
          </w:p>
        </w:tc>
        <w:tc>
          <w:tcPr>
            <w:tcW w:w="558" w:type="dxa"/>
          </w:tcPr>
          <w:p w14:paraId="7A0FB38C"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4767FFE3"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lastRenderedPageBreak/>
              <w:t>B</w:t>
            </w:r>
          </w:p>
          <w:p w14:paraId="7BD09562"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0BFFBC5A"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6CE983F6"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E</w:t>
            </w:r>
          </w:p>
        </w:tc>
        <w:tc>
          <w:tcPr>
            <w:tcW w:w="642" w:type="dxa"/>
          </w:tcPr>
          <w:p w14:paraId="55786835" w14:textId="77777777" w:rsidR="000F7843" w:rsidRPr="00B371C8"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lastRenderedPageBreak/>
              <w:t>0/0</w:t>
            </w:r>
          </w:p>
          <w:p w14:paraId="07428C34" w14:textId="77777777" w:rsidR="000F7843" w:rsidRPr="00B371C8"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lastRenderedPageBreak/>
              <w:t>5/50</w:t>
            </w:r>
          </w:p>
          <w:p w14:paraId="1F095D4A" w14:textId="77777777" w:rsidR="000F7843" w:rsidRPr="00B371C8"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454CB4C7" w14:textId="77777777" w:rsidR="000F7843" w:rsidRPr="00B371C8"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2AC0086A" w14:textId="77777777" w:rsidR="000F7843" w:rsidRPr="00B371C8"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tc>
        <w:tc>
          <w:tcPr>
            <w:tcW w:w="767" w:type="dxa"/>
          </w:tcPr>
          <w:p w14:paraId="092F72B6" w14:textId="77777777" w:rsidR="000F7843" w:rsidRDefault="000F7843"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132</w:t>
            </w:r>
          </w:p>
          <w:p w14:paraId="7C50634A" w14:textId="77777777" w:rsidR="000F7843" w:rsidRDefault="000F7843"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137</w:t>
            </w:r>
          </w:p>
          <w:p w14:paraId="32FE1069" w14:textId="77777777" w:rsidR="000F7843" w:rsidRDefault="000F7843"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t>136</w:t>
            </w:r>
          </w:p>
          <w:p w14:paraId="57C84FCE" w14:textId="77777777" w:rsidR="000F7843" w:rsidRDefault="000F7843"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t>137</w:t>
            </w:r>
          </w:p>
          <w:p w14:paraId="74FAF11D" w14:textId="3AAA6C80" w:rsidR="000F7843" w:rsidRPr="00B371C8" w:rsidRDefault="000F7843"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t>127</w:t>
            </w:r>
          </w:p>
        </w:tc>
        <w:tc>
          <w:tcPr>
            <w:tcW w:w="1951" w:type="dxa"/>
          </w:tcPr>
          <w:p w14:paraId="54577F51" w14:textId="77777777" w:rsidR="000F7843" w:rsidRDefault="00D7047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0, 0 </w:t>
            </w:r>
            <w:r w:rsidRPr="00D70477">
              <w:rPr>
                <w:rFonts w:ascii="Times New Roman" w:hAnsi="Times New Roman"/>
                <w:sz w:val="18"/>
                <w:szCs w:val="18"/>
              </w:rPr>
              <w:t>(0.0, 2.8)</w:t>
            </w:r>
          </w:p>
          <w:p w14:paraId="3695A8C3" w14:textId="77777777" w:rsidR="00D70477" w:rsidRDefault="00D7047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6, 4.4 </w:t>
            </w:r>
            <w:r w:rsidRPr="00D70477">
              <w:rPr>
                <w:rFonts w:ascii="Times New Roman" w:hAnsi="Times New Roman"/>
                <w:sz w:val="18"/>
                <w:szCs w:val="18"/>
              </w:rPr>
              <w:t>(1.6, 9.3)</w:t>
            </w:r>
          </w:p>
          <w:p w14:paraId="65DE56D3" w14:textId="5AE9178B" w:rsidR="00D70477" w:rsidRDefault="00D70477" w:rsidP="00D70477">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0, 0 </w:t>
            </w:r>
            <w:r w:rsidRPr="00D70477">
              <w:rPr>
                <w:rFonts w:ascii="Times New Roman" w:hAnsi="Times New Roman"/>
                <w:sz w:val="18"/>
                <w:szCs w:val="18"/>
              </w:rPr>
              <w:t>(0.0, 2</w:t>
            </w:r>
            <w:r>
              <w:rPr>
                <w:rFonts w:ascii="Times New Roman" w:hAnsi="Times New Roman"/>
                <w:sz w:val="18"/>
                <w:szCs w:val="18"/>
              </w:rPr>
              <w:t>.7</w:t>
            </w:r>
            <w:r w:rsidRPr="00D70477">
              <w:rPr>
                <w:rFonts w:ascii="Times New Roman" w:hAnsi="Times New Roman"/>
                <w:sz w:val="18"/>
                <w:szCs w:val="18"/>
              </w:rPr>
              <w:t>)</w:t>
            </w:r>
          </w:p>
          <w:p w14:paraId="1FD23C42" w14:textId="77777777" w:rsidR="00D70477" w:rsidRDefault="003816C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16, 11.7 </w:t>
            </w:r>
            <w:r w:rsidRPr="003816CE">
              <w:rPr>
                <w:rFonts w:ascii="Times New Roman" w:hAnsi="Times New Roman"/>
                <w:sz w:val="18"/>
                <w:szCs w:val="18"/>
              </w:rPr>
              <w:t>(6.8, 18.3)</w:t>
            </w:r>
          </w:p>
          <w:p w14:paraId="57DFBF4C" w14:textId="3060DF7A" w:rsidR="003816CE" w:rsidRPr="00B371C8" w:rsidRDefault="003816CE" w:rsidP="003816CE">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0, 0 </w:t>
            </w:r>
            <w:r w:rsidRPr="00D70477">
              <w:rPr>
                <w:rFonts w:ascii="Times New Roman" w:hAnsi="Times New Roman"/>
                <w:sz w:val="18"/>
                <w:szCs w:val="18"/>
              </w:rPr>
              <w:t>(0.0, 2</w:t>
            </w:r>
            <w:r>
              <w:rPr>
                <w:rFonts w:ascii="Times New Roman" w:hAnsi="Times New Roman"/>
                <w:sz w:val="18"/>
                <w:szCs w:val="18"/>
              </w:rPr>
              <w:t>.9)</w:t>
            </w:r>
          </w:p>
        </w:tc>
        <w:tc>
          <w:tcPr>
            <w:tcW w:w="1493" w:type="dxa"/>
          </w:tcPr>
          <w:p w14:paraId="2FE00D7A" w14:textId="633B6663" w:rsidR="00B27BFD"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0, 0</w:t>
            </w:r>
          </w:p>
          <w:p w14:paraId="47306177" w14:textId="06F6492E" w:rsidR="00B27BFD"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2, </w:t>
            </w:r>
            <w:r w:rsidR="00B27BFD">
              <w:rPr>
                <w:rFonts w:ascii="Times New Roman" w:hAnsi="Times New Roman"/>
                <w:sz w:val="18"/>
                <w:szCs w:val="18"/>
              </w:rPr>
              <w:t>2.2</w:t>
            </w:r>
          </w:p>
          <w:p w14:paraId="0A50577E" w14:textId="78D3CD8A" w:rsidR="00B27BFD"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556C937E" w14:textId="70810CBC" w:rsidR="00B27BFD" w:rsidRDefault="00380D04"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4, 2.9</w:t>
            </w:r>
          </w:p>
          <w:p w14:paraId="228D1F6D" w14:textId="21D26DD4" w:rsidR="000F7843" w:rsidRPr="00B371C8"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c>
          <w:tcPr>
            <w:tcW w:w="1722" w:type="dxa"/>
          </w:tcPr>
          <w:p w14:paraId="22EE717F" w14:textId="20CC164A" w:rsidR="00B27BFD"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0, 0</w:t>
            </w:r>
          </w:p>
          <w:p w14:paraId="6AE10D63" w14:textId="4DC25D0D" w:rsidR="00B27BFD"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2, </w:t>
            </w:r>
            <w:r w:rsidR="00B27BFD">
              <w:rPr>
                <w:rFonts w:ascii="Times New Roman" w:hAnsi="Times New Roman"/>
                <w:sz w:val="18"/>
                <w:szCs w:val="18"/>
              </w:rPr>
              <w:t>0.7</w:t>
            </w:r>
          </w:p>
          <w:p w14:paraId="7B6B3C3F" w14:textId="507FD82B" w:rsidR="00B27BFD"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34892DD3" w14:textId="5394C7CE" w:rsidR="00B27BFD" w:rsidRDefault="00380D04"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10, 7.3</w:t>
            </w:r>
          </w:p>
          <w:p w14:paraId="3D8FAE3D" w14:textId="0DC2100B" w:rsidR="000F7843" w:rsidRPr="00B371C8"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c>
          <w:tcPr>
            <w:tcW w:w="1722" w:type="dxa"/>
          </w:tcPr>
          <w:p w14:paraId="239ECCE7" w14:textId="68EE202E" w:rsidR="00B27BFD"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0, 0</w:t>
            </w:r>
          </w:p>
          <w:p w14:paraId="1BD74167" w14:textId="5D91B150" w:rsidR="00B27BFD"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2, </w:t>
            </w:r>
            <w:r w:rsidR="00B27BFD">
              <w:rPr>
                <w:rFonts w:ascii="Times New Roman" w:hAnsi="Times New Roman"/>
                <w:sz w:val="18"/>
                <w:szCs w:val="18"/>
              </w:rPr>
              <w:t>0.7</w:t>
            </w:r>
          </w:p>
          <w:p w14:paraId="3A13ECBC" w14:textId="125568AB" w:rsidR="00B27BFD"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614B5411" w14:textId="48F8D4D3" w:rsidR="00B27BFD"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 </w:t>
            </w:r>
            <w:r w:rsidR="00B27BFD">
              <w:rPr>
                <w:rFonts w:ascii="Times New Roman" w:hAnsi="Times New Roman"/>
                <w:sz w:val="18"/>
                <w:szCs w:val="18"/>
              </w:rPr>
              <w:t>1.5</w:t>
            </w:r>
          </w:p>
          <w:p w14:paraId="5E2140DB" w14:textId="719D276F" w:rsidR="000F7843" w:rsidRPr="00B371C8"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c>
          <w:tcPr>
            <w:tcW w:w="1723" w:type="dxa"/>
          </w:tcPr>
          <w:p w14:paraId="5BA3BF4E"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0, </w:t>
            </w:r>
            <w:r w:rsidRPr="00B371C8">
              <w:rPr>
                <w:rFonts w:ascii="Times New Roman" w:hAnsi="Times New Roman"/>
                <w:sz w:val="18"/>
                <w:szCs w:val="18"/>
              </w:rPr>
              <w:t>0</w:t>
            </w:r>
          </w:p>
          <w:p w14:paraId="33EEED1A"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0, </w:t>
            </w:r>
            <w:r w:rsidRPr="00B371C8">
              <w:rPr>
                <w:rFonts w:ascii="Times New Roman" w:hAnsi="Times New Roman"/>
                <w:sz w:val="18"/>
                <w:szCs w:val="18"/>
              </w:rPr>
              <w:t>0</w:t>
            </w:r>
          </w:p>
          <w:p w14:paraId="700AC925"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8D39450"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4A501E2" w14:textId="7D2C2B39" w:rsidR="000F7843" w:rsidRPr="00B371C8" w:rsidRDefault="009E1F0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tc>
      </w:tr>
      <w:tr w:rsidR="000F5B72" w:rsidRPr="00B371C8" w14:paraId="1D3F53D0" w14:textId="77777777" w:rsidTr="000F5B72">
        <w:tc>
          <w:tcPr>
            <w:tcW w:w="1241" w:type="dxa"/>
            <w:vMerge w:val="restart"/>
          </w:tcPr>
          <w:p w14:paraId="2E484E20" w14:textId="4F2508D6" w:rsidR="000F7843" w:rsidRPr="00B371C8" w:rsidRDefault="000F7843" w:rsidP="000F7843">
            <w:pPr>
              <w:pStyle w:val="DocumentText"/>
              <w:keepNext/>
              <w:keepLines/>
              <w:spacing w:after="0" w:line="240" w:lineRule="auto"/>
              <w:jc w:val="right"/>
              <w:rPr>
                <w:rFonts w:ascii="Times New Roman" w:hAnsi="Times New Roman"/>
                <w:sz w:val="18"/>
                <w:szCs w:val="18"/>
              </w:rPr>
            </w:pPr>
            <w:r w:rsidRPr="00B371C8">
              <w:rPr>
                <w:rFonts w:ascii="Times New Roman" w:hAnsi="Times New Roman"/>
                <w:sz w:val="18"/>
                <w:szCs w:val="18"/>
              </w:rPr>
              <w:lastRenderedPageBreak/>
              <w:t>Swelling</w:t>
            </w:r>
          </w:p>
        </w:tc>
        <w:tc>
          <w:tcPr>
            <w:tcW w:w="1136" w:type="dxa"/>
            <w:shd w:val="clear" w:color="auto" w:fill="FFF2CC" w:themeFill="accent4" w:themeFillTint="33"/>
          </w:tcPr>
          <w:p w14:paraId="26E9E1D7" w14:textId="77777777" w:rsidR="000F7843" w:rsidRPr="00B371C8" w:rsidRDefault="000F7843" w:rsidP="000F7843">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1</w:t>
            </w:r>
          </w:p>
        </w:tc>
        <w:tc>
          <w:tcPr>
            <w:tcW w:w="558" w:type="dxa"/>
            <w:shd w:val="clear" w:color="auto" w:fill="FFF2CC" w:themeFill="accent4" w:themeFillTint="33"/>
          </w:tcPr>
          <w:p w14:paraId="7589C221"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40E961B3"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5455F7A7"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010AA387"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78B1C07D" w14:textId="77777777" w:rsidR="000F7843" w:rsidRDefault="000F7843" w:rsidP="000F7843">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E</w:t>
            </w:r>
          </w:p>
          <w:p w14:paraId="563270BF" w14:textId="77777777" w:rsidR="00CC3434" w:rsidRDefault="00CC3434" w:rsidP="00CC3434">
            <w:pPr>
              <w:pStyle w:val="DocumentText"/>
              <w:spacing w:after="0" w:line="240" w:lineRule="auto"/>
              <w:jc w:val="center"/>
              <w:rPr>
                <w:rFonts w:ascii="Times New Roman" w:hAnsi="Times New Roman"/>
                <w:sz w:val="18"/>
                <w:szCs w:val="18"/>
              </w:rPr>
            </w:pPr>
            <w:r>
              <w:rPr>
                <w:rFonts w:ascii="Times New Roman" w:hAnsi="Times New Roman"/>
                <w:sz w:val="18"/>
                <w:szCs w:val="18"/>
              </w:rPr>
              <w:t>B+C</w:t>
            </w:r>
          </w:p>
          <w:p w14:paraId="10302E10" w14:textId="681C3A9B" w:rsidR="00CC3434" w:rsidRPr="00B371C8" w:rsidRDefault="00CC3434" w:rsidP="00CC3434">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D+E</w:t>
            </w:r>
          </w:p>
        </w:tc>
        <w:tc>
          <w:tcPr>
            <w:tcW w:w="642" w:type="dxa"/>
            <w:shd w:val="clear" w:color="auto" w:fill="FFF2CC" w:themeFill="accent4" w:themeFillTint="33"/>
          </w:tcPr>
          <w:p w14:paraId="2363E240" w14:textId="77777777" w:rsidR="000F7843" w:rsidRPr="00B371C8"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49EB6656" w14:textId="77777777" w:rsidR="000F7843" w:rsidRPr="00B371C8"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66C1D276" w14:textId="77777777" w:rsidR="000F7843" w:rsidRPr="00B371C8"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34B3D987" w14:textId="77777777" w:rsidR="000F7843" w:rsidRPr="00B371C8"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4344620F" w14:textId="77777777" w:rsidR="000F7843"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3172B876" w14:textId="77777777" w:rsidR="00CC3434" w:rsidRPr="00B371C8" w:rsidRDefault="00CC3434" w:rsidP="00CC3434">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72ACCFA8" w14:textId="191B46A2" w:rsidR="00CC3434" w:rsidRPr="00B371C8" w:rsidRDefault="00CC3434" w:rsidP="00CC3434">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tc>
        <w:tc>
          <w:tcPr>
            <w:tcW w:w="767" w:type="dxa"/>
            <w:shd w:val="clear" w:color="auto" w:fill="FFF2CC" w:themeFill="accent4" w:themeFillTint="33"/>
          </w:tcPr>
          <w:p w14:paraId="22EF93F3" w14:textId="77777777" w:rsidR="000F7843" w:rsidRDefault="000F7843"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t>138</w:t>
            </w:r>
          </w:p>
          <w:p w14:paraId="5C0B8C2B" w14:textId="77777777" w:rsidR="000F7843" w:rsidRDefault="000F7843"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t>139</w:t>
            </w:r>
          </w:p>
          <w:p w14:paraId="420D44FB" w14:textId="77777777" w:rsidR="000F7843" w:rsidRDefault="000F7843"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t>138</w:t>
            </w:r>
          </w:p>
          <w:p w14:paraId="121C3896" w14:textId="77777777" w:rsidR="000F7843" w:rsidRDefault="000F7843"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t>139</w:t>
            </w:r>
          </w:p>
          <w:p w14:paraId="7DC0D8F7" w14:textId="77777777" w:rsidR="000F7843" w:rsidRDefault="000F7843" w:rsidP="000F7843">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136</w:t>
            </w:r>
          </w:p>
          <w:p w14:paraId="6A50878B" w14:textId="77777777" w:rsidR="00CC3434" w:rsidRDefault="00CC3434" w:rsidP="00CC3434">
            <w:pPr>
              <w:pStyle w:val="DocumentText"/>
              <w:spacing w:after="0" w:line="240" w:lineRule="auto"/>
              <w:jc w:val="center"/>
              <w:rPr>
                <w:rFonts w:ascii="Times New Roman" w:hAnsi="Times New Roman"/>
                <w:sz w:val="18"/>
                <w:szCs w:val="18"/>
              </w:rPr>
            </w:pPr>
            <w:r>
              <w:rPr>
                <w:rFonts w:ascii="Times New Roman" w:hAnsi="Times New Roman"/>
                <w:sz w:val="18"/>
                <w:szCs w:val="18"/>
              </w:rPr>
              <w:t>277</w:t>
            </w:r>
          </w:p>
          <w:p w14:paraId="60FEF9FA" w14:textId="2E6CDD9A" w:rsidR="00CC3434" w:rsidRPr="00B371C8" w:rsidRDefault="00CC3434" w:rsidP="00CC3434">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275</w:t>
            </w:r>
          </w:p>
        </w:tc>
        <w:tc>
          <w:tcPr>
            <w:tcW w:w="1951" w:type="dxa"/>
            <w:shd w:val="clear" w:color="auto" w:fill="FFF2CC" w:themeFill="accent4" w:themeFillTint="33"/>
          </w:tcPr>
          <w:p w14:paraId="12501E1A" w14:textId="77777777" w:rsidR="0044575E" w:rsidRDefault="0044575E" w:rsidP="0044575E">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1, 0.7 </w:t>
            </w:r>
            <w:r w:rsidRPr="0044575E">
              <w:rPr>
                <w:rFonts w:ascii="Times New Roman" w:hAnsi="Times New Roman"/>
                <w:sz w:val="18"/>
                <w:szCs w:val="18"/>
              </w:rPr>
              <w:t>(0.0, 4.0)</w:t>
            </w:r>
          </w:p>
          <w:p w14:paraId="4E28A8AD" w14:textId="77777777" w:rsidR="0044575E" w:rsidRDefault="0044575E" w:rsidP="0044575E">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2, 1.4 </w:t>
            </w:r>
            <w:r w:rsidRPr="0044575E">
              <w:rPr>
                <w:rFonts w:ascii="Times New Roman" w:hAnsi="Times New Roman"/>
                <w:sz w:val="18"/>
                <w:szCs w:val="18"/>
              </w:rPr>
              <w:t>(0.2, 5.1)</w:t>
            </w:r>
          </w:p>
          <w:p w14:paraId="738ADA35" w14:textId="77777777" w:rsidR="0044575E" w:rsidRDefault="0044575E" w:rsidP="0044575E">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2, 1.4 </w:t>
            </w:r>
            <w:r w:rsidRPr="0044575E">
              <w:rPr>
                <w:rFonts w:ascii="Times New Roman" w:hAnsi="Times New Roman"/>
                <w:sz w:val="18"/>
                <w:szCs w:val="18"/>
              </w:rPr>
              <w:t>(0.2, 5.1)</w:t>
            </w:r>
          </w:p>
          <w:p w14:paraId="48163028" w14:textId="59B58909" w:rsidR="0044575E" w:rsidRDefault="0044575E" w:rsidP="0044575E">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1, 0.7 </w:t>
            </w:r>
            <w:r w:rsidRPr="0044575E">
              <w:rPr>
                <w:rFonts w:ascii="Times New Roman" w:hAnsi="Times New Roman"/>
                <w:sz w:val="18"/>
                <w:szCs w:val="18"/>
              </w:rPr>
              <w:t xml:space="preserve">(0.0, </w:t>
            </w:r>
            <w:r>
              <w:rPr>
                <w:rFonts w:ascii="Times New Roman" w:hAnsi="Times New Roman"/>
                <w:sz w:val="18"/>
                <w:szCs w:val="18"/>
              </w:rPr>
              <w:t>3.9</w:t>
            </w:r>
            <w:r w:rsidRPr="0044575E">
              <w:rPr>
                <w:rFonts w:ascii="Times New Roman" w:hAnsi="Times New Roman"/>
                <w:sz w:val="18"/>
                <w:szCs w:val="18"/>
              </w:rPr>
              <w:t>)</w:t>
            </w:r>
          </w:p>
          <w:p w14:paraId="6F0C8A86" w14:textId="0807E606" w:rsidR="0044575E" w:rsidRDefault="0044575E" w:rsidP="0044575E">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0, 0 </w:t>
            </w:r>
            <w:r w:rsidRPr="0044575E">
              <w:rPr>
                <w:rFonts w:ascii="Times New Roman" w:hAnsi="Times New Roman"/>
                <w:sz w:val="18"/>
                <w:szCs w:val="18"/>
              </w:rPr>
              <w:t>(0.0, 2.7)</w:t>
            </w:r>
          </w:p>
          <w:p w14:paraId="153942B0" w14:textId="14C8E634" w:rsidR="0044575E" w:rsidRDefault="0044575E" w:rsidP="0044575E">
            <w:pPr>
              <w:pStyle w:val="DocumentText"/>
              <w:spacing w:after="0" w:line="240" w:lineRule="auto"/>
              <w:jc w:val="center"/>
              <w:rPr>
                <w:rFonts w:ascii="Times New Roman" w:hAnsi="Times New Roman"/>
                <w:sz w:val="18"/>
                <w:szCs w:val="18"/>
              </w:rPr>
            </w:pPr>
            <w:r>
              <w:rPr>
                <w:rFonts w:ascii="Times New Roman" w:hAnsi="Times New Roman"/>
                <w:sz w:val="18"/>
                <w:szCs w:val="18"/>
              </w:rPr>
              <w:t>4, 1.4</w:t>
            </w:r>
            <w:r w:rsidR="7FD133C9" w:rsidRPr="24AB361A">
              <w:rPr>
                <w:rFonts w:ascii="Times New Roman" w:hAnsi="Times New Roman"/>
                <w:sz w:val="18"/>
                <w:szCs w:val="18"/>
              </w:rPr>
              <w:t xml:space="preserve"> (0.4, 3.7)</w:t>
            </w:r>
          </w:p>
          <w:p w14:paraId="5B8D0E62" w14:textId="227F2B61" w:rsidR="0044575E" w:rsidRPr="00B371C8" w:rsidRDefault="0044575E" w:rsidP="0044575E">
            <w:pPr>
              <w:pStyle w:val="DocumentText"/>
              <w:spacing w:after="0" w:line="240" w:lineRule="auto"/>
              <w:jc w:val="center"/>
              <w:rPr>
                <w:rFonts w:ascii="Times New Roman" w:hAnsi="Times New Roman"/>
                <w:sz w:val="18"/>
                <w:szCs w:val="18"/>
              </w:rPr>
            </w:pPr>
            <w:r>
              <w:rPr>
                <w:rFonts w:ascii="Times New Roman" w:hAnsi="Times New Roman"/>
                <w:sz w:val="18"/>
                <w:szCs w:val="18"/>
              </w:rPr>
              <w:t>1, 0.4</w:t>
            </w:r>
            <w:r w:rsidR="78BE8BEA" w:rsidRPr="24AB361A">
              <w:rPr>
                <w:rFonts w:ascii="Times New Roman" w:hAnsi="Times New Roman"/>
                <w:sz w:val="18"/>
                <w:szCs w:val="18"/>
              </w:rPr>
              <w:t xml:space="preserve"> (0.0, 2.0)</w:t>
            </w:r>
          </w:p>
        </w:tc>
        <w:tc>
          <w:tcPr>
            <w:tcW w:w="1493" w:type="dxa"/>
            <w:shd w:val="clear" w:color="auto" w:fill="FFF2CC" w:themeFill="accent4" w:themeFillTint="33"/>
          </w:tcPr>
          <w:p w14:paraId="2E44796E" w14:textId="79474404" w:rsidR="000F7843" w:rsidRDefault="00146D5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0F7843">
              <w:rPr>
                <w:rFonts w:ascii="Times New Roman" w:hAnsi="Times New Roman"/>
                <w:sz w:val="18"/>
                <w:szCs w:val="18"/>
              </w:rPr>
              <w:t>0.7</w:t>
            </w:r>
          </w:p>
          <w:p w14:paraId="788B556A" w14:textId="0C8C2980" w:rsidR="000F7843" w:rsidRDefault="00146D5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 </w:t>
            </w:r>
            <w:r w:rsidR="000F7843">
              <w:rPr>
                <w:rFonts w:ascii="Times New Roman" w:hAnsi="Times New Roman"/>
                <w:sz w:val="18"/>
                <w:szCs w:val="18"/>
              </w:rPr>
              <w:t>1.4</w:t>
            </w:r>
          </w:p>
          <w:p w14:paraId="756F20A2" w14:textId="34FEB9D2" w:rsidR="000F7843" w:rsidRDefault="00404A1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77DECB20" w14:textId="180147A4" w:rsidR="000F7843" w:rsidRDefault="00146D5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0F7843">
              <w:rPr>
                <w:rFonts w:ascii="Times New Roman" w:hAnsi="Times New Roman"/>
                <w:sz w:val="18"/>
                <w:szCs w:val="18"/>
              </w:rPr>
              <w:t>0.7</w:t>
            </w:r>
          </w:p>
          <w:p w14:paraId="6292585B" w14:textId="2B2B87BB" w:rsidR="000F7843" w:rsidRDefault="00404A1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387B5A2F" w14:textId="6947EE13" w:rsidR="009F4A74" w:rsidRDefault="00146D5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 </w:t>
            </w:r>
            <w:r w:rsidR="009F4A74">
              <w:rPr>
                <w:rFonts w:ascii="Times New Roman" w:hAnsi="Times New Roman"/>
                <w:sz w:val="18"/>
                <w:szCs w:val="18"/>
              </w:rPr>
              <w:t>0.7</w:t>
            </w:r>
          </w:p>
          <w:p w14:paraId="4CBC927B" w14:textId="2DAE4208" w:rsidR="009F4A74" w:rsidRPr="00B371C8" w:rsidRDefault="00146D5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9F4A74">
              <w:rPr>
                <w:rFonts w:ascii="Times New Roman" w:hAnsi="Times New Roman"/>
                <w:sz w:val="18"/>
                <w:szCs w:val="18"/>
              </w:rPr>
              <w:t>0.4</w:t>
            </w:r>
          </w:p>
        </w:tc>
        <w:tc>
          <w:tcPr>
            <w:tcW w:w="1722" w:type="dxa"/>
            <w:shd w:val="clear" w:color="auto" w:fill="FFF2CC" w:themeFill="accent4" w:themeFillTint="33"/>
          </w:tcPr>
          <w:p w14:paraId="0B4B0200" w14:textId="4002CDA0" w:rsidR="000F7843" w:rsidRDefault="00404A1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2CBDF23B" w14:textId="469751E9" w:rsidR="000F7843" w:rsidRDefault="00404A1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06EAF01E" w14:textId="46276014" w:rsidR="000F7843" w:rsidRDefault="00146D5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 </w:t>
            </w:r>
            <w:r w:rsidR="000F7843">
              <w:rPr>
                <w:rFonts w:ascii="Times New Roman" w:hAnsi="Times New Roman"/>
                <w:sz w:val="18"/>
                <w:szCs w:val="18"/>
              </w:rPr>
              <w:t>1.4</w:t>
            </w:r>
          </w:p>
          <w:p w14:paraId="1312412B" w14:textId="362E28DE" w:rsidR="000F7843" w:rsidRDefault="00404A1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7CC2DFFF" w14:textId="23E2A298" w:rsidR="000F7843" w:rsidRDefault="00404A1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6428443C" w14:textId="5BC468A2" w:rsidR="009F4A74" w:rsidRDefault="00146D5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 </w:t>
            </w:r>
            <w:r w:rsidR="009F4A74">
              <w:rPr>
                <w:rFonts w:ascii="Times New Roman" w:hAnsi="Times New Roman"/>
                <w:sz w:val="18"/>
                <w:szCs w:val="18"/>
              </w:rPr>
              <w:t>0.7</w:t>
            </w:r>
          </w:p>
          <w:p w14:paraId="24A53EAC" w14:textId="488461CF" w:rsidR="009F4A74" w:rsidRPr="00B371C8" w:rsidRDefault="00404A1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tc>
        <w:tc>
          <w:tcPr>
            <w:tcW w:w="1722" w:type="dxa"/>
            <w:shd w:val="clear" w:color="auto" w:fill="FFF2CC" w:themeFill="accent4" w:themeFillTint="33"/>
          </w:tcPr>
          <w:p w14:paraId="5F8D7E99"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23EA10D"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7B55806"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2FEB207"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00073D5"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C68A28C"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129E8608" w14:textId="16F523E5" w:rsidR="009F4A74" w:rsidRPr="00B371C8" w:rsidRDefault="00E40F65"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tc>
        <w:tc>
          <w:tcPr>
            <w:tcW w:w="1723" w:type="dxa"/>
            <w:shd w:val="clear" w:color="auto" w:fill="FFF2CC" w:themeFill="accent4" w:themeFillTint="33"/>
          </w:tcPr>
          <w:p w14:paraId="5193208A"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4543A8F"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E572D0D"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1685942"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B353DD3"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491A370"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0EB6FE1D" w14:textId="10C3AFEB" w:rsidR="009F4A74" w:rsidRPr="00B371C8" w:rsidRDefault="00E40F65"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tc>
      </w:tr>
      <w:tr w:rsidR="000F7843" w:rsidRPr="00B371C8" w14:paraId="6DCDF71E" w14:textId="77777777" w:rsidTr="000F5B72">
        <w:tc>
          <w:tcPr>
            <w:tcW w:w="1241" w:type="dxa"/>
            <w:vMerge/>
          </w:tcPr>
          <w:p w14:paraId="217F0BA9" w14:textId="77777777" w:rsidR="000F7843" w:rsidRPr="00B371C8" w:rsidRDefault="000F7843" w:rsidP="000F7843">
            <w:pPr>
              <w:pStyle w:val="DocumentText"/>
              <w:keepNext/>
              <w:keepLines/>
              <w:spacing w:after="0" w:line="240" w:lineRule="auto"/>
              <w:rPr>
                <w:rFonts w:ascii="Times New Roman" w:hAnsi="Times New Roman"/>
                <w:sz w:val="18"/>
                <w:szCs w:val="18"/>
              </w:rPr>
            </w:pPr>
          </w:p>
        </w:tc>
        <w:tc>
          <w:tcPr>
            <w:tcW w:w="1136" w:type="dxa"/>
          </w:tcPr>
          <w:p w14:paraId="21EF159B" w14:textId="16352A63" w:rsidR="000F7843" w:rsidRPr="00B371C8" w:rsidRDefault="000F7843" w:rsidP="000F7843">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w:t>
            </w:r>
          </w:p>
        </w:tc>
        <w:tc>
          <w:tcPr>
            <w:tcW w:w="558" w:type="dxa"/>
          </w:tcPr>
          <w:p w14:paraId="6C1CB286"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23F9A901"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3BD55B9D"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03285E1F"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3EAF74B3" w14:textId="77777777" w:rsidR="000F7843" w:rsidRPr="00B371C8" w:rsidRDefault="000F7843" w:rsidP="000F7843">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E</w:t>
            </w:r>
          </w:p>
        </w:tc>
        <w:tc>
          <w:tcPr>
            <w:tcW w:w="642" w:type="dxa"/>
          </w:tcPr>
          <w:p w14:paraId="6C1CBBA9" w14:textId="77777777" w:rsidR="000F7843" w:rsidRPr="00B371C8"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255841ED" w14:textId="77777777" w:rsidR="000F7843" w:rsidRPr="00B371C8"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45E5DA91" w14:textId="77777777" w:rsidR="000F7843" w:rsidRPr="00B371C8"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1DFED2BB" w14:textId="77777777" w:rsidR="000F7843" w:rsidRPr="00B371C8"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53E7128B" w14:textId="77777777" w:rsidR="000F7843" w:rsidRPr="00B371C8" w:rsidRDefault="000F7843" w:rsidP="000F7843">
            <w:pPr>
              <w:pStyle w:val="DocumentText"/>
              <w:keepNext/>
              <w:keepLines/>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tc>
        <w:tc>
          <w:tcPr>
            <w:tcW w:w="767" w:type="dxa"/>
          </w:tcPr>
          <w:p w14:paraId="552DF95C" w14:textId="77777777" w:rsidR="000F7843" w:rsidRDefault="000F7843"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t>132</w:t>
            </w:r>
          </w:p>
          <w:p w14:paraId="5FC412B7" w14:textId="77777777" w:rsidR="000F7843" w:rsidRDefault="000F7843"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t>137</w:t>
            </w:r>
          </w:p>
          <w:p w14:paraId="000EDD96" w14:textId="77777777" w:rsidR="000F7843" w:rsidRDefault="000F7843"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t>136</w:t>
            </w:r>
          </w:p>
          <w:p w14:paraId="55577492" w14:textId="77777777" w:rsidR="000F7843" w:rsidRDefault="000F7843"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t>137</w:t>
            </w:r>
          </w:p>
          <w:p w14:paraId="4BCA0450" w14:textId="171FDDE9" w:rsidR="000F7843" w:rsidRPr="00B371C8" w:rsidRDefault="000F7843" w:rsidP="000F7843">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127</w:t>
            </w:r>
          </w:p>
        </w:tc>
        <w:tc>
          <w:tcPr>
            <w:tcW w:w="1951" w:type="dxa"/>
          </w:tcPr>
          <w:p w14:paraId="66B741C9" w14:textId="77777777" w:rsidR="003816CE" w:rsidRDefault="003816CE" w:rsidP="003816CE">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0, 0 </w:t>
            </w:r>
            <w:r w:rsidRPr="00D70477">
              <w:rPr>
                <w:rFonts w:ascii="Times New Roman" w:hAnsi="Times New Roman"/>
                <w:sz w:val="18"/>
                <w:szCs w:val="18"/>
              </w:rPr>
              <w:t>(0.0, 2.8)</w:t>
            </w:r>
          </w:p>
          <w:p w14:paraId="1B05F470" w14:textId="77777777" w:rsidR="000F7843" w:rsidRDefault="003816C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5, 3.6 </w:t>
            </w:r>
            <w:r w:rsidRPr="003816CE">
              <w:rPr>
                <w:rFonts w:ascii="Times New Roman" w:hAnsi="Times New Roman"/>
                <w:sz w:val="18"/>
                <w:szCs w:val="18"/>
              </w:rPr>
              <w:t>(1.2, 8.3)</w:t>
            </w:r>
          </w:p>
          <w:p w14:paraId="006BC121" w14:textId="77777777" w:rsidR="003816CE" w:rsidRDefault="003816CE" w:rsidP="003816CE">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0, 0 </w:t>
            </w:r>
            <w:r w:rsidRPr="00D70477">
              <w:rPr>
                <w:rFonts w:ascii="Times New Roman" w:hAnsi="Times New Roman"/>
                <w:sz w:val="18"/>
                <w:szCs w:val="18"/>
              </w:rPr>
              <w:t>(0.0, 2</w:t>
            </w:r>
            <w:r>
              <w:rPr>
                <w:rFonts w:ascii="Times New Roman" w:hAnsi="Times New Roman"/>
                <w:sz w:val="18"/>
                <w:szCs w:val="18"/>
              </w:rPr>
              <w:t>.7</w:t>
            </w:r>
            <w:r w:rsidRPr="00D70477">
              <w:rPr>
                <w:rFonts w:ascii="Times New Roman" w:hAnsi="Times New Roman"/>
                <w:sz w:val="18"/>
                <w:szCs w:val="18"/>
              </w:rPr>
              <w:t>)</w:t>
            </w:r>
          </w:p>
          <w:p w14:paraId="776362C8" w14:textId="77777777" w:rsidR="003816CE" w:rsidRDefault="003816CE" w:rsidP="003816CE">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16, 11.7 </w:t>
            </w:r>
            <w:r w:rsidRPr="003816CE">
              <w:rPr>
                <w:rFonts w:ascii="Times New Roman" w:hAnsi="Times New Roman"/>
                <w:sz w:val="18"/>
                <w:szCs w:val="18"/>
              </w:rPr>
              <w:t>(6.8, 18.3)</w:t>
            </w:r>
          </w:p>
          <w:p w14:paraId="127C9726" w14:textId="3AD19110" w:rsidR="003816CE" w:rsidRPr="00B371C8" w:rsidRDefault="003816CE" w:rsidP="003816CE">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0, 0 </w:t>
            </w:r>
            <w:r w:rsidRPr="00D70477">
              <w:rPr>
                <w:rFonts w:ascii="Times New Roman" w:hAnsi="Times New Roman"/>
                <w:sz w:val="18"/>
                <w:szCs w:val="18"/>
              </w:rPr>
              <w:t>(0.0, 2</w:t>
            </w:r>
            <w:r>
              <w:rPr>
                <w:rFonts w:ascii="Times New Roman" w:hAnsi="Times New Roman"/>
                <w:sz w:val="18"/>
                <w:szCs w:val="18"/>
              </w:rPr>
              <w:t>.9)</w:t>
            </w:r>
          </w:p>
        </w:tc>
        <w:tc>
          <w:tcPr>
            <w:tcW w:w="1493" w:type="dxa"/>
          </w:tcPr>
          <w:p w14:paraId="165E784A" w14:textId="19A90BB5" w:rsidR="00B27BFD" w:rsidRDefault="00404A1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417D968E" w14:textId="1B87DC80" w:rsidR="00B27BFD" w:rsidRDefault="00380D04"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3, </w:t>
            </w:r>
            <w:r w:rsidR="00B27BFD">
              <w:rPr>
                <w:rFonts w:ascii="Times New Roman" w:hAnsi="Times New Roman"/>
                <w:sz w:val="18"/>
                <w:szCs w:val="18"/>
              </w:rPr>
              <w:t>2.2</w:t>
            </w:r>
          </w:p>
          <w:p w14:paraId="010151F2" w14:textId="0532D980" w:rsidR="00B27BFD" w:rsidRDefault="00404A1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5BB0F0E2" w14:textId="3D003177" w:rsidR="00B27BFD" w:rsidRDefault="00380D04"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7, </w:t>
            </w:r>
            <w:r w:rsidR="00B27BFD">
              <w:rPr>
                <w:rFonts w:ascii="Times New Roman" w:hAnsi="Times New Roman"/>
                <w:sz w:val="18"/>
                <w:szCs w:val="18"/>
              </w:rPr>
              <w:t>5.1</w:t>
            </w:r>
          </w:p>
          <w:p w14:paraId="15483AE2" w14:textId="0ACEC690" w:rsidR="000F7843" w:rsidRPr="00B371C8" w:rsidRDefault="00404A1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tc>
        <w:tc>
          <w:tcPr>
            <w:tcW w:w="1722" w:type="dxa"/>
          </w:tcPr>
          <w:p w14:paraId="29BA33BB" w14:textId="39A44B98" w:rsidR="00B27BFD" w:rsidRDefault="00404A1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1BABAAF6" w14:textId="18519496" w:rsidR="00B27BFD" w:rsidRDefault="00380D04"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B27BFD">
              <w:rPr>
                <w:rFonts w:ascii="Times New Roman" w:hAnsi="Times New Roman"/>
                <w:sz w:val="18"/>
                <w:szCs w:val="18"/>
              </w:rPr>
              <w:t>0.7</w:t>
            </w:r>
          </w:p>
          <w:p w14:paraId="564E2934" w14:textId="6EF4D26B" w:rsidR="00B27BFD" w:rsidRDefault="00404A1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330A28FA" w14:textId="30100356" w:rsidR="00B27BFD" w:rsidRDefault="00380D04"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7, </w:t>
            </w:r>
            <w:r w:rsidR="00B27BFD">
              <w:rPr>
                <w:rFonts w:ascii="Times New Roman" w:hAnsi="Times New Roman"/>
                <w:sz w:val="18"/>
                <w:szCs w:val="18"/>
              </w:rPr>
              <w:t>5.1</w:t>
            </w:r>
          </w:p>
          <w:p w14:paraId="19016E82" w14:textId="413948A9" w:rsidR="000F7843" w:rsidRPr="00B371C8" w:rsidRDefault="00404A1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tc>
        <w:tc>
          <w:tcPr>
            <w:tcW w:w="1722" w:type="dxa"/>
          </w:tcPr>
          <w:p w14:paraId="7B5C01A9" w14:textId="4DA5438D" w:rsidR="00B27BFD" w:rsidRDefault="00404A1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4B914F76" w14:textId="355ED995" w:rsidR="00B27BFD" w:rsidRDefault="00380D04"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B27BFD">
              <w:rPr>
                <w:rFonts w:ascii="Times New Roman" w:hAnsi="Times New Roman"/>
                <w:sz w:val="18"/>
                <w:szCs w:val="18"/>
              </w:rPr>
              <w:t>0.7</w:t>
            </w:r>
          </w:p>
          <w:p w14:paraId="7CF179BD" w14:textId="581D4EFD" w:rsidR="00B27BFD" w:rsidRDefault="00404A1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77111973" w14:textId="4A3340F3" w:rsidR="00B27BFD" w:rsidRDefault="00380D04"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 </w:t>
            </w:r>
            <w:r w:rsidR="00B27BFD">
              <w:rPr>
                <w:rFonts w:ascii="Times New Roman" w:hAnsi="Times New Roman"/>
                <w:sz w:val="18"/>
                <w:szCs w:val="18"/>
              </w:rPr>
              <w:t>1.5</w:t>
            </w:r>
          </w:p>
          <w:p w14:paraId="65BA799D" w14:textId="776C26C9" w:rsidR="000F7843" w:rsidRPr="00B371C8" w:rsidRDefault="00404A1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tc>
        <w:tc>
          <w:tcPr>
            <w:tcW w:w="1723" w:type="dxa"/>
          </w:tcPr>
          <w:p w14:paraId="56EB57CA"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D93BD72"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7D788D1"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2A8A1ED"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18887CA" w14:textId="791F2942" w:rsidR="000F7843" w:rsidRPr="00B371C8" w:rsidRDefault="009E1F0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tc>
      </w:tr>
      <w:tr w:rsidR="000F5B72" w:rsidRPr="00B371C8" w14:paraId="0E237E11" w14:textId="77777777" w:rsidTr="000F5B72">
        <w:tc>
          <w:tcPr>
            <w:tcW w:w="1241" w:type="dxa"/>
            <w:vMerge w:val="restart"/>
          </w:tcPr>
          <w:p w14:paraId="118E3695" w14:textId="3AF44428" w:rsidR="000F7843" w:rsidRPr="00B371C8" w:rsidRDefault="000F7843" w:rsidP="000F7843">
            <w:pPr>
              <w:pStyle w:val="DocumentText"/>
              <w:spacing w:after="0" w:line="240" w:lineRule="auto"/>
              <w:jc w:val="right"/>
              <w:rPr>
                <w:rFonts w:ascii="Times New Roman" w:hAnsi="Times New Roman"/>
                <w:sz w:val="18"/>
                <w:szCs w:val="18"/>
              </w:rPr>
            </w:pPr>
            <w:r w:rsidRPr="00B371C8">
              <w:rPr>
                <w:rFonts w:ascii="Times New Roman" w:hAnsi="Times New Roman"/>
                <w:sz w:val="18"/>
                <w:szCs w:val="18"/>
              </w:rPr>
              <w:t>Tenderness</w:t>
            </w:r>
          </w:p>
        </w:tc>
        <w:tc>
          <w:tcPr>
            <w:tcW w:w="1136" w:type="dxa"/>
            <w:shd w:val="clear" w:color="auto" w:fill="FFF2CC" w:themeFill="accent4" w:themeFillTint="33"/>
          </w:tcPr>
          <w:p w14:paraId="17D0BABD"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1</w:t>
            </w:r>
          </w:p>
        </w:tc>
        <w:tc>
          <w:tcPr>
            <w:tcW w:w="558" w:type="dxa"/>
            <w:shd w:val="clear" w:color="auto" w:fill="FFF2CC" w:themeFill="accent4" w:themeFillTint="33"/>
          </w:tcPr>
          <w:p w14:paraId="3D989883"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221FA7BE"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3372E8CF"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5A5A1D4C"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3276B40C" w14:textId="77777777" w:rsidR="000F7843"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E</w:t>
            </w:r>
          </w:p>
          <w:p w14:paraId="0EE608C7" w14:textId="77777777" w:rsidR="00CC3434" w:rsidRDefault="00CC3434" w:rsidP="00CC3434">
            <w:pPr>
              <w:pStyle w:val="DocumentText"/>
              <w:spacing w:after="0" w:line="240" w:lineRule="auto"/>
              <w:jc w:val="center"/>
              <w:rPr>
                <w:rFonts w:ascii="Times New Roman" w:hAnsi="Times New Roman"/>
                <w:sz w:val="18"/>
                <w:szCs w:val="18"/>
              </w:rPr>
            </w:pPr>
            <w:r>
              <w:rPr>
                <w:rFonts w:ascii="Times New Roman" w:hAnsi="Times New Roman"/>
                <w:sz w:val="18"/>
                <w:szCs w:val="18"/>
              </w:rPr>
              <w:t>B+C</w:t>
            </w:r>
          </w:p>
          <w:p w14:paraId="4E22CD1E" w14:textId="29EB7AA8" w:rsidR="00CC3434" w:rsidRPr="00B371C8" w:rsidRDefault="00CC3434" w:rsidP="00CC3434">
            <w:pPr>
              <w:pStyle w:val="DocumentText"/>
              <w:spacing w:after="0" w:line="240" w:lineRule="auto"/>
              <w:jc w:val="center"/>
              <w:rPr>
                <w:rFonts w:ascii="Times New Roman" w:hAnsi="Times New Roman"/>
                <w:sz w:val="18"/>
                <w:szCs w:val="18"/>
              </w:rPr>
            </w:pPr>
            <w:r>
              <w:rPr>
                <w:rFonts w:ascii="Times New Roman" w:hAnsi="Times New Roman"/>
                <w:sz w:val="18"/>
                <w:szCs w:val="18"/>
              </w:rPr>
              <w:t>D+E</w:t>
            </w:r>
          </w:p>
        </w:tc>
        <w:tc>
          <w:tcPr>
            <w:tcW w:w="642" w:type="dxa"/>
            <w:shd w:val="clear" w:color="auto" w:fill="FFF2CC" w:themeFill="accent4" w:themeFillTint="33"/>
          </w:tcPr>
          <w:p w14:paraId="2823CFF1" w14:textId="77777777" w:rsidR="000F7843" w:rsidRPr="00B371C8"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00ED1471" w14:textId="77777777" w:rsidR="000F7843" w:rsidRPr="00B371C8"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2235D5E5" w14:textId="77777777" w:rsidR="000F7843" w:rsidRPr="00B371C8"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065B776E" w14:textId="77777777" w:rsidR="000F7843" w:rsidRPr="00B371C8"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0B0C2A0A" w14:textId="77777777" w:rsidR="000F7843"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6CB58092" w14:textId="77777777" w:rsidR="00CC3434" w:rsidRPr="00B371C8" w:rsidRDefault="00CC3434" w:rsidP="00CC3434">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7E016FA4" w14:textId="0A12510F" w:rsidR="00CC3434" w:rsidRPr="00B371C8" w:rsidRDefault="00CC3434" w:rsidP="00CC3434">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tc>
        <w:tc>
          <w:tcPr>
            <w:tcW w:w="767" w:type="dxa"/>
            <w:shd w:val="clear" w:color="auto" w:fill="FFF2CC" w:themeFill="accent4" w:themeFillTint="33"/>
          </w:tcPr>
          <w:p w14:paraId="0A300E05" w14:textId="77777777" w:rsidR="000F7843" w:rsidRDefault="000F7843"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t>138</w:t>
            </w:r>
          </w:p>
          <w:p w14:paraId="70967A87" w14:textId="77777777" w:rsidR="000F7843" w:rsidRDefault="000F7843"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t>139</w:t>
            </w:r>
          </w:p>
          <w:p w14:paraId="57E78D65" w14:textId="77777777" w:rsidR="000F7843" w:rsidRDefault="000F7843"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t>138</w:t>
            </w:r>
          </w:p>
          <w:p w14:paraId="69283B5F" w14:textId="77777777" w:rsidR="000F7843" w:rsidRDefault="000F7843"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t>139</w:t>
            </w:r>
          </w:p>
          <w:p w14:paraId="0050C27C" w14:textId="77777777" w:rsidR="000F7843" w:rsidRDefault="000F7843"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t>136</w:t>
            </w:r>
          </w:p>
          <w:p w14:paraId="3541AC6B" w14:textId="77777777" w:rsidR="00CC3434" w:rsidRDefault="00CC3434" w:rsidP="00CC3434">
            <w:pPr>
              <w:pStyle w:val="DocumentText"/>
              <w:spacing w:after="0" w:line="240" w:lineRule="auto"/>
              <w:jc w:val="center"/>
              <w:rPr>
                <w:rFonts w:ascii="Times New Roman" w:hAnsi="Times New Roman"/>
                <w:sz w:val="18"/>
                <w:szCs w:val="18"/>
              </w:rPr>
            </w:pPr>
            <w:r>
              <w:rPr>
                <w:rFonts w:ascii="Times New Roman" w:hAnsi="Times New Roman"/>
                <w:sz w:val="18"/>
                <w:szCs w:val="18"/>
              </w:rPr>
              <w:t>277</w:t>
            </w:r>
          </w:p>
          <w:p w14:paraId="405F10CB" w14:textId="33806681" w:rsidR="00CC3434" w:rsidRPr="00B371C8" w:rsidRDefault="00CC3434" w:rsidP="00CC3434">
            <w:pPr>
              <w:pStyle w:val="DocumentText"/>
              <w:spacing w:after="0" w:line="240" w:lineRule="auto"/>
              <w:jc w:val="center"/>
              <w:rPr>
                <w:rFonts w:ascii="Times New Roman" w:hAnsi="Times New Roman"/>
                <w:sz w:val="18"/>
                <w:szCs w:val="18"/>
              </w:rPr>
            </w:pPr>
            <w:r>
              <w:rPr>
                <w:rFonts w:ascii="Times New Roman" w:hAnsi="Times New Roman"/>
                <w:sz w:val="18"/>
                <w:szCs w:val="18"/>
              </w:rPr>
              <w:t>275</w:t>
            </w:r>
          </w:p>
        </w:tc>
        <w:tc>
          <w:tcPr>
            <w:tcW w:w="1951" w:type="dxa"/>
            <w:shd w:val="clear" w:color="auto" w:fill="FFF2CC" w:themeFill="accent4" w:themeFillTint="33"/>
          </w:tcPr>
          <w:p w14:paraId="55D1A71A" w14:textId="77777777" w:rsidR="009F4A74" w:rsidRDefault="004457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21, 15.2 </w:t>
            </w:r>
            <w:r w:rsidRPr="0044575E">
              <w:rPr>
                <w:rFonts w:ascii="Times New Roman" w:hAnsi="Times New Roman"/>
                <w:sz w:val="18"/>
                <w:szCs w:val="18"/>
              </w:rPr>
              <w:t>(9.7, 22.3)</w:t>
            </w:r>
          </w:p>
          <w:p w14:paraId="73C0AB56" w14:textId="77777777" w:rsidR="0044575E" w:rsidRDefault="004457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83, 59.7 </w:t>
            </w:r>
            <w:r w:rsidRPr="0044575E">
              <w:rPr>
                <w:rFonts w:ascii="Times New Roman" w:hAnsi="Times New Roman"/>
                <w:sz w:val="18"/>
                <w:szCs w:val="18"/>
              </w:rPr>
              <w:t>(51.1, 67.9)</w:t>
            </w:r>
          </w:p>
          <w:p w14:paraId="373ABD4B" w14:textId="77777777" w:rsidR="0044575E" w:rsidRDefault="004457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85, 61.6 </w:t>
            </w:r>
            <w:r w:rsidRPr="0044575E">
              <w:rPr>
                <w:rFonts w:ascii="Times New Roman" w:hAnsi="Times New Roman"/>
                <w:sz w:val="18"/>
                <w:szCs w:val="18"/>
              </w:rPr>
              <w:t>(52.9, 69.7)</w:t>
            </w:r>
          </w:p>
          <w:p w14:paraId="5B610B94" w14:textId="77777777" w:rsidR="0044575E" w:rsidRDefault="004457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96, 69.1 </w:t>
            </w:r>
            <w:r w:rsidRPr="0044575E">
              <w:rPr>
                <w:rFonts w:ascii="Times New Roman" w:hAnsi="Times New Roman"/>
                <w:sz w:val="18"/>
                <w:szCs w:val="18"/>
              </w:rPr>
              <w:t>(60.7, 76.6)</w:t>
            </w:r>
          </w:p>
          <w:p w14:paraId="69E55C85" w14:textId="77777777" w:rsidR="0044575E" w:rsidRDefault="004457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92, 67.6 </w:t>
            </w:r>
            <w:r w:rsidRPr="0044575E">
              <w:rPr>
                <w:rFonts w:ascii="Times New Roman" w:hAnsi="Times New Roman"/>
                <w:sz w:val="18"/>
                <w:szCs w:val="18"/>
              </w:rPr>
              <w:t>59.1, 75.4)</w:t>
            </w:r>
          </w:p>
          <w:p w14:paraId="27A1FFE7" w14:textId="0D273C5A" w:rsidR="0044575E" w:rsidRDefault="004457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168, 60.6</w:t>
            </w:r>
            <w:r w:rsidR="0637CA2E" w:rsidRPr="24AB361A">
              <w:rPr>
                <w:rFonts w:ascii="Times New Roman" w:hAnsi="Times New Roman"/>
                <w:sz w:val="18"/>
                <w:szCs w:val="18"/>
              </w:rPr>
              <w:t xml:space="preserve"> (</w:t>
            </w:r>
            <w:bookmarkStart w:id="22" w:name="_Hlk74255163"/>
            <w:r w:rsidR="0637CA2E" w:rsidRPr="24AB361A">
              <w:rPr>
                <w:rFonts w:ascii="Times New Roman" w:hAnsi="Times New Roman"/>
                <w:sz w:val="18"/>
                <w:szCs w:val="18"/>
              </w:rPr>
              <w:t>54.6, 66.4</w:t>
            </w:r>
            <w:bookmarkEnd w:id="22"/>
            <w:r w:rsidR="0637CA2E" w:rsidRPr="24AB361A">
              <w:rPr>
                <w:rFonts w:ascii="Times New Roman" w:hAnsi="Times New Roman"/>
                <w:sz w:val="18"/>
                <w:szCs w:val="18"/>
              </w:rPr>
              <w:t>)</w:t>
            </w:r>
          </w:p>
          <w:p w14:paraId="565F5F99" w14:textId="7ADA74C7" w:rsidR="0044575E" w:rsidRPr="00B371C8" w:rsidRDefault="004457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188, 68.4</w:t>
            </w:r>
            <w:r w:rsidR="23BA68ED" w:rsidRPr="24AB361A">
              <w:rPr>
                <w:rFonts w:ascii="Times New Roman" w:hAnsi="Times New Roman"/>
                <w:sz w:val="18"/>
                <w:szCs w:val="18"/>
              </w:rPr>
              <w:t xml:space="preserve"> (62.5, 73.8)</w:t>
            </w:r>
          </w:p>
        </w:tc>
        <w:tc>
          <w:tcPr>
            <w:tcW w:w="1493" w:type="dxa"/>
            <w:shd w:val="clear" w:color="auto" w:fill="FFF2CC" w:themeFill="accent4" w:themeFillTint="33"/>
          </w:tcPr>
          <w:p w14:paraId="1658174B" w14:textId="350B3B70" w:rsidR="000F7843" w:rsidRDefault="00146D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19, </w:t>
            </w:r>
            <w:r w:rsidR="000F7843">
              <w:rPr>
                <w:rFonts w:ascii="Times New Roman" w:hAnsi="Times New Roman"/>
                <w:sz w:val="18"/>
                <w:szCs w:val="18"/>
              </w:rPr>
              <w:t>13.8</w:t>
            </w:r>
          </w:p>
          <w:p w14:paraId="5AE5E912" w14:textId="5281BC57" w:rsidR="000F7843" w:rsidRDefault="00146D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50, </w:t>
            </w:r>
            <w:r w:rsidR="000F7843">
              <w:rPr>
                <w:rFonts w:ascii="Times New Roman" w:hAnsi="Times New Roman"/>
                <w:sz w:val="18"/>
                <w:szCs w:val="18"/>
              </w:rPr>
              <w:t>36.0</w:t>
            </w:r>
          </w:p>
          <w:p w14:paraId="795270E2" w14:textId="7329BE7F" w:rsidR="000F7843" w:rsidRDefault="00146D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51, </w:t>
            </w:r>
            <w:r w:rsidR="000F7843">
              <w:rPr>
                <w:rFonts w:ascii="Times New Roman" w:hAnsi="Times New Roman"/>
                <w:sz w:val="18"/>
                <w:szCs w:val="18"/>
              </w:rPr>
              <w:t>37.0</w:t>
            </w:r>
          </w:p>
          <w:p w14:paraId="5596D619" w14:textId="4655B32D" w:rsidR="000F7843" w:rsidRDefault="00146D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49, </w:t>
            </w:r>
            <w:r w:rsidR="000F7843">
              <w:rPr>
                <w:rFonts w:ascii="Times New Roman" w:hAnsi="Times New Roman"/>
                <w:sz w:val="18"/>
                <w:szCs w:val="18"/>
              </w:rPr>
              <w:t>35.3</w:t>
            </w:r>
          </w:p>
          <w:p w14:paraId="14D0F2F0" w14:textId="6256A9BE" w:rsidR="000F7843" w:rsidRDefault="00146D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50, </w:t>
            </w:r>
            <w:r w:rsidR="000F7843">
              <w:rPr>
                <w:rFonts w:ascii="Times New Roman" w:hAnsi="Times New Roman"/>
                <w:sz w:val="18"/>
                <w:szCs w:val="18"/>
              </w:rPr>
              <w:t>36.8</w:t>
            </w:r>
          </w:p>
          <w:p w14:paraId="1A633F30" w14:textId="0CC3739F" w:rsidR="009F4A74" w:rsidRDefault="00146D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101, </w:t>
            </w:r>
            <w:r w:rsidR="009F4A74">
              <w:rPr>
                <w:rFonts w:ascii="Times New Roman" w:hAnsi="Times New Roman"/>
                <w:sz w:val="18"/>
                <w:szCs w:val="18"/>
              </w:rPr>
              <w:t>36.5</w:t>
            </w:r>
          </w:p>
          <w:p w14:paraId="3CA03CD2" w14:textId="66E6B62A" w:rsidR="009F4A74" w:rsidRPr="00B371C8" w:rsidRDefault="00146D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99, </w:t>
            </w:r>
            <w:r w:rsidR="009F4A74">
              <w:rPr>
                <w:rFonts w:ascii="Times New Roman" w:hAnsi="Times New Roman"/>
                <w:sz w:val="18"/>
                <w:szCs w:val="18"/>
              </w:rPr>
              <w:t>36.0</w:t>
            </w:r>
          </w:p>
        </w:tc>
        <w:tc>
          <w:tcPr>
            <w:tcW w:w="1722" w:type="dxa"/>
            <w:shd w:val="clear" w:color="auto" w:fill="FFF2CC" w:themeFill="accent4" w:themeFillTint="33"/>
          </w:tcPr>
          <w:p w14:paraId="54A677F2" w14:textId="78AC4306" w:rsidR="000F7843" w:rsidRDefault="00146D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 </w:t>
            </w:r>
            <w:r w:rsidR="000F7843">
              <w:rPr>
                <w:rFonts w:ascii="Times New Roman" w:hAnsi="Times New Roman"/>
                <w:sz w:val="18"/>
                <w:szCs w:val="18"/>
              </w:rPr>
              <w:t>1.4</w:t>
            </w:r>
          </w:p>
          <w:p w14:paraId="26A3E2E1" w14:textId="1513EA49" w:rsidR="000F7843" w:rsidRDefault="00146D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32, </w:t>
            </w:r>
            <w:r w:rsidR="000F7843">
              <w:rPr>
                <w:rFonts w:ascii="Times New Roman" w:hAnsi="Times New Roman"/>
                <w:sz w:val="18"/>
                <w:szCs w:val="18"/>
              </w:rPr>
              <w:t>23.0</w:t>
            </w:r>
          </w:p>
          <w:p w14:paraId="5C2D76BE" w14:textId="069A93E5" w:rsidR="000F7843" w:rsidRDefault="00146D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34, </w:t>
            </w:r>
            <w:r w:rsidR="000F7843">
              <w:rPr>
                <w:rFonts w:ascii="Times New Roman" w:hAnsi="Times New Roman"/>
                <w:sz w:val="18"/>
                <w:szCs w:val="18"/>
              </w:rPr>
              <w:t>24.6</w:t>
            </w:r>
          </w:p>
          <w:p w14:paraId="3A146C0D" w14:textId="19BC1ED7" w:rsidR="000F7843" w:rsidRDefault="00146D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45, </w:t>
            </w:r>
            <w:r w:rsidR="000F7843">
              <w:rPr>
                <w:rFonts w:ascii="Times New Roman" w:hAnsi="Times New Roman"/>
                <w:sz w:val="18"/>
                <w:szCs w:val="18"/>
              </w:rPr>
              <w:t>32.4</w:t>
            </w:r>
          </w:p>
          <w:p w14:paraId="69BB149A" w14:textId="0EAF6930" w:rsidR="000F7843" w:rsidRDefault="00146D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42, </w:t>
            </w:r>
            <w:r w:rsidR="000F7843">
              <w:rPr>
                <w:rFonts w:ascii="Times New Roman" w:hAnsi="Times New Roman"/>
                <w:sz w:val="18"/>
                <w:szCs w:val="18"/>
              </w:rPr>
              <w:t>30.9</w:t>
            </w:r>
          </w:p>
          <w:p w14:paraId="473D9BC3" w14:textId="31E6CA47" w:rsidR="009F4A74" w:rsidRDefault="00146D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66, </w:t>
            </w:r>
            <w:r w:rsidR="009F4A74">
              <w:rPr>
                <w:rFonts w:ascii="Times New Roman" w:hAnsi="Times New Roman"/>
                <w:sz w:val="18"/>
                <w:szCs w:val="18"/>
              </w:rPr>
              <w:t>23.8</w:t>
            </w:r>
          </w:p>
          <w:p w14:paraId="4C79A40D" w14:textId="4371DA64" w:rsidR="009F4A74" w:rsidRPr="00B371C8" w:rsidRDefault="00146D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87, </w:t>
            </w:r>
            <w:r w:rsidR="009F4A74">
              <w:rPr>
                <w:rFonts w:ascii="Times New Roman" w:hAnsi="Times New Roman"/>
                <w:sz w:val="18"/>
                <w:szCs w:val="18"/>
              </w:rPr>
              <w:t>31.6</w:t>
            </w:r>
          </w:p>
        </w:tc>
        <w:tc>
          <w:tcPr>
            <w:tcW w:w="1722" w:type="dxa"/>
            <w:shd w:val="clear" w:color="auto" w:fill="FFF2CC" w:themeFill="accent4" w:themeFillTint="33"/>
          </w:tcPr>
          <w:p w14:paraId="1A7CBA72" w14:textId="78C03C73" w:rsidR="000F7843"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000F7843">
              <w:rPr>
                <w:rFonts w:ascii="Times New Roman" w:hAnsi="Times New Roman"/>
                <w:sz w:val="18"/>
                <w:szCs w:val="18"/>
              </w:rPr>
              <w:t>0</w:t>
            </w:r>
          </w:p>
          <w:p w14:paraId="34B1276F" w14:textId="7E6923DC" w:rsidR="000F7843" w:rsidRDefault="00146D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0F7843">
              <w:rPr>
                <w:rFonts w:ascii="Times New Roman" w:hAnsi="Times New Roman"/>
                <w:sz w:val="18"/>
                <w:szCs w:val="18"/>
              </w:rPr>
              <w:t>0.7</w:t>
            </w:r>
          </w:p>
          <w:p w14:paraId="3496ACEA" w14:textId="2651767C" w:rsidR="000F7843"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000F7843">
              <w:rPr>
                <w:rFonts w:ascii="Times New Roman" w:hAnsi="Times New Roman"/>
                <w:sz w:val="18"/>
                <w:szCs w:val="18"/>
              </w:rPr>
              <w:t>0</w:t>
            </w:r>
          </w:p>
          <w:p w14:paraId="27DED92C" w14:textId="1383997F" w:rsidR="000F7843" w:rsidRDefault="00146D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 </w:t>
            </w:r>
            <w:r w:rsidR="000F7843">
              <w:rPr>
                <w:rFonts w:ascii="Times New Roman" w:hAnsi="Times New Roman"/>
                <w:sz w:val="18"/>
                <w:szCs w:val="18"/>
              </w:rPr>
              <w:t>1.4</w:t>
            </w:r>
          </w:p>
          <w:p w14:paraId="4A7AF6E4" w14:textId="0B18D5EC" w:rsidR="000F7843"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3638F6D3" w14:textId="5DD2DF83" w:rsidR="009F4A74" w:rsidRDefault="00146D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9F4A74">
              <w:rPr>
                <w:rFonts w:ascii="Times New Roman" w:hAnsi="Times New Roman"/>
                <w:sz w:val="18"/>
                <w:szCs w:val="18"/>
              </w:rPr>
              <w:t>0.4</w:t>
            </w:r>
          </w:p>
          <w:p w14:paraId="59323062" w14:textId="51B0B828" w:rsidR="009F4A74" w:rsidRPr="00B371C8" w:rsidRDefault="00146D5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 </w:t>
            </w:r>
            <w:r w:rsidR="009F4A74">
              <w:rPr>
                <w:rFonts w:ascii="Times New Roman" w:hAnsi="Times New Roman"/>
                <w:sz w:val="18"/>
                <w:szCs w:val="18"/>
              </w:rPr>
              <w:t>0.7</w:t>
            </w:r>
          </w:p>
        </w:tc>
        <w:tc>
          <w:tcPr>
            <w:tcW w:w="1723" w:type="dxa"/>
            <w:shd w:val="clear" w:color="auto" w:fill="FFF2CC" w:themeFill="accent4" w:themeFillTint="33"/>
          </w:tcPr>
          <w:p w14:paraId="2B388211"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1E29767"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CD707C8"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0527ACB"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73D903E"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FD373D6"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5A1FB9B0" w14:textId="35DC0270" w:rsidR="009F4A74" w:rsidRPr="00B371C8" w:rsidRDefault="00E40F65"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r>
      <w:tr w:rsidR="00B27BFD" w:rsidRPr="00B371C8" w14:paraId="174B56A4" w14:textId="77777777" w:rsidTr="000F5B72">
        <w:tc>
          <w:tcPr>
            <w:tcW w:w="1241" w:type="dxa"/>
            <w:vMerge/>
          </w:tcPr>
          <w:p w14:paraId="02A7FF96" w14:textId="77777777" w:rsidR="00B27BFD" w:rsidRPr="00B371C8" w:rsidRDefault="00B27BFD" w:rsidP="00B27BFD">
            <w:pPr>
              <w:pStyle w:val="DocumentText"/>
              <w:spacing w:after="0" w:line="240" w:lineRule="auto"/>
              <w:rPr>
                <w:rFonts w:ascii="Times New Roman" w:hAnsi="Times New Roman"/>
                <w:sz w:val="18"/>
                <w:szCs w:val="18"/>
              </w:rPr>
            </w:pPr>
          </w:p>
        </w:tc>
        <w:tc>
          <w:tcPr>
            <w:tcW w:w="1136" w:type="dxa"/>
          </w:tcPr>
          <w:p w14:paraId="0204D3D2" w14:textId="6F5C7BA5" w:rsidR="00B27BFD" w:rsidRPr="00B371C8" w:rsidRDefault="00B27BFD" w:rsidP="00B27BF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w:t>
            </w:r>
          </w:p>
        </w:tc>
        <w:tc>
          <w:tcPr>
            <w:tcW w:w="558" w:type="dxa"/>
          </w:tcPr>
          <w:p w14:paraId="0E3EC6DB" w14:textId="77777777" w:rsidR="00B27BFD" w:rsidRPr="00B371C8" w:rsidRDefault="00B27BFD" w:rsidP="00B27BF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195F8670" w14:textId="77777777" w:rsidR="00B27BFD" w:rsidRPr="00B371C8" w:rsidRDefault="00B27BFD" w:rsidP="00B27BF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00B54277" w14:textId="77777777" w:rsidR="00B27BFD" w:rsidRPr="00B371C8" w:rsidRDefault="00B27BFD" w:rsidP="00B27BF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44C36CFF" w14:textId="77777777" w:rsidR="00B27BFD" w:rsidRPr="00B371C8" w:rsidRDefault="00B27BFD" w:rsidP="00B27BF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183948E7" w14:textId="77777777" w:rsidR="00B27BFD" w:rsidRPr="00B371C8" w:rsidRDefault="00B27BFD" w:rsidP="00B27BF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E</w:t>
            </w:r>
          </w:p>
        </w:tc>
        <w:tc>
          <w:tcPr>
            <w:tcW w:w="642" w:type="dxa"/>
          </w:tcPr>
          <w:p w14:paraId="68AE7FAF" w14:textId="77777777" w:rsidR="00B27BFD" w:rsidRPr="00B371C8" w:rsidRDefault="00B27BFD" w:rsidP="00B27BF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09655E81" w14:textId="77777777" w:rsidR="00B27BFD" w:rsidRPr="00B371C8" w:rsidRDefault="00B27BFD" w:rsidP="00B27BF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10E72CFE" w14:textId="77777777" w:rsidR="00B27BFD" w:rsidRPr="00B371C8" w:rsidRDefault="00B27BFD" w:rsidP="00B27BF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0FB5D39C" w14:textId="77777777" w:rsidR="00B27BFD" w:rsidRPr="00B371C8" w:rsidRDefault="00B27BFD" w:rsidP="00B27BF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4D83B826" w14:textId="77777777" w:rsidR="00B27BFD" w:rsidRPr="00B371C8" w:rsidRDefault="00B27BFD" w:rsidP="00B27BF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tc>
        <w:tc>
          <w:tcPr>
            <w:tcW w:w="767" w:type="dxa"/>
          </w:tcPr>
          <w:p w14:paraId="29FAC5CE" w14:textId="77777777" w:rsidR="00B27BFD" w:rsidRDefault="00B27BFD" w:rsidP="00B27BFD">
            <w:pPr>
              <w:pStyle w:val="DocumentText"/>
              <w:spacing w:after="0" w:line="240" w:lineRule="auto"/>
              <w:jc w:val="center"/>
              <w:rPr>
                <w:rFonts w:ascii="Times New Roman" w:hAnsi="Times New Roman"/>
                <w:sz w:val="18"/>
                <w:szCs w:val="18"/>
              </w:rPr>
            </w:pPr>
            <w:r>
              <w:rPr>
                <w:rFonts w:ascii="Times New Roman" w:hAnsi="Times New Roman"/>
                <w:sz w:val="18"/>
                <w:szCs w:val="18"/>
              </w:rPr>
              <w:t>132</w:t>
            </w:r>
          </w:p>
          <w:p w14:paraId="148341E3" w14:textId="77777777" w:rsidR="00B27BFD" w:rsidRDefault="00B27BFD" w:rsidP="00B27BFD">
            <w:pPr>
              <w:pStyle w:val="DocumentText"/>
              <w:spacing w:after="0" w:line="240" w:lineRule="auto"/>
              <w:jc w:val="center"/>
              <w:rPr>
                <w:rFonts w:ascii="Times New Roman" w:hAnsi="Times New Roman"/>
                <w:sz w:val="18"/>
                <w:szCs w:val="18"/>
              </w:rPr>
            </w:pPr>
            <w:r>
              <w:rPr>
                <w:rFonts w:ascii="Times New Roman" w:hAnsi="Times New Roman"/>
                <w:sz w:val="18"/>
                <w:szCs w:val="18"/>
              </w:rPr>
              <w:t>137</w:t>
            </w:r>
          </w:p>
          <w:p w14:paraId="0A8350F9" w14:textId="77777777" w:rsidR="00B27BFD" w:rsidRDefault="00B27BFD" w:rsidP="00B27BFD">
            <w:pPr>
              <w:pStyle w:val="DocumentText"/>
              <w:spacing w:after="0" w:line="240" w:lineRule="auto"/>
              <w:jc w:val="center"/>
              <w:rPr>
                <w:rFonts w:ascii="Times New Roman" w:hAnsi="Times New Roman"/>
                <w:sz w:val="18"/>
                <w:szCs w:val="18"/>
              </w:rPr>
            </w:pPr>
            <w:r>
              <w:rPr>
                <w:rFonts w:ascii="Times New Roman" w:hAnsi="Times New Roman"/>
                <w:sz w:val="18"/>
                <w:szCs w:val="18"/>
              </w:rPr>
              <w:t>136</w:t>
            </w:r>
          </w:p>
          <w:p w14:paraId="6AC61A13" w14:textId="77777777" w:rsidR="00B27BFD" w:rsidRDefault="00B27BFD" w:rsidP="00B27BFD">
            <w:pPr>
              <w:pStyle w:val="DocumentText"/>
              <w:spacing w:after="0" w:line="240" w:lineRule="auto"/>
              <w:jc w:val="center"/>
              <w:rPr>
                <w:rFonts w:ascii="Times New Roman" w:hAnsi="Times New Roman"/>
                <w:sz w:val="18"/>
                <w:szCs w:val="18"/>
              </w:rPr>
            </w:pPr>
            <w:r>
              <w:rPr>
                <w:rFonts w:ascii="Times New Roman" w:hAnsi="Times New Roman"/>
                <w:sz w:val="18"/>
                <w:szCs w:val="18"/>
              </w:rPr>
              <w:t>137</w:t>
            </w:r>
          </w:p>
          <w:p w14:paraId="6799AAED" w14:textId="4CE33EE4" w:rsidR="00B27BFD" w:rsidRPr="00B371C8" w:rsidRDefault="00B27BFD" w:rsidP="00B27BFD">
            <w:pPr>
              <w:pStyle w:val="DocumentText"/>
              <w:spacing w:after="0" w:line="240" w:lineRule="auto"/>
              <w:jc w:val="center"/>
              <w:rPr>
                <w:rFonts w:ascii="Times New Roman" w:hAnsi="Times New Roman"/>
                <w:sz w:val="18"/>
                <w:szCs w:val="18"/>
              </w:rPr>
            </w:pPr>
            <w:r>
              <w:rPr>
                <w:rFonts w:ascii="Times New Roman" w:hAnsi="Times New Roman"/>
                <w:sz w:val="18"/>
                <w:szCs w:val="18"/>
              </w:rPr>
              <w:t>127</w:t>
            </w:r>
          </w:p>
        </w:tc>
        <w:tc>
          <w:tcPr>
            <w:tcW w:w="1951" w:type="dxa"/>
          </w:tcPr>
          <w:p w14:paraId="5751FB67" w14:textId="77777777" w:rsidR="00B27BFD" w:rsidRDefault="00D7047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12, 9.1 </w:t>
            </w:r>
            <w:r w:rsidRPr="00D70477">
              <w:rPr>
                <w:rFonts w:ascii="Times New Roman" w:hAnsi="Times New Roman"/>
                <w:sz w:val="18"/>
                <w:szCs w:val="18"/>
              </w:rPr>
              <w:t>(4.8, 15.3)</w:t>
            </w:r>
          </w:p>
          <w:p w14:paraId="7F995B61" w14:textId="77777777" w:rsidR="00D70477" w:rsidRDefault="00D7047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101, 73.7 </w:t>
            </w:r>
            <w:r w:rsidRPr="00D70477">
              <w:rPr>
                <w:rFonts w:ascii="Times New Roman" w:hAnsi="Times New Roman"/>
                <w:sz w:val="18"/>
                <w:szCs w:val="18"/>
              </w:rPr>
              <w:t>(65.5, 80.9)</w:t>
            </w:r>
          </w:p>
          <w:p w14:paraId="0A70A31A" w14:textId="77777777" w:rsidR="00D70477" w:rsidRDefault="00D7047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17, 12.5 </w:t>
            </w:r>
            <w:r w:rsidRPr="00D70477">
              <w:rPr>
                <w:rFonts w:ascii="Times New Roman" w:hAnsi="Times New Roman"/>
                <w:sz w:val="18"/>
                <w:szCs w:val="18"/>
              </w:rPr>
              <w:t>(7.5, 19.3)</w:t>
            </w:r>
          </w:p>
          <w:p w14:paraId="47E8A931" w14:textId="77777777" w:rsidR="00D70477" w:rsidRDefault="00D7047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120, 87.6 </w:t>
            </w:r>
            <w:r w:rsidRPr="00D70477">
              <w:rPr>
                <w:rFonts w:ascii="Times New Roman" w:hAnsi="Times New Roman"/>
                <w:sz w:val="18"/>
                <w:szCs w:val="18"/>
              </w:rPr>
              <w:t>(80.9, 92.6)</w:t>
            </w:r>
          </w:p>
          <w:p w14:paraId="5ADA372D" w14:textId="61FB033A" w:rsidR="00D70477" w:rsidRPr="00B371C8" w:rsidRDefault="00D7047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8, 6.3 </w:t>
            </w:r>
            <w:r w:rsidRPr="00D70477">
              <w:rPr>
                <w:rFonts w:ascii="Times New Roman" w:hAnsi="Times New Roman"/>
                <w:sz w:val="18"/>
                <w:szCs w:val="18"/>
              </w:rPr>
              <w:t>(2.8, 12.0)</w:t>
            </w:r>
          </w:p>
        </w:tc>
        <w:tc>
          <w:tcPr>
            <w:tcW w:w="1493" w:type="dxa"/>
          </w:tcPr>
          <w:p w14:paraId="09038396" w14:textId="0EA9D2BF" w:rsidR="00B27BFD"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11, </w:t>
            </w:r>
            <w:r w:rsidR="00B27BFD">
              <w:rPr>
                <w:rFonts w:ascii="Times New Roman" w:hAnsi="Times New Roman"/>
                <w:sz w:val="18"/>
                <w:szCs w:val="18"/>
              </w:rPr>
              <w:t>8.3</w:t>
            </w:r>
          </w:p>
          <w:p w14:paraId="66DBB7C7" w14:textId="1D19D946" w:rsidR="00B27BFD"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48, </w:t>
            </w:r>
            <w:r w:rsidR="00B27BFD">
              <w:rPr>
                <w:rFonts w:ascii="Times New Roman" w:hAnsi="Times New Roman"/>
                <w:sz w:val="18"/>
                <w:szCs w:val="18"/>
              </w:rPr>
              <w:t>35.0</w:t>
            </w:r>
          </w:p>
          <w:p w14:paraId="16264688" w14:textId="39743D94" w:rsidR="00B27BFD"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13, </w:t>
            </w:r>
            <w:r w:rsidR="00B27BFD">
              <w:rPr>
                <w:rFonts w:ascii="Times New Roman" w:hAnsi="Times New Roman"/>
                <w:sz w:val="18"/>
                <w:szCs w:val="18"/>
              </w:rPr>
              <w:t>9.6</w:t>
            </w:r>
          </w:p>
          <w:p w14:paraId="556C7ED6" w14:textId="142ECD38" w:rsidR="00B27BFD"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56, </w:t>
            </w:r>
            <w:r w:rsidR="00B27BFD">
              <w:rPr>
                <w:rFonts w:ascii="Times New Roman" w:hAnsi="Times New Roman"/>
                <w:sz w:val="18"/>
                <w:szCs w:val="18"/>
              </w:rPr>
              <w:t>40.9</w:t>
            </w:r>
          </w:p>
          <w:p w14:paraId="65DB6845" w14:textId="1CFC26E4" w:rsidR="00B27BFD" w:rsidRPr="00B371C8"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6, </w:t>
            </w:r>
            <w:r w:rsidR="00B27BFD">
              <w:rPr>
                <w:rFonts w:ascii="Times New Roman" w:hAnsi="Times New Roman"/>
                <w:sz w:val="18"/>
                <w:szCs w:val="18"/>
              </w:rPr>
              <w:t>4.7</w:t>
            </w:r>
          </w:p>
        </w:tc>
        <w:tc>
          <w:tcPr>
            <w:tcW w:w="1722" w:type="dxa"/>
          </w:tcPr>
          <w:p w14:paraId="526BD439" w14:textId="42AE0B8F" w:rsidR="00B27BFD"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B27BFD">
              <w:rPr>
                <w:rFonts w:ascii="Times New Roman" w:hAnsi="Times New Roman"/>
                <w:sz w:val="18"/>
                <w:szCs w:val="18"/>
              </w:rPr>
              <w:t>0.8</w:t>
            </w:r>
          </w:p>
          <w:p w14:paraId="0DB96F11" w14:textId="7D061869" w:rsidR="00B27BFD"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45, </w:t>
            </w:r>
            <w:r w:rsidR="00B27BFD">
              <w:rPr>
                <w:rFonts w:ascii="Times New Roman" w:hAnsi="Times New Roman"/>
                <w:sz w:val="18"/>
                <w:szCs w:val="18"/>
              </w:rPr>
              <w:t>32.8</w:t>
            </w:r>
          </w:p>
          <w:p w14:paraId="1DE6A948" w14:textId="516E396C" w:rsidR="00B27BFD"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4, </w:t>
            </w:r>
            <w:r w:rsidR="00B27BFD">
              <w:rPr>
                <w:rFonts w:ascii="Times New Roman" w:hAnsi="Times New Roman"/>
                <w:sz w:val="18"/>
                <w:szCs w:val="18"/>
              </w:rPr>
              <w:t>2.9</w:t>
            </w:r>
          </w:p>
          <w:p w14:paraId="34F8FB49" w14:textId="560370CF" w:rsidR="00B27BFD"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55, </w:t>
            </w:r>
            <w:r w:rsidR="00B27BFD">
              <w:rPr>
                <w:rFonts w:ascii="Times New Roman" w:hAnsi="Times New Roman"/>
                <w:sz w:val="18"/>
                <w:szCs w:val="18"/>
              </w:rPr>
              <w:t>40.1</w:t>
            </w:r>
          </w:p>
          <w:p w14:paraId="7D555FF2" w14:textId="080CF685" w:rsidR="00B27BFD" w:rsidRPr="00B371C8"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 </w:t>
            </w:r>
            <w:r w:rsidR="00B27BFD">
              <w:rPr>
                <w:rFonts w:ascii="Times New Roman" w:hAnsi="Times New Roman"/>
                <w:sz w:val="18"/>
                <w:szCs w:val="18"/>
              </w:rPr>
              <w:t>1.6</w:t>
            </w:r>
          </w:p>
        </w:tc>
        <w:tc>
          <w:tcPr>
            <w:tcW w:w="1722" w:type="dxa"/>
          </w:tcPr>
          <w:p w14:paraId="25EC2E19" w14:textId="0799CCA9" w:rsidR="00B27BFD"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00B27BFD">
              <w:rPr>
                <w:rFonts w:ascii="Times New Roman" w:hAnsi="Times New Roman"/>
                <w:sz w:val="18"/>
                <w:szCs w:val="18"/>
              </w:rPr>
              <w:t>0</w:t>
            </w:r>
          </w:p>
          <w:p w14:paraId="70B14B79" w14:textId="4B28581C" w:rsidR="00B27BFD"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8, </w:t>
            </w:r>
            <w:r w:rsidR="00B27BFD">
              <w:rPr>
                <w:rFonts w:ascii="Times New Roman" w:hAnsi="Times New Roman"/>
                <w:sz w:val="18"/>
                <w:szCs w:val="18"/>
              </w:rPr>
              <w:t>5.8</w:t>
            </w:r>
          </w:p>
          <w:p w14:paraId="5CA94B5B" w14:textId="6DC840B8" w:rsidR="00B27BFD"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00B27BFD">
              <w:rPr>
                <w:rFonts w:ascii="Times New Roman" w:hAnsi="Times New Roman"/>
                <w:sz w:val="18"/>
                <w:szCs w:val="18"/>
              </w:rPr>
              <w:t>0</w:t>
            </w:r>
          </w:p>
          <w:p w14:paraId="65BCB933" w14:textId="2B8C29EF" w:rsidR="00B27BFD"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8, </w:t>
            </w:r>
            <w:r w:rsidR="00B27BFD">
              <w:rPr>
                <w:rFonts w:ascii="Times New Roman" w:hAnsi="Times New Roman"/>
                <w:sz w:val="18"/>
                <w:szCs w:val="18"/>
              </w:rPr>
              <w:t>5.8</w:t>
            </w:r>
          </w:p>
          <w:p w14:paraId="45FBBE5A" w14:textId="52D37D99" w:rsidR="00B27BFD" w:rsidRPr="00B371C8"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c>
          <w:tcPr>
            <w:tcW w:w="1723" w:type="dxa"/>
          </w:tcPr>
          <w:p w14:paraId="3024F630" w14:textId="16863FA2" w:rsidR="00B27BFD"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15056861" w14:textId="3743F6A7" w:rsidR="00B27BFD"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0B821C05" w14:textId="455A457A" w:rsidR="00B27BFD"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1979A9EF" w14:textId="3E12934E" w:rsidR="00B27BFD" w:rsidRDefault="00815BC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B27BFD">
              <w:rPr>
                <w:rFonts w:ascii="Times New Roman" w:hAnsi="Times New Roman"/>
                <w:sz w:val="18"/>
                <w:szCs w:val="18"/>
              </w:rPr>
              <w:t>0.7</w:t>
            </w:r>
          </w:p>
          <w:p w14:paraId="0C78F493" w14:textId="332826DF" w:rsidR="00B27BFD" w:rsidRPr="00B371C8"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r>
      <w:tr w:rsidR="000F5B72" w:rsidRPr="00B371C8" w14:paraId="7227A4D7" w14:textId="77777777" w:rsidTr="000F5B72">
        <w:tc>
          <w:tcPr>
            <w:tcW w:w="1241" w:type="dxa"/>
            <w:vMerge w:val="restart"/>
          </w:tcPr>
          <w:p w14:paraId="40477DA3" w14:textId="5C32B8F4" w:rsidR="000F7843" w:rsidRPr="00B371C8" w:rsidRDefault="000F7843" w:rsidP="000F7843">
            <w:pPr>
              <w:pStyle w:val="DocumentText"/>
              <w:keepNext/>
              <w:keepLines/>
              <w:spacing w:after="0" w:line="240" w:lineRule="auto"/>
              <w:jc w:val="right"/>
              <w:rPr>
                <w:rFonts w:ascii="Times New Roman" w:hAnsi="Times New Roman"/>
                <w:sz w:val="18"/>
                <w:szCs w:val="18"/>
              </w:rPr>
            </w:pPr>
            <w:r w:rsidRPr="00B371C8">
              <w:rPr>
                <w:rFonts w:ascii="Times New Roman" w:hAnsi="Times New Roman"/>
                <w:sz w:val="18"/>
                <w:szCs w:val="18"/>
              </w:rPr>
              <w:t>Any solicited systemic AE</w:t>
            </w:r>
          </w:p>
        </w:tc>
        <w:tc>
          <w:tcPr>
            <w:tcW w:w="1136" w:type="dxa"/>
            <w:shd w:val="clear" w:color="auto" w:fill="FFF2CC" w:themeFill="accent4" w:themeFillTint="33"/>
          </w:tcPr>
          <w:p w14:paraId="11ABA890" w14:textId="77777777" w:rsidR="000F7843" w:rsidRPr="00B371C8" w:rsidRDefault="000F7843" w:rsidP="000F7843">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1</w:t>
            </w:r>
          </w:p>
        </w:tc>
        <w:tc>
          <w:tcPr>
            <w:tcW w:w="558" w:type="dxa"/>
            <w:shd w:val="clear" w:color="auto" w:fill="FFF2CC" w:themeFill="accent4" w:themeFillTint="33"/>
          </w:tcPr>
          <w:p w14:paraId="016E67B2"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038CC0CE"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49CD4799"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634096B9"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029F68DE" w14:textId="77777777" w:rsidR="000F7843" w:rsidRDefault="000F7843" w:rsidP="000F7843">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E</w:t>
            </w:r>
          </w:p>
          <w:p w14:paraId="3886C7D8" w14:textId="77777777" w:rsidR="005E2419"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t>B+C</w:t>
            </w:r>
          </w:p>
          <w:p w14:paraId="3FE32580" w14:textId="25AD6FFB" w:rsidR="005E2419" w:rsidRPr="00B371C8" w:rsidRDefault="005E2419" w:rsidP="005E2419">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D+E</w:t>
            </w:r>
          </w:p>
        </w:tc>
        <w:tc>
          <w:tcPr>
            <w:tcW w:w="642" w:type="dxa"/>
            <w:shd w:val="clear" w:color="auto" w:fill="FFF2CC" w:themeFill="accent4" w:themeFillTint="33"/>
          </w:tcPr>
          <w:p w14:paraId="082287BB" w14:textId="77777777" w:rsidR="000F7843" w:rsidRPr="00B371C8"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2FBDB773" w14:textId="77777777" w:rsidR="000F7843" w:rsidRPr="00B371C8"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1C337831" w14:textId="77777777" w:rsidR="000F7843" w:rsidRPr="00B371C8"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7D96B93A" w14:textId="77777777" w:rsidR="000F7843" w:rsidRPr="00B371C8"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4A7AD8EE" w14:textId="77777777" w:rsidR="000F7843"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65E0F315" w14:textId="77777777"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1A4CE693" w14:textId="01DA578E"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tc>
        <w:tc>
          <w:tcPr>
            <w:tcW w:w="767" w:type="dxa"/>
            <w:shd w:val="clear" w:color="auto" w:fill="FFF2CC" w:themeFill="accent4" w:themeFillTint="33"/>
          </w:tcPr>
          <w:p w14:paraId="77088EDC" w14:textId="77777777" w:rsidR="000F7843" w:rsidRDefault="000F7843"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t>138</w:t>
            </w:r>
          </w:p>
          <w:p w14:paraId="1E5D8CED" w14:textId="77777777" w:rsidR="000F7843" w:rsidRDefault="000F7843"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t>139</w:t>
            </w:r>
          </w:p>
          <w:p w14:paraId="05F43572" w14:textId="77777777" w:rsidR="000F7843" w:rsidRDefault="000F7843"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t>138</w:t>
            </w:r>
          </w:p>
          <w:p w14:paraId="04B3059F" w14:textId="77777777" w:rsidR="000F7843" w:rsidRDefault="000F7843"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t>139</w:t>
            </w:r>
          </w:p>
          <w:p w14:paraId="60504EB9" w14:textId="77777777" w:rsidR="000F7843" w:rsidRDefault="000F7843" w:rsidP="000F7843">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136</w:t>
            </w:r>
          </w:p>
          <w:p w14:paraId="387F0518" w14:textId="77777777" w:rsidR="003F3357" w:rsidRDefault="003F3357" w:rsidP="000F7843">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277</w:t>
            </w:r>
          </w:p>
          <w:p w14:paraId="21766ECE" w14:textId="38E2141A" w:rsidR="003F3357" w:rsidRPr="00B371C8" w:rsidRDefault="003F3357" w:rsidP="000F7843">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275</w:t>
            </w:r>
          </w:p>
        </w:tc>
        <w:tc>
          <w:tcPr>
            <w:tcW w:w="1951" w:type="dxa"/>
            <w:shd w:val="clear" w:color="auto" w:fill="FFF2CC" w:themeFill="accent4" w:themeFillTint="33"/>
          </w:tcPr>
          <w:p w14:paraId="6FAB55BD" w14:textId="77777777" w:rsidR="003F3357" w:rsidRDefault="00BC16B5"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55, 39.9 </w:t>
            </w:r>
            <w:r w:rsidRPr="00BC16B5">
              <w:rPr>
                <w:rFonts w:ascii="Times New Roman" w:hAnsi="Times New Roman"/>
                <w:sz w:val="18"/>
                <w:szCs w:val="18"/>
              </w:rPr>
              <w:t>(31.6, 48.5)</w:t>
            </w:r>
          </w:p>
          <w:p w14:paraId="386810AD" w14:textId="77777777" w:rsidR="00BC16B5" w:rsidRDefault="00BC16B5"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68, 48.9 </w:t>
            </w:r>
            <w:r w:rsidRPr="00BC16B5">
              <w:rPr>
                <w:rFonts w:ascii="Times New Roman" w:hAnsi="Times New Roman"/>
                <w:sz w:val="18"/>
                <w:szCs w:val="18"/>
              </w:rPr>
              <w:t>(40.4, 57.5)</w:t>
            </w:r>
          </w:p>
          <w:p w14:paraId="3E1708A8" w14:textId="77777777" w:rsidR="00BC16B5" w:rsidRDefault="00BC16B5"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66, 47.8 </w:t>
            </w:r>
            <w:r w:rsidRPr="00BC16B5">
              <w:rPr>
                <w:rFonts w:ascii="Times New Roman" w:hAnsi="Times New Roman"/>
                <w:sz w:val="18"/>
                <w:szCs w:val="18"/>
              </w:rPr>
              <w:t>(39.3, 56.5)</w:t>
            </w:r>
          </w:p>
          <w:p w14:paraId="48A9389B" w14:textId="77777777" w:rsidR="00BC16B5" w:rsidRDefault="00BC16B5"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79, 56.8 </w:t>
            </w:r>
            <w:r w:rsidRPr="00BC16B5">
              <w:rPr>
                <w:rFonts w:ascii="Times New Roman" w:hAnsi="Times New Roman"/>
                <w:sz w:val="18"/>
                <w:szCs w:val="18"/>
              </w:rPr>
              <w:t>(48.2, 65.2)</w:t>
            </w:r>
          </w:p>
          <w:p w14:paraId="54D0B84F" w14:textId="77777777" w:rsidR="00BC16B5" w:rsidRDefault="00BC16B5"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60, 44.1 </w:t>
            </w:r>
            <w:r w:rsidRPr="00BC16B5">
              <w:rPr>
                <w:rFonts w:ascii="Times New Roman" w:hAnsi="Times New Roman"/>
                <w:sz w:val="18"/>
                <w:szCs w:val="18"/>
              </w:rPr>
              <w:t>(35.6, 52.9)</w:t>
            </w:r>
          </w:p>
          <w:p w14:paraId="748C6DB1" w14:textId="7A042F00" w:rsidR="00BC16B5" w:rsidRDefault="00BC16B5"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134, 48.4</w:t>
            </w:r>
            <w:r w:rsidR="50A8522A" w:rsidRPr="24AB361A">
              <w:rPr>
                <w:rFonts w:ascii="Times New Roman" w:hAnsi="Times New Roman"/>
                <w:sz w:val="18"/>
                <w:szCs w:val="18"/>
              </w:rPr>
              <w:t xml:space="preserve"> (42.4, 54.4)</w:t>
            </w:r>
          </w:p>
          <w:p w14:paraId="28FB600D" w14:textId="15AF5C60" w:rsidR="00BC16B5" w:rsidRPr="00B371C8" w:rsidRDefault="00BC16B5"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139, 50.5</w:t>
            </w:r>
            <w:r w:rsidR="3E44A848" w:rsidRPr="24AB361A">
              <w:rPr>
                <w:rFonts w:ascii="Times New Roman" w:hAnsi="Times New Roman"/>
                <w:sz w:val="18"/>
                <w:szCs w:val="18"/>
              </w:rPr>
              <w:t xml:space="preserve"> (44.5, 56.6)</w:t>
            </w:r>
          </w:p>
        </w:tc>
        <w:tc>
          <w:tcPr>
            <w:tcW w:w="1493" w:type="dxa"/>
            <w:shd w:val="clear" w:color="auto" w:fill="FFF2CC" w:themeFill="accent4" w:themeFillTint="33"/>
          </w:tcPr>
          <w:p w14:paraId="087707BC" w14:textId="576E0C0E" w:rsidR="008547EE" w:rsidRDefault="008B0B89"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29, </w:t>
            </w:r>
            <w:r w:rsidR="008547EE">
              <w:rPr>
                <w:rFonts w:ascii="Times New Roman" w:hAnsi="Times New Roman"/>
                <w:sz w:val="18"/>
                <w:szCs w:val="18"/>
              </w:rPr>
              <w:t>21.0</w:t>
            </w:r>
          </w:p>
          <w:p w14:paraId="445C4C3D" w14:textId="3C6E49A1" w:rsidR="008547EE" w:rsidRDefault="00164282"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39, </w:t>
            </w:r>
            <w:r w:rsidR="008547EE">
              <w:rPr>
                <w:rFonts w:ascii="Times New Roman" w:hAnsi="Times New Roman"/>
                <w:sz w:val="18"/>
                <w:szCs w:val="18"/>
              </w:rPr>
              <w:t>28.1</w:t>
            </w:r>
          </w:p>
          <w:p w14:paraId="02F8E379" w14:textId="6373690E" w:rsidR="008547EE" w:rsidRDefault="00164282"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41, </w:t>
            </w:r>
            <w:r w:rsidR="008547EE">
              <w:rPr>
                <w:rFonts w:ascii="Times New Roman" w:hAnsi="Times New Roman"/>
                <w:sz w:val="18"/>
                <w:szCs w:val="18"/>
              </w:rPr>
              <w:t>29.7</w:t>
            </w:r>
          </w:p>
          <w:p w14:paraId="283F4FC1" w14:textId="3AA05FB5" w:rsidR="008547EE" w:rsidRDefault="00164282"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52, </w:t>
            </w:r>
            <w:r w:rsidR="008547EE">
              <w:rPr>
                <w:rFonts w:ascii="Times New Roman" w:hAnsi="Times New Roman"/>
                <w:sz w:val="18"/>
                <w:szCs w:val="18"/>
              </w:rPr>
              <w:t>37.4</w:t>
            </w:r>
          </w:p>
          <w:p w14:paraId="33CC55CF" w14:textId="4511818A" w:rsidR="000F7843" w:rsidRDefault="001567DB"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32, </w:t>
            </w:r>
            <w:r w:rsidR="008547EE">
              <w:rPr>
                <w:rFonts w:ascii="Times New Roman" w:hAnsi="Times New Roman"/>
                <w:sz w:val="18"/>
                <w:szCs w:val="18"/>
              </w:rPr>
              <w:t>23.5</w:t>
            </w:r>
          </w:p>
          <w:p w14:paraId="5A1A11D3" w14:textId="7F60C70E" w:rsidR="003F3357" w:rsidRDefault="001567DB"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80, </w:t>
            </w:r>
            <w:r w:rsidR="003F3357">
              <w:rPr>
                <w:rFonts w:ascii="Times New Roman" w:hAnsi="Times New Roman"/>
                <w:sz w:val="18"/>
                <w:szCs w:val="18"/>
              </w:rPr>
              <w:t>28.9</w:t>
            </w:r>
          </w:p>
          <w:p w14:paraId="79BEB301" w14:textId="6BEE4F52" w:rsidR="003F3357" w:rsidRPr="00B371C8" w:rsidRDefault="001567DB"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82, </w:t>
            </w:r>
            <w:r w:rsidR="003F3357">
              <w:rPr>
                <w:rFonts w:ascii="Times New Roman" w:hAnsi="Times New Roman"/>
                <w:sz w:val="18"/>
                <w:szCs w:val="18"/>
              </w:rPr>
              <w:t>30.5</w:t>
            </w:r>
          </w:p>
        </w:tc>
        <w:tc>
          <w:tcPr>
            <w:tcW w:w="1722" w:type="dxa"/>
            <w:shd w:val="clear" w:color="auto" w:fill="FFF2CC" w:themeFill="accent4" w:themeFillTint="33"/>
          </w:tcPr>
          <w:p w14:paraId="49A91B68" w14:textId="3EE99933" w:rsidR="008547EE" w:rsidRDefault="008B0B89"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23, </w:t>
            </w:r>
            <w:r w:rsidR="008547EE">
              <w:rPr>
                <w:rFonts w:ascii="Times New Roman" w:hAnsi="Times New Roman"/>
                <w:sz w:val="18"/>
                <w:szCs w:val="18"/>
              </w:rPr>
              <w:t>16.7</w:t>
            </w:r>
          </w:p>
          <w:p w14:paraId="5AB2FDD2" w14:textId="49A1A719" w:rsidR="008547EE" w:rsidRDefault="00164282"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23, </w:t>
            </w:r>
            <w:r w:rsidR="008547EE">
              <w:rPr>
                <w:rFonts w:ascii="Times New Roman" w:hAnsi="Times New Roman"/>
                <w:sz w:val="18"/>
                <w:szCs w:val="18"/>
              </w:rPr>
              <w:t>16.5</w:t>
            </w:r>
          </w:p>
          <w:p w14:paraId="40F9AF74" w14:textId="0D86ABDC" w:rsidR="008547EE" w:rsidRDefault="00164282"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24, </w:t>
            </w:r>
            <w:r w:rsidR="008547EE">
              <w:rPr>
                <w:rFonts w:ascii="Times New Roman" w:hAnsi="Times New Roman"/>
                <w:sz w:val="18"/>
                <w:szCs w:val="18"/>
              </w:rPr>
              <w:t>17.4</w:t>
            </w:r>
          </w:p>
          <w:p w14:paraId="507AF845" w14:textId="31B65246" w:rsidR="008547EE" w:rsidRDefault="00164282"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26, </w:t>
            </w:r>
            <w:r w:rsidR="008547EE">
              <w:rPr>
                <w:rFonts w:ascii="Times New Roman" w:hAnsi="Times New Roman"/>
                <w:sz w:val="18"/>
                <w:szCs w:val="18"/>
              </w:rPr>
              <w:t>18.7</w:t>
            </w:r>
          </w:p>
          <w:p w14:paraId="226548DB" w14:textId="4C29641D" w:rsidR="000F7843" w:rsidRDefault="001567DB"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25, </w:t>
            </w:r>
            <w:r w:rsidR="008547EE">
              <w:rPr>
                <w:rFonts w:ascii="Times New Roman" w:hAnsi="Times New Roman"/>
                <w:sz w:val="18"/>
                <w:szCs w:val="18"/>
              </w:rPr>
              <w:t>18.4</w:t>
            </w:r>
          </w:p>
          <w:p w14:paraId="01DA8CBE" w14:textId="208BCC91" w:rsidR="003F3357" w:rsidRDefault="001567DB"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47, </w:t>
            </w:r>
            <w:r w:rsidR="003F3357">
              <w:rPr>
                <w:rFonts w:ascii="Times New Roman" w:hAnsi="Times New Roman"/>
                <w:sz w:val="18"/>
                <w:szCs w:val="18"/>
              </w:rPr>
              <w:t>17.0</w:t>
            </w:r>
          </w:p>
          <w:p w14:paraId="44B5621D" w14:textId="2611258D" w:rsidR="003F3357" w:rsidRPr="00B371C8" w:rsidRDefault="001567DB"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51, </w:t>
            </w:r>
            <w:r w:rsidR="003F3357">
              <w:rPr>
                <w:rFonts w:ascii="Times New Roman" w:hAnsi="Times New Roman"/>
                <w:sz w:val="18"/>
                <w:szCs w:val="18"/>
              </w:rPr>
              <w:t>18.5</w:t>
            </w:r>
          </w:p>
        </w:tc>
        <w:tc>
          <w:tcPr>
            <w:tcW w:w="1722" w:type="dxa"/>
            <w:shd w:val="clear" w:color="auto" w:fill="FFF2CC" w:themeFill="accent4" w:themeFillTint="33"/>
          </w:tcPr>
          <w:p w14:paraId="5F1E41CA" w14:textId="02626B35" w:rsidR="008547EE" w:rsidRDefault="008B0B89"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 </w:t>
            </w:r>
            <w:r w:rsidR="008547EE">
              <w:rPr>
                <w:rFonts w:ascii="Times New Roman" w:hAnsi="Times New Roman"/>
                <w:sz w:val="18"/>
                <w:szCs w:val="18"/>
              </w:rPr>
              <w:t>1.4</w:t>
            </w:r>
          </w:p>
          <w:p w14:paraId="4233BD55" w14:textId="7843CE0B" w:rsidR="008547EE" w:rsidRDefault="00164282"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6, </w:t>
            </w:r>
            <w:r w:rsidR="008547EE">
              <w:rPr>
                <w:rFonts w:ascii="Times New Roman" w:hAnsi="Times New Roman"/>
                <w:sz w:val="18"/>
                <w:szCs w:val="18"/>
              </w:rPr>
              <w:t>4.3</w:t>
            </w:r>
          </w:p>
          <w:p w14:paraId="357B50B1" w14:textId="52E7D53E" w:rsidR="008547EE" w:rsidRDefault="00164282"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8547EE">
              <w:rPr>
                <w:rFonts w:ascii="Times New Roman" w:hAnsi="Times New Roman"/>
                <w:sz w:val="18"/>
                <w:szCs w:val="18"/>
              </w:rPr>
              <w:t>0.7</w:t>
            </w:r>
          </w:p>
          <w:p w14:paraId="07367DB8" w14:textId="07980CBE" w:rsidR="008547EE" w:rsidRDefault="00164282"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8547EE">
              <w:rPr>
                <w:rFonts w:ascii="Times New Roman" w:hAnsi="Times New Roman"/>
                <w:sz w:val="18"/>
                <w:szCs w:val="18"/>
              </w:rPr>
              <w:t>0.7</w:t>
            </w:r>
          </w:p>
          <w:p w14:paraId="61FBA4BF" w14:textId="050DD5E7" w:rsidR="000F7843" w:rsidRDefault="001567DB"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3, </w:t>
            </w:r>
            <w:r w:rsidR="008547EE">
              <w:rPr>
                <w:rFonts w:ascii="Times New Roman" w:hAnsi="Times New Roman"/>
                <w:sz w:val="18"/>
                <w:szCs w:val="18"/>
              </w:rPr>
              <w:t>2.2</w:t>
            </w:r>
          </w:p>
          <w:p w14:paraId="059B9272" w14:textId="7D0B3595" w:rsidR="003F3357" w:rsidRDefault="001567DB"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7, </w:t>
            </w:r>
            <w:r w:rsidR="003F3357">
              <w:rPr>
                <w:rFonts w:ascii="Times New Roman" w:hAnsi="Times New Roman"/>
                <w:sz w:val="18"/>
                <w:szCs w:val="18"/>
              </w:rPr>
              <w:t>2.5</w:t>
            </w:r>
          </w:p>
          <w:p w14:paraId="57B4C602" w14:textId="0A6C1FF8" w:rsidR="003F3357" w:rsidRPr="00B371C8" w:rsidRDefault="001567DB"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4, </w:t>
            </w:r>
            <w:r w:rsidR="003F3357">
              <w:rPr>
                <w:rFonts w:ascii="Times New Roman" w:hAnsi="Times New Roman"/>
                <w:sz w:val="18"/>
                <w:szCs w:val="18"/>
              </w:rPr>
              <w:t>1.5</w:t>
            </w:r>
          </w:p>
        </w:tc>
        <w:tc>
          <w:tcPr>
            <w:tcW w:w="1723" w:type="dxa"/>
            <w:shd w:val="clear" w:color="auto" w:fill="FFF2CC" w:themeFill="accent4" w:themeFillTint="33"/>
          </w:tcPr>
          <w:p w14:paraId="3F1C3A5C" w14:textId="71B34F34" w:rsidR="000F7843" w:rsidRDefault="008B0B89"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0F7843">
              <w:rPr>
                <w:rFonts w:ascii="Times New Roman" w:hAnsi="Times New Roman"/>
                <w:sz w:val="18"/>
                <w:szCs w:val="18"/>
              </w:rPr>
              <w:t>0</w:t>
            </w:r>
            <w:r w:rsidR="008547EE">
              <w:rPr>
                <w:rFonts w:ascii="Times New Roman" w:hAnsi="Times New Roman"/>
                <w:sz w:val="18"/>
                <w:szCs w:val="18"/>
              </w:rPr>
              <w:t>.7</w:t>
            </w:r>
          </w:p>
          <w:p w14:paraId="41B2708C"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5948CA3"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EE44AFD"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71DBCD3"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AE1E097"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417DA8A" w14:textId="0C2DAFDC" w:rsidR="003F3357"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r>
      <w:tr w:rsidR="000F7843" w:rsidRPr="00B371C8" w14:paraId="1359ECF6" w14:textId="77777777" w:rsidTr="000F5B72">
        <w:tc>
          <w:tcPr>
            <w:tcW w:w="1241" w:type="dxa"/>
            <w:vMerge/>
          </w:tcPr>
          <w:p w14:paraId="75EBBB99" w14:textId="77777777" w:rsidR="000F7843" w:rsidRPr="00B371C8" w:rsidRDefault="000F7843" w:rsidP="000F7843">
            <w:pPr>
              <w:pStyle w:val="DocumentText"/>
              <w:spacing w:after="0" w:line="240" w:lineRule="auto"/>
              <w:jc w:val="right"/>
              <w:rPr>
                <w:rFonts w:ascii="Times New Roman" w:hAnsi="Times New Roman"/>
                <w:sz w:val="18"/>
                <w:szCs w:val="18"/>
              </w:rPr>
            </w:pPr>
          </w:p>
        </w:tc>
        <w:tc>
          <w:tcPr>
            <w:tcW w:w="1136" w:type="dxa"/>
          </w:tcPr>
          <w:p w14:paraId="6F88C135" w14:textId="2990656C"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w:t>
            </w:r>
          </w:p>
        </w:tc>
        <w:tc>
          <w:tcPr>
            <w:tcW w:w="558" w:type="dxa"/>
          </w:tcPr>
          <w:p w14:paraId="6C690C5B"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150BF3E0"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069792BF"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7FE56FF7"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20055AFB"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lastRenderedPageBreak/>
              <w:t>E</w:t>
            </w:r>
          </w:p>
        </w:tc>
        <w:tc>
          <w:tcPr>
            <w:tcW w:w="642" w:type="dxa"/>
          </w:tcPr>
          <w:p w14:paraId="08801997" w14:textId="77777777" w:rsidR="000F7843" w:rsidRPr="00B371C8"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lastRenderedPageBreak/>
              <w:t>0/0</w:t>
            </w:r>
          </w:p>
          <w:p w14:paraId="3562777E" w14:textId="77777777" w:rsidR="000F7843" w:rsidRPr="00B371C8"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1D8EFB1C" w14:textId="77777777" w:rsidR="000F7843" w:rsidRPr="00B371C8"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11442EF3" w14:textId="77777777" w:rsidR="000F7843" w:rsidRPr="00B371C8"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7FC9E894" w14:textId="77777777" w:rsidR="000F7843" w:rsidRPr="00B371C8"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lastRenderedPageBreak/>
              <w:t>0/0</w:t>
            </w:r>
          </w:p>
        </w:tc>
        <w:tc>
          <w:tcPr>
            <w:tcW w:w="767" w:type="dxa"/>
          </w:tcPr>
          <w:p w14:paraId="50A9D48E" w14:textId="77777777" w:rsidR="00004DCD" w:rsidRDefault="00004DCD"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132</w:t>
            </w:r>
          </w:p>
          <w:p w14:paraId="10F707EC" w14:textId="77777777" w:rsidR="00004DCD" w:rsidRDefault="00004DCD"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t>137</w:t>
            </w:r>
          </w:p>
          <w:p w14:paraId="6A41DF86" w14:textId="77777777" w:rsidR="00004DCD" w:rsidRDefault="00004DCD"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t>136</w:t>
            </w:r>
          </w:p>
          <w:p w14:paraId="6322190F" w14:textId="77777777" w:rsidR="00004DCD" w:rsidRDefault="00004DCD"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t>137</w:t>
            </w:r>
          </w:p>
          <w:p w14:paraId="5E37CC8F" w14:textId="04DB8FC9" w:rsidR="000F7843" w:rsidRPr="00B371C8" w:rsidRDefault="00004DCD"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127</w:t>
            </w:r>
          </w:p>
        </w:tc>
        <w:tc>
          <w:tcPr>
            <w:tcW w:w="1951" w:type="dxa"/>
          </w:tcPr>
          <w:p w14:paraId="350EAAEA" w14:textId="77777777" w:rsidR="000F7843" w:rsidRDefault="0018553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42, 31.8 </w:t>
            </w:r>
            <w:r w:rsidRPr="00185537">
              <w:rPr>
                <w:rFonts w:ascii="Times New Roman" w:hAnsi="Times New Roman"/>
                <w:sz w:val="18"/>
                <w:szCs w:val="18"/>
              </w:rPr>
              <w:t>(24.0, 40.5)</w:t>
            </w:r>
          </w:p>
          <w:p w14:paraId="29DD4BB3" w14:textId="77777777" w:rsidR="00185537" w:rsidRDefault="0018553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88, 64.2 </w:t>
            </w:r>
            <w:r w:rsidRPr="00185537">
              <w:rPr>
                <w:rFonts w:ascii="Times New Roman" w:hAnsi="Times New Roman"/>
                <w:sz w:val="18"/>
                <w:szCs w:val="18"/>
              </w:rPr>
              <w:t>(55.6, 72.2)</w:t>
            </w:r>
          </w:p>
          <w:p w14:paraId="38F5E857" w14:textId="77777777" w:rsidR="00185537" w:rsidRDefault="0018553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46, 33.8 </w:t>
            </w:r>
            <w:r w:rsidRPr="00185537">
              <w:rPr>
                <w:rFonts w:ascii="Times New Roman" w:hAnsi="Times New Roman"/>
                <w:sz w:val="18"/>
                <w:szCs w:val="18"/>
              </w:rPr>
              <w:t>(25.9, 42.4)</w:t>
            </w:r>
          </w:p>
          <w:p w14:paraId="0FA59298" w14:textId="77777777" w:rsidR="00185537" w:rsidRDefault="0018553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101, 73.7 </w:t>
            </w:r>
            <w:r w:rsidRPr="00185537">
              <w:rPr>
                <w:rFonts w:ascii="Times New Roman" w:hAnsi="Times New Roman"/>
                <w:sz w:val="18"/>
                <w:szCs w:val="18"/>
              </w:rPr>
              <w:t>(65.5, 80.9)</w:t>
            </w:r>
          </w:p>
          <w:p w14:paraId="68DB6C5E" w14:textId="4C2FA745" w:rsidR="00185537" w:rsidRPr="00B371C8" w:rsidRDefault="0018553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29, 22.8 </w:t>
            </w:r>
            <w:r w:rsidRPr="00185537">
              <w:rPr>
                <w:rFonts w:ascii="Times New Roman" w:hAnsi="Times New Roman"/>
                <w:sz w:val="18"/>
                <w:szCs w:val="18"/>
              </w:rPr>
              <w:t>(15.9, 31.1)</w:t>
            </w:r>
          </w:p>
        </w:tc>
        <w:tc>
          <w:tcPr>
            <w:tcW w:w="1493" w:type="dxa"/>
          </w:tcPr>
          <w:p w14:paraId="3CAA71AE" w14:textId="70683FFE" w:rsidR="009C095D" w:rsidRDefault="006135F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22, </w:t>
            </w:r>
            <w:r w:rsidR="009C095D">
              <w:rPr>
                <w:rFonts w:ascii="Times New Roman" w:hAnsi="Times New Roman"/>
                <w:sz w:val="18"/>
                <w:szCs w:val="18"/>
              </w:rPr>
              <w:t>16.7</w:t>
            </w:r>
          </w:p>
          <w:p w14:paraId="20509A1F" w14:textId="4AA703C3" w:rsidR="009C095D" w:rsidRDefault="006135F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34, </w:t>
            </w:r>
            <w:r w:rsidR="009C095D">
              <w:rPr>
                <w:rFonts w:ascii="Times New Roman" w:hAnsi="Times New Roman"/>
                <w:sz w:val="18"/>
                <w:szCs w:val="18"/>
              </w:rPr>
              <w:t>24.8</w:t>
            </w:r>
          </w:p>
          <w:p w14:paraId="38CC81CD" w14:textId="2F3F4C44" w:rsidR="009C095D" w:rsidRDefault="006135F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28, </w:t>
            </w:r>
            <w:r w:rsidR="009C095D">
              <w:rPr>
                <w:rFonts w:ascii="Times New Roman" w:hAnsi="Times New Roman"/>
                <w:sz w:val="18"/>
                <w:szCs w:val="18"/>
              </w:rPr>
              <w:t>20.6</w:t>
            </w:r>
          </w:p>
          <w:p w14:paraId="71148243" w14:textId="55329A08" w:rsidR="009C095D" w:rsidRDefault="009E41F4"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37, </w:t>
            </w:r>
            <w:r w:rsidR="009C095D">
              <w:rPr>
                <w:rFonts w:ascii="Times New Roman" w:hAnsi="Times New Roman"/>
                <w:sz w:val="18"/>
                <w:szCs w:val="18"/>
              </w:rPr>
              <w:t>27.0</w:t>
            </w:r>
          </w:p>
          <w:p w14:paraId="6DC6659A" w14:textId="4164BBAD" w:rsidR="000F7843" w:rsidRPr="00B371C8" w:rsidRDefault="00273F11"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18, </w:t>
            </w:r>
            <w:r w:rsidR="009C095D">
              <w:rPr>
                <w:rFonts w:ascii="Times New Roman" w:hAnsi="Times New Roman"/>
                <w:sz w:val="18"/>
                <w:szCs w:val="18"/>
              </w:rPr>
              <w:t>14.2</w:t>
            </w:r>
          </w:p>
        </w:tc>
        <w:tc>
          <w:tcPr>
            <w:tcW w:w="1722" w:type="dxa"/>
          </w:tcPr>
          <w:p w14:paraId="027B9B9F" w14:textId="32FE9CA8" w:rsidR="009C095D" w:rsidRDefault="006135F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18, </w:t>
            </w:r>
            <w:r w:rsidR="009C095D">
              <w:rPr>
                <w:rFonts w:ascii="Times New Roman" w:hAnsi="Times New Roman"/>
                <w:sz w:val="18"/>
                <w:szCs w:val="18"/>
              </w:rPr>
              <w:t>13.6</w:t>
            </w:r>
          </w:p>
          <w:p w14:paraId="5F0546E9" w14:textId="74B815F3" w:rsidR="009C095D" w:rsidRDefault="006135F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43, </w:t>
            </w:r>
            <w:r w:rsidR="009C095D">
              <w:rPr>
                <w:rFonts w:ascii="Times New Roman" w:hAnsi="Times New Roman"/>
                <w:sz w:val="18"/>
                <w:szCs w:val="18"/>
              </w:rPr>
              <w:t>31.4</w:t>
            </w:r>
          </w:p>
          <w:p w14:paraId="0BFF5F68" w14:textId="2AB91445" w:rsidR="009C095D" w:rsidRDefault="009E41F4"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16, </w:t>
            </w:r>
            <w:r w:rsidR="009C095D">
              <w:rPr>
                <w:rFonts w:ascii="Times New Roman" w:hAnsi="Times New Roman"/>
                <w:sz w:val="18"/>
                <w:szCs w:val="18"/>
              </w:rPr>
              <w:t>11.8</w:t>
            </w:r>
          </w:p>
          <w:p w14:paraId="26EAA992" w14:textId="5C18B3CD" w:rsidR="009C095D" w:rsidRDefault="009E41F4"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48, </w:t>
            </w:r>
            <w:r w:rsidR="009C095D">
              <w:rPr>
                <w:rFonts w:ascii="Times New Roman" w:hAnsi="Times New Roman"/>
                <w:sz w:val="18"/>
                <w:szCs w:val="18"/>
              </w:rPr>
              <w:t>35.0</w:t>
            </w:r>
          </w:p>
          <w:p w14:paraId="59F6920A" w14:textId="323B246D" w:rsidR="000F7843" w:rsidRPr="00B371C8" w:rsidRDefault="00273F11"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11, </w:t>
            </w:r>
            <w:r w:rsidR="009C095D">
              <w:rPr>
                <w:rFonts w:ascii="Times New Roman" w:hAnsi="Times New Roman"/>
                <w:sz w:val="18"/>
                <w:szCs w:val="18"/>
              </w:rPr>
              <w:t>8.7</w:t>
            </w:r>
          </w:p>
        </w:tc>
        <w:tc>
          <w:tcPr>
            <w:tcW w:w="1722" w:type="dxa"/>
          </w:tcPr>
          <w:p w14:paraId="47A581CA" w14:textId="63334C9A" w:rsidR="009C095D" w:rsidRDefault="008739A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1, </w:t>
            </w:r>
            <w:r w:rsidR="009C095D">
              <w:rPr>
                <w:rFonts w:ascii="Times New Roman" w:hAnsi="Times New Roman"/>
                <w:sz w:val="18"/>
                <w:szCs w:val="18"/>
              </w:rPr>
              <w:t>0.8</w:t>
            </w:r>
          </w:p>
          <w:p w14:paraId="33196770" w14:textId="23D52ABB" w:rsidR="009C095D" w:rsidRDefault="006135F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11, </w:t>
            </w:r>
            <w:r w:rsidR="009C095D">
              <w:rPr>
                <w:rFonts w:ascii="Times New Roman" w:hAnsi="Times New Roman"/>
                <w:sz w:val="18"/>
                <w:szCs w:val="18"/>
              </w:rPr>
              <w:t>8.0</w:t>
            </w:r>
          </w:p>
          <w:p w14:paraId="74E1CF97" w14:textId="57AC882F" w:rsidR="009C095D" w:rsidRDefault="008739A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 </w:t>
            </w:r>
            <w:r w:rsidR="009C095D">
              <w:rPr>
                <w:rFonts w:ascii="Times New Roman" w:hAnsi="Times New Roman"/>
                <w:sz w:val="18"/>
                <w:szCs w:val="18"/>
              </w:rPr>
              <w:t>1.5</w:t>
            </w:r>
          </w:p>
          <w:p w14:paraId="41F57FEB" w14:textId="676844B0" w:rsidR="009C095D" w:rsidRDefault="009E41F4"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16, </w:t>
            </w:r>
            <w:r w:rsidR="009C095D">
              <w:rPr>
                <w:rFonts w:ascii="Times New Roman" w:hAnsi="Times New Roman"/>
                <w:sz w:val="18"/>
                <w:szCs w:val="18"/>
              </w:rPr>
              <w:t>11.7</w:t>
            </w:r>
          </w:p>
          <w:p w14:paraId="73CF85FA" w14:textId="266812C7" w:rsidR="000F7843" w:rsidRPr="00B371C8"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0, 0</w:t>
            </w:r>
          </w:p>
        </w:tc>
        <w:tc>
          <w:tcPr>
            <w:tcW w:w="1723" w:type="dxa"/>
          </w:tcPr>
          <w:p w14:paraId="32BDB928" w14:textId="3EE9C421" w:rsidR="009C095D" w:rsidRDefault="006135F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1, </w:t>
            </w:r>
            <w:r w:rsidR="009C095D">
              <w:rPr>
                <w:rFonts w:ascii="Times New Roman" w:hAnsi="Times New Roman"/>
                <w:sz w:val="18"/>
                <w:szCs w:val="18"/>
              </w:rPr>
              <w:t>0.8</w:t>
            </w:r>
          </w:p>
          <w:p w14:paraId="564D0F5A"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552DAFE"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6A8204F"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93A79A8" w14:textId="1D50FA1C" w:rsidR="000F784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0, </w:t>
            </w:r>
            <w:r w:rsidRPr="00B371C8">
              <w:rPr>
                <w:rFonts w:ascii="Times New Roman" w:hAnsi="Times New Roman"/>
                <w:sz w:val="18"/>
                <w:szCs w:val="18"/>
              </w:rPr>
              <w:t>0</w:t>
            </w:r>
          </w:p>
        </w:tc>
      </w:tr>
      <w:tr w:rsidR="000F5B72" w:rsidRPr="00B371C8" w14:paraId="339C0FB4" w14:textId="77777777" w:rsidTr="000F5B72">
        <w:tc>
          <w:tcPr>
            <w:tcW w:w="1241" w:type="dxa"/>
            <w:vMerge w:val="restart"/>
          </w:tcPr>
          <w:p w14:paraId="7BE4656B" w14:textId="187270D3" w:rsidR="000F7843" w:rsidRPr="00B371C8" w:rsidRDefault="000F7843" w:rsidP="000F7843">
            <w:pPr>
              <w:pStyle w:val="DocumentText"/>
              <w:keepNext/>
              <w:keepLines/>
              <w:spacing w:after="0" w:line="240" w:lineRule="auto"/>
              <w:jc w:val="right"/>
              <w:rPr>
                <w:rFonts w:ascii="Times New Roman" w:hAnsi="Times New Roman"/>
                <w:sz w:val="18"/>
                <w:szCs w:val="18"/>
              </w:rPr>
            </w:pPr>
            <w:r w:rsidRPr="00B371C8">
              <w:rPr>
                <w:rFonts w:ascii="Times New Roman" w:hAnsi="Times New Roman"/>
                <w:sz w:val="18"/>
                <w:szCs w:val="18"/>
              </w:rPr>
              <w:lastRenderedPageBreak/>
              <w:t xml:space="preserve">Joint pain/ </w:t>
            </w:r>
            <w:r w:rsidR="003306C0" w:rsidRPr="00B371C8">
              <w:rPr>
                <w:rFonts w:ascii="Times New Roman" w:hAnsi="Times New Roman"/>
                <w:sz w:val="18"/>
                <w:szCs w:val="18"/>
              </w:rPr>
              <w:t>Arthralgia</w:t>
            </w:r>
          </w:p>
        </w:tc>
        <w:tc>
          <w:tcPr>
            <w:tcW w:w="1136" w:type="dxa"/>
            <w:shd w:val="clear" w:color="auto" w:fill="FFF2CC" w:themeFill="accent4" w:themeFillTint="33"/>
          </w:tcPr>
          <w:p w14:paraId="0413A1BA" w14:textId="77777777" w:rsidR="000F7843" w:rsidRPr="00B371C8" w:rsidRDefault="000F7843" w:rsidP="000F7843">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1</w:t>
            </w:r>
          </w:p>
        </w:tc>
        <w:tc>
          <w:tcPr>
            <w:tcW w:w="558" w:type="dxa"/>
            <w:shd w:val="clear" w:color="auto" w:fill="FFF2CC" w:themeFill="accent4" w:themeFillTint="33"/>
          </w:tcPr>
          <w:p w14:paraId="003006C2"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4D7FFE11"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4242B7DB"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14942115" w14:textId="77777777" w:rsidR="000F7843" w:rsidRPr="00B371C8" w:rsidRDefault="000F7843" w:rsidP="000F7843">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686EB968" w14:textId="77777777" w:rsidR="000F7843" w:rsidRDefault="000F7843" w:rsidP="000F7843">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E</w:t>
            </w:r>
          </w:p>
          <w:p w14:paraId="7ACBAC42" w14:textId="77777777" w:rsidR="005E2419"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t>B+C</w:t>
            </w:r>
          </w:p>
          <w:p w14:paraId="11C5D1E9" w14:textId="729C6C3D" w:rsidR="005E2419" w:rsidRPr="00B371C8" w:rsidRDefault="005E2419" w:rsidP="005E2419">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D+E</w:t>
            </w:r>
          </w:p>
        </w:tc>
        <w:tc>
          <w:tcPr>
            <w:tcW w:w="642" w:type="dxa"/>
            <w:shd w:val="clear" w:color="auto" w:fill="FFF2CC" w:themeFill="accent4" w:themeFillTint="33"/>
          </w:tcPr>
          <w:p w14:paraId="6D12A2B8" w14:textId="77777777" w:rsidR="000F7843" w:rsidRPr="00B371C8"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7EF96D31" w14:textId="77777777" w:rsidR="000F7843" w:rsidRPr="00B371C8"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41DEF6D9" w14:textId="77777777" w:rsidR="000F7843" w:rsidRPr="00B371C8"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21B0BB06" w14:textId="77777777" w:rsidR="000F7843" w:rsidRPr="00B371C8"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127AC82B" w14:textId="77777777" w:rsidR="000F7843" w:rsidRDefault="000F7843" w:rsidP="000F7843">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0B5DE12E" w14:textId="77777777"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1403A701" w14:textId="2B946719"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tc>
        <w:tc>
          <w:tcPr>
            <w:tcW w:w="767" w:type="dxa"/>
            <w:shd w:val="clear" w:color="auto" w:fill="FFF2CC" w:themeFill="accent4" w:themeFillTint="33"/>
          </w:tcPr>
          <w:p w14:paraId="24B87755" w14:textId="77777777" w:rsidR="000F7843" w:rsidRDefault="000F7843"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t>138</w:t>
            </w:r>
          </w:p>
          <w:p w14:paraId="53C6B266" w14:textId="77777777" w:rsidR="000F7843" w:rsidRDefault="000F7843"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t>139</w:t>
            </w:r>
          </w:p>
          <w:p w14:paraId="08B6C794" w14:textId="77777777" w:rsidR="000F7843" w:rsidRDefault="000F7843"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t>138</w:t>
            </w:r>
          </w:p>
          <w:p w14:paraId="6713280B" w14:textId="77777777" w:rsidR="000F7843" w:rsidRDefault="000F7843" w:rsidP="000F7843">
            <w:pPr>
              <w:pStyle w:val="DocumentText"/>
              <w:spacing w:after="0" w:line="240" w:lineRule="auto"/>
              <w:jc w:val="center"/>
              <w:rPr>
                <w:rFonts w:ascii="Times New Roman" w:hAnsi="Times New Roman"/>
                <w:sz w:val="18"/>
                <w:szCs w:val="18"/>
              </w:rPr>
            </w:pPr>
            <w:r>
              <w:rPr>
                <w:rFonts w:ascii="Times New Roman" w:hAnsi="Times New Roman"/>
                <w:sz w:val="18"/>
                <w:szCs w:val="18"/>
              </w:rPr>
              <w:t>139</w:t>
            </w:r>
          </w:p>
          <w:p w14:paraId="5FABBA04" w14:textId="77777777" w:rsidR="000F7843" w:rsidRDefault="000F7843" w:rsidP="000F7843">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136</w:t>
            </w:r>
          </w:p>
          <w:p w14:paraId="5A0C1E51" w14:textId="77777777" w:rsidR="003F3357" w:rsidRDefault="003F3357" w:rsidP="003F335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277</w:t>
            </w:r>
          </w:p>
          <w:p w14:paraId="6D81856C" w14:textId="1DF3F4BA" w:rsidR="003F3357" w:rsidRPr="00B371C8" w:rsidRDefault="003F3357" w:rsidP="003F335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275</w:t>
            </w:r>
          </w:p>
        </w:tc>
        <w:tc>
          <w:tcPr>
            <w:tcW w:w="1951" w:type="dxa"/>
            <w:shd w:val="clear" w:color="auto" w:fill="FFF2CC" w:themeFill="accent4" w:themeFillTint="33"/>
          </w:tcPr>
          <w:p w14:paraId="2D3FCD33" w14:textId="77777777" w:rsidR="003F3357" w:rsidRDefault="00F8268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12, 8.7 </w:t>
            </w:r>
            <w:r w:rsidRPr="00F8268E">
              <w:rPr>
                <w:rFonts w:ascii="Times New Roman" w:hAnsi="Times New Roman"/>
                <w:sz w:val="18"/>
                <w:szCs w:val="18"/>
              </w:rPr>
              <w:t>(4.6, 14.7)</w:t>
            </w:r>
          </w:p>
          <w:p w14:paraId="3DEDD018" w14:textId="77777777" w:rsidR="00F8268E" w:rsidRDefault="00F8268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11, 7.9 </w:t>
            </w:r>
            <w:r w:rsidRPr="00F8268E">
              <w:rPr>
                <w:rFonts w:ascii="Times New Roman" w:hAnsi="Times New Roman"/>
                <w:sz w:val="18"/>
                <w:szCs w:val="18"/>
              </w:rPr>
              <w:t>(4.0, 13.7)</w:t>
            </w:r>
          </w:p>
          <w:p w14:paraId="19CA5F5A" w14:textId="77777777" w:rsidR="00F8268E" w:rsidRDefault="00F8268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8, 5.8 </w:t>
            </w:r>
            <w:r w:rsidRPr="00F8268E">
              <w:rPr>
                <w:rFonts w:ascii="Times New Roman" w:hAnsi="Times New Roman"/>
                <w:sz w:val="18"/>
                <w:szCs w:val="18"/>
              </w:rPr>
              <w:t>(2.5, 11.1)</w:t>
            </w:r>
          </w:p>
          <w:p w14:paraId="216796B6" w14:textId="77777777" w:rsidR="00F8268E" w:rsidRDefault="00F8268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8, 5.8 </w:t>
            </w:r>
            <w:r w:rsidRPr="00F8268E">
              <w:rPr>
                <w:rFonts w:ascii="Times New Roman" w:hAnsi="Times New Roman"/>
                <w:sz w:val="18"/>
                <w:szCs w:val="18"/>
              </w:rPr>
              <w:t>(2.5, 11.</w:t>
            </w:r>
            <w:r>
              <w:rPr>
                <w:rFonts w:ascii="Times New Roman" w:hAnsi="Times New Roman"/>
                <w:sz w:val="18"/>
                <w:szCs w:val="18"/>
              </w:rPr>
              <w:t>0</w:t>
            </w:r>
            <w:r w:rsidRPr="00F8268E">
              <w:rPr>
                <w:rFonts w:ascii="Times New Roman" w:hAnsi="Times New Roman"/>
                <w:sz w:val="18"/>
                <w:szCs w:val="18"/>
              </w:rPr>
              <w:t>)</w:t>
            </w:r>
          </w:p>
          <w:p w14:paraId="2A4BDF07" w14:textId="77777777" w:rsidR="00F8268E" w:rsidRDefault="00F8268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6, 4.4 </w:t>
            </w:r>
            <w:r w:rsidRPr="00F8268E">
              <w:rPr>
                <w:rFonts w:ascii="Times New Roman" w:hAnsi="Times New Roman"/>
                <w:sz w:val="18"/>
                <w:szCs w:val="18"/>
              </w:rPr>
              <w:t>(1.6, 9.4)</w:t>
            </w:r>
          </w:p>
          <w:p w14:paraId="726D29B8" w14:textId="4EFAC253" w:rsidR="00F8268E" w:rsidRDefault="00F8268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19, 6.9</w:t>
            </w:r>
            <w:r w:rsidR="3D548EAD" w:rsidRPr="24AB361A">
              <w:rPr>
                <w:rFonts w:ascii="Times New Roman" w:hAnsi="Times New Roman"/>
                <w:sz w:val="18"/>
                <w:szCs w:val="18"/>
              </w:rPr>
              <w:t xml:space="preserve"> (4.2, 10.5)</w:t>
            </w:r>
          </w:p>
          <w:p w14:paraId="42E8F927" w14:textId="322D38D7" w:rsidR="00F8268E" w:rsidRPr="00B371C8" w:rsidRDefault="00F8268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14, 5.1</w:t>
            </w:r>
            <w:r w:rsidR="08EEF118" w:rsidRPr="24AB361A">
              <w:rPr>
                <w:rFonts w:ascii="Times New Roman" w:hAnsi="Times New Roman"/>
                <w:sz w:val="18"/>
                <w:szCs w:val="18"/>
              </w:rPr>
              <w:t xml:space="preserve"> (2.8, 8.4)</w:t>
            </w:r>
          </w:p>
        </w:tc>
        <w:tc>
          <w:tcPr>
            <w:tcW w:w="1493" w:type="dxa"/>
            <w:shd w:val="clear" w:color="auto" w:fill="FFF2CC" w:themeFill="accent4" w:themeFillTint="33"/>
          </w:tcPr>
          <w:p w14:paraId="1402D7F1" w14:textId="1B8D754A" w:rsidR="00702585" w:rsidRDefault="009E7235"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8, </w:t>
            </w:r>
            <w:r w:rsidR="00702585">
              <w:rPr>
                <w:rFonts w:ascii="Times New Roman" w:hAnsi="Times New Roman"/>
                <w:sz w:val="18"/>
                <w:szCs w:val="18"/>
              </w:rPr>
              <w:t>5.8</w:t>
            </w:r>
          </w:p>
          <w:p w14:paraId="3558667E" w14:textId="2609BAD2" w:rsidR="00702585" w:rsidRDefault="009E7235"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7, </w:t>
            </w:r>
            <w:r w:rsidR="00702585">
              <w:rPr>
                <w:rFonts w:ascii="Times New Roman" w:hAnsi="Times New Roman"/>
                <w:sz w:val="18"/>
                <w:szCs w:val="18"/>
              </w:rPr>
              <w:t>5.0</w:t>
            </w:r>
          </w:p>
          <w:p w14:paraId="10510027" w14:textId="37E7E6E9" w:rsidR="00702585" w:rsidRDefault="00456D3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4, </w:t>
            </w:r>
            <w:r w:rsidR="00702585">
              <w:rPr>
                <w:rFonts w:ascii="Times New Roman" w:hAnsi="Times New Roman"/>
                <w:sz w:val="18"/>
                <w:szCs w:val="18"/>
              </w:rPr>
              <w:t>2.9</w:t>
            </w:r>
          </w:p>
          <w:p w14:paraId="083717AF" w14:textId="61587397" w:rsidR="00702585" w:rsidRDefault="00456D3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6, </w:t>
            </w:r>
            <w:r w:rsidR="00702585">
              <w:rPr>
                <w:rFonts w:ascii="Times New Roman" w:hAnsi="Times New Roman"/>
                <w:sz w:val="18"/>
                <w:szCs w:val="18"/>
              </w:rPr>
              <w:t>4.3</w:t>
            </w:r>
          </w:p>
          <w:p w14:paraId="194251A5" w14:textId="46C2AD4C" w:rsidR="000F7843" w:rsidRDefault="00456D3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3, </w:t>
            </w:r>
            <w:r w:rsidR="00702585">
              <w:rPr>
                <w:rFonts w:ascii="Times New Roman" w:hAnsi="Times New Roman"/>
                <w:sz w:val="18"/>
                <w:szCs w:val="18"/>
              </w:rPr>
              <w:t>2.2</w:t>
            </w:r>
          </w:p>
          <w:p w14:paraId="14944D12" w14:textId="4DC326B2" w:rsidR="003F3357" w:rsidRDefault="00456D3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11, </w:t>
            </w:r>
            <w:r w:rsidR="003F3357">
              <w:rPr>
                <w:rFonts w:ascii="Times New Roman" w:hAnsi="Times New Roman"/>
                <w:sz w:val="18"/>
                <w:szCs w:val="18"/>
              </w:rPr>
              <w:t>4.0</w:t>
            </w:r>
          </w:p>
          <w:p w14:paraId="2FBD0739" w14:textId="253D3246" w:rsidR="003F3357" w:rsidRPr="00B371C8" w:rsidRDefault="00456D3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9, </w:t>
            </w:r>
            <w:r w:rsidR="003F3357">
              <w:rPr>
                <w:rFonts w:ascii="Times New Roman" w:hAnsi="Times New Roman"/>
                <w:sz w:val="18"/>
                <w:szCs w:val="18"/>
              </w:rPr>
              <w:t>3.3</w:t>
            </w:r>
          </w:p>
        </w:tc>
        <w:tc>
          <w:tcPr>
            <w:tcW w:w="1722" w:type="dxa"/>
            <w:shd w:val="clear" w:color="auto" w:fill="FFF2CC" w:themeFill="accent4" w:themeFillTint="33"/>
          </w:tcPr>
          <w:p w14:paraId="471CC9AA" w14:textId="593045DF" w:rsidR="00702585" w:rsidRDefault="009E7235"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4, </w:t>
            </w:r>
            <w:r w:rsidR="00702585">
              <w:rPr>
                <w:rFonts w:ascii="Times New Roman" w:hAnsi="Times New Roman"/>
                <w:sz w:val="18"/>
                <w:szCs w:val="18"/>
              </w:rPr>
              <w:t>2.9</w:t>
            </w:r>
          </w:p>
          <w:p w14:paraId="27CFF9FA" w14:textId="6DC77787" w:rsidR="00702585" w:rsidRDefault="009E7235"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3, </w:t>
            </w:r>
            <w:r w:rsidR="00702585">
              <w:rPr>
                <w:rFonts w:ascii="Times New Roman" w:hAnsi="Times New Roman"/>
                <w:sz w:val="18"/>
                <w:szCs w:val="18"/>
              </w:rPr>
              <w:t>2.2</w:t>
            </w:r>
          </w:p>
          <w:p w14:paraId="2B688103" w14:textId="0578BE03" w:rsidR="00702585" w:rsidRDefault="00456D3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4, </w:t>
            </w:r>
            <w:r w:rsidR="00702585">
              <w:rPr>
                <w:rFonts w:ascii="Times New Roman" w:hAnsi="Times New Roman"/>
                <w:sz w:val="18"/>
                <w:szCs w:val="18"/>
              </w:rPr>
              <w:t>2.9</w:t>
            </w:r>
          </w:p>
          <w:p w14:paraId="2F87FD49" w14:textId="090C29E3" w:rsidR="00702585" w:rsidRDefault="00456D3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 </w:t>
            </w:r>
            <w:r w:rsidR="00702585">
              <w:rPr>
                <w:rFonts w:ascii="Times New Roman" w:hAnsi="Times New Roman"/>
                <w:sz w:val="18"/>
                <w:szCs w:val="18"/>
              </w:rPr>
              <w:t>1.4</w:t>
            </w:r>
          </w:p>
          <w:p w14:paraId="32B869C2" w14:textId="6809A222" w:rsidR="000F7843" w:rsidRDefault="00456D3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 </w:t>
            </w:r>
            <w:r w:rsidR="00702585">
              <w:rPr>
                <w:rFonts w:ascii="Times New Roman" w:hAnsi="Times New Roman"/>
                <w:sz w:val="18"/>
                <w:szCs w:val="18"/>
              </w:rPr>
              <w:t>1.5</w:t>
            </w:r>
          </w:p>
          <w:p w14:paraId="0EC3DF03" w14:textId="6A816389" w:rsidR="003F3357" w:rsidRDefault="00456D3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7, </w:t>
            </w:r>
            <w:r w:rsidR="003F3357">
              <w:rPr>
                <w:rFonts w:ascii="Times New Roman" w:hAnsi="Times New Roman"/>
                <w:sz w:val="18"/>
                <w:szCs w:val="18"/>
              </w:rPr>
              <w:t>2.5</w:t>
            </w:r>
          </w:p>
          <w:p w14:paraId="70DD7675" w14:textId="34F24ED2" w:rsidR="003F3357" w:rsidRPr="00B371C8" w:rsidRDefault="00456D3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4, </w:t>
            </w:r>
            <w:r w:rsidR="003F3357">
              <w:rPr>
                <w:rFonts w:ascii="Times New Roman" w:hAnsi="Times New Roman"/>
                <w:sz w:val="18"/>
                <w:szCs w:val="18"/>
              </w:rPr>
              <w:t>1.5</w:t>
            </w:r>
          </w:p>
        </w:tc>
        <w:tc>
          <w:tcPr>
            <w:tcW w:w="1722" w:type="dxa"/>
            <w:shd w:val="clear" w:color="auto" w:fill="FFF2CC" w:themeFill="accent4" w:themeFillTint="33"/>
          </w:tcPr>
          <w:p w14:paraId="1F15D998" w14:textId="01A52700" w:rsidR="00702585" w:rsidRDefault="00404A1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0FE56C8A" w14:textId="69C507AB" w:rsidR="00702585" w:rsidRDefault="009E7235"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702585">
              <w:rPr>
                <w:rFonts w:ascii="Times New Roman" w:hAnsi="Times New Roman"/>
                <w:sz w:val="18"/>
                <w:szCs w:val="18"/>
              </w:rPr>
              <w:t>0.7</w:t>
            </w:r>
          </w:p>
          <w:p w14:paraId="4A36389C" w14:textId="37D5E226" w:rsidR="00702585" w:rsidRDefault="00404A1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1002D0F3" w14:textId="235199A9" w:rsidR="00702585" w:rsidRDefault="00404A1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478068B8" w14:textId="18BEEF68" w:rsidR="000F7843" w:rsidRDefault="009E7235"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702585">
              <w:rPr>
                <w:rFonts w:ascii="Times New Roman" w:hAnsi="Times New Roman"/>
                <w:sz w:val="18"/>
                <w:szCs w:val="18"/>
              </w:rPr>
              <w:t>0.7</w:t>
            </w:r>
          </w:p>
          <w:p w14:paraId="55876452" w14:textId="2664EE9A" w:rsidR="003F3357" w:rsidRDefault="009E7235"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3F3357">
              <w:rPr>
                <w:rFonts w:ascii="Times New Roman" w:hAnsi="Times New Roman"/>
                <w:sz w:val="18"/>
                <w:szCs w:val="18"/>
              </w:rPr>
              <w:t>0.4</w:t>
            </w:r>
          </w:p>
          <w:p w14:paraId="34F4FF2A" w14:textId="517C349B" w:rsidR="003F3357" w:rsidRPr="00B371C8" w:rsidRDefault="009E7235"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3F3357">
              <w:rPr>
                <w:rFonts w:ascii="Times New Roman" w:hAnsi="Times New Roman"/>
                <w:sz w:val="18"/>
                <w:szCs w:val="18"/>
              </w:rPr>
              <w:t>0.4</w:t>
            </w:r>
          </w:p>
        </w:tc>
        <w:tc>
          <w:tcPr>
            <w:tcW w:w="1723" w:type="dxa"/>
            <w:shd w:val="clear" w:color="auto" w:fill="FFF2CC" w:themeFill="accent4" w:themeFillTint="33"/>
          </w:tcPr>
          <w:p w14:paraId="6BEE2E9F"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B7F6986"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1FFF28D"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308DFE4"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6821168"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6E2ABFC"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68919207" w14:textId="74C5AECA" w:rsidR="003F3357" w:rsidRPr="00B371C8" w:rsidRDefault="00E40F65"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r>
      <w:tr w:rsidR="00004DCD" w:rsidRPr="00B371C8" w14:paraId="067E8055" w14:textId="77777777" w:rsidTr="000F5B72">
        <w:tc>
          <w:tcPr>
            <w:tcW w:w="1241" w:type="dxa"/>
            <w:vMerge/>
          </w:tcPr>
          <w:p w14:paraId="05133B38" w14:textId="77777777" w:rsidR="00004DCD" w:rsidRPr="00B371C8" w:rsidRDefault="00004DCD" w:rsidP="00004DCD">
            <w:pPr>
              <w:pStyle w:val="DocumentText"/>
              <w:keepNext/>
              <w:keepLines/>
              <w:spacing w:after="0" w:line="240" w:lineRule="auto"/>
              <w:jc w:val="right"/>
              <w:rPr>
                <w:rFonts w:ascii="Times New Roman" w:hAnsi="Times New Roman"/>
                <w:sz w:val="18"/>
                <w:szCs w:val="18"/>
              </w:rPr>
            </w:pPr>
          </w:p>
        </w:tc>
        <w:tc>
          <w:tcPr>
            <w:tcW w:w="1136" w:type="dxa"/>
          </w:tcPr>
          <w:p w14:paraId="4DD38A1E" w14:textId="32C6C05F" w:rsidR="00004DCD" w:rsidRPr="00B371C8" w:rsidRDefault="00004DCD" w:rsidP="00004DCD">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w:t>
            </w:r>
          </w:p>
        </w:tc>
        <w:tc>
          <w:tcPr>
            <w:tcW w:w="558" w:type="dxa"/>
          </w:tcPr>
          <w:p w14:paraId="47667245"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403AA4F2"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24D6B6A0"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5C28E261"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27817D4E" w14:textId="77777777" w:rsidR="00004DCD" w:rsidRPr="00B371C8" w:rsidRDefault="00004DCD" w:rsidP="00004DCD">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E</w:t>
            </w:r>
          </w:p>
        </w:tc>
        <w:tc>
          <w:tcPr>
            <w:tcW w:w="642" w:type="dxa"/>
          </w:tcPr>
          <w:p w14:paraId="2DB0D98D"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7496C33F"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56CD3D99"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1AC0FE36"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78E5191B"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tc>
        <w:tc>
          <w:tcPr>
            <w:tcW w:w="767" w:type="dxa"/>
          </w:tcPr>
          <w:p w14:paraId="42644170"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132</w:t>
            </w:r>
          </w:p>
          <w:p w14:paraId="1B2F3FFB"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137</w:t>
            </w:r>
          </w:p>
          <w:p w14:paraId="7EB62EEF"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136</w:t>
            </w:r>
          </w:p>
          <w:p w14:paraId="2E339437"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137</w:t>
            </w:r>
          </w:p>
          <w:p w14:paraId="7E54AF69" w14:textId="0BC9D288" w:rsidR="00004DCD" w:rsidRPr="00B371C8" w:rsidRDefault="00004DCD" w:rsidP="00004DCD">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127</w:t>
            </w:r>
          </w:p>
        </w:tc>
        <w:tc>
          <w:tcPr>
            <w:tcW w:w="1951" w:type="dxa"/>
          </w:tcPr>
          <w:p w14:paraId="0AAB3FD9" w14:textId="77777777" w:rsidR="00004DCD" w:rsidRDefault="00185537"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7, 5.3 </w:t>
            </w:r>
            <w:r w:rsidRPr="00185537">
              <w:rPr>
                <w:rFonts w:ascii="Times New Roman" w:hAnsi="Times New Roman"/>
                <w:sz w:val="18"/>
                <w:szCs w:val="18"/>
              </w:rPr>
              <w:t>(2.2, 10.6)</w:t>
            </w:r>
          </w:p>
          <w:p w14:paraId="4290316B" w14:textId="77777777" w:rsidR="00185537" w:rsidRDefault="00185537"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25, 18.2 </w:t>
            </w:r>
            <w:r w:rsidRPr="00185537">
              <w:rPr>
                <w:rFonts w:ascii="Times New Roman" w:hAnsi="Times New Roman"/>
                <w:sz w:val="18"/>
                <w:szCs w:val="18"/>
              </w:rPr>
              <w:t>(12.2, 25.7)</w:t>
            </w:r>
          </w:p>
          <w:p w14:paraId="458A0958" w14:textId="77777777" w:rsidR="00185537" w:rsidRDefault="00185537"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4, 2.9 </w:t>
            </w:r>
            <w:r w:rsidRPr="00185537">
              <w:rPr>
                <w:rFonts w:ascii="Times New Roman" w:hAnsi="Times New Roman"/>
                <w:sz w:val="18"/>
                <w:szCs w:val="18"/>
              </w:rPr>
              <w:t>(0.8, 7.4)</w:t>
            </w:r>
          </w:p>
          <w:p w14:paraId="3F02906B" w14:textId="77777777" w:rsidR="00185537" w:rsidRDefault="00185537"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33, 24.1 </w:t>
            </w:r>
            <w:r w:rsidRPr="00185537">
              <w:rPr>
                <w:rFonts w:ascii="Times New Roman" w:hAnsi="Times New Roman"/>
                <w:sz w:val="18"/>
                <w:szCs w:val="18"/>
              </w:rPr>
              <w:t>(17.2, 32.1)</w:t>
            </w:r>
          </w:p>
          <w:p w14:paraId="2E308ACE" w14:textId="3B9C5DF8" w:rsidR="00185537" w:rsidRPr="00B371C8" w:rsidRDefault="00185537"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0, 0 </w:t>
            </w:r>
            <w:r w:rsidRPr="00185537">
              <w:rPr>
                <w:rFonts w:ascii="Times New Roman" w:hAnsi="Times New Roman"/>
                <w:sz w:val="18"/>
                <w:szCs w:val="18"/>
              </w:rPr>
              <w:t>(0.0, 2.9)</w:t>
            </w:r>
          </w:p>
        </w:tc>
        <w:tc>
          <w:tcPr>
            <w:tcW w:w="1493" w:type="dxa"/>
          </w:tcPr>
          <w:p w14:paraId="79E93E34" w14:textId="1B42BAC2" w:rsidR="00694610" w:rsidRDefault="00CA45E9"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5, </w:t>
            </w:r>
            <w:r w:rsidR="00694610">
              <w:rPr>
                <w:rFonts w:ascii="Times New Roman" w:hAnsi="Times New Roman"/>
                <w:sz w:val="18"/>
                <w:szCs w:val="18"/>
              </w:rPr>
              <w:t>3.8</w:t>
            </w:r>
          </w:p>
          <w:p w14:paraId="734309EA" w14:textId="5819DFB1" w:rsidR="00694610" w:rsidRDefault="00CA45E9"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12, </w:t>
            </w:r>
            <w:r w:rsidR="00694610">
              <w:rPr>
                <w:rFonts w:ascii="Times New Roman" w:hAnsi="Times New Roman"/>
                <w:sz w:val="18"/>
                <w:szCs w:val="18"/>
              </w:rPr>
              <w:t>8.8</w:t>
            </w:r>
          </w:p>
          <w:p w14:paraId="6D9B79F2" w14:textId="5962C555" w:rsidR="00694610" w:rsidRDefault="00512214"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3, </w:t>
            </w:r>
            <w:r w:rsidR="00694610">
              <w:rPr>
                <w:rFonts w:ascii="Times New Roman" w:hAnsi="Times New Roman"/>
                <w:sz w:val="18"/>
                <w:szCs w:val="18"/>
              </w:rPr>
              <w:t>2.2</w:t>
            </w:r>
          </w:p>
          <w:p w14:paraId="3BA0601A" w14:textId="5A5DC48D" w:rsidR="00694610" w:rsidRDefault="00E62A9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10, </w:t>
            </w:r>
            <w:r w:rsidR="00694610">
              <w:rPr>
                <w:rFonts w:ascii="Times New Roman" w:hAnsi="Times New Roman"/>
                <w:sz w:val="18"/>
                <w:szCs w:val="18"/>
              </w:rPr>
              <w:t>7.3</w:t>
            </w:r>
          </w:p>
          <w:p w14:paraId="4FF932A2" w14:textId="0C809CC6" w:rsidR="00004DCD" w:rsidRPr="00B371C8" w:rsidRDefault="00404A1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tc>
        <w:tc>
          <w:tcPr>
            <w:tcW w:w="1722" w:type="dxa"/>
          </w:tcPr>
          <w:p w14:paraId="6E5C4DD3" w14:textId="2039294A" w:rsidR="00694610" w:rsidRDefault="00CA45E9"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 </w:t>
            </w:r>
            <w:r w:rsidR="00694610">
              <w:rPr>
                <w:rFonts w:ascii="Times New Roman" w:hAnsi="Times New Roman"/>
                <w:sz w:val="18"/>
                <w:szCs w:val="18"/>
              </w:rPr>
              <w:t>1.5</w:t>
            </w:r>
          </w:p>
          <w:p w14:paraId="6D822F41" w14:textId="7A724583" w:rsidR="00694610" w:rsidRDefault="00CA45E9"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12, </w:t>
            </w:r>
            <w:r w:rsidR="00694610">
              <w:rPr>
                <w:rFonts w:ascii="Times New Roman" w:hAnsi="Times New Roman"/>
                <w:sz w:val="18"/>
                <w:szCs w:val="18"/>
              </w:rPr>
              <w:t>8.8</w:t>
            </w:r>
          </w:p>
          <w:p w14:paraId="786D5269" w14:textId="61619693" w:rsidR="00694610" w:rsidRDefault="00512214"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694610">
              <w:rPr>
                <w:rFonts w:ascii="Times New Roman" w:hAnsi="Times New Roman"/>
                <w:sz w:val="18"/>
                <w:szCs w:val="18"/>
              </w:rPr>
              <w:t>0.7</w:t>
            </w:r>
          </w:p>
          <w:p w14:paraId="5418444D" w14:textId="7FE79459" w:rsidR="00694610" w:rsidRDefault="00E62A9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19, </w:t>
            </w:r>
            <w:r w:rsidR="00694610">
              <w:rPr>
                <w:rFonts w:ascii="Times New Roman" w:hAnsi="Times New Roman"/>
                <w:sz w:val="18"/>
                <w:szCs w:val="18"/>
              </w:rPr>
              <w:t>13.9</w:t>
            </w:r>
          </w:p>
          <w:p w14:paraId="7FFD4347" w14:textId="3D0B0A22" w:rsidR="00004DCD" w:rsidRPr="00B371C8" w:rsidRDefault="00404A1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tc>
        <w:tc>
          <w:tcPr>
            <w:tcW w:w="1722" w:type="dxa"/>
          </w:tcPr>
          <w:p w14:paraId="06EA335B" w14:textId="6B9088A6" w:rsidR="00694610" w:rsidRDefault="00404A1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553DE350" w14:textId="04E20C8C" w:rsidR="00694610" w:rsidRDefault="008739A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694610">
              <w:rPr>
                <w:rFonts w:ascii="Times New Roman" w:hAnsi="Times New Roman"/>
                <w:sz w:val="18"/>
                <w:szCs w:val="18"/>
              </w:rPr>
              <w:t>0.7</w:t>
            </w:r>
          </w:p>
          <w:p w14:paraId="1F32E39E" w14:textId="22D74164" w:rsidR="00694610" w:rsidRDefault="00404A1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54F48A02" w14:textId="12775973" w:rsidR="00694610" w:rsidRDefault="00E62A9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4, </w:t>
            </w:r>
            <w:r w:rsidR="00694610">
              <w:rPr>
                <w:rFonts w:ascii="Times New Roman" w:hAnsi="Times New Roman"/>
                <w:sz w:val="18"/>
                <w:szCs w:val="18"/>
              </w:rPr>
              <w:t>2.9</w:t>
            </w:r>
          </w:p>
          <w:p w14:paraId="3B57D4CD" w14:textId="36F4612F" w:rsidR="00004DCD" w:rsidRPr="00B371C8" w:rsidRDefault="00404A1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tc>
        <w:tc>
          <w:tcPr>
            <w:tcW w:w="1723" w:type="dxa"/>
          </w:tcPr>
          <w:p w14:paraId="2E99FA35"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42093CD"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0D3036D"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A375246"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C42B74A" w14:textId="332C16A2" w:rsidR="00004DCD" w:rsidRPr="00B371C8" w:rsidRDefault="009E1F0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tc>
      </w:tr>
      <w:tr w:rsidR="000F5B72" w:rsidRPr="00B371C8" w14:paraId="70641BBE" w14:textId="77777777" w:rsidTr="000F5B72">
        <w:tc>
          <w:tcPr>
            <w:tcW w:w="1241" w:type="dxa"/>
            <w:vMerge w:val="restart"/>
          </w:tcPr>
          <w:p w14:paraId="3E0DE651" w14:textId="16AF14C3" w:rsidR="00004DCD" w:rsidRPr="00B371C8" w:rsidRDefault="00004DCD" w:rsidP="00004DCD">
            <w:pPr>
              <w:pStyle w:val="DocumentText"/>
              <w:spacing w:after="0" w:line="240" w:lineRule="auto"/>
              <w:jc w:val="right"/>
              <w:rPr>
                <w:rFonts w:ascii="Times New Roman" w:hAnsi="Times New Roman"/>
                <w:sz w:val="18"/>
                <w:szCs w:val="18"/>
              </w:rPr>
            </w:pPr>
            <w:r w:rsidRPr="00B371C8">
              <w:rPr>
                <w:rFonts w:ascii="Times New Roman" w:hAnsi="Times New Roman"/>
                <w:sz w:val="18"/>
                <w:szCs w:val="18"/>
              </w:rPr>
              <w:t>Fatigue</w:t>
            </w:r>
          </w:p>
        </w:tc>
        <w:tc>
          <w:tcPr>
            <w:tcW w:w="1136" w:type="dxa"/>
            <w:shd w:val="clear" w:color="auto" w:fill="FFF2CC" w:themeFill="accent4" w:themeFillTint="33"/>
          </w:tcPr>
          <w:p w14:paraId="36497610"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1</w:t>
            </w:r>
          </w:p>
        </w:tc>
        <w:tc>
          <w:tcPr>
            <w:tcW w:w="558" w:type="dxa"/>
            <w:shd w:val="clear" w:color="auto" w:fill="FFF2CC" w:themeFill="accent4" w:themeFillTint="33"/>
          </w:tcPr>
          <w:p w14:paraId="3B4305FA"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15490A36"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2E196A8C"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201947CA"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48389F76" w14:textId="77777777" w:rsidR="00004DCD"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E</w:t>
            </w:r>
          </w:p>
          <w:p w14:paraId="3F4A5D17" w14:textId="77777777" w:rsidR="005E2419"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t>B+C</w:t>
            </w:r>
          </w:p>
          <w:p w14:paraId="04E3DC70" w14:textId="22E2126D" w:rsidR="005E2419" w:rsidRPr="00B371C8"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t>D+E</w:t>
            </w:r>
          </w:p>
        </w:tc>
        <w:tc>
          <w:tcPr>
            <w:tcW w:w="642" w:type="dxa"/>
            <w:shd w:val="clear" w:color="auto" w:fill="FFF2CC" w:themeFill="accent4" w:themeFillTint="33"/>
          </w:tcPr>
          <w:p w14:paraId="348C762D"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0B9E6CC0"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57BEB167"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49A8AA56"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02BCBB6F" w14:textId="77777777" w:rsidR="00004DCD"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1D6F4600" w14:textId="77777777"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669B90FD" w14:textId="50DD3C14"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tc>
        <w:tc>
          <w:tcPr>
            <w:tcW w:w="767" w:type="dxa"/>
            <w:shd w:val="clear" w:color="auto" w:fill="FFF2CC" w:themeFill="accent4" w:themeFillTint="33"/>
          </w:tcPr>
          <w:p w14:paraId="0FEF7F7E"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138</w:t>
            </w:r>
          </w:p>
          <w:p w14:paraId="71FAC223"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139</w:t>
            </w:r>
          </w:p>
          <w:p w14:paraId="3BF6AFDA"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138</w:t>
            </w:r>
          </w:p>
          <w:p w14:paraId="01C510D8"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139</w:t>
            </w:r>
          </w:p>
          <w:p w14:paraId="2AED91CA"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136</w:t>
            </w:r>
          </w:p>
          <w:p w14:paraId="76FECB2B" w14:textId="77777777" w:rsidR="003F3357" w:rsidRDefault="003F3357" w:rsidP="003F335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277</w:t>
            </w:r>
          </w:p>
          <w:p w14:paraId="59627E16" w14:textId="27C53A31" w:rsidR="003F3357" w:rsidRPr="00B371C8" w:rsidRDefault="003F3357" w:rsidP="003F3357">
            <w:pPr>
              <w:pStyle w:val="DocumentText"/>
              <w:spacing w:after="0" w:line="240" w:lineRule="auto"/>
              <w:jc w:val="center"/>
              <w:rPr>
                <w:rFonts w:ascii="Times New Roman" w:hAnsi="Times New Roman"/>
                <w:sz w:val="18"/>
                <w:szCs w:val="18"/>
              </w:rPr>
            </w:pPr>
            <w:r>
              <w:rPr>
                <w:rFonts w:ascii="Times New Roman" w:hAnsi="Times New Roman"/>
                <w:sz w:val="18"/>
                <w:szCs w:val="18"/>
              </w:rPr>
              <w:t>275</w:t>
            </w:r>
          </w:p>
        </w:tc>
        <w:tc>
          <w:tcPr>
            <w:tcW w:w="1951" w:type="dxa"/>
            <w:shd w:val="clear" w:color="auto" w:fill="FFF2CC" w:themeFill="accent4" w:themeFillTint="33"/>
          </w:tcPr>
          <w:p w14:paraId="5FBC5140" w14:textId="77777777" w:rsidR="003F3357" w:rsidRDefault="00F8268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32, 23.2 </w:t>
            </w:r>
            <w:r w:rsidRPr="00F8268E">
              <w:rPr>
                <w:rFonts w:ascii="Times New Roman" w:hAnsi="Times New Roman"/>
                <w:sz w:val="18"/>
                <w:szCs w:val="18"/>
              </w:rPr>
              <w:t>(16.4, 31.1)</w:t>
            </w:r>
          </w:p>
          <w:p w14:paraId="5535E46D" w14:textId="77777777" w:rsidR="00F8268E" w:rsidRDefault="00F8268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37, 26.6 </w:t>
            </w:r>
            <w:r w:rsidRPr="00F8268E">
              <w:rPr>
                <w:rFonts w:ascii="Times New Roman" w:hAnsi="Times New Roman"/>
                <w:sz w:val="18"/>
                <w:szCs w:val="18"/>
              </w:rPr>
              <w:t>(19.5, 34.8)</w:t>
            </w:r>
          </w:p>
          <w:p w14:paraId="39472193" w14:textId="77777777" w:rsidR="00F8268E" w:rsidRDefault="00F8268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41, 29.7 </w:t>
            </w:r>
            <w:r w:rsidRPr="00F8268E">
              <w:rPr>
                <w:rFonts w:ascii="Times New Roman" w:hAnsi="Times New Roman"/>
                <w:sz w:val="18"/>
                <w:szCs w:val="18"/>
              </w:rPr>
              <w:t>(22.2, 38.1)</w:t>
            </w:r>
          </w:p>
          <w:p w14:paraId="0E384883" w14:textId="77777777" w:rsidR="00F8268E" w:rsidRDefault="00F8268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29, 20.9 </w:t>
            </w:r>
            <w:r w:rsidRPr="00F8268E">
              <w:rPr>
                <w:rFonts w:ascii="Times New Roman" w:hAnsi="Times New Roman"/>
                <w:sz w:val="18"/>
                <w:szCs w:val="18"/>
              </w:rPr>
              <w:t>(14.4, 28.6)</w:t>
            </w:r>
          </w:p>
          <w:p w14:paraId="77522E4B" w14:textId="77777777" w:rsidR="00F8268E" w:rsidRDefault="00F8268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31, 22.8 </w:t>
            </w:r>
            <w:r w:rsidRPr="00F8268E">
              <w:rPr>
                <w:rFonts w:ascii="Times New Roman" w:hAnsi="Times New Roman"/>
                <w:sz w:val="18"/>
                <w:szCs w:val="18"/>
              </w:rPr>
              <w:t>(16.0, 30.8)</w:t>
            </w:r>
          </w:p>
          <w:p w14:paraId="2B551B64" w14:textId="561AD057" w:rsidR="00F8268E" w:rsidRDefault="00F8268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78, 28.2</w:t>
            </w:r>
            <w:r w:rsidR="11866B35" w:rsidRPr="24AB361A">
              <w:rPr>
                <w:rFonts w:ascii="Times New Roman" w:hAnsi="Times New Roman"/>
                <w:sz w:val="18"/>
                <w:szCs w:val="18"/>
              </w:rPr>
              <w:t xml:space="preserve"> (22.9, 33.9)</w:t>
            </w:r>
          </w:p>
          <w:p w14:paraId="1C7371EC" w14:textId="478B33EF" w:rsidR="00F8268E" w:rsidRPr="00B371C8" w:rsidRDefault="00F8268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60, 21.8</w:t>
            </w:r>
            <w:r w:rsidR="5846E881" w:rsidRPr="24AB361A">
              <w:rPr>
                <w:rFonts w:ascii="Times New Roman" w:hAnsi="Times New Roman"/>
                <w:sz w:val="18"/>
                <w:szCs w:val="18"/>
              </w:rPr>
              <w:t xml:space="preserve"> (17.1, 27.2)</w:t>
            </w:r>
          </w:p>
        </w:tc>
        <w:tc>
          <w:tcPr>
            <w:tcW w:w="1493" w:type="dxa"/>
            <w:shd w:val="clear" w:color="auto" w:fill="FFF2CC" w:themeFill="accent4" w:themeFillTint="33"/>
          </w:tcPr>
          <w:p w14:paraId="77193F37" w14:textId="7FD47FD5" w:rsidR="00004DCD" w:rsidRDefault="008D25F1"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16, </w:t>
            </w:r>
            <w:r w:rsidR="00004DCD">
              <w:rPr>
                <w:rFonts w:ascii="Times New Roman" w:hAnsi="Times New Roman"/>
                <w:sz w:val="18"/>
                <w:szCs w:val="18"/>
              </w:rPr>
              <w:t>11.6</w:t>
            </w:r>
          </w:p>
          <w:p w14:paraId="4421F325" w14:textId="0FCA3CA7" w:rsidR="00004DCD" w:rsidRDefault="008D25F1"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20, </w:t>
            </w:r>
            <w:r w:rsidR="00004DCD">
              <w:rPr>
                <w:rFonts w:ascii="Times New Roman" w:hAnsi="Times New Roman"/>
                <w:sz w:val="18"/>
                <w:szCs w:val="18"/>
              </w:rPr>
              <w:t>14.4</w:t>
            </w:r>
          </w:p>
          <w:p w14:paraId="43604ED9" w14:textId="4146CE5D" w:rsidR="00004DCD" w:rsidRDefault="008D25F1"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24, </w:t>
            </w:r>
            <w:r w:rsidR="00004DCD">
              <w:rPr>
                <w:rFonts w:ascii="Times New Roman" w:hAnsi="Times New Roman"/>
                <w:sz w:val="18"/>
                <w:szCs w:val="18"/>
              </w:rPr>
              <w:t>17.4</w:t>
            </w:r>
          </w:p>
          <w:p w14:paraId="4687B04B" w14:textId="51570251" w:rsidR="00004DCD" w:rsidRDefault="00F231D1"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18, </w:t>
            </w:r>
            <w:r w:rsidR="00004DCD">
              <w:rPr>
                <w:rFonts w:ascii="Times New Roman" w:hAnsi="Times New Roman"/>
                <w:sz w:val="18"/>
                <w:szCs w:val="18"/>
              </w:rPr>
              <w:t>12.9</w:t>
            </w:r>
          </w:p>
          <w:p w14:paraId="5EBD22E9" w14:textId="4F53FB38" w:rsidR="00004DCD" w:rsidRDefault="00F231D1"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20, </w:t>
            </w:r>
            <w:r w:rsidR="00004DCD">
              <w:rPr>
                <w:rFonts w:ascii="Times New Roman" w:hAnsi="Times New Roman"/>
                <w:sz w:val="18"/>
                <w:szCs w:val="18"/>
              </w:rPr>
              <w:t>14.7</w:t>
            </w:r>
          </w:p>
          <w:p w14:paraId="1C91ECC0" w14:textId="7499F1C4" w:rsidR="003F3357" w:rsidRDefault="00F231D1"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44, </w:t>
            </w:r>
            <w:r w:rsidR="003F3357">
              <w:rPr>
                <w:rFonts w:ascii="Times New Roman" w:hAnsi="Times New Roman"/>
                <w:sz w:val="18"/>
                <w:szCs w:val="18"/>
              </w:rPr>
              <w:t>15.9</w:t>
            </w:r>
          </w:p>
          <w:p w14:paraId="5DFBEBE5" w14:textId="385EC455" w:rsidR="003F3357" w:rsidRPr="00B371C8" w:rsidRDefault="00F231D1"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38, </w:t>
            </w:r>
            <w:r w:rsidR="003F3357">
              <w:rPr>
                <w:rFonts w:ascii="Times New Roman" w:hAnsi="Times New Roman"/>
                <w:sz w:val="18"/>
                <w:szCs w:val="18"/>
              </w:rPr>
              <w:t>13.8</w:t>
            </w:r>
          </w:p>
        </w:tc>
        <w:tc>
          <w:tcPr>
            <w:tcW w:w="1722" w:type="dxa"/>
            <w:shd w:val="clear" w:color="auto" w:fill="FFF2CC" w:themeFill="accent4" w:themeFillTint="33"/>
          </w:tcPr>
          <w:p w14:paraId="1C868F9A" w14:textId="0E01FE9E" w:rsidR="00004DCD" w:rsidRDefault="008D25F1"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15, </w:t>
            </w:r>
            <w:r w:rsidR="00004DCD">
              <w:rPr>
                <w:rFonts w:ascii="Times New Roman" w:hAnsi="Times New Roman"/>
                <w:sz w:val="18"/>
                <w:szCs w:val="18"/>
              </w:rPr>
              <w:t>10.9</w:t>
            </w:r>
          </w:p>
          <w:p w14:paraId="6F7D2508" w14:textId="19409014" w:rsidR="00004DCD" w:rsidRDefault="008D25F1"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14, </w:t>
            </w:r>
            <w:r w:rsidR="00004DCD">
              <w:rPr>
                <w:rFonts w:ascii="Times New Roman" w:hAnsi="Times New Roman"/>
                <w:sz w:val="18"/>
                <w:szCs w:val="18"/>
              </w:rPr>
              <w:t>10.1</w:t>
            </w:r>
          </w:p>
          <w:p w14:paraId="01F28637" w14:textId="4D2E8F25" w:rsidR="00004DCD" w:rsidRDefault="008D25F1"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16, </w:t>
            </w:r>
            <w:r w:rsidR="00004DCD">
              <w:rPr>
                <w:rFonts w:ascii="Times New Roman" w:hAnsi="Times New Roman"/>
                <w:sz w:val="18"/>
                <w:szCs w:val="18"/>
              </w:rPr>
              <w:t>11.6</w:t>
            </w:r>
          </w:p>
          <w:p w14:paraId="6AFE5334" w14:textId="1F45B9AF" w:rsidR="00004DCD" w:rsidRDefault="00F231D1"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10, </w:t>
            </w:r>
            <w:r w:rsidR="00004DCD">
              <w:rPr>
                <w:rFonts w:ascii="Times New Roman" w:hAnsi="Times New Roman"/>
                <w:sz w:val="18"/>
                <w:szCs w:val="18"/>
              </w:rPr>
              <w:t>7.2</w:t>
            </w:r>
          </w:p>
          <w:p w14:paraId="19881072" w14:textId="363A83AD" w:rsidR="00004DCD" w:rsidRDefault="00F231D1"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10, </w:t>
            </w:r>
            <w:r w:rsidR="00004DCD">
              <w:rPr>
                <w:rFonts w:ascii="Times New Roman" w:hAnsi="Times New Roman"/>
                <w:sz w:val="18"/>
                <w:szCs w:val="18"/>
              </w:rPr>
              <w:t>7.4</w:t>
            </w:r>
          </w:p>
          <w:p w14:paraId="205B8F4C" w14:textId="2C571DC9" w:rsidR="003F3357" w:rsidRDefault="00F231D1"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26, </w:t>
            </w:r>
            <w:r w:rsidR="003F3357">
              <w:rPr>
                <w:rFonts w:ascii="Times New Roman" w:hAnsi="Times New Roman"/>
                <w:sz w:val="18"/>
                <w:szCs w:val="18"/>
              </w:rPr>
              <w:t>10.8</w:t>
            </w:r>
          </w:p>
          <w:p w14:paraId="62F9F22E" w14:textId="347424DC" w:rsidR="003F3357" w:rsidRPr="00B371C8" w:rsidRDefault="00F231D1"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20, </w:t>
            </w:r>
            <w:r w:rsidR="003F3357">
              <w:rPr>
                <w:rFonts w:ascii="Times New Roman" w:hAnsi="Times New Roman"/>
                <w:sz w:val="18"/>
                <w:szCs w:val="18"/>
              </w:rPr>
              <w:t>7.3</w:t>
            </w:r>
          </w:p>
        </w:tc>
        <w:tc>
          <w:tcPr>
            <w:tcW w:w="1722" w:type="dxa"/>
            <w:shd w:val="clear" w:color="auto" w:fill="FFF2CC" w:themeFill="accent4" w:themeFillTint="33"/>
          </w:tcPr>
          <w:p w14:paraId="6BC7ECC4" w14:textId="689E485D" w:rsidR="00004DCD" w:rsidRDefault="005C51E4"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004DCD">
              <w:rPr>
                <w:rFonts w:ascii="Times New Roman" w:hAnsi="Times New Roman"/>
                <w:sz w:val="18"/>
                <w:szCs w:val="18"/>
              </w:rPr>
              <w:t>0.7</w:t>
            </w:r>
          </w:p>
          <w:p w14:paraId="75CC2EF5" w14:textId="5F788AB4" w:rsidR="00004DCD" w:rsidRDefault="005C51E4"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3, </w:t>
            </w:r>
            <w:r w:rsidR="00004DCD">
              <w:rPr>
                <w:rFonts w:ascii="Times New Roman" w:hAnsi="Times New Roman"/>
                <w:sz w:val="18"/>
                <w:szCs w:val="18"/>
              </w:rPr>
              <w:t>2.2</w:t>
            </w:r>
          </w:p>
          <w:p w14:paraId="23302854" w14:textId="1193693F" w:rsidR="00004DCD" w:rsidRDefault="005C51E4"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004DCD">
              <w:rPr>
                <w:rFonts w:ascii="Times New Roman" w:hAnsi="Times New Roman"/>
                <w:sz w:val="18"/>
                <w:szCs w:val="18"/>
              </w:rPr>
              <w:t>0.7</w:t>
            </w:r>
          </w:p>
          <w:p w14:paraId="3649331C" w14:textId="73C63F87" w:rsidR="00004DCD" w:rsidRDefault="005C51E4"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004DCD">
              <w:rPr>
                <w:rFonts w:ascii="Times New Roman" w:hAnsi="Times New Roman"/>
                <w:sz w:val="18"/>
                <w:szCs w:val="18"/>
              </w:rPr>
              <w:t>0.7</w:t>
            </w:r>
          </w:p>
          <w:p w14:paraId="569E1911" w14:textId="47B88869" w:rsidR="00004DCD" w:rsidRDefault="005C51E4"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004DCD">
              <w:rPr>
                <w:rFonts w:ascii="Times New Roman" w:hAnsi="Times New Roman"/>
                <w:sz w:val="18"/>
                <w:szCs w:val="18"/>
              </w:rPr>
              <w:t>0.7</w:t>
            </w:r>
          </w:p>
          <w:p w14:paraId="76C05935" w14:textId="4BFB2361" w:rsidR="003F3357" w:rsidRDefault="005C51E4"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4, </w:t>
            </w:r>
            <w:r w:rsidR="003F3357">
              <w:rPr>
                <w:rFonts w:ascii="Times New Roman" w:hAnsi="Times New Roman"/>
                <w:sz w:val="18"/>
                <w:szCs w:val="18"/>
              </w:rPr>
              <w:t>1.4</w:t>
            </w:r>
          </w:p>
          <w:p w14:paraId="304DDE63" w14:textId="1F601730" w:rsidR="003F3357" w:rsidRPr="00B371C8" w:rsidRDefault="008D25F1"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 </w:t>
            </w:r>
            <w:r w:rsidR="003F3357">
              <w:rPr>
                <w:rFonts w:ascii="Times New Roman" w:hAnsi="Times New Roman"/>
                <w:sz w:val="18"/>
                <w:szCs w:val="18"/>
              </w:rPr>
              <w:t>0.7</w:t>
            </w:r>
          </w:p>
        </w:tc>
        <w:tc>
          <w:tcPr>
            <w:tcW w:w="1723" w:type="dxa"/>
            <w:shd w:val="clear" w:color="auto" w:fill="FFF2CC" w:themeFill="accent4" w:themeFillTint="33"/>
          </w:tcPr>
          <w:p w14:paraId="6F15BD3F"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00A01BD"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AF18036"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DD05535"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C61B7EE"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BDA1207"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2B3020B9" w14:textId="1B28EBC5" w:rsidR="003F3357" w:rsidRPr="00B371C8" w:rsidRDefault="00E40F65"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r>
      <w:tr w:rsidR="00004DCD" w:rsidRPr="00B371C8" w14:paraId="77605C8F" w14:textId="77777777" w:rsidTr="000F5B72">
        <w:tc>
          <w:tcPr>
            <w:tcW w:w="1241" w:type="dxa"/>
            <w:vMerge/>
          </w:tcPr>
          <w:p w14:paraId="4B892D40" w14:textId="77777777" w:rsidR="00004DCD" w:rsidRPr="00B371C8" w:rsidRDefault="00004DCD" w:rsidP="00004DCD">
            <w:pPr>
              <w:pStyle w:val="DocumentText"/>
              <w:spacing w:after="0" w:line="240" w:lineRule="auto"/>
              <w:jc w:val="right"/>
              <w:rPr>
                <w:rFonts w:ascii="Times New Roman" w:hAnsi="Times New Roman"/>
                <w:sz w:val="18"/>
                <w:szCs w:val="18"/>
              </w:rPr>
            </w:pPr>
          </w:p>
        </w:tc>
        <w:tc>
          <w:tcPr>
            <w:tcW w:w="1136" w:type="dxa"/>
          </w:tcPr>
          <w:p w14:paraId="6899D95F" w14:textId="6854E4F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w:t>
            </w:r>
          </w:p>
        </w:tc>
        <w:tc>
          <w:tcPr>
            <w:tcW w:w="558" w:type="dxa"/>
          </w:tcPr>
          <w:p w14:paraId="71350BA4"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1B0C95A1"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4CD50F7D"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24C00B9F"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768AAB19"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E</w:t>
            </w:r>
          </w:p>
        </w:tc>
        <w:tc>
          <w:tcPr>
            <w:tcW w:w="642" w:type="dxa"/>
          </w:tcPr>
          <w:p w14:paraId="40D2E434"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75897E1F"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36B8664B"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5B392EF9"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3BCBFD98"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tc>
        <w:tc>
          <w:tcPr>
            <w:tcW w:w="767" w:type="dxa"/>
          </w:tcPr>
          <w:p w14:paraId="1751F2E2"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132</w:t>
            </w:r>
          </w:p>
          <w:p w14:paraId="3DDF80F9"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137</w:t>
            </w:r>
          </w:p>
          <w:p w14:paraId="4263A520"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136</w:t>
            </w:r>
          </w:p>
          <w:p w14:paraId="03C2A035"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137</w:t>
            </w:r>
          </w:p>
          <w:p w14:paraId="45AA9BC8" w14:textId="5C88D417" w:rsidR="00004DCD" w:rsidRPr="00B371C8"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127</w:t>
            </w:r>
          </w:p>
        </w:tc>
        <w:tc>
          <w:tcPr>
            <w:tcW w:w="1951" w:type="dxa"/>
          </w:tcPr>
          <w:p w14:paraId="562EFCC4" w14:textId="77777777" w:rsidR="00004DCD" w:rsidRDefault="0018553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22, 16.7 </w:t>
            </w:r>
            <w:r w:rsidRPr="00185537">
              <w:rPr>
                <w:rFonts w:ascii="Times New Roman" w:hAnsi="Times New Roman"/>
                <w:sz w:val="18"/>
                <w:szCs w:val="18"/>
              </w:rPr>
              <w:t>(10.7,</w:t>
            </w:r>
            <w:r>
              <w:rPr>
                <w:rFonts w:ascii="Times New Roman" w:hAnsi="Times New Roman"/>
                <w:sz w:val="18"/>
                <w:szCs w:val="18"/>
              </w:rPr>
              <w:t xml:space="preserve"> 24.1)</w:t>
            </w:r>
          </w:p>
          <w:p w14:paraId="66E2DE89" w14:textId="77777777" w:rsidR="00185537" w:rsidRDefault="0018553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63, 46.0 </w:t>
            </w:r>
            <w:r w:rsidRPr="00185537">
              <w:rPr>
                <w:rFonts w:ascii="Times New Roman" w:hAnsi="Times New Roman"/>
                <w:sz w:val="18"/>
                <w:szCs w:val="18"/>
              </w:rPr>
              <w:t>(37.4, 54.7)</w:t>
            </w:r>
          </w:p>
          <w:p w14:paraId="36BB2D85" w14:textId="77777777" w:rsidR="00185537" w:rsidRDefault="0018553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31, 22.8 </w:t>
            </w:r>
            <w:r w:rsidRPr="00185537">
              <w:rPr>
                <w:rFonts w:ascii="Times New Roman" w:hAnsi="Times New Roman"/>
                <w:sz w:val="18"/>
                <w:szCs w:val="18"/>
              </w:rPr>
              <w:t>(16.0, 30.8)</w:t>
            </w:r>
          </w:p>
          <w:p w14:paraId="25FECFF5" w14:textId="77777777" w:rsidR="00185537" w:rsidRDefault="0018553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69, 50.4 </w:t>
            </w:r>
            <w:r w:rsidRPr="00185537">
              <w:rPr>
                <w:rFonts w:ascii="Times New Roman" w:hAnsi="Times New Roman"/>
                <w:sz w:val="18"/>
                <w:szCs w:val="18"/>
              </w:rPr>
              <w:t>(41.7, 59.0)</w:t>
            </w:r>
          </w:p>
          <w:p w14:paraId="49B75F7C" w14:textId="614CE0D9" w:rsidR="00185537" w:rsidRPr="00B371C8" w:rsidRDefault="0018553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20, 15.7 </w:t>
            </w:r>
            <w:r w:rsidRPr="00185537">
              <w:rPr>
                <w:rFonts w:ascii="Times New Roman" w:hAnsi="Times New Roman"/>
                <w:sz w:val="18"/>
                <w:szCs w:val="18"/>
              </w:rPr>
              <w:t>(9.9, 23.3)</w:t>
            </w:r>
          </w:p>
        </w:tc>
        <w:tc>
          <w:tcPr>
            <w:tcW w:w="1493" w:type="dxa"/>
          </w:tcPr>
          <w:p w14:paraId="2B5B5A9B" w14:textId="75CCD277" w:rsidR="00324E7F" w:rsidRDefault="00AB1F76"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10, </w:t>
            </w:r>
            <w:r w:rsidR="00324E7F">
              <w:rPr>
                <w:rFonts w:ascii="Times New Roman" w:hAnsi="Times New Roman"/>
                <w:sz w:val="18"/>
                <w:szCs w:val="18"/>
              </w:rPr>
              <w:t>7.6</w:t>
            </w:r>
          </w:p>
          <w:p w14:paraId="18B9275F" w14:textId="2AE7AA7B" w:rsidR="00324E7F" w:rsidRDefault="00AB1F76"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23, </w:t>
            </w:r>
            <w:r w:rsidR="00324E7F">
              <w:rPr>
                <w:rFonts w:ascii="Times New Roman" w:hAnsi="Times New Roman"/>
                <w:sz w:val="18"/>
                <w:szCs w:val="18"/>
              </w:rPr>
              <w:t>16.8</w:t>
            </w:r>
          </w:p>
          <w:p w14:paraId="14F17B09" w14:textId="20D6A5CE" w:rsidR="00324E7F" w:rsidRDefault="00F743CC"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17, </w:t>
            </w:r>
            <w:r w:rsidR="00324E7F">
              <w:rPr>
                <w:rFonts w:ascii="Times New Roman" w:hAnsi="Times New Roman"/>
                <w:sz w:val="18"/>
                <w:szCs w:val="18"/>
              </w:rPr>
              <w:t>12.5</w:t>
            </w:r>
          </w:p>
          <w:p w14:paraId="574B4533" w14:textId="21C9651B" w:rsidR="00324E7F" w:rsidRDefault="00F743CC"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20, </w:t>
            </w:r>
            <w:r w:rsidR="00324E7F">
              <w:rPr>
                <w:rFonts w:ascii="Times New Roman" w:hAnsi="Times New Roman"/>
                <w:sz w:val="18"/>
                <w:szCs w:val="18"/>
              </w:rPr>
              <w:t>14.6</w:t>
            </w:r>
          </w:p>
          <w:p w14:paraId="2BE8D0FF" w14:textId="1660A031" w:rsidR="00004DCD" w:rsidRPr="00B371C8" w:rsidRDefault="00F743CC"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14, </w:t>
            </w:r>
            <w:r w:rsidR="00324E7F">
              <w:rPr>
                <w:rFonts w:ascii="Times New Roman" w:hAnsi="Times New Roman"/>
                <w:sz w:val="18"/>
                <w:szCs w:val="18"/>
              </w:rPr>
              <w:t>11.0</w:t>
            </w:r>
          </w:p>
        </w:tc>
        <w:tc>
          <w:tcPr>
            <w:tcW w:w="1722" w:type="dxa"/>
          </w:tcPr>
          <w:p w14:paraId="28201489" w14:textId="5DD3A04F" w:rsidR="00324E7F" w:rsidRDefault="00AB1F76"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12, </w:t>
            </w:r>
            <w:r w:rsidR="00324E7F">
              <w:rPr>
                <w:rFonts w:ascii="Times New Roman" w:hAnsi="Times New Roman"/>
                <w:sz w:val="18"/>
                <w:szCs w:val="18"/>
              </w:rPr>
              <w:t>9.1</w:t>
            </w:r>
          </w:p>
          <w:p w14:paraId="6FE9C874" w14:textId="6B1B4BAB" w:rsidR="00324E7F" w:rsidRDefault="00AB1F76"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33, </w:t>
            </w:r>
            <w:r w:rsidR="00324E7F">
              <w:rPr>
                <w:rFonts w:ascii="Times New Roman" w:hAnsi="Times New Roman"/>
                <w:sz w:val="18"/>
                <w:szCs w:val="18"/>
              </w:rPr>
              <w:t>24.1</w:t>
            </w:r>
          </w:p>
          <w:p w14:paraId="24877D49" w14:textId="181FE3BE" w:rsidR="00324E7F" w:rsidRDefault="00F743CC"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13, </w:t>
            </w:r>
            <w:r w:rsidR="00324E7F">
              <w:rPr>
                <w:rFonts w:ascii="Times New Roman" w:hAnsi="Times New Roman"/>
                <w:sz w:val="18"/>
                <w:szCs w:val="18"/>
              </w:rPr>
              <w:t>9.6</w:t>
            </w:r>
          </w:p>
          <w:p w14:paraId="588D82E8" w14:textId="277CA334" w:rsidR="00324E7F" w:rsidRDefault="00F743CC"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36, </w:t>
            </w:r>
            <w:r w:rsidR="00324E7F">
              <w:rPr>
                <w:rFonts w:ascii="Times New Roman" w:hAnsi="Times New Roman"/>
                <w:sz w:val="18"/>
                <w:szCs w:val="18"/>
              </w:rPr>
              <w:t>26.3</w:t>
            </w:r>
          </w:p>
          <w:p w14:paraId="3430F663" w14:textId="70F441BE" w:rsidR="00004DCD" w:rsidRPr="00B371C8" w:rsidRDefault="00F743CC"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6, </w:t>
            </w:r>
            <w:r w:rsidR="00324E7F">
              <w:rPr>
                <w:rFonts w:ascii="Times New Roman" w:hAnsi="Times New Roman"/>
                <w:sz w:val="18"/>
                <w:szCs w:val="18"/>
              </w:rPr>
              <w:t>4.7</w:t>
            </w:r>
          </w:p>
        </w:tc>
        <w:tc>
          <w:tcPr>
            <w:tcW w:w="1722" w:type="dxa"/>
          </w:tcPr>
          <w:p w14:paraId="2E3EA13C" w14:textId="58412954" w:rsidR="00324E7F"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511FD305" w14:textId="7BE06249" w:rsidR="00324E7F" w:rsidRDefault="00F743CC"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7, </w:t>
            </w:r>
            <w:r w:rsidR="00324E7F">
              <w:rPr>
                <w:rFonts w:ascii="Times New Roman" w:hAnsi="Times New Roman"/>
                <w:sz w:val="18"/>
                <w:szCs w:val="18"/>
              </w:rPr>
              <w:t>5.1</w:t>
            </w:r>
          </w:p>
          <w:p w14:paraId="6EED5715" w14:textId="698447E2" w:rsidR="00324E7F" w:rsidRDefault="008739A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324E7F">
              <w:rPr>
                <w:rFonts w:ascii="Times New Roman" w:hAnsi="Times New Roman"/>
                <w:sz w:val="18"/>
                <w:szCs w:val="18"/>
              </w:rPr>
              <w:t>0.7</w:t>
            </w:r>
          </w:p>
          <w:p w14:paraId="6A4DB320" w14:textId="3C7CE608" w:rsidR="00324E7F" w:rsidRDefault="00F743CC"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13, </w:t>
            </w:r>
            <w:r w:rsidR="00324E7F">
              <w:rPr>
                <w:rFonts w:ascii="Times New Roman" w:hAnsi="Times New Roman"/>
                <w:sz w:val="18"/>
                <w:szCs w:val="18"/>
              </w:rPr>
              <w:t>9.5</w:t>
            </w:r>
          </w:p>
          <w:p w14:paraId="1B742B9C" w14:textId="56DB72E0" w:rsidR="00004DCD" w:rsidRPr="00B371C8"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c>
          <w:tcPr>
            <w:tcW w:w="1723" w:type="dxa"/>
          </w:tcPr>
          <w:p w14:paraId="7E9FF1D2"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90D0441"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36916B1"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1985F6A"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BB05958" w14:textId="7A2F1347" w:rsidR="00004DCD" w:rsidRPr="00B371C8" w:rsidRDefault="009E1F0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tc>
      </w:tr>
      <w:tr w:rsidR="000F5B72" w:rsidRPr="00B371C8" w14:paraId="654EE926" w14:textId="77777777" w:rsidTr="000F5B72">
        <w:tc>
          <w:tcPr>
            <w:tcW w:w="1241" w:type="dxa"/>
            <w:vMerge w:val="restart"/>
          </w:tcPr>
          <w:p w14:paraId="46CBC0C0" w14:textId="064F8C9A" w:rsidR="00004DCD" w:rsidRPr="00B371C8" w:rsidRDefault="00004DCD" w:rsidP="00004DCD">
            <w:pPr>
              <w:pStyle w:val="DocumentText"/>
              <w:spacing w:after="0" w:line="240" w:lineRule="auto"/>
              <w:jc w:val="right"/>
              <w:rPr>
                <w:rFonts w:ascii="Times New Roman" w:hAnsi="Times New Roman"/>
                <w:sz w:val="18"/>
                <w:szCs w:val="18"/>
              </w:rPr>
            </w:pPr>
            <w:r w:rsidRPr="00B371C8">
              <w:rPr>
                <w:rFonts w:ascii="Times New Roman" w:hAnsi="Times New Roman"/>
                <w:sz w:val="18"/>
                <w:szCs w:val="18"/>
              </w:rPr>
              <w:t>Malaise</w:t>
            </w:r>
          </w:p>
        </w:tc>
        <w:tc>
          <w:tcPr>
            <w:tcW w:w="1136" w:type="dxa"/>
            <w:shd w:val="clear" w:color="auto" w:fill="FFF2CC" w:themeFill="accent4" w:themeFillTint="33"/>
          </w:tcPr>
          <w:p w14:paraId="11AE67AF"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1</w:t>
            </w:r>
          </w:p>
        </w:tc>
        <w:tc>
          <w:tcPr>
            <w:tcW w:w="558" w:type="dxa"/>
            <w:shd w:val="clear" w:color="auto" w:fill="FFF2CC" w:themeFill="accent4" w:themeFillTint="33"/>
          </w:tcPr>
          <w:p w14:paraId="6ACC678F"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3EADC1A0"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2AE9E786"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6A63D5B2"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7D1DCD2C" w14:textId="77777777" w:rsidR="00004DCD"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E</w:t>
            </w:r>
          </w:p>
          <w:p w14:paraId="7B551E12" w14:textId="77777777" w:rsidR="005E2419"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t>B+C</w:t>
            </w:r>
          </w:p>
          <w:p w14:paraId="1309FB96" w14:textId="0B6F99F2" w:rsidR="005E2419" w:rsidRPr="00B371C8"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t>D+E</w:t>
            </w:r>
          </w:p>
        </w:tc>
        <w:tc>
          <w:tcPr>
            <w:tcW w:w="642" w:type="dxa"/>
            <w:shd w:val="clear" w:color="auto" w:fill="FFF2CC" w:themeFill="accent4" w:themeFillTint="33"/>
          </w:tcPr>
          <w:p w14:paraId="01056EE1"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487B68DB"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41727F76"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6090B85E"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60483725" w14:textId="77777777" w:rsidR="00004DCD"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4D786766" w14:textId="77777777"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2AFDDA92" w14:textId="1F238F8B"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tc>
        <w:tc>
          <w:tcPr>
            <w:tcW w:w="767" w:type="dxa"/>
            <w:shd w:val="clear" w:color="auto" w:fill="FFF2CC" w:themeFill="accent4" w:themeFillTint="33"/>
          </w:tcPr>
          <w:p w14:paraId="1D069FC3"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138</w:t>
            </w:r>
          </w:p>
          <w:p w14:paraId="222BCCB1"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139</w:t>
            </w:r>
          </w:p>
          <w:p w14:paraId="05585568"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138</w:t>
            </w:r>
          </w:p>
          <w:p w14:paraId="28D1259D"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139</w:t>
            </w:r>
          </w:p>
          <w:p w14:paraId="09825DE1"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136</w:t>
            </w:r>
          </w:p>
          <w:p w14:paraId="69583111" w14:textId="77777777" w:rsidR="003F3357" w:rsidRDefault="003F3357" w:rsidP="003F335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277</w:t>
            </w:r>
          </w:p>
          <w:p w14:paraId="5732B706" w14:textId="775F3915" w:rsidR="003F3357" w:rsidRPr="00B371C8" w:rsidRDefault="003F3357" w:rsidP="003F3357">
            <w:pPr>
              <w:pStyle w:val="DocumentText"/>
              <w:spacing w:after="0" w:line="240" w:lineRule="auto"/>
              <w:jc w:val="center"/>
              <w:rPr>
                <w:rFonts w:ascii="Times New Roman" w:hAnsi="Times New Roman"/>
                <w:sz w:val="18"/>
                <w:szCs w:val="18"/>
              </w:rPr>
            </w:pPr>
            <w:r>
              <w:rPr>
                <w:rFonts w:ascii="Times New Roman" w:hAnsi="Times New Roman"/>
                <w:sz w:val="18"/>
                <w:szCs w:val="18"/>
              </w:rPr>
              <w:t>275</w:t>
            </w:r>
          </w:p>
        </w:tc>
        <w:tc>
          <w:tcPr>
            <w:tcW w:w="1951" w:type="dxa"/>
            <w:shd w:val="clear" w:color="auto" w:fill="FFF2CC" w:themeFill="accent4" w:themeFillTint="33"/>
          </w:tcPr>
          <w:p w14:paraId="00FBC7D5" w14:textId="77777777" w:rsidR="003F3357" w:rsidRDefault="00F8268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21, 15.2 </w:t>
            </w:r>
            <w:r w:rsidRPr="00F8268E">
              <w:rPr>
                <w:rFonts w:ascii="Times New Roman" w:hAnsi="Times New Roman"/>
                <w:sz w:val="18"/>
                <w:szCs w:val="18"/>
              </w:rPr>
              <w:t>(9.7, 22.3)</w:t>
            </w:r>
          </w:p>
          <w:p w14:paraId="79616834" w14:textId="77777777" w:rsidR="00F8268E" w:rsidRDefault="00F8268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13, 19.4 </w:t>
            </w:r>
            <w:r w:rsidRPr="00F8268E">
              <w:rPr>
                <w:rFonts w:ascii="Times New Roman" w:hAnsi="Times New Roman"/>
                <w:sz w:val="18"/>
                <w:szCs w:val="18"/>
              </w:rPr>
              <w:t>(5.1, 15.5)</w:t>
            </w:r>
          </w:p>
          <w:p w14:paraId="39B2CB21" w14:textId="77777777" w:rsidR="00F8268E" w:rsidRDefault="00F8268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18, 13.0 </w:t>
            </w:r>
            <w:r w:rsidRPr="00F8268E">
              <w:rPr>
                <w:rFonts w:ascii="Times New Roman" w:hAnsi="Times New Roman"/>
                <w:sz w:val="18"/>
                <w:szCs w:val="18"/>
              </w:rPr>
              <w:t>(7.9, 19.8)</w:t>
            </w:r>
          </w:p>
          <w:p w14:paraId="0C6C139A" w14:textId="77777777" w:rsidR="00F8268E" w:rsidRDefault="00F8268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18, 12.9 </w:t>
            </w:r>
            <w:r w:rsidRPr="00F8268E">
              <w:rPr>
                <w:rFonts w:ascii="Times New Roman" w:hAnsi="Times New Roman"/>
                <w:sz w:val="18"/>
                <w:szCs w:val="18"/>
              </w:rPr>
              <w:t>(7.9, 19.7)</w:t>
            </w:r>
          </w:p>
          <w:p w14:paraId="18DA4899" w14:textId="77777777" w:rsidR="00F8268E" w:rsidRDefault="00F8268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14, 10.3 </w:t>
            </w:r>
            <w:r w:rsidRPr="00F8268E">
              <w:rPr>
                <w:rFonts w:ascii="Times New Roman" w:hAnsi="Times New Roman"/>
                <w:sz w:val="18"/>
                <w:szCs w:val="18"/>
              </w:rPr>
              <w:t>(5.7, 16.7)</w:t>
            </w:r>
          </w:p>
          <w:p w14:paraId="3268D4EB" w14:textId="2E5DA518" w:rsidR="00F8268E" w:rsidRDefault="00F8268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31, 11.2</w:t>
            </w:r>
            <w:r w:rsidR="43E255C0" w:rsidRPr="24AB361A">
              <w:rPr>
                <w:rFonts w:ascii="Times New Roman" w:hAnsi="Times New Roman"/>
                <w:sz w:val="18"/>
                <w:szCs w:val="18"/>
              </w:rPr>
              <w:t xml:space="preserve"> (7.7, 15.5)</w:t>
            </w:r>
          </w:p>
          <w:p w14:paraId="03CA40BE" w14:textId="720B71ED" w:rsidR="00F8268E" w:rsidRPr="00B371C8" w:rsidRDefault="00F8268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32, 11.6</w:t>
            </w:r>
            <w:r w:rsidR="5A72C950" w:rsidRPr="24AB361A">
              <w:rPr>
                <w:rFonts w:ascii="Times New Roman" w:hAnsi="Times New Roman"/>
                <w:sz w:val="18"/>
                <w:szCs w:val="18"/>
              </w:rPr>
              <w:t xml:space="preserve"> (8.1, 16.0)</w:t>
            </w:r>
          </w:p>
        </w:tc>
        <w:tc>
          <w:tcPr>
            <w:tcW w:w="1493" w:type="dxa"/>
            <w:shd w:val="clear" w:color="auto" w:fill="FFF2CC" w:themeFill="accent4" w:themeFillTint="33"/>
          </w:tcPr>
          <w:p w14:paraId="5FE5A1D8" w14:textId="3A3EA607" w:rsidR="00004DCD" w:rsidRDefault="00392FAC"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13, </w:t>
            </w:r>
            <w:r w:rsidR="00004DCD">
              <w:rPr>
                <w:rFonts w:ascii="Times New Roman" w:hAnsi="Times New Roman"/>
                <w:sz w:val="18"/>
                <w:szCs w:val="18"/>
              </w:rPr>
              <w:t>9.4</w:t>
            </w:r>
          </w:p>
          <w:p w14:paraId="2A6A6EBC" w14:textId="3AD8F01A" w:rsidR="00004DCD" w:rsidRDefault="00C25790"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6, </w:t>
            </w:r>
            <w:r w:rsidR="00004DCD">
              <w:rPr>
                <w:rFonts w:ascii="Times New Roman" w:hAnsi="Times New Roman"/>
                <w:sz w:val="18"/>
                <w:szCs w:val="18"/>
              </w:rPr>
              <w:t>4.3</w:t>
            </w:r>
          </w:p>
          <w:p w14:paraId="6CF77739" w14:textId="65431907" w:rsidR="00004DCD" w:rsidRDefault="00C25790"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10, </w:t>
            </w:r>
            <w:r w:rsidR="00004DCD">
              <w:rPr>
                <w:rFonts w:ascii="Times New Roman" w:hAnsi="Times New Roman"/>
                <w:sz w:val="18"/>
                <w:szCs w:val="18"/>
              </w:rPr>
              <w:t>7.2</w:t>
            </w:r>
          </w:p>
          <w:p w14:paraId="6F97D809" w14:textId="5B5BBA44" w:rsidR="00004DCD" w:rsidRDefault="005B50D8"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11, </w:t>
            </w:r>
            <w:r w:rsidR="00004DCD">
              <w:rPr>
                <w:rFonts w:ascii="Times New Roman" w:hAnsi="Times New Roman"/>
                <w:sz w:val="18"/>
                <w:szCs w:val="18"/>
              </w:rPr>
              <w:t>7.9</w:t>
            </w:r>
          </w:p>
          <w:p w14:paraId="5080018E" w14:textId="11E71541" w:rsidR="00004DCD" w:rsidRDefault="005B50D8"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9, </w:t>
            </w:r>
            <w:r w:rsidR="00004DCD">
              <w:rPr>
                <w:rFonts w:ascii="Times New Roman" w:hAnsi="Times New Roman"/>
                <w:sz w:val="18"/>
                <w:szCs w:val="18"/>
              </w:rPr>
              <w:t>6.6</w:t>
            </w:r>
          </w:p>
          <w:p w14:paraId="517A0B7B" w14:textId="0C478F3C" w:rsidR="003F3357" w:rsidRDefault="005B50D8"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16, </w:t>
            </w:r>
            <w:r w:rsidR="003F3357">
              <w:rPr>
                <w:rFonts w:ascii="Times New Roman" w:hAnsi="Times New Roman"/>
                <w:sz w:val="18"/>
                <w:szCs w:val="18"/>
              </w:rPr>
              <w:t>5.8</w:t>
            </w:r>
          </w:p>
          <w:p w14:paraId="45A082B8" w14:textId="0F5FF18F" w:rsidR="003F3357" w:rsidRPr="00B371C8" w:rsidRDefault="005B50D8"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20, </w:t>
            </w:r>
            <w:r w:rsidR="003F3357">
              <w:rPr>
                <w:rFonts w:ascii="Times New Roman" w:hAnsi="Times New Roman"/>
                <w:sz w:val="18"/>
                <w:szCs w:val="18"/>
              </w:rPr>
              <w:t>7.3</w:t>
            </w:r>
          </w:p>
        </w:tc>
        <w:tc>
          <w:tcPr>
            <w:tcW w:w="1722" w:type="dxa"/>
            <w:shd w:val="clear" w:color="auto" w:fill="FFF2CC" w:themeFill="accent4" w:themeFillTint="33"/>
          </w:tcPr>
          <w:p w14:paraId="4487D802" w14:textId="6C5548BA" w:rsidR="00004DCD" w:rsidRDefault="00C25790" w:rsidP="00C25790">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8, </w:t>
            </w:r>
            <w:r w:rsidR="00004DCD">
              <w:rPr>
                <w:rFonts w:ascii="Times New Roman" w:hAnsi="Times New Roman"/>
                <w:sz w:val="18"/>
                <w:szCs w:val="18"/>
              </w:rPr>
              <w:t>5.8</w:t>
            </w:r>
          </w:p>
          <w:p w14:paraId="33164FCA" w14:textId="3124BAF7" w:rsidR="00004DCD" w:rsidRDefault="00C25790"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3, </w:t>
            </w:r>
            <w:r w:rsidR="00004DCD">
              <w:rPr>
                <w:rFonts w:ascii="Times New Roman" w:hAnsi="Times New Roman"/>
                <w:sz w:val="18"/>
                <w:szCs w:val="18"/>
              </w:rPr>
              <w:t>2.2</w:t>
            </w:r>
          </w:p>
          <w:p w14:paraId="573E52C5" w14:textId="386AC0FE" w:rsidR="00004DCD" w:rsidRDefault="00C25790"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8, </w:t>
            </w:r>
            <w:r w:rsidR="00004DCD">
              <w:rPr>
                <w:rFonts w:ascii="Times New Roman" w:hAnsi="Times New Roman"/>
                <w:sz w:val="18"/>
                <w:szCs w:val="18"/>
              </w:rPr>
              <w:t>5.8</w:t>
            </w:r>
          </w:p>
          <w:p w14:paraId="017AC507" w14:textId="05E654F9" w:rsidR="00004DCD" w:rsidRDefault="005B50D8"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6, </w:t>
            </w:r>
            <w:r w:rsidR="00004DCD">
              <w:rPr>
                <w:rFonts w:ascii="Times New Roman" w:hAnsi="Times New Roman"/>
                <w:sz w:val="18"/>
                <w:szCs w:val="18"/>
              </w:rPr>
              <w:t>4.3</w:t>
            </w:r>
          </w:p>
          <w:p w14:paraId="1C7745D1" w14:textId="2BDA9C7C" w:rsidR="00004DCD" w:rsidRDefault="005B50D8"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5, </w:t>
            </w:r>
            <w:r w:rsidR="00004DCD">
              <w:rPr>
                <w:rFonts w:ascii="Times New Roman" w:hAnsi="Times New Roman"/>
                <w:sz w:val="18"/>
                <w:szCs w:val="18"/>
              </w:rPr>
              <w:t>3.7</w:t>
            </w:r>
          </w:p>
          <w:p w14:paraId="7F1E90E1" w14:textId="26432E92" w:rsidR="003F3357" w:rsidRDefault="005B50D8"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11, </w:t>
            </w:r>
            <w:r w:rsidR="003F3357">
              <w:rPr>
                <w:rFonts w:ascii="Times New Roman" w:hAnsi="Times New Roman"/>
                <w:sz w:val="18"/>
                <w:szCs w:val="18"/>
              </w:rPr>
              <w:t>4.0</w:t>
            </w:r>
          </w:p>
          <w:p w14:paraId="5589C515" w14:textId="4A179445" w:rsidR="003F3357" w:rsidRPr="00B371C8" w:rsidRDefault="005B50D8"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11, </w:t>
            </w:r>
            <w:r w:rsidR="003F3357">
              <w:rPr>
                <w:rFonts w:ascii="Times New Roman" w:hAnsi="Times New Roman"/>
                <w:sz w:val="18"/>
                <w:szCs w:val="18"/>
              </w:rPr>
              <w:t>4.0</w:t>
            </w:r>
          </w:p>
        </w:tc>
        <w:tc>
          <w:tcPr>
            <w:tcW w:w="1722" w:type="dxa"/>
            <w:shd w:val="clear" w:color="auto" w:fill="FFF2CC" w:themeFill="accent4" w:themeFillTint="33"/>
          </w:tcPr>
          <w:p w14:paraId="305EAFC6" w14:textId="3BD2E2C7" w:rsidR="00004DCD"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4234532B" w14:textId="548F464F" w:rsidR="00004DCD" w:rsidRDefault="00392FAC"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4, </w:t>
            </w:r>
            <w:r w:rsidR="00004DCD">
              <w:rPr>
                <w:rFonts w:ascii="Times New Roman" w:hAnsi="Times New Roman"/>
                <w:sz w:val="18"/>
                <w:szCs w:val="18"/>
              </w:rPr>
              <w:t>2.9</w:t>
            </w:r>
          </w:p>
          <w:p w14:paraId="4880B59C" w14:textId="2452B93F" w:rsidR="00004DCD"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4869CA8E" w14:textId="49659866" w:rsidR="00004DCD" w:rsidRDefault="00392FAC"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004DCD">
              <w:rPr>
                <w:rFonts w:ascii="Times New Roman" w:hAnsi="Times New Roman"/>
                <w:sz w:val="18"/>
                <w:szCs w:val="18"/>
              </w:rPr>
              <w:t>0.7</w:t>
            </w:r>
          </w:p>
          <w:p w14:paraId="64266A66" w14:textId="14996E45" w:rsidR="00004DCD"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344F9C3B" w14:textId="65732112" w:rsidR="003F3357" w:rsidRDefault="00392FAC"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4, </w:t>
            </w:r>
            <w:r w:rsidR="003F3357">
              <w:rPr>
                <w:rFonts w:ascii="Times New Roman" w:hAnsi="Times New Roman"/>
                <w:sz w:val="18"/>
                <w:szCs w:val="18"/>
              </w:rPr>
              <w:t>1.4</w:t>
            </w:r>
          </w:p>
          <w:p w14:paraId="2A329E2B" w14:textId="34E32ED0" w:rsidR="003F3357" w:rsidRPr="00B371C8" w:rsidRDefault="00392FAC"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3F3357">
              <w:rPr>
                <w:rFonts w:ascii="Times New Roman" w:hAnsi="Times New Roman"/>
                <w:sz w:val="18"/>
                <w:szCs w:val="18"/>
              </w:rPr>
              <w:t>0.4</w:t>
            </w:r>
          </w:p>
        </w:tc>
        <w:tc>
          <w:tcPr>
            <w:tcW w:w="1723" w:type="dxa"/>
            <w:shd w:val="clear" w:color="auto" w:fill="FFF2CC" w:themeFill="accent4" w:themeFillTint="33"/>
          </w:tcPr>
          <w:p w14:paraId="784F73A6"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B14AD21"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3428E5A"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B5BD17D"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C806421"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48E2DE9"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5EEDD69B" w14:textId="279170A0" w:rsidR="003F3357" w:rsidRPr="00B371C8" w:rsidRDefault="00E40F65"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r>
      <w:tr w:rsidR="00004DCD" w:rsidRPr="00B371C8" w14:paraId="47A60152" w14:textId="77777777" w:rsidTr="000F5B72">
        <w:tc>
          <w:tcPr>
            <w:tcW w:w="1241" w:type="dxa"/>
            <w:vMerge/>
          </w:tcPr>
          <w:p w14:paraId="1F5345C7" w14:textId="77777777" w:rsidR="00004DCD" w:rsidRPr="00B371C8" w:rsidRDefault="00004DCD" w:rsidP="00004DCD">
            <w:pPr>
              <w:pStyle w:val="DocumentText"/>
              <w:spacing w:after="0" w:line="240" w:lineRule="auto"/>
              <w:jc w:val="right"/>
              <w:rPr>
                <w:rFonts w:ascii="Times New Roman" w:hAnsi="Times New Roman"/>
                <w:sz w:val="18"/>
                <w:szCs w:val="18"/>
              </w:rPr>
            </w:pPr>
          </w:p>
        </w:tc>
        <w:tc>
          <w:tcPr>
            <w:tcW w:w="1136" w:type="dxa"/>
          </w:tcPr>
          <w:p w14:paraId="58A89724" w14:textId="22B6B5C1"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w:t>
            </w:r>
          </w:p>
        </w:tc>
        <w:tc>
          <w:tcPr>
            <w:tcW w:w="558" w:type="dxa"/>
          </w:tcPr>
          <w:p w14:paraId="56BB3497"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66DD7000"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581EA676"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2AE4DD60"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290D83EB"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E</w:t>
            </w:r>
          </w:p>
        </w:tc>
        <w:tc>
          <w:tcPr>
            <w:tcW w:w="642" w:type="dxa"/>
          </w:tcPr>
          <w:p w14:paraId="068A9243"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0D19B72F"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2E954B4F"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3076E93F"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5CDEDDAB"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tc>
        <w:tc>
          <w:tcPr>
            <w:tcW w:w="767" w:type="dxa"/>
          </w:tcPr>
          <w:p w14:paraId="33B3186C"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132</w:t>
            </w:r>
          </w:p>
          <w:p w14:paraId="78BCC112"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137</w:t>
            </w:r>
          </w:p>
          <w:p w14:paraId="7C47C792"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136</w:t>
            </w:r>
          </w:p>
          <w:p w14:paraId="68C02BF1"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137</w:t>
            </w:r>
          </w:p>
          <w:p w14:paraId="11F37FC0" w14:textId="2F6298CA" w:rsidR="00004DCD" w:rsidRPr="00B371C8"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127</w:t>
            </w:r>
          </w:p>
        </w:tc>
        <w:tc>
          <w:tcPr>
            <w:tcW w:w="1951" w:type="dxa"/>
          </w:tcPr>
          <w:p w14:paraId="6DC55418" w14:textId="77777777" w:rsidR="00004DCD" w:rsidRDefault="0018553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11, 8.3 </w:t>
            </w:r>
            <w:r w:rsidRPr="00185537">
              <w:rPr>
                <w:rFonts w:ascii="Times New Roman" w:hAnsi="Times New Roman"/>
                <w:sz w:val="18"/>
                <w:szCs w:val="18"/>
              </w:rPr>
              <w:t>(4.2, 14.4)</w:t>
            </w:r>
          </w:p>
          <w:p w14:paraId="60F543E7" w14:textId="77777777" w:rsidR="00185537" w:rsidRDefault="0018553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43, 31.4 </w:t>
            </w:r>
            <w:r w:rsidRPr="00185537">
              <w:rPr>
                <w:rFonts w:ascii="Times New Roman" w:hAnsi="Times New Roman"/>
                <w:sz w:val="18"/>
                <w:szCs w:val="18"/>
              </w:rPr>
              <w:t>(23.7, 39.9)</w:t>
            </w:r>
          </w:p>
          <w:p w14:paraId="4A9E6464" w14:textId="77777777" w:rsidR="00185537" w:rsidRDefault="0018553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12, 8.8 </w:t>
            </w:r>
            <w:r w:rsidRPr="00185537">
              <w:rPr>
                <w:rFonts w:ascii="Times New Roman" w:hAnsi="Times New Roman"/>
                <w:sz w:val="18"/>
                <w:szCs w:val="18"/>
              </w:rPr>
              <w:t>(4.6, 14.9)</w:t>
            </w:r>
          </w:p>
          <w:p w14:paraId="7781AFCD" w14:textId="77777777" w:rsidR="00185537" w:rsidRDefault="0018553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56, 40.9 </w:t>
            </w:r>
            <w:r w:rsidRPr="00185537">
              <w:rPr>
                <w:rFonts w:ascii="Times New Roman" w:hAnsi="Times New Roman"/>
                <w:sz w:val="18"/>
                <w:szCs w:val="18"/>
              </w:rPr>
              <w:t>(32.6, 49.6)</w:t>
            </w:r>
          </w:p>
          <w:p w14:paraId="76BA61A4" w14:textId="27FF3033" w:rsidR="00185537" w:rsidRPr="00B371C8" w:rsidRDefault="0018553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7, 5.5 </w:t>
            </w:r>
            <w:r w:rsidRPr="00185537">
              <w:rPr>
                <w:rFonts w:ascii="Times New Roman" w:hAnsi="Times New Roman"/>
                <w:sz w:val="18"/>
                <w:szCs w:val="18"/>
              </w:rPr>
              <w:t>(2.2, 11.0)</w:t>
            </w:r>
          </w:p>
        </w:tc>
        <w:tc>
          <w:tcPr>
            <w:tcW w:w="1493" w:type="dxa"/>
          </w:tcPr>
          <w:p w14:paraId="6D9AFF1D" w14:textId="0688E5AD" w:rsidR="00E620B4" w:rsidRDefault="0046713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7, </w:t>
            </w:r>
            <w:r w:rsidR="00E620B4">
              <w:rPr>
                <w:rFonts w:ascii="Times New Roman" w:hAnsi="Times New Roman"/>
                <w:sz w:val="18"/>
                <w:szCs w:val="18"/>
              </w:rPr>
              <w:t>5.3</w:t>
            </w:r>
          </w:p>
          <w:p w14:paraId="44394EB0" w14:textId="39EFCEC9" w:rsidR="00E620B4" w:rsidRDefault="0046713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15, </w:t>
            </w:r>
            <w:r w:rsidR="00E620B4">
              <w:rPr>
                <w:rFonts w:ascii="Times New Roman" w:hAnsi="Times New Roman"/>
                <w:sz w:val="18"/>
                <w:szCs w:val="18"/>
              </w:rPr>
              <w:t>10.9</w:t>
            </w:r>
          </w:p>
          <w:p w14:paraId="28BF3462" w14:textId="66A1E5AE" w:rsidR="00E620B4" w:rsidRDefault="0046713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7, </w:t>
            </w:r>
            <w:r w:rsidR="00E620B4">
              <w:rPr>
                <w:rFonts w:ascii="Times New Roman" w:hAnsi="Times New Roman"/>
                <w:sz w:val="18"/>
                <w:szCs w:val="18"/>
              </w:rPr>
              <w:t>5.1</w:t>
            </w:r>
          </w:p>
          <w:p w14:paraId="01EAA57B" w14:textId="5BF0DE13" w:rsidR="00E620B4" w:rsidRDefault="0046713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16, </w:t>
            </w:r>
            <w:r w:rsidR="00E620B4">
              <w:rPr>
                <w:rFonts w:ascii="Times New Roman" w:hAnsi="Times New Roman"/>
                <w:sz w:val="18"/>
                <w:szCs w:val="18"/>
              </w:rPr>
              <w:t>11.7</w:t>
            </w:r>
          </w:p>
          <w:p w14:paraId="5BF07E76" w14:textId="476E2C9D" w:rsidR="00004DCD" w:rsidRPr="00B371C8" w:rsidRDefault="0046713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6, </w:t>
            </w:r>
            <w:r w:rsidR="00E620B4">
              <w:rPr>
                <w:rFonts w:ascii="Times New Roman" w:hAnsi="Times New Roman"/>
                <w:sz w:val="18"/>
                <w:szCs w:val="18"/>
              </w:rPr>
              <w:t>4.7</w:t>
            </w:r>
          </w:p>
        </w:tc>
        <w:tc>
          <w:tcPr>
            <w:tcW w:w="1722" w:type="dxa"/>
          </w:tcPr>
          <w:p w14:paraId="2FE7A078" w14:textId="23B808DA" w:rsidR="00E620B4" w:rsidRDefault="0046713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4, </w:t>
            </w:r>
            <w:r w:rsidR="00E620B4">
              <w:rPr>
                <w:rFonts w:ascii="Times New Roman" w:hAnsi="Times New Roman"/>
                <w:sz w:val="18"/>
                <w:szCs w:val="18"/>
              </w:rPr>
              <w:t>3.0</w:t>
            </w:r>
          </w:p>
          <w:p w14:paraId="6A6F0FE8" w14:textId="1FEA21D3" w:rsidR="00E620B4" w:rsidRDefault="0046713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23, </w:t>
            </w:r>
            <w:r w:rsidR="00E620B4">
              <w:rPr>
                <w:rFonts w:ascii="Times New Roman" w:hAnsi="Times New Roman"/>
                <w:sz w:val="18"/>
                <w:szCs w:val="18"/>
              </w:rPr>
              <w:t>16.8</w:t>
            </w:r>
          </w:p>
          <w:p w14:paraId="200E5F65" w14:textId="7E1F301C" w:rsidR="00E620B4" w:rsidRDefault="0046713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5, </w:t>
            </w:r>
            <w:r w:rsidR="00E620B4">
              <w:rPr>
                <w:rFonts w:ascii="Times New Roman" w:hAnsi="Times New Roman"/>
                <w:sz w:val="18"/>
                <w:szCs w:val="18"/>
              </w:rPr>
              <w:t>3.7</w:t>
            </w:r>
          </w:p>
          <w:p w14:paraId="48E8D309" w14:textId="2A30B7BD" w:rsidR="00E620B4" w:rsidRDefault="0046713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31, </w:t>
            </w:r>
            <w:r w:rsidR="00E620B4">
              <w:rPr>
                <w:rFonts w:ascii="Times New Roman" w:hAnsi="Times New Roman"/>
                <w:sz w:val="18"/>
                <w:szCs w:val="18"/>
              </w:rPr>
              <w:t>22.6</w:t>
            </w:r>
          </w:p>
          <w:p w14:paraId="12B7C52F" w14:textId="57CA290B" w:rsidR="00004DCD" w:rsidRPr="00B371C8" w:rsidRDefault="0046713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E620B4">
              <w:rPr>
                <w:rFonts w:ascii="Times New Roman" w:hAnsi="Times New Roman"/>
                <w:sz w:val="18"/>
                <w:szCs w:val="18"/>
              </w:rPr>
              <w:t>0.8</w:t>
            </w:r>
          </w:p>
        </w:tc>
        <w:tc>
          <w:tcPr>
            <w:tcW w:w="1722" w:type="dxa"/>
          </w:tcPr>
          <w:p w14:paraId="6B922AC5" w14:textId="5D281260" w:rsidR="00E620B4"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2EED4A64" w14:textId="6E021654" w:rsidR="00E620B4" w:rsidRDefault="0046713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5, </w:t>
            </w:r>
            <w:r w:rsidR="00E620B4">
              <w:rPr>
                <w:rFonts w:ascii="Times New Roman" w:hAnsi="Times New Roman"/>
                <w:sz w:val="18"/>
                <w:szCs w:val="18"/>
              </w:rPr>
              <w:t>3.6</w:t>
            </w:r>
          </w:p>
          <w:p w14:paraId="3D05EA88" w14:textId="6555C763" w:rsidR="00E620B4"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269CF8EC" w14:textId="24DAA42C" w:rsidR="00E620B4" w:rsidRDefault="0046713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9, </w:t>
            </w:r>
            <w:r w:rsidR="00E620B4">
              <w:rPr>
                <w:rFonts w:ascii="Times New Roman" w:hAnsi="Times New Roman"/>
                <w:sz w:val="18"/>
                <w:szCs w:val="18"/>
              </w:rPr>
              <w:t>6.6</w:t>
            </w:r>
          </w:p>
          <w:p w14:paraId="482D91F3" w14:textId="26CF0AFE" w:rsidR="00004DCD" w:rsidRPr="00B371C8"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c>
          <w:tcPr>
            <w:tcW w:w="1723" w:type="dxa"/>
          </w:tcPr>
          <w:p w14:paraId="15435F59"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4AD85D7"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FF45EE7"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CE97691"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2CCD8CD" w14:textId="60167BDD" w:rsidR="00004DCD" w:rsidRPr="00B371C8" w:rsidRDefault="009E1F0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tc>
      </w:tr>
      <w:tr w:rsidR="000F5B72" w:rsidRPr="00B371C8" w14:paraId="42741816" w14:textId="77777777" w:rsidTr="000F5B72">
        <w:tc>
          <w:tcPr>
            <w:tcW w:w="1241" w:type="dxa"/>
            <w:vMerge w:val="restart"/>
          </w:tcPr>
          <w:p w14:paraId="468D8041" w14:textId="7B5906B4" w:rsidR="00004DCD" w:rsidRPr="00B371C8" w:rsidRDefault="00004DCD" w:rsidP="009C095D">
            <w:pPr>
              <w:pStyle w:val="DocumentText"/>
              <w:spacing w:after="0" w:line="240" w:lineRule="auto"/>
              <w:jc w:val="right"/>
              <w:rPr>
                <w:rFonts w:ascii="Times New Roman" w:hAnsi="Times New Roman"/>
                <w:sz w:val="18"/>
                <w:szCs w:val="18"/>
              </w:rPr>
            </w:pPr>
            <w:r w:rsidRPr="00B371C8">
              <w:rPr>
                <w:rFonts w:ascii="Times New Roman" w:hAnsi="Times New Roman"/>
                <w:sz w:val="18"/>
                <w:szCs w:val="18"/>
              </w:rPr>
              <w:t>Temperature/ Fever</w:t>
            </w:r>
          </w:p>
        </w:tc>
        <w:tc>
          <w:tcPr>
            <w:tcW w:w="1136" w:type="dxa"/>
            <w:shd w:val="clear" w:color="auto" w:fill="FFF2CC" w:themeFill="accent4" w:themeFillTint="33"/>
          </w:tcPr>
          <w:p w14:paraId="3D7E12CF" w14:textId="77777777" w:rsidR="00004DCD" w:rsidRPr="00B371C8" w:rsidRDefault="00004DCD" w:rsidP="009C095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1</w:t>
            </w:r>
          </w:p>
        </w:tc>
        <w:tc>
          <w:tcPr>
            <w:tcW w:w="558" w:type="dxa"/>
            <w:shd w:val="clear" w:color="auto" w:fill="FFF2CC" w:themeFill="accent4" w:themeFillTint="33"/>
          </w:tcPr>
          <w:p w14:paraId="28A456D5" w14:textId="77777777" w:rsidR="00004DCD" w:rsidRPr="00B371C8" w:rsidRDefault="00004DCD" w:rsidP="009C095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43A3F5BB" w14:textId="77777777" w:rsidR="00004DCD" w:rsidRPr="00B371C8" w:rsidRDefault="00004DCD" w:rsidP="009C095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0416E44C" w14:textId="77777777" w:rsidR="00004DCD" w:rsidRPr="00B371C8" w:rsidRDefault="00004DCD" w:rsidP="009C095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lastRenderedPageBreak/>
              <w:t>C</w:t>
            </w:r>
          </w:p>
          <w:p w14:paraId="7D40F785" w14:textId="77777777" w:rsidR="00004DCD" w:rsidRPr="00B371C8" w:rsidRDefault="00004DCD" w:rsidP="009C095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44633E2D" w14:textId="77777777" w:rsidR="00004DCD" w:rsidRDefault="00004DCD" w:rsidP="009C095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E</w:t>
            </w:r>
          </w:p>
          <w:p w14:paraId="2E551473" w14:textId="77777777" w:rsidR="005E2419"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t>B+C</w:t>
            </w:r>
          </w:p>
          <w:p w14:paraId="4064A732" w14:textId="10FE39ED" w:rsidR="005E2419" w:rsidRPr="00B371C8"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t>D+E</w:t>
            </w:r>
          </w:p>
        </w:tc>
        <w:tc>
          <w:tcPr>
            <w:tcW w:w="642" w:type="dxa"/>
            <w:shd w:val="clear" w:color="auto" w:fill="FFF2CC" w:themeFill="accent4" w:themeFillTint="33"/>
          </w:tcPr>
          <w:p w14:paraId="706F08FF" w14:textId="77777777" w:rsidR="00004DCD" w:rsidRPr="00B371C8" w:rsidRDefault="00004DCD" w:rsidP="009C095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lastRenderedPageBreak/>
              <w:t>0/0</w:t>
            </w:r>
          </w:p>
          <w:p w14:paraId="6EB904B0" w14:textId="77777777" w:rsidR="00004DCD" w:rsidRPr="00B371C8" w:rsidRDefault="00004DCD" w:rsidP="009C095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4AF5BD10" w14:textId="77777777" w:rsidR="00004DCD" w:rsidRPr="00B371C8" w:rsidRDefault="00004DCD" w:rsidP="009C095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lastRenderedPageBreak/>
              <w:t>5/50</w:t>
            </w:r>
          </w:p>
          <w:p w14:paraId="5062E2A8" w14:textId="77777777" w:rsidR="00004DCD" w:rsidRPr="00B371C8" w:rsidRDefault="00004DCD" w:rsidP="009C095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59692045" w14:textId="77777777" w:rsidR="00004DCD" w:rsidRDefault="00004DCD" w:rsidP="009C095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3107CD89" w14:textId="77777777"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7C9E2AAF" w14:textId="1364CBC7"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tc>
        <w:tc>
          <w:tcPr>
            <w:tcW w:w="767" w:type="dxa"/>
            <w:shd w:val="clear" w:color="auto" w:fill="FFF2CC" w:themeFill="accent4" w:themeFillTint="33"/>
          </w:tcPr>
          <w:p w14:paraId="0DD5E620" w14:textId="4A10B302" w:rsidR="00004DCD" w:rsidRDefault="00004DCD" w:rsidP="009C095D">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136</w:t>
            </w:r>
          </w:p>
          <w:p w14:paraId="61EA0049" w14:textId="77777777" w:rsidR="00004DCD" w:rsidRDefault="00004DCD" w:rsidP="009C095D">
            <w:pPr>
              <w:pStyle w:val="DocumentText"/>
              <w:spacing w:after="0" w:line="240" w:lineRule="auto"/>
              <w:jc w:val="center"/>
              <w:rPr>
                <w:rFonts w:ascii="Times New Roman" w:hAnsi="Times New Roman"/>
                <w:sz w:val="18"/>
                <w:szCs w:val="18"/>
              </w:rPr>
            </w:pPr>
            <w:r>
              <w:rPr>
                <w:rFonts w:ascii="Times New Roman" w:hAnsi="Times New Roman"/>
                <w:sz w:val="18"/>
                <w:szCs w:val="18"/>
              </w:rPr>
              <w:t>139</w:t>
            </w:r>
          </w:p>
          <w:p w14:paraId="6919E63B" w14:textId="77777777" w:rsidR="00004DCD" w:rsidRDefault="00004DCD" w:rsidP="009C095D">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138</w:t>
            </w:r>
          </w:p>
          <w:p w14:paraId="21A24CFD" w14:textId="77777777" w:rsidR="00004DCD" w:rsidRDefault="00004DCD" w:rsidP="009C095D">
            <w:pPr>
              <w:pStyle w:val="DocumentText"/>
              <w:spacing w:after="0" w:line="240" w:lineRule="auto"/>
              <w:jc w:val="center"/>
              <w:rPr>
                <w:rFonts w:ascii="Times New Roman" w:hAnsi="Times New Roman"/>
                <w:sz w:val="18"/>
                <w:szCs w:val="18"/>
              </w:rPr>
            </w:pPr>
            <w:r>
              <w:rPr>
                <w:rFonts w:ascii="Times New Roman" w:hAnsi="Times New Roman"/>
                <w:sz w:val="18"/>
                <w:szCs w:val="18"/>
              </w:rPr>
              <w:t>139</w:t>
            </w:r>
          </w:p>
          <w:p w14:paraId="6081103B" w14:textId="77777777" w:rsidR="00004DCD" w:rsidRDefault="00004DCD" w:rsidP="009C095D">
            <w:pPr>
              <w:pStyle w:val="DocumentText"/>
              <w:spacing w:after="0" w:line="240" w:lineRule="auto"/>
              <w:jc w:val="center"/>
              <w:rPr>
                <w:rFonts w:ascii="Times New Roman" w:hAnsi="Times New Roman"/>
                <w:sz w:val="18"/>
                <w:szCs w:val="18"/>
              </w:rPr>
            </w:pPr>
            <w:r>
              <w:rPr>
                <w:rFonts w:ascii="Times New Roman" w:hAnsi="Times New Roman"/>
                <w:sz w:val="18"/>
                <w:szCs w:val="18"/>
              </w:rPr>
              <w:t>136</w:t>
            </w:r>
          </w:p>
          <w:p w14:paraId="52589AF9" w14:textId="77777777" w:rsidR="003F3357" w:rsidRDefault="003F3357" w:rsidP="003F335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277</w:t>
            </w:r>
          </w:p>
          <w:p w14:paraId="6216B466" w14:textId="2C3E1FBF" w:rsidR="003F3357" w:rsidRPr="00B371C8" w:rsidRDefault="003F3357" w:rsidP="003F3357">
            <w:pPr>
              <w:pStyle w:val="DocumentText"/>
              <w:spacing w:after="0" w:line="240" w:lineRule="auto"/>
              <w:jc w:val="center"/>
              <w:rPr>
                <w:rFonts w:ascii="Times New Roman" w:hAnsi="Times New Roman"/>
                <w:sz w:val="18"/>
                <w:szCs w:val="18"/>
              </w:rPr>
            </w:pPr>
            <w:r>
              <w:rPr>
                <w:rFonts w:ascii="Times New Roman" w:hAnsi="Times New Roman"/>
                <w:sz w:val="18"/>
                <w:szCs w:val="18"/>
              </w:rPr>
              <w:t>275</w:t>
            </w:r>
          </w:p>
        </w:tc>
        <w:tc>
          <w:tcPr>
            <w:tcW w:w="1951" w:type="dxa"/>
            <w:shd w:val="clear" w:color="auto" w:fill="FFF2CC" w:themeFill="accent4" w:themeFillTint="33"/>
          </w:tcPr>
          <w:p w14:paraId="6532B2B9" w14:textId="77777777" w:rsidR="003F3357" w:rsidRDefault="00BC16B5"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3, 2.2 </w:t>
            </w:r>
            <w:r w:rsidRPr="00BC16B5">
              <w:rPr>
                <w:rFonts w:ascii="Times New Roman" w:hAnsi="Times New Roman"/>
                <w:sz w:val="18"/>
                <w:szCs w:val="18"/>
              </w:rPr>
              <w:t>(0.5, 6.3)</w:t>
            </w:r>
          </w:p>
          <w:p w14:paraId="362C2BCC" w14:textId="77777777" w:rsidR="00BC16B5" w:rsidRDefault="00BC16B5"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2, 1.4 </w:t>
            </w:r>
            <w:r w:rsidR="00F8268E" w:rsidRPr="00F8268E">
              <w:rPr>
                <w:rFonts w:ascii="Times New Roman" w:hAnsi="Times New Roman"/>
                <w:sz w:val="18"/>
                <w:szCs w:val="18"/>
              </w:rPr>
              <w:t>(0.2, 5.1)</w:t>
            </w:r>
          </w:p>
          <w:p w14:paraId="751C8DE8" w14:textId="77777777" w:rsidR="00F8268E" w:rsidRDefault="00F8268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3, 2.2 </w:t>
            </w:r>
            <w:r w:rsidRPr="00F8268E">
              <w:rPr>
                <w:rFonts w:ascii="Times New Roman" w:hAnsi="Times New Roman"/>
                <w:sz w:val="18"/>
                <w:szCs w:val="18"/>
              </w:rPr>
              <w:t>(0.5, 6.2)</w:t>
            </w:r>
          </w:p>
          <w:p w14:paraId="5431D60E" w14:textId="77777777" w:rsidR="00F8268E" w:rsidRDefault="00F8268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1, 0.7 </w:t>
            </w:r>
            <w:r w:rsidRPr="00F8268E">
              <w:rPr>
                <w:rFonts w:ascii="Times New Roman" w:hAnsi="Times New Roman"/>
                <w:sz w:val="18"/>
                <w:szCs w:val="18"/>
              </w:rPr>
              <w:t>(0.0, 3.9)</w:t>
            </w:r>
          </w:p>
          <w:p w14:paraId="3091F053" w14:textId="77777777" w:rsidR="00F8268E" w:rsidRDefault="00F8268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2, 1.5 </w:t>
            </w:r>
            <w:r w:rsidRPr="00F8268E">
              <w:rPr>
                <w:rFonts w:ascii="Times New Roman" w:hAnsi="Times New Roman"/>
                <w:sz w:val="18"/>
                <w:szCs w:val="18"/>
              </w:rPr>
              <w:t>(0.2, 5.2)</w:t>
            </w:r>
          </w:p>
          <w:p w14:paraId="3F77ED17" w14:textId="3DFB6D62" w:rsidR="00F8268E" w:rsidRDefault="00F8268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5, 1.8</w:t>
            </w:r>
            <w:r w:rsidR="12796601" w:rsidRPr="24AB361A">
              <w:rPr>
                <w:rFonts w:ascii="Times New Roman" w:hAnsi="Times New Roman"/>
                <w:sz w:val="18"/>
                <w:szCs w:val="18"/>
              </w:rPr>
              <w:t xml:space="preserve"> (0.6, 4.2)</w:t>
            </w:r>
          </w:p>
          <w:p w14:paraId="27BDE4E8" w14:textId="123328A8" w:rsidR="00F8268E" w:rsidRPr="00B371C8" w:rsidRDefault="00F8268E"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3, 1.1</w:t>
            </w:r>
            <w:r w:rsidR="77EFA8CF" w:rsidRPr="24AB361A">
              <w:rPr>
                <w:rFonts w:ascii="Times New Roman" w:hAnsi="Times New Roman"/>
                <w:sz w:val="18"/>
                <w:szCs w:val="18"/>
              </w:rPr>
              <w:t xml:space="preserve"> (0.2, 3.2)</w:t>
            </w:r>
          </w:p>
        </w:tc>
        <w:tc>
          <w:tcPr>
            <w:tcW w:w="1493" w:type="dxa"/>
            <w:shd w:val="clear" w:color="auto" w:fill="FFF2CC" w:themeFill="accent4" w:themeFillTint="33"/>
          </w:tcPr>
          <w:p w14:paraId="18BFCAA9" w14:textId="5F6ED3E9" w:rsidR="00004DCD" w:rsidRDefault="00D431A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1, </w:t>
            </w:r>
            <w:r w:rsidR="00004DCD">
              <w:rPr>
                <w:rFonts w:ascii="Times New Roman" w:hAnsi="Times New Roman"/>
                <w:sz w:val="18"/>
                <w:szCs w:val="18"/>
              </w:rPr>
              <w:t>0.7</w:t>
            </w:r>
          </w:p>
          <w:p w14:paraId="119A59D3" w14:textId="3F3BF8B4" w:rsidR="00004DCD" w:rsidRDefault="00D431A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004DCD">
              <w:rPr>
                <w:rFonts w:ascii="Times New Roman" w:hAnsi="Times New Roman"/>
                <w:sz w:val="18"/>
                <w:szCs w:val="18"/>
              </w:rPr>
              <w:t>0.7</w:t>
            </w:r>
          </w:p>
          <w:p w14:paraId="69C5A3B2" w14:textId="0EA73E92" w:rsidR="00004DCD" w:rsidRDefault="00D431A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2, </w:t>
            </w:r>
            <w:r w:rsidR="00004DCD">
              <w:rPr>
                <w:rFonts w:ascii="Times New Roman" w:hAnsi="Times New Roman"/>
                <w:sz w:val="18"/>
                <w:szCs w:val="18"/>
              </w:rPr>
              <w:t>1.4</w:t>
            </w:r>
          </w:p>
          <w:p w14:paraId="0B77530A" w14:textId="6FE56692" w:rsidR="00004DCD"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7E3DD20F" w14:textId="0E4937CB" w:rsidR="00004DCD" w:rsidRDefault="00D84124"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004DCD">
              <w:rPr>
                <w:rFonts w:ascii="Times New Roman" w:hAnsi="Times New Roman"/>
                <w:sz w:val="18"/>
                <w:szCs w:val="18"/>
              </w:rPr>
              <w:t>0.7</w:t>
            </w:r>
          </w:p>
          <w:p w14:paraId="0216FBE9" w14:textId="000EBF2E" w:rsidR="003F3357" w:rsidRDefault="00D84124"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3, </w:t>
            </w:r>
            <w:r w:rsidR="003F3357">
              <w:rPr>
                <w:rFonts w:ascii="Times New Roman" w:hAnsi="Times New Roman"/>
                <w:sz w:val="18"/>
                <w:szCs w:val="18"/>
              </w:rPr>
              <w:t>1.1</w:t>
            </w:r>
          </w:p>
          <w:p w14:paraId="74FBD958" w14:textId="1DC7E181" w:rsidR="003F3357" w:rsidRPr="00B371C8" w:rsidRDefault="00D84124"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3F3357">
              <w:rPr>
                <w:rFonts w:ascii="Times New Roman" w:hAnsi="Times New Roman"/>
                <w:sz w:val="18"/>
                <w:szCs w:val="18"/>
              </w:rPr>
              <w:t>0.4</w:t>
            </w:r>
          </w:p>
        </w:tc>
        <w:tc>
          <w:tcPr>
            <w:tcW w:w="1722" w:type="dxa"/>
            <w:shd w:val="clear" w:color="auto" w:fill="FFF2CC" w:themeFill="accent4" w:themeFillTint="33"/>
          </w:tcPr>
          <w:p w14:paraId="3EA9D33F" w14:textId="105C79AC" w:rsidR="00004DCD" w:rsidRDefault="00D431A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1, </w:t>
            </w:r>
            <w:r w:rsidR="00004DCD">
              <w:rPr>
                <w:rFonts w:ascii="Times New Roman" w:hAnsi="Times New Roman"/>
                <w:sz w:val="18"/>
                <w:szCs w:val="18"/>
              </w:rPr>
              <w:t>0.7</w:t>
            </w:r>
          </w:p>
          <w:p w14:paraId="695ACDCC" w14:textId="4E9CE700" w:rsidR="00004DCD"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5934EB47" w14:textId="0206FBB6" w:rsidR="00004DCD" w:rsidRDefault="00D84124"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1, </w:t>
            </w:r>
            <w:r w:rsidR="00004DCD">
              <w:rPr>
                <w:rFonts w:ascii="Times New Roman" w:hAnsi="Times New Roman"/>
                <w:sz w:val="18"/>
                <w:szCs w:val="18"/>
              </w:rPr>
              <w:t>0.7</w:t>
            </w:r>
          </w:p>
          <w:p w14:paraId="6B682CB4" w14:textId="1B0AD5B6" w:rsidR="00004DCD" w:rsidRDefault="00D84124"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004DCD">
              <w:rPr>
                <w:rFonts w:ascii="Times New Roman" w:hAnsi="Times New Roman"/>
                <w:sz w:val="18"/>
                <w:szCs w:val="18"/>
              </w:rPr>
              <w:t>0.7</w:t>
            </w:r>
          </w:p>
          <w:p w14:paraId="32A5FCA2" w14:textId="0FC3DA91" w:rsidR="00004DCD" w:rsidRDefault="00D84124"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004DCD">
              <w:rPr>
                <w:rFonts w:ascii="Times New Roman" w:hAnsi="Times New Roman"/>
                <w:sz w:val="18"/>
                <w:szCs w:val="18"/>
              </w:rPr>
              <w:t>0.7</w:t>
            </w:r>
          </w:p>
          <w:p w14:paraId="1CFAD465" w14:textId="5147746E" w:rsidR="003F3357" w:rsidRDefault="00D84124"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3F3357">
              <w:rPr>
                <w:rFonts w:ascii="Times New Roman" w:hAnsi="Times New Roman"/>
                <w:sz w:val="18"/>
                <w:szCs w:val="18"/>
              </w:rPr>
              <w:t>0.4</w:t>
            </w:r>
          </w:p>
          <w:p w14:paraId="13F51774" w14:textId="0ACABAF8" w:rsidR="003F3357" w:rsidRPr="00B371C8" w:rsidRDefault="00D84124"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 </w:t>
            </w:r>
            <w:r w:rsidR="003F3357">
              <w:rPr>
                <w:rFonts w:ascii="Times New Roman" w:hAnsi="Times New Roman"/>
                <w:sz w:val="18"/>
                <w:szCs w:val="18"/>
              </w:rPr>
              <w:t>0.7</w:t>
            </w:r>
          </w:p>
        </w:tc>
        <w:tc>
          <w:tcPr>
            <w:tcW w:w="1722" w:type="dxa"/>
            <w:shd w:val="clear" w:color="auto" w:fill="FFF2CC" w:themeFill="accent4" w:themeFillTint="33"/>
          </w:tcPr>
          <w:p w14:paraId="1B065526" w14:textId="7456BD7E" w:rsidR="00004DCD"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0, 0</w:t>
            </w:r>
          </w:p>
          <w:p w14:paraId="683438AE" w14:textId="7237C072" w:rsidR="00004DCD" w:rsidRDefault="00D431A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004DCD">
              <w:rPr>
                <w:rFonts w:ascii="Times New Roman" w:hAnsi="Times New Roman"/>
                <w:sz w:val="18"/>
                <w:szCs w:val="18"/>
              </w:rPr>
              <w:t>0.7</w:t>
            </w:r>
          </w:p>
          <w:p w14:paraId="0CBEA513" w14:textId="3EB08A74" w:rsidR="00004DCD"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0, 0</w:t>
            </w:r>
          </w:p>
          <w:p w14:paraId="2DF561BA" w14:textId="15BC4B66" w:rsidR="00004DCD"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759B9FDE" w14:textId="73A557ED" w:rsidR="00004DCD"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6F7581D8" w14:textId="3AD2ACFB" w:rsidR="003F3357" w:rsidRDefault="00D84124"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3F3357">
              <w:rPr>
                <w:rFonts w:ascii="Times New Roman" w:hAnsi="Times New Roman"/>
                <w:sz w:val="18"/>
                <w:szCs w:val="18"/>
              </w:rPr>
              <w:t>0.4</w:t>
            </w:r>
          </w:p>
          <w:p w14:paraId="7256A94E" w14:textId="292B1111" w:rsidR="003F3357" w:rsidRPr="00B371C8" w:rsidRDefault="00404A13" w:rsidP="003F3357">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c>
          <w:tcPr>
            <w:tcW w:w="1723" w:type="dxa"/>
            <w:shd w:val="clear" w:color="auto" w:fill="FFF2CC" w:themeFill="accent4" w:themeFillTint="33"/>
          </w:tcPr>
          <w:p w14:paraId="32920311" w14:textId="740CC313" w:rsidR="00004DCD" w:rsidRDefault="00D431A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1, </w:t>
            </w:r>
            <w:r w:rsidR="00004DCD">
              <w:rPr>
                <w:rFonts w:ascii="Times New Roman" w:hAnsi="Times New Roman"/>
                <w:sz w:val="18"/>
                <w:szCs w:val="18"/>
              </w:rPr>
              <w:t>0.7</w:t>
            </w:r>
          </w:p>
          <w:p w14:paraId="631FAF74"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19AE47C"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0, </w:t>
            </w:r>
            <w:r w:rsidRPr="00B371C8">
              <w:rPr>
                <w:rFonts w:ascii="Times New Roman" w:hAnsi="Times New Roman"/>
                <w:sz w:val="18"/>
                <w:szCs w:val="18"/>
              </w:rPr>
              <w:t>0</w:t>
            </w:r>
          </w:p>
          <w:p w14:paraId="3E3C3FBD"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8661592"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F5648B2"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6908CBE" w14:textId="04F331C8" w:rsidR="003F3357"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r>
      <w:tr w:rsidR="00004DCD" w:rsidRPr="00B371C8" w14:paraId="325631DB" w14:textId="77777777" w:rsidTr="000F5B72">
        <w:tc>
          <w:tcPr>
            <w:tcW w:w="1241" w:type="dxa"/>
            <w:vMerge/>
          </w:tcPr>
          <w:p w14:paraId="7ACCCD45" w14:textId="77777777" w:rsidR="00004DCD" w:rsidRPr="00B371C8" w:rsidRDefault="00004DCD" w:rsidP="009C095D">
            <w:pPr>
              <w:pStyle w:val="DocumentText"/>
              <w:spacing w:after="0" w:line="240" w:lineRule="auto"/>
              <w:jc w:val="right"/>
              <w:rPr>
                <w:rFonts w:ascii="Times New Roman" w:hAnsi="Times New Roman"/>
                <w:sz w:val="18"/>
                <w:szCs w:val="18"/>
              </w:rPr>
            </w:pPr>
          </w:p>
        </w:tc>
        <w:tc>
          <w:tcPr>
            <w:tcW w:w="1136" w:type="dxa"/>
          </w:tcPr>
          <w:p w14:paraId="1DEBC2A2" w14:textId="7916EEBF" w:rsidR="00004DCD" w:rsidRPr="00B371C8" w:rsidRDefault="00004DCD" w:rsidP="009C095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w:t>
            </w:r>
          </w:p>
        </w:tc>
        <w:tc>
          <w:tcPr>
            <w:tcW w:w="558" w:type="dxa"/>
          </w:tcPr>
          <w:p w14:paraId="78969059" w14:textId="77777777" w:rsidR="00004DCD" w:rsidRPr="00B371C8" w:rsidRDefault="00004DCD" w:rsidP="009C095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432C9BD2" w14:textId="77777777" w:rsidR="00004DCD" w:rsidRPr="00B371C8" w:rsidRDefault="00004DCD" w:rsidP="009C095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216299F0" w14:textId="77777777" w:rsidR="00004DCD" w:rsidRPr="00B371C8" w:rsidRDefault="00004DCD" w:rsidP="009C095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5EB84D13" w14:textId="77777777" w:rsidR="00004DCD" w:rsidRPr="00B371C8" w:rsidRDefault="00004DCD" w:rsidP="009C095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5F71B747" w14:textId="77777777" w:rsidR="00004DCD" w:rsidRPr="00B371C8" w:rsidRDefault="00004DCD" w:rsidP="009C095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E</w:t>
            </w:r>
          </w:p>
        </w:tc>
        <w:tc>
          <w:tcPr>
            <w:tcW w:w="642" w:type="dxa"/>
          </w:tcPr>
          <w:p w14:paraId="289115C8" w14:textId="77777777" w:rsidR="00004DCD" w:rsidRPr="00B371C8" w:rsidRDefault="00004DCD" w:rsidP="009C095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60FD5E37" w14:textId="77777777" w:rsidR="00004DCD" w:rsidRPr="00B371C8" w:rsidRDefault="00004DCD" w:rsidP="009C095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73144589" w14:textId="77777777" w:rsidR="00004DCD" w:rsidRPr="00B371C8" w:rsidRDefault="00004DCD" w:rsidP="009C095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6BBC85A3" w14:textId="77777777" w:rsidR="00004DCD" w:rsidRPr="00B371C8" w:rsidRDefault="00004DCD" w:rsidP="009C095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3A5FBB92" w14:textId="77777777" w:rsidR="00004DCD" w:rsidRPr="00B371C8" w:rsidRDefault="00004DCD" w:rsidP="009C095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tc>
        <w:tc>
          <w:tcPr>
            <w:tcW w:w="767" w:type="dxa"/>
          </w:tcPr>
          <w:p w14:paraId="5717E94A" w14:textId="6603E62E" w:rsidR="00004DCD" w:rsidRDefault="00004DCD" w:rsidP="009C095D">
            <w:pPr>
              <w:pStyle w:val="DocumentText"/>
              <w:spacing w:after="0" w:line="240" w:lineRule="auto"/>
              <w:jc w:val="center"/>
              <w:rPr>
                <w:rFonts w:ascii="Times New Roman" w:hAnsi="Times New Roman"/>
                <w:sz w:val="18"/>
                <w:szCs w:val="18"/>
              </w:rPr>
            </w:pPr>
            <w:r>
              <w:rPr>
                <w:rFonts w:ascii="Times New Roman" w:hAnsi="Times New Roman"/>
                <w:sz w:val="18"/>
                <w:szCs w:val="18"/>
              </w:rPr>
              <w:t>13</w:t>
            </w:r>
            <w:r w:rsidR="00405CD1">
              <w:rPr>
                <w:rFonts w:ascii="Times New Roman" w:hAnsi="Times New Roman"/>
                <w:sz w:val="18"/>
                <w:szCs w:val="18"/>
              </w:rPr>
              <w:t>0</w:t>
            </w:r>
          </w:p>
          <w:p w14:paraId="4B5DB1BF" w14:textId="77777777" w:rsidR="00004DCD" w:rsidRDefault="00004DCD" w:rsidP="009C095D">
            <w:pPr>
              <w:pStyle w:val="DocumentText"/>
              <w:spacing w:after="0" w:line="240" w:lineRule="auto"/>
              <w:jc w:val="center"/>
              <w:rPr>
                <w:rFonts w:ascii="Times New Roman" w:hAnsi="Times New Roman"/>
                <w:sz w:val="18"/>
                <w:szCs w:val="18"/>
              </w:rPr>
            </w:pPr>
            <w:r>
              <w:rPr>
                <w:rFonts w:ascii="Times New Roman" w:hAnsi="Times New Roman"/>
                <w:sz w:val="18"/>
                <w:szCs w:val="18"/>
              </w:rPr>
              <w:t>137</w:t>
            </w:r>
          </w:p>
          <w:p w14:paraId="6478BB82" w14:textId="77777777" w:rsidR="00004DCD" w:rsidRDefault="00004DCD" w:rsidP="009C095D">
            <w:pPr>
              <w:pStyle w:val="DocumentText"/>
              <w:spacing w:after="0" w:line="240" w:lineRule="auto"/>
              <w:jc w:val="center"/>
              <w:rPr>
                <w:rFonts w:ascii="Times New Roman" w:hAnsi="Times New Roman"/>
                <w:sz w:val="18"/>
                <w:szCs w:val="18"/>
              </w:rPr>
            </w:pPr>
            <w:r>
              <w:rPr>
                <w:rFonts w:ascii="Times New Roman" w:hAnsi="Times New Roman"/>
                <w:sz w:val="18"/>
                <w:szCs w:val="18"/>
              </w:rPr>
              <w:t>136</w:t>
            </w:r>
          </w:p>
          <w:p w14:paraId="06BE633D" w14:textId="77777777" w:rsidR="00004DCD" w:rsidRDefault="00004DCD" w:rsidP="009C095D">
            <w:pPr>
              <w:pStyle w:val="DocumentText"/>
              <w:spacing w:after="0" w:line="240" w:lineRule="auto"/>
              <w:jc w:val="center"/>
              <w:rPr>
                <w:rFonts w:ascii="Times New Roman" w:hAnsi="Times New Roman"/>
                <w:sz w:val="18"/>
                <w:szCs w:val="18"/>
              </w:rPr>
            </w:pPr>
            <w:r>
              <w:rPr>
                <w:rFonts w:ascii="Times New Roman" w:hAnsi="Times New Roman"/>
                <w:sz w:val="18"/>
                <w:szCs w:val="18"/>
              </w:rPr>
              <w:t>137</w:t>
            </w:r>
          </w:p>
          <w:p w14:paraId="1702BAFE" w14:textId="595CC849" w:rsidR="00004DCD" w:rsidRPr="00B371C8" w:rsidRDefault="00004DCD" w:rsidP="00405CD1">
            <w:pPr>
              <w:pStyle w:val="DocumentText"/>
              <w:spacing w:after="0" w:line="240" w:lineRule="auto"/>
              <w:jc w:val="center"/>
              <w:rPr>
                <w:rFonts w:ascii="Times New Roman" w:hAnsi="Times New Roman"/>
                <w:sz w:val="18"/>
                <w:szCs w:val="18"/>
              </w:rPr>
            </w:pPr>
            <w:r>
              <w:rPr>
                <w:rFonts w:ascii="Times New Roman" w:hAnsi="Times New Roman"/>
                <w:sz w:val="18"/>
                <w:szCs w:val="18"/>
              </w:rPr>
              <w:t>12</w:t>
            </w:r>
            <w:r w:rsidR="00405CD1">
              <w:rPr>
                <w:rFonts w:ascii="Times New Roman" w:hAnsi="Times New Roman"/>
                <w:sz w:val="18"/>
                <w:szCs w:val="18"/>
              </w:rPr>
              <w:t>3</w:t>
            </w:r>
          </w:p>
        </w:tc>
        <w:tc>
          <w:tcPr>
            <w:tcW w:w="1951" w:type="dxa"/>
          </w:tcPr>
          <w:p w14:paraId="3215FB5D" w14:textId="77777777" w:rsidR="00004DCD" w:rsidRDefault="0018553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1, 0.8 </w:t>
            </w:r>
            <w:r w:rsidRPr="00185537">
              <w:rPr>
                <w:rFonts w:ascii="Times New Roman" w:hAnsi="Times New Roman"/>
                <w:sz w:val="18"/>
                <w:szCs w:val="18"/>
              </w:rPr>
              <w:t>(0.0, 4.2)</w:t>
            </w:r>
          </w:p>
          <w:p w14:paraId="21F105BF" w14:textId="77777777" w:rsidR="00185537" w:rsidRDefault="0018553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9, 6.6 </w:t>
            </w:r>
            <w:r w:rsidRPr="00185537">
              <w:rPr>
                <w:rFonts w:ascii="Times New Roman" w:hAnsi="Times New Roman"/>
                <w:sz w:val="18"/>
                <w:szCs w:val="18"/>
              </w:rPr>
              <w:t>(3.0, 12.1)</w:t>
            </w:r>
          </w:p>
          <w:p w14:paraId="0391AACA" w14:textId="77777777" w:rsidR="00185537" w:rsidRDefault="0018553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1, 0.7 </w:t>
            </w:r>
            <w:r w:rsidRPr="00185537">
              <w:rPr>
                <w:rFonts w:ascii="Times New Roman" w:hAnsi="Times New Roman"/>
                <w:sz w:val="18"/>
                <w:szCs w:val="18"/>
              </w:rPr>
              <w:t>(0.0, 4.0)</w:t>
            </w:r>
          </w:p>
          <w:p w14:paraId="3B81DD10" w14:textId="77777777" w:rsidR="00185537" w:rsidRDefault="0018553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16, 11.7 </w:t>
            </w:r>
            <w:r w:rsidRPr="00185537">
              <w:rPr>
                <w:rFonts w:ascii="Times New Roman" w:hAnsi="Times New Roman"/>
                <w:sz w:val="18"/>
                <w:szCs w:val="18"/>
              </w:rPr>
              <w:t>(6.8, 18.3)</w:t>
            </w:r>
          </w:p>
          <w:p w14:paraId="0E6C8BF8" w14:textId="64AF101F" w:rsidR="00185537" w:rsidRPr="00B371C8" w:rsidRDefault="00185537"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0, 0 </w:t>
            </w:r>
            <w:r w:rsidRPr="00185537">
              <w:rPr>
                <w:rFonts w:ascii="Times New Roman" w:hAnsi="Times New Roman"/>
                <w:sz w:val="18"/>
                <w:szCs w:val="18"/>
              </w:rPr>
              <w:t>(0.0, 3.0)</w:t>
            </w:r>
          </w:p>
        </w:tc>
        <w:tc>
          <w:tcPr>
            <w:tcW w:w="1493" w:type="dxa"/>
          </w:tcPr>
          <w:p w14:paraId="0DEE23CD" w14:textId="743A774A" w:rsidR="00405CD1"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6283ADE3" w14:textId="025D35F4" w:rsidR="00405CD1" w:rsidRDefault="00C62B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6, </w:t>
            </w:r>
            <w:r w:rsidR="00405CD1">
              <w:rPr>
                <w:rFonts w:ascii="Times New Roman" w:hAnsi="Times New Roman"/>
                <w:sz w:val="18"/>
                <w:szCs w:val="18"/>
              </w:rPr>
              <w:t>4.4</w:t>
            </w:r>
          </w:p>
          <w:p w14:paraId="727C3C84" w14:textId="01FF41FB" w:rsidR="00405CD1"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1A8500DE" w14:textId="31AA231B" w:rsidR="00405CD1" w:rsidRDefault="00C62B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6, </w:t>
            </w:r>
            <w:r w:rsidR="00405CD1">
              <w:rPr>
                <w:rFonts w:ascii="Times New Roman" w:hAnsi="Times New Roman"/>
                <w:sz w:val="18"/>
                <w:szCs w:val="18"/>
              </w:rPr>
              <w:t>4.4</w:t>
            </w:r>
          </w:p>
          <w:p w14:paraId="69BC907C" w14:textId="3892E378" w:rsidR="00004DCD" w:rsidRPr="00B371C8"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c>
          <w:tcPr>
            <w:tcW w:w="1722" w:type="dxa"/>
          </w:tcPr>
          <w:p w14:paraId="1904BF4F" w14:textId="762D4FA7" w:rsidR="00405CD1"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2A5518DC" w14:textId="3CE04D51" w:rsidR="00405CD1" w:rsidRDefault="00C62B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 </w:t>
            </w:r>
            <w:r w:rsidR="00405CD1">
              <w:rPr>
                <w:rFonts w:ascii="Times New Roman" w:hAnsi="Times New Roman"/>
                <w:sz w:val="18"/>
                <w:szCs w:val="18"/>
              </w:rPr>
              <w:t>1.5</w:t>
            </w:r>
          </w:p>
          <w:p w14:paraId="007A6DE0" w14:textId="13EC6412" w:rsidR="00405CD1" w:rsidRDefault="00C62B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405CD1">
              <w:rPr>
                <w:rFonts w:ascii="Times New Roman" w:hAnsi="Times New Roman"/>
                <w:sz w:val="18"/>
                <w:szCs w:val="18"/>
              </w:rPr>
              <w:t>0.7</w:t>
            </w:r>
          </w:p>
          <w:p w14:paraId="2CDCF52F" w14:textId="6BA47662" w:rsidR="00405CD1" w:rsidRDefault="00C62B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8, </w:t>
            </w:r>
            <w:r w:rsidR="00405CD1">
              <w:rPr>
                <w:rFonts w:ascii="Times New Roman" w:hAnsi="Times New Roman"/>
                <w:sz w:val="18"/>
                <w:szCs w:val="18"/>
              </w:rPr>
              <w:t>5.8</w:t>
            </w:r>
          </w:p>
          <w:p w14:paraId="42B54A8B" w14:textId="4355C170" w:rsidR="00004DCD" w:rsidRPr="00B371C8"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c>
          <w:tcPr>
            <w:tcW w:w="1722" w:type="dxa"/>
          </w:tcPr>
          <w:p w14:paraId="534F325A" w14:textId="4BEAC49F" w:rsidR="00405CD1"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3EB5FB4D" w14:textId="4E5DB201" w:rsidR="00405CD1" w:rsidRDefault="008739A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405CD1">
              <w:rPr>
                <w:rFonts w:ascii="Times New Roman" w:hAnsi="Times New Roman"/>
                <w:sz w:val="18"/>
                <w:szCs w:val="18"/>
              </w:rPr>
              <w:t>0.7</w:t>
            </w:r>
          </w:p>
          <w:p w14:paraId="7D02E2A7" w14:textId="0885E6ED" w:rsidR="00405CD1"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6BCBFEAB" w14:textId="1624422F" w:rsidR="00405CD1" w:rsidRDefault="008739A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2, </w:t>
            </w:r>
            <w:r w:rsidR="00405CD1">
              <w:rPr>
                <w:rFonts w:ascii="Times New Roman" w:hAnsi="Times New Roman"/>
                <w:sz w:val="18"/>
                <w:szCs w:val="18"/>
              </w:rPr>
              <w:t>1.5</w:t>
            </w:r>
          </w:p>
          <w:p w14:paraId="2BEB8A8F" w14:textId="13F8B970" w:rsidR="00004DCD" w:rsidRPr="00B371C8" w:rsidRDefault="00404A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c>
          <w:tcPr>
            <w:tcW w:w="1723" w:type="dxa"/>
          </w:tcPr>
          <w:p w14:paraId="088C27FC" w14:textId="30E63A9E" w:rsidR="00405CD1" w:rsidRDefault="00C62B1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1, </w:t>
            </w:r>
            <w:r w:rsidR="00405CD1">
              <w:rPr>
                <w:rFonts w:ascii="Times New Roman" w:hAnsi="Times New Roman"/>
                <w:sz w:val="18"/>
                <w:szCs w:val="18"/>
              </w:rPr>
              <w:t>0.8</w:t>
            </w:r>
          </w:p>
          <w:p w14:paraId="43F1A4BF"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84A12EC"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CC4B1EA"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5C28432" w14:textId="237B91E5" w:rsidR="00004DCD"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tc>
      </w:tr>
      <w:tr w:rsidR="000F5B72" w:rsidRPr="00B371C8" w14:paraId="44CBF6DB" w14:textId="77777777" w:rsidTr="000F5B72">
        <w:tc>
          <w:tcPr>
            <w:tcW w:w="1241" w:type="dxa"/>
            <w:vMerge w:val="restart"/>
          </w:tcPr>
          <w:p w14:paraId="2FC3612C" w14:textId="52954745" w:rsidR="00004DCD" w:rsidRPr="00B371C8" w:rsidRDefault="00004DCD" w:rsidP="00004DCD">
            <w:pPr>
              <w:pStyle w:val="DocumentText"/>
              <w:keepNext/>
              <w:keepLines/>
              <w:spacing w:after="0" w:line="240" w:lineRule="auto"/>
              <w:jc w:val="right"/>
              <w:rPr>
                <w:rFonts w:ascii="Times New Roman" w:hAnsi="Times New Roman"/>
                <w:sz w:val="18"/>
                <w:szCs w:val="18"/>
              </w:rPr>
            </w:pPr>
            <w:r w:rsidRPr="00B371C8">
              <w:rPr>
                <w:rFonts w:ascii="Times New Roman" w:hAnsi="Times New Roman"/>
                <w:sz w:val="18"/>
                <w:szCs w:val="18"/>
              </w:rPr>
              <w:lastRenderedPageBreak/>
              <w:t>Headache</w:t>
            </w:r>
          </w:p>
        </w:tc>
        <w:tc>
          <w:tcPr>
            <w:tcW w:w="1136" w:type="dxa"/>
            <w:shd w:val="clear" w:color="auto" w:fill="FFF2CC" w:themeFill="accent4" w:themeFillTint="33"/>
          </w:tcPr>
          <w:p w14:paraId="75739AD1" w14:textId="77777777" w:rsidR="00004DCD" w:rsidRPr="00B371C8" w:rsidRDefault="00004DCD" w:rsidP="00004DCD">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1</w:t>
            </w:r>
          </w:p>
        </w:tc>
        <w:tc>
          <w:tcPr>
            <w:tcW w:w="558" w:type="dxa"/>
            <w:shd w:val="clear" w:color="auto" w:fill="FFF2CC" w:themeFill="accent4" w:themeFillTint="33"/>
          </w:tcPr>
          <w:p w14:paraId="6F0728DA"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00B726D0"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0D58B788"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1F859834"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323B982E" w14:textId="77777777" w:rsidR="00004DCD" w:rsidRDefault="00004DCD" w:rsidP="00004DCD">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E</w:t>
            </w:r>
          </w:p>
          <w:p w14:paraId="3349E5EB" w14:textId="77777777" w:rsidR="005E2419"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t>B+C</w:t>
            </w:r>
          </w:p>
          <w:p w14:paraId="632CBFEB" w14:textId="35062D9B" w:rsidR="005E2419" w:rsidRPr="00B371C8" w:rsidRDefault="005E2419" w:rsidP="005E2419">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D+E</w:t>
            </w:r>
          </w:p>
        </w:tc>
        <w:tc>
          <w:tcPr>
            <w:tcW w:w="642" w:type="dxa"/>
            <w:shd w:val="clear" w:color="auto" w:fill="FFF2CC" w:themeFill="accent4" w:themeFillTint="33"/>
          </w:tcPr>
          <w:p w14:paraId="46CB8555"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08C6DFB4"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5080BD5A"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75ED120A"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61577701" w14:textId="77777777" w:rsidR="00004DCD"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737D587F" w14:textId="77777777"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22D9FC80" w14:textId="2AB8F8FF"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tc>
        <w:tc>
          <w:tcPr>
            <w:tcW w:w="767" w:type="dxa"/>
            <w:shd w:val="clear" w:color="auto" w:fill="FFF2CC" w:themeFill="accent4" w:themeFillTint="33"/>
          </w:tcPr>
          <w:p w14:paraId="65A962E7"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138</w:t>
            </w:r>
          </w:p>
          <w:p w14:paraId="2E441D72"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139</w:t>
            </w:r>
          </w:p>
          <w:p w14:paraId="062A7CFA"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138</w:t>
            </w:r>
          </w:p>
          <w:p w14:paraId="27093F24"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139</w:t>
            </w:r>
          </w:p>
          <w:p w14:paraId="56D7E784" w14:textId="77777777" w:rsidR="00004DCD" w:rsidRDefault="00004DCD" w:rsidP="00004DCD">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136</w:t>
            </w:r>
          </w:p>
          <w:p w14:paraId="33D9926A" w14:textId="77777777" w:rsidR="003F3357" w:rsidRDefault="003F3357" w:rsidP="003F335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277</w:t>
            </w:r>
          </w:p>
          <w:p w14:paraId="756A8A24" w14:textId="3CD2AFB8" w:rsidR="003F3357" w:rsidRPr="00B371C8" w:rsidRDefault="003F3357" w:rsidP="003F335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275</w:t>
            </w:r>
          </w:p>
        </w:tc>
        <w:tc>
          <w:tcPr>
            <w:tcW w:w="1951" w:type="dxa"/>
            <w:shd w:val="clear" w:color="auto" w:fill="FFF2CC" w:themeFill="accent4" w:themeFillTint="33"/>
          </w:tcPr>
          <w:p w14:paraId="692B8F0E" w14:textId="77777777" w:rsidR="003F3357" w:rsidRDefault="00F8268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31, 22.5 </w:t>
            </w:r>
            <w:r w:rsidRPr="00F8268E">
              <w:rPr>
                <w:rFonts w:ascii="Times New Roman" w:hAnsi="Times New Roman"/>
                <w:sz w:val="18"/>
                <w:szCs w:val="18"/>
              </w:rPr>
              <w:t>(15.8, 30.3)</w:t>
            </w:r>
          </w:p>
          <w:p w14:paraId="269FBA49" w14:textId="77777777" w:rsidR="00F8268E" w:rsidRDefault="00F8268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36, 25.9 </w:t>
            </w:r>
            <w:r w:rsidRPr="00F8268E">
              <w:rPr>
                <w:rFonts w:ascii="Times New Roman" w:hAnsi="Times New Roman"/>
                <w:sz w:val="18"/>
                <w:szCs w:val="18"/>
              </w:rPr>
              <w:t>(18.8, 34.0)</w:t>
            </w:r>
          </w:p>
          <w:p w14:paraId="14886454" w14:textId="77777777" w:rsidR="00F8268E" w:rsidRDefault="00F8268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30, 21.7 </w:t>
            </w:r>
            <w:r w:rsidRPr="00F8268E">
              <w:rPr>
                <w:rFonts w:ascii="Times New Roman" w:hAnsi="Times New Roman"/>
                <w:sz w:val="18"/>
                <w:szCs w:val="18"/>
              </w:rPr>
              <w:t>(15.2, 29.6)</w:t>
            </w:r>
          </w:p>
          <w:p w14:paraId="477B6910" w14:textId="77777777" w:rsidR="00F8268E" w:rsidRDefault="00F8268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35, 25.2 </w:t>
            </w:r>
            <w:r w:rsidRPr="00F8268E">
              <w:rPr>
                <w:rFonts w:ascii="Times New Roman" w:hAnsi="Times New Roman"/>
                <w:sz w:val="18"/>
                <w:szCs w:val="18"/>
              </w:rPr>
              <w:t>(18.2, 33.2)</w:t>
            </w:r>
          </w:p>
          <w:p w14:paraId="69234A24" w14:textId="77777777" w:rsidR="00F8268E" w:rsidRDefault="00F8268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26, 19.1 </w:t>
            </w:r>
            <w:r w:rsidRPr="00F8268E">
              <w:rPr>
                <w:rFonts w:ascii="Times New Roman" w:hAnsi="Times New Roman"/>
                <w:sz w:val="18"/>
                <w:szCs w:val="18"/>
              </w:rPr>
              <w:t>(12.9, 26.7)</w:t>
            </w:r>
          </w:p>
          <w:p w14:paraId="4CE38995" w14:textId="15F86414" w:rsidR="00F8268E" w:rsidRDefault="00F8268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66, 23.8</w:t>
            </w:r>
            <w:r w:rsidR="176FFFD5" w:rsidRPr="24AB361A">
              <w:rPr>
                <w:rFonts w:ascii="Times New Roman" w:hAnsi="Times New Roman"/>
                <w:sz w:val="18"/>
                <w:szCs w:val="18"/>
              </w:rPr>
              <w:t xml:space="preserve"> (18.9, 29.3)</w:t>
            </w:r>
          </w:p>
          <w:p w14:paraId="5C8C86A3" w14:textId="29D04CB4" w:rsidR="00F8268E" w:rsidRPr="00B371C8" w:rsidRDefault="00F8268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61, 22.2</w:t>
            </w:r>
            <w:r w:rsidR="4D751AC9" w:rsidRPr="24AB361A">
              <w:rPr>
                <w:rFonts w:ascii="Times New Roman" w:hAnsi="Times New Roman"/>
                <w:sz w:val="18"/>
                <w:szCs w:val="18"/>
              </w:rPr>
              <w:t xml:space="preserve"> (17.4, 27.6)</w:t>
            </w:r>
          </w:p>
        </w:tc>
        <w:tc>
          <w:tcPr>
            <w:tcW w:w="1493" w:type="dxa"/>
            <w:shd w:val="clear" w:color="auto" w:fill="FFF2CC" w:themeFill="accent4" w:themeFillTint="33"/>
          </w:tcPr>
          <w:p w14:paraId="6B7895FF" w14:textId="5F677447" w:rsidR="00004DCD" w:rsidRDefault="00FF5977"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23, </w:t>
            </w:r>
            <w:r w:rsidR="00004DCD">
              <w:rPr>
                <w:rFonts w:ascii="Times New Roman" w:hAnsi="Times New Roman"/>
                <w:sz w:val="18"/>
                <w:szCs w:val="18"/>
              </w:rPr>
              <w:t>16.7</w:t>
            </w:r>
          </w:p>
          <w:p w14:paraId="02B44B49" w14:textId="4141F161" w:rsidR="00004DCD" w:rsidRDefault="00180258"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25, </w:t>
            </w:r>
            <w:r w:rsidR="00004DCD">
              <w:rPr>
                <w:rFonts w:ascii="Times New Roman" w:hAnsi="Times New Roman"/>
                <w:sz w:val="18"/>
                <w:szCs w:val="18"/>
              </w:rPr>
              <w:t>18.0</w:t>
            </w:r>
          </w:p>
          <w:p w14:paraId="040FDA63" w14:textId="19A7B6BD" w:rsidR="00004DCD" w:rsidRDefault="00180258"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24, </w:t>
            </w:r>
            <w:r w:rsidR="00004DCD">
              <w:rPr>
                <w:rFonts w:ascii="Times New Roman" w:hAnsi="Times New Roman"/>
                <w:sz w:val="18"/>
                <w:szCs w:val="18"/>
              </w:rPr>
              <w:t>17.4</w:t>
            </w:r>
          </w:p>
          <w:p w14:paraId="29277B55" w14:textId="27E8E10E" w:rsidR="00004DCD" w:rsidRDefault="00F83F1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29, </w:t>
            </w:r>
            <w:r w:rsidR="00004DCD">
              <w:rPr>
                <w:rFonts w:ascii="Times New Roman" w:hAnsi="Times New Roman"/>
                <w:sz w:val="18"/>
                <w:szCs w:val="18"/>
              </w:rPr>
              <w:t>20.9</w:t>
            </w:r>
          </w:p>
          <w:p w14:paraId="2D81C440" w14:textId="60387CA8" w:rsidR="00004DCD" w:rsidRDefault="00F83F1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18, </w:t>
            </w:r>
            <w:r w:rsidR="00004DCD">
              <w:rPr>
                <w:rFonts w:ascii="Times New Roman" w:hAnsi="Times New Roman"/>
                <w:sz w:val="18"/>
                <w:szCs w:val="18"/>
              </w:rPr>
              <w:t>13.2</w:t>
            </w:r>
          </w:p>
          <w:p w14:paraId="290069C7" w14:textId="2B22CD80" w:rsidR="003F3357" w:rsidRDefault="00F83F1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49, </w:t>
            </w:r>
            <w:r w:rsidR="003F3357">
              <w:rPr>
                <w:rFonts w:ascii="Times New Roman" w:hAnsi="Times New Roman"/>
                <w:sz w:val="18"/>
                <w:szCs w:val="18"/>
              </w:rPr>
              <w:t>17.7</w:t>
            </w:r>
          </w:p>
          <w:p w14:paraId="2FE4B914" w14:textId="53EE25B0" w:rsidR="003F3357" w:rsidRPr="00B371C8" w:rsidRDefault="00F83F1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47, </w:t>
            </w:r>
            <w:r w:rsidR="003F3357">
              <w:rPr>
                <w:rFonts w:ascii="Times New Roman" w:hAnsi="Times New Roman"/>
                <w:sz w:val="18"/>
                <w:szCs w:val="18"/>
              </w:rPr>
              <w:t>17.1</w:t>
            </w:r>
          </w:p>
        </w:tc>
        <w:tc>
          <w:tcPr>
            <w:tcW w:w="1722" w:type="dxa"/>
            <w:shd w:val="clear" w:color="auto" w:fill="FFF2CC" w:themeFill="accent4" w:themeFillTint="33"/>
          </w:tcPr>
          <w:p w14:paraId="27B726B1" w14:textId="7E755024" w:rsidR="00004DCD" w:rsidRDefault="00FF5977"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7, </w:t>
            </w:r>
            <w:r w:rsidR="00004DCD">
              <w:rPr>
                <w:rFonts w:ascii="Times New Roman" w:hAnsi="Times New Roman"/>
                <w:sz w:val="18"/>
                <w:szCs w:val="18"/>
              </w:rPr>
              <w:t>5.1</w:t>
            </w:r>
          </w:p>
          <w:p w14:paraId="4B031787" w14:textId="56B72514" w:rsidR="00004DCD" w:rsidRDefault="00180258"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10, </w:t>
            </w:r>
            <w:r w:rsidR="00004DCD">
              <w:rPr>
                <w:rFonts w:ascii="Times New Roman" w:hAnsi="Times New Roman"/>
                <w:sz w:val="18"/>
                <w:szCs w:val="18"/>
              </w:rPr>
              <w:t>7.2</w:t>
            </w:r>
          </w:p>
          <w:p w14:paraId="3F1FC1CF" w14:textId="127B7559" w:rsidR="00004DCD" w:rsidRDefault="00180258"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6, </w:t>
            </w:r>
            <w:r w:rsidR="00004DCD">
              <w:rPr>
                <w:rFonts w:ascii="Times New Roman" w:hAnsi="Times New Roman"/>
                <w:sz w:val="18"/>
                <w:szCs w:val="18"/>
              </w:rPr>
              <w:t>4.3</w:t>
            </w:r>
          </w:p>
          <w:p w14:paraId="196D7865" w14:textId="04BD97D9" w:rsidR="00004DCD" w:rsidRDefault="00F83F1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6, </w:t>
            </w:r>
            <w:r w:rsidR="00004DCD">
              <w:rPr>
                <w:rFonts w:ascii="Times New Roman" w:hAnsi="Times New Roman"/>
                <w:sz w:val="18"/>
                <w:szCs w:val="18"/>
              </w:rPr>
              <w:t>4.3</w:t>
            </w:r>
          </w:p>
          <w:p w14:paraId="146A6125" w14:textId="5C96A172" w:rsidR="00004DCD" w:rsidRDefault="00F83F1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7, </w:t>
            </w:r>
            <w:r w:rsidR="00004DCD">
              <w:rPr>
                <w:rFonts w:ascii="Times New Roman" w:hAnsi="Times New Roman"/>
                <w:sz w:val="18"/>
                <w:szCs w:val="18"/>
              </w:rPr>
              <w:t>5.1</w:t>
            </w:r>
          </w:p>
          <w:p w14:paraId="19B994E3" w14:textId="52EA517C" w:rsidR="003F3357" w:rsidRDefault="00F83F1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16, </w:t>
            </w:r>
            <w:r w:rsidR="003F3357">
              <w:rPr>
                <w:rFonts w:ascii="Times New Roman" w:hAnsi="Times New Roman"/>
                <w:sz w:val="18"/>
                <w:szCs w:val="18"/>
              </w:rPr>
              <w:t>5.8</w:t>
            </w:r>
          </w:p>
          <w:p w14:paraId="04FD2528" w14:textId="4342306F" w:rsidR="003F3357" w:rsidRPr="00B371C8" w:rsidRDefault="00F83F1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13, </w:t>
            </w:r>
            <w:r w:rsidR="003F3357">
              <w:rPr>
                <w:rFonts w:ascii="Times New Roman" w:hAnsi="Times New Roman"/>
                <w:sz w:val="18"/>
                <w:szCs w:val="18"/>
              </w:rPr>
              <w:t>4.7</w:t>
            </w:r>
          </w:p>
        </w:tc>
        <w:tc>
          <w:tcPr>
            <w:tcW w:w="1722" w:type="dxa"/>
            <w:shd w:val="clear" w:color="auto" w:fill="FFF2CC" w:themeFill="accent4" w:themeFillTint="33"/>
          </w:tcPr>
          <w:p w14:paraId="6A0A6720" w14:textId="0A099AC1" w:rsidR="00004DCD" w:rsidRDefault="00FF5977"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004DCD">
              <w:rPr>
                <w:rFonts w:ascii="Times New Roman" w:hAnsi="Times New Roman"/>
                <w:sz w:val="18"/>
                <w:szCs w:val="18"/>
              </w:rPr>
              <w:t>0.7</w:t>
            </w:r>
          </w:p>
          <w:p w14:paraId="5FEADA52" w14:textId="7802FB89" w:rsidR="00004DCD" w:rsidRDefault="00FF5977"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004DCD">
              <w:rPr>
                <w:rFonts w:ascii="Times New Roman" w:hAnsi="Times New Roman"/>
                <w:sz w:val="18"/>
                <w:szCs w:val="18"/>
              </w:rPr>
              <w:t>0.7</w:t>
            </w:r>
          </w:p>
          <w:p w14:paraId="7AB608BE" w14:textId="47EEBF06" w:rsidR="00004DCD" w:rsidRDefault="00404A1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7C0201C6" w14:textId="2D233201" w:rsidR="00004DCD" w:rsidRDefault="00404A1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33A866E3" w14:textId="0CF78D16" w:rsidR="00004DCD" w:rsidRDefault="00FF5977" w:rsidP="00876084">
            <w:pPr>
              <w:pStyle w:val="DocumentText"/>
              <w:keepNext/>
              <w:keepLines/>
              <w:tabs>
                <w:tab w:val="left" w:pos="610"/>
                <w:tab w:val="center" w:pos="753"/>
              </w:tabs>
              <w:spacing w:after="0" w:line="240" w:lineRule="auto"/>
              <w:rPr>
                <w:rFonts w:ascii="Times New Roman" w:hAnsi="Times New Roman"/>
                <w:sz w:val="18"/>
                <w:szCs w:val="18"/>
              </w:rPr>
            </w:pPr>
            <w:r>
              <w:rPr>
                <w:rFonts w:ascii="Times New Roman" w:hAnsi="Times New Roman"/>
                <w:sz w:val="18"/>
                <w:szCs w:val="18"/>
              </w:rPr>
              <w:tab/>
            </w:r>
            <w:r w:rsidR="00180258">
              <w:rPr>
                <w:rFonts w:ascii="Times New Roman" w:hAnsi="Times New Roman"/>
                <w:sz w:val="18"/>
                <w:szCs w:val="18"/>
              </w:rPr>
              <w:t>1,</w:t>
            </w:r>
            <w:r w:rsidR="768EA1F7" w:rsidRPr="24AB361A">
              <w:rPr>
                <w:rFonts w:ascii="Times New Roman" w:hAnsi="Times New Roman"/>
                <w:sz w:val="18"/>
                <w:szCs w:val="18"/>
              </w:rPr>
              <w:t xml:space="preserve"> </w:t>
            </w:r>
            <w:r w:rsidR="00004DCD">
              <w:rPr>
                <w:rFonts w:ascii="Times New Roman" w:hAnsi="Times New Roman"/>
                <w:sz w:val="18"/>
                <w:szCs w:val="18"/>
              </w:rPr>
              <w:t>0.7</w:t>
            </w:r>
          </w:p>
          <w:p w14:paraId="056B4DA1" w14:textId="2725122A" w:rsidR="003F3357" w:rsidRDefault="00180258"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3F3357">
              <w:rPr>
                <w:rFonts w:ascii="Times New Roman" w:hAnsi="Times New Roman"/>
                <w:sz w:val="18"/>
                <w:szCs w:val="18"/>
              </w:rPr>
              <w:t>0.4</w:t>
            </w:r>
          </w:p>
          <w:p w14:paraId="176BCD76" w14:textId="1823A8B9" w:rsidR="003F3357" w:rsidRPr="00B371C8" w:rsidRDefault="00180258"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3F3357">
              <w:rPr>
                <w:rFonts w:ascii="Times New Roman" w:hAnsi="Times New Roman"/>
                <w:sz w:val="18"/>
                <w:szCs w:val="18"/>
              </w:rPr>
              <w:t>0.4</w:t>
            </w:r>
          </w:p>
        </w:tc>
        <w:tc>
          <w:tcPr>
            <w:tcW w:w="1723" w:type="dxa"/>
            <w:shd w:val="clear" w:color="auto" w:fill="FFF2CC" w:themeFill="accent4" w:themeFillTint="33"/>
          </w:tcPr>
          <w:p w14:paraId="342CCBC9"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592A25B"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56B49B6"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FF79DFE"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974C8B4"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0447A69"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1DA457E0" w14:textId="532B2A93" w:rsidR="003F3357" w:rsidRPr="00B371C8" w:rsidRDefault="00E40F65"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r>
      <w:tr w:rsidR="00004DCD" w:rsidRPr="00B371C8" w14:paraId="4A14CF6B" w14:textId="77777777" w:rsidTr="000F5B72">
        <w:tc>
          <w:tcPr>
            <w:tcW w:w="1241" w:type="dxa"/>
            <w:vMerge/>
          </w:tcPr>
          <w:p w14:paraId="5FC9F82A" w14:textId="77777777" w:rsidR="00004DCD" w:rsidRPr="00B371C8" w:rsidRDefault="00004DCD" w:rsidP="00004DCD">
            <w:pPr>
              <w:pStyle w:val="DocumentText"/>
              <w:keepNext/>
              <w:keepLines/>
              <w:spacing w:after="0" w:line="240" w:lineRule="auto"/>
              <w:jc w:val="right"/>
              <w:rPr>
                <w:rFonts w:ascii="Times New Roman" w:hAnsi="Times New Roman"/>
                <w:sz w:val="18"/>
                <w:szCs w:val="18"/>
              </w:rPr>
            </w:pPr>
          </w:p>
        </w:tc>
        <w:tc>
          <w:tcPr>
            <w:tcW w:w="1136" w:type="dxa"/>
          </w:tcPr>
          <w:p w14:paraId="62423D78" w14:textId="0CCA45CC" w:rsidR="00004DCD" w:rsidRPr="00B371C8" w:rsidRDefault="00004DCD" w:rsidP="00004DCD">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w:t>
            </w:r>
          </w:p>
        </w:tc>
        <w:tc>
          <w:tcPr>
            <w:tcW w:w="558" w:type="dxa"/>
          </w:tcPr>
          <w:p w14:paraId="223D191C"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1CF90BF5"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194C861B"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27C173F4"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438A2FAE" w14:textId="77777777" w:rsidR="00004DCD" w:rsidRPr="00B371C8" w:rsidRDefault="00004DCD" w:rsidP="00004DCD">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E</w:t>
            </w:r>
          </w:p>
        </w:tc>
        <w:tc>
          <w:tcPr>
            <w:tcW w:w="642" w:type="dxa"/>
          </w:tcPr>
          <w:p w14:paraId="27541076"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5F084812"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5BC1C622"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33DB0043"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73A5D21E"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tc>
        <w:tc>
          <w:tcPr>
            <w:tcW w:w="767" w:type="dxa"/>
          </w:tcPr>
          <w:p w14:paraId="2E1C45E5"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132</w:t>
            </w:r>
          </w:p>
          <w:p w14:paraId="0DB22A5A"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137</w:t>
            </w:r>
          </w:p>
          <w:p w14:paraId="070F6F1A"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136</w:t>
            </w:r>
          </w:p>
          <w:p w14:paraId="7625F8F5"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137</w:t>
            </w:r>
          </w:p>
          <w:p w14:paraId="61CD4F57" w14:textId="29CCB7E8" w:rsidR="00004DCD" w:rsidRPr="00B371C8" w:rsidRDefault="00004DCD" w:rsidP="00004DCD">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127</w:t>
            </w:r>
          </w:p>
        </w:tc>
        <w:tc>
          <w:tcPr>
            <w:tcW w:w="1951" w:type="dxa"/>
          </w:tcPr>
          <w:p w14:paraId="2B79E7FB" w14:textId="77777777" w:rsidR="00004DCD" w:rsidRDefault="00185537"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19, 14.4 </w:t>
            </w:r>
            <w:r w:rsidRPr="00185537">
              <w:rPr>
                <w:rFonts w:ascii="Times New Roman" w:hAnsi="Times New Roman"/>
                <w:sz w:val="18"/>
                <w:szCs w:val="18"/>
              </w:rPr>
              <w:t>(8.9, 21.6)</w:t>
            </w:r>
          </w:p>
          <w:p w14:paraId="6B47C9A2" w14:textId="77777777" w:rsidR="00185537" w:rsidRDefault="00185537"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57, 41.6 </w:t>
            </w:r>
            <w:r w:rsidRPr="00185537">
              <w:rPr>
                <w:rFonts w:ascii="Times New Roman" w:hAnsi="Times New Roman"/>
                <w:sz w:val="18"/>
                <w:szCs w:val="18"/>
              </w:rPr>
              <w:t>(33.3, 50.3)</w:t>
            </w:r>
          </w:p>
          <w:p w14:paraId="568844BF" w14:textId="77777777" w:rsidR="00185537" w:rsidRDefault="00185537"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20, 14.7 </w:t>
            </w:r>
            <w:r w:rsidRPr="00185537">
              <w:rPr>
                <w:rFonts w:ascii="Times New Roman" w:hAnsi="Times New Roman"/>
                <w:sz w:val="18"/>
                <w:szCs w:val="18"/>
              </w:rPr>
              <w:t>(9.2, 21.8)</w:t>
            </w:r>
          </w:p>
          <w:p w14:paraId="789550F6" w14:textId="77777777" w:rsidR="00185537" w:rsidRDefault="00185537"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56, 40.9 </w:t>
            </w:r>
            <w:r w:rsidRPr="00185537">
              <w:rPr>
                <w:rFonts w:ascii="Times New Roman" w:hAnsi="Times New Roman"/>
                <w:sz w:val="18"/>
                <w:szCs w:val="18"/>
              </w:rPr>
              <w:t>(32.6, 49.6)</w:t>
            </w:r>
          </w:p>
          <w:p w14:paraId="519BA705" w14:textId="3B5572E6" w:rsidR="00185537" w:rsidRPr="00B371C8" w:rsidRDefault="00185537"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16, 12.6 </w:t>
            </w:r>
            <w:r w:rsidRPr="00185537">
              <w:rPr>
                <w:rFonts w:ascii="Times New Roman" w:hAnsi="Times New Roman"/>
                <w:sz w:val="18"/>
                <w:szCs w:val="18"/>
              </w:rPr>
              <w:t>(7.4, 19.7)</w:t>
            </w:r>
          </w:p>
        </w:tc>
        <w:tc>
          <w:tcPr>
            <w:tcW w:w="1493" w:type="dxa"/>
          </w:tcPr>
          <w:p w14:paraId="547A5010" w14:textId="30F9F5CD" w:rsidR="00357080" w:rsidRDefault="00CB0A5F"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14, </w:t>
            </w:r>
            <w:r w:rsidR="00357080">
              <w:rPr>
                <w:rFonts w:ascii="Times New Roman" w:hAnsi="Times New Roman"/>
                <w:sz w:val="18"/>
                <w:szCs w:val="18"/>
              </w:rPr>
              <w:t>10.6</w:t>
            </w:r>
          </w:p>
          <w:p w14:paraId="3B2E89EE" w14:textId="5D48ABE1" w:rsidR="00357080" w:rsidRDefault="009078A4"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32, </w:t>
            </w:r>
            <w:r w:rsidR="00357080">
              <w:rPr>
                <w:rFonts w:ascii="Times New Roman" w:hAnsi="Times New Roman"/>
                <w:sz w:val="18"/>
                <w:szCs w:val="18"/>
              </w:rPr>
              <w:t>23.4</w:t>
            </w:r>
          </w:p>
          <w:p w14:paraId="5EB7BB6F" w14:textId="7D920073" w:rsidR="00357080" w:rsidRDefault="009078A4"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17, </w:t>
            </w:r>
            <w:r w:rsidR="00357080">
              <w:rPr>
                <w:rFonts w:ascii="Times New Roman" w:hAnsi="Times New Roman"/>
                <w:sz w:val="18"/>
                <w:szCs w:val="18"/>
              </w:rPr>
              <w:t>12.5</w:t>
            </w:r>
          </w:p>
          <w:p w14:paraId="163D1904" w14:textId="09436D03" w:rsidR="00357080" w:rsidRDefault="009078A4"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27, </w:t>
            </w:r>
            <w:r w:rsidR="00357080">
              <w:rPr>
                <w:rFonts w:ascii="Times New Roman" w:hAnsi="Times New Roman"/>
                <w:sz w:val="18"/>
                <w:szCs w:val="18"/>
              </w:rPr>
              <w:t>19.7</w:t>
            </w:r>
          </w:p>
          <w:p w14:paraId="2DED1156" w14:textId="5D832F2D" w:rsidR="00004DCD" w:rsidRPr="00B371C8" w:rsidRDefault="009078A4"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13, </w:t>
            </w:r>
            <w:r w:rsidR="00357080">
              <w:rPr>
                <w:rFonts w:ascii="Times New Roman" w:hAnsi="Times New Roman"/>
                <w:sz w:val="18"/>
                <w:szCs w:val="18"/>
              </w:rPr>
              <w:t>10.2</w:t>
            </w:r>
          </w:p>
        </w:tc>
        <w:tc>
          <w:tcPr>
            <w:tcW w:w="1722" w:type="dxa"/>
          </w:tcPr>
          <w:p w14:paraId="4CB6F6CA" w14:textId="62C6AF76" w:rsidR="00357080" w:rsidRDefault="00CB0A5F"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4, </w:t>
            </w:r>
            <w:r w:rsidR="00357080">
              <w:rPr>
                <w:rFonts w:ascii="Times New Roman" w:hAnsi="Times New Roman"/>
                <w:sz w:val="18"/>
                <w:szCs w:val="18"/>
              </w:rPr>
              <w:t>3.0</w:t>
            </w:r>
          </w:p>
          <w:p w14:paraId="3831AA6E" w14:textId="2F016134" w:rsidR="00357080" w:rsidRDefault="009078A4"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21, </w:t>
            </w:r>
            <w:r w:rsidR="00357080">
              <w:rPr>
                <w:rFonts w:ascii="Times New Roman" w:hAnsi="Times New Roman"/>
                <w:sz w:val="18"/>
                <w:szCs w:val="18"/>
              </w:rPr>
              <w:t>15.3</w:t>
            </w:r>
          </w:p>
          <w:p w14:paraId="2CEEC525" w14:textId="2081294A" w:rsidR="00357080" w:rsidRDefault="009078A4"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3, </w:t>
            </w:r>
            <w:r w:rsidR="00357080">
              <w:rPr>
                <w:rFonts w:ascii="Times New Roman" w:hAnsi="Times New Roman"/>
                <w:sz w:val="18"/>
                <w:szCs w:val="18"/>
              </w:rPr>
              <w:t>2.2</w:t>
            </w:r>
          </w:p>
          <w:p w14:paraId="188FCC96" w14:textId="227EFB34" w:rsidR="00357080" w:rsidRDefault="009078A4"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24, </w:t>
            </w:r>
            <w:r w:rsidR="00357080">
              <w:rPr>
                <w:rFonts w:ascii="Times New Roman" w:hAnsi="Times New Roman"/>
                <w:sz w:val="18"/>
                <w:szCs w:val="18"/>
              </w:rPr>
              <w:t>17.5</w:t>
            </w:r>
          </w:p>
          <w:p w14:paraId="1F99F7FB" w14:textId="1AB066BC" w:rsidR="00004DCD" w:rsidRPr="00B371C8" w:rsidRDefault="009078A4"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3, </w:t>
            </w:r>
            <w:r w:rsidR="00357080">
              <w:rPr>
                <w:rFonts w:ascii="Times New Roman" w:hAnsi="Times New Roman"/>
                <w:sz w:val="18"/>
                <w:szCs w:val="18"/>
              </w:rPr>
              <w:t>2.4</w:t>
            </w:r>
          </w:p>
        </w:tc>
        <w:tc>
          <w:tcPr>
            <w:tcW w:w="1722" w:type="dxa"/>
          </w:tcPr>
          <w:p w14:paraId="15012586" w14:textId="39274D4F" w:rsidR="00357080" w:rsidRDefault="002F2492"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357080">
              <w:rPr>
                <w:rFonts w:ascii="Times New Roman" w:hAnsi="Times New Roman"/>
                <w:sz w:val="18"/>
                <w:szCs w:val="18"/>
              </w:rPr>
              <w:t>0.8</w:t>
            </w:r>
          </w:p>
          <w:p w14:paraId="0AD8D80C" w14:textId="7CF17983" w:rsidR="00357080" w:rsidRDefault="009078A4"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4, </w:t>
            </w:r>
            <w:r w:rsidR="00357080">
              <w:rPr>
                <w:rFonts w:ascii="Times New Roman" w:hAnsi="Times New Roman"/>
                <w:sz w:val="18"/>
                <w:szCs w:val="18"/>
              </w:rPr>
              <w:t>2.9</w:t>
            </w:r>
          </w:p>
          <w:p w14:paraId="18A3757B" w14:textId="3A422EA0" w:rsidR="00357080" w:rsidRDefault="00404A1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0894746C" w14:textId="44BC9417" w:rsidR="00357080" w:rsidRDefault="009078A4"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5, </w:t>
            </w:r>
            <w:r w:rsidR="00357080">
              <w:rPr>
                <w:rFonts w:ascii="Times New Roman" w:hAnsi="Times New Roman"/>
                <w:sz w:val="18"/>
                <w:szCs w:val="18"/>
              </w:rPr>
              <w:t>3.6</w:t>
            </w:r>
          </w:p>
          <w:p w14:paraId="292BAFF5" w14:textId="180376EF" w:rsidR="00004DCD" w:rsidRPr="00B371C8" w:rsidRDefault="00404A1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tc>
        <w:tc>
          <w:tcPr>
            <w:tcW w:w="1723" w:type="dxa"/>
          </w:tcPr>
          <w:p w14:paraId="0D2DB37D"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D4B6C85"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18F074D"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717FEC6"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4E0AB34" w14:textId="72D17942" w:rsidR="00004DCD" w:rsidRPr="00B371C8" w:rsidRDefault="009E1F03"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tc>
      </w:tr>
      <w:tr w:rsidR="000F5B72" w:rsidRPr="00B371C8" w14:paraId="513C634B" w14:textId="77777777" w:rsidTr="000F5B72">
        <w:tc>
          <w:tcPr>
            <w:tcW w:w="1241" w:type="dxa"/>
            <w:vMerge w:val="restart"/>
          </w:tcPr>
          <w:p w14:paraId="1B661A6F" w14:textId="006D4991" w:rsidR="00004DCD" w:rsidRPr="00B371C8" w:rsidRDefault="00004DCD" w:rsidP="00004DCD">
            <w:pPr>
              <w:pStyle w:val="DocumentText"/>
              <w:keepNext/>
              <w:keepLines/>
              <w:spacing w:after="0" w:line="240" w:lineRule="auto"/>
              <w:jc w:val="right"/>
              <w:rPr>
                <w:rFonts w:ascii="Times New Roman" w:hAnsi="Times New Roman"/>
                <w:sz w:val="18"/>
                <w:szCs w:val="18"/>
              </w:rPr>
            </w:pPr>
            <w:r w:rsidRPr="00B371C8">
              <w:rPr>
                <w:rFonts w:ascii="Times New Roman" w:hAnsi="Times New Roman"/>
                <w:sz w:val="18"/>
                <w:szCs w:val="18"/>
              </w:rPr>
              <w:t>Muscle pain/ Myalgia</w:t>
            </w:r>
          </w:p>
        </w:tc>
        <w:tc>
          <w:tcPr>
            <w:tcW w:w="1136" w:type="dxa"/>
            <w:shd w:val="clear" w:color="auto" w:fill="FFF2CC" w:themeFill="accent4" w:themeFillTint="33"/>
          </w:tcPr>
          <w:p w14:paraId="3710D0A4"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1</w:t>
            </w:r>
          </w:p>
        </w:tc>
        <w:tc>
          <w:tcPr>
            <w:tcW w:w="558" w:type="dxa"/>
            <w:shd w:val="clear" w:color="auto" w:fill="FFF2CC" w:themeFill="accent4" w:themeFillTint="33"/>
          </w:tcPr>
          <w:p w14:paraId="1B2105E3"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5CEB94ED"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54BD4288"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7BAE2D99" w14:textId="77777777" w:rsidR="00004DCD" w:rsidRPr="00B371C8"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1546A758" w14:textId="77777777" w:rsidR="00004DCD" w:rsidRDefault="00004DCD" w:rsidP="00004DCD">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E</w:t>
            </w:r>
          </w:p>
          <w:p w14:paraId="528E8EE5" w14:textId="77777777" w:rsidR="005E2419"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t>B+C</w:t>
            </w:r>
          </w:p>
          <w:p w14:paraId="641850BF" w14:textId="420CBC4F" w:rsidR="005E2419" w:rsidRPr="00B371C8"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t>D+E</w:t>
            </w:r>
          </w:p>
        </w:tc>
        <w:tc>
          <w:tcPr>
            <w:tcW w:w="642" w:type="dxa"/>
            <w:shd w:val="clear" w:color="auto" w:fill="FFF2CC" w:themeFill="accent4" w:themeFillTint="33"/>
          </w:tcPr>
          <w:p w14:paraId="13DEAD7E"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60B28926"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3C44507F"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23D0DBE0" w14:textId="77777777" w:rsidR="00004DCD" w:rsidRPr="00B371C8"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334D62C5" w14:textId="77777777" w:rsidR="00004DCD" w:rsidRDefault="00004DCD" w:rsidP="00004DCD">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3AD2EB52" w14:textId="77777777"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1E8FDBA5" w14:textId="489A74C4"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tc>
        <w:tc>
          <w:tcPr>
            <w:tcW w:w="767" w:type="dxa"/>
            <w:shd w:val="clear" w:color="auto" w:fill="FFF2CC" w:themeFill="accent4" w:themeFillTint="33"/>
          </w:tcPr>
          <w:p w14:paraId="4596E272"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138</w:t>
            </w:r>
          </w:p>
          <w:p w14:paraId="487A1C36"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139</w:t>
            </w:r>
          </w:p>
          <w:p w14:paraId="0F991392"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138</w:t>
            </w:r>
          </w:p>
          <w:p w14:paraId="7E90743E"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139</w:t>
            </w:r>
          </w:p>
          <w:p w14:paraId="561812C5" w14:textId="77777777" w:rsidR="00004DCD" w:rsidRDefault="00004DCD" w:rsidP="00004DCD">
            <w:pPr>
              <w:pStyle w:val="DocumentText"/>
              <w:spacing w:after="0" w:line="240" w:lineRule="auto"/>
              <w:jc w:val="center"/>
              <w:rPr>
                <w:rFonts w:ascii="Times New Roman" w:hAnsi="Times New Roman"/>
                <w:sz w:val="18"/>
                <w:szCs w:val="18"/>
              </w:rPr>
            </w:pPr>
            <w:r>
              <w:rPr>
                <w:rFonts w:ascii="Times New Roman" w:hAnsi="Times New Roman"/>
                <w:sz w:val="18"/>
                <w:szCs w:val="18"/>
              </w:rPr>
              <w:t>136</w:t>
            </w:r>
          </w:p>
          <w:p w14:paraId="7495062D" w14:textId="77777777" w:rsidR="003F3357" w:rsidRDefault="003F3357" w:rsidP="003F335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277</w:t>
            </w:r>
          </w:p>
          <w:p w14:paraId="09CE5C2C" w14:textId="141ADACC" w:rsidR="003F3357" w:rsidRPr="00B371C8" w:rsidRDefault="003F3357" w:rsidP="003F3357">
            <w:pPr>
              <w:pStyle w:val="DocumentText"/>
              <w:spacing w:after="0" w:line="240" w:lineRule="auto"/>
              <w:jc w:val="center"/>
              <w:rPr>
                <w:rFonts w:ascii="Times New Roman" w:hAnsi="Times New Roman"/>
                <w:sz w:val="18"/>
                <w:szCs w:val="18"/>
              </w:rPr>
            </w:pPr>
            <w:r>
              <w:rPr>
                <w:rFonts w:ascii="Times New Roman" w:hAnsi="Times New Roman"/>
                <w:sz w:val="18"/>
                <w:szCs w:val="18"/>
              </w:rPr>
              <w:t>275</w:t>
            </w:r>
          </w:p>
        </w:tc>
        <w:tc>
          <w:tcPr>
            <w:tcW w:w="1951" w:type="dxa"/>
            <w:shd w:val="clear" w:color="auto" w:fill="FFF2CC" w:themeFill="accent4" w:themeFillTint="33"/>
          </w:tcPr>
          <w:p w14:paraId="66A88225" w14:textId="77777777" w:rsidR="003F3357" w:rsidRDefault="007C51F8"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18, 13.0 </w:t>
            </w:r>
            <w:r w:rsidRPr="007C51F8">
              <w:rPr>
                <w:rFonts w:ascii="Times New Roman" w:hAnsi="Times New Roman"/>
                <w:sz w:val="18"/>
                <w:szCs w:val="18"/>
              </w:rPr>
              <w:t>(7.9, 19.8)</w:t>
            </w:r>
          </w:p>
          <w:p w14:paraId="058E8FC7" w14:textId="77777777" w:rsidR="007C51F8" w:rsidRDefault="007C51F8"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35, 25.2 </w:t>
            </w:r>
            <w:r w:rsidRPr="007C51F8">
              <w:rPr>
                <w:rFonts w:ascii="Times New Roman" w:hAnsi="Times New Roman"/>
                <w:sz w:val="18"/>
                <w:szCs w:val="18"/>
              </w:rPr>
              <w:t>(18.2, 33.2)</w:t>
            </w:r>
          </w:p>
          <w:p w14:paraId="39FC2389" w14:textId="77777777" w:rsidR="007C51F8" w:rsidRDefault="007C51F8"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33, 23.9 </w:t>
            </w:r>
            <w:r w:rsidRPr="007C51F8">
              <w:rPr>
                <w:rFonts w:ascii="Times New Roman" w:hAnsi="Times New Roman"/>
                <w:sz w:val="18"/>
                <w:szCs w:val="18"/>
              </w:rPr>
              <w:t>(17.1, 31.9)</w:t>
            </w:r>
          </w:p>
          <w:p w14:paraId="620355C5" w14:textId="77777777" w:rsidR="007C51F8" w:rsidRDefault="007C51F8"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47, 33.8 </w:t>
            </w:r>
            <w:r w:rsidRPr="007C51F8">
              <w:rPr>
                <w:rFonts w:ascii="Times New Roman" w:hAnsi="Times New Roman"/>
                <w:sz w:val="18"/>
                <w:szCs w:val="18"/>
              </w:rPr>
              <w:t>(26.0, 42.3)</w:t>
            </w:r>
          </w:p>
          <w:p w14:paraId="4D336F7F" w14:textId="77777777" w:rsidR="007C51F8" w:rsidRDefault="007C51F8"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27, 19.9 </w:t>
            </w:r>
            <w:r w:rsidRPr="007C51F8">
              <w:rPr>
                <w:rFonts w:ascii="Times New Roman" w:hAnsi="Times New Roman"/>
                <w:sz w:val="18"/>
                <w:szCs w:val="18"/>
              </w:rPr>
              <w:t>(13.5, 27.6)</w:t>
            </w:r>
          </w:p>
          <w:p w14:paraId="528C6C0C" w14:textId="6856A17C" w:rsidR="007C51F8" w:rsidRDefault="007C51F8"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68, 24.5</w:t>
            </w:r>
            <w:r w:rsidR="2972DA73" w:rsidRPr="24AB361A">
              <w:rPr>
                <w:rFonts w:ascii="Times New Roman" w:hAnsi="Times New Roman"/>
                <w:sz w:val="18"/>
                <w:szCs w:val="18"/>
              </w:rPr>
              <w:t xml:space="preserve"> (19.6, 30.1)</w:t>
            </w:r>
          </w:p>
          <w:p w14:paraId="470C772B" w14:textId="5C177F31" w:rsidR="007C51F8" w:rsidRPr="00B371C8" w:rsidRDefault="007C51F8"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74, 26.9</w:t>
            </w:r>
            <w:r w:rsidR="05B36997" w:rsidRPr="24AB361A">
              <w:rPr>
                <w:rFonts w:ascii="Times New Roman" w:hAnsi="Times New Roman"/>
                <w:sz w:val="18"/>
                <w:szCs w:val="18"/>
              </w:rPr>
              <w:t xml:space="preserve"> (21.8, 32.6)</w:t>
            </w:r>
          </w:p>
        </w:tc>
        <w:tc>
          <w:tcPr>
            <w:tcW w:w="1493" w:type="dxa"/>
            <w:shd w:val="clear" w:color="auto" w:fill="FFF2CC" w:themeFill="accent4" w:themeFillTint="33"/>
          </w:tcPr>
          <w:p w14:paraId="4AB11962" w14:textId="4B36E837" w:rsidR="00004DCD" w:rsidRDefault="003C6FB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14, </w:t>
            </w:r>
            <w:r w:rsidR="00004DCD">
              <w:rPr>
                <w:rFonts w:ascii="Times New Roman" w:hAnsi="Times New Roman"/>
                <w:sz w:val="18"/>
                <w:szCs w:val="18"/>
              </w:rPr>
              <w:t>10.1</w:t>
            </w:r>
          </w:p>
          <w:p w14:paraId="12372220" w14:textId="44A047EC" w:rsidR="00004DCD" w:rsidRDefault="003C6FB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24, </w:t>
            </w:r>
            <w:r w:rsidR="00004DCD">
              <w:rPr>
                <w:rFonts w:ascii="Times New Roman" w:hAnsi="Times New Roman"/>
                <w:sz w:val="18"/>
                <w:szCs w:val="18"/>
              </w:rPr>
              <w:t>17.3</w:t>
            </w:r>
          </w:p>
          <w:p w14:paraId="52E192B2" w14:textId="7809F0B2" w:rsidR="00004DCD" w:rsidRDefault="003C6FB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24, </w:t>
            </w:r>
            <w:r w:rsidR="00004DCD">
              <w:rPr>
                <w:rFonts w:ascii="Times New Roman" w:hAnsi="Times New Roman"/>
                <w:sz w:val="18"/>
                <w:szCs w:val="18"/>
              </w:rPr>
              <w:t>17.4</w:t>
            </w:r>
          </w:p>
          <w:p w14:paraId="38305EF4" w14:textId="0256C55C" w:rsidR="00004DCD" w:rsidRDefault="003C6FB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34, </w:t>
            </w:r>
            <w:r w:rsidR="00004DCD">
              <w:rPr>
                <w:rFonts w:ascii="Times New Roman" w:hAnsi="Times New Roman"/>
                <w:sz w:val="18"/>
                <w:szCs w:val="18"/>
              </w:rPr>
              <w:t>24.5</w:t>
            </w:r>
          </w:p>
          <w:p w14:paraId="6774CEB0" w14:textId="5AE96650" w:rsidR="00004DCD" w:rsidRDefault="003C6FB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20, </w:t>
            </w:r>
            <w:r w:rsidR="00004DCD">
              <w:rPr>
                <w:rFonts w:ascii="Times New Roman" w:hAnsi="Times New Roman"/>
                <w:sz w:val="18"/>
                <w:szCs w:val="18"/>
              </w:rPr>
              <w:t>14.7</w:t>
            </w:r>
          </w:p>
          <w:p w14:paraId="2C4571A8" w14:textId="0760A91E" w:rsidR="003F3357" w:rsidRDefault="003C6FB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48, </w:t>
            </w:r>
            <w:r w:rsidR="003F3357">
              <w:rPr>
                <w:rFonts w:ascii="Times New Roman" w:hAnsi="Times New Roman"/>
                <w:sz w:val="18"/>
                <w:szCs w:val="18"/>
              </w:rPr>
              <w:t>17.3</w:t>
            </w:r>
          </w:p>
          <w:p w14:paraId="414651F7" w14:textId="1B062393" w:rsidR="003F3357" w:rsidRPr="00B371C8" w:rsidRDefault="003C6FB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54, </w:t>
            </w:r>
            <w:r w:rsidR="003F3357">
              <w:rPr>
                <w:rFonts w:ascii="Times New Roman" w:hAnsi="Times New Roman"/>
                <w:sz w:val="18"/>
                <w:szCs w:val="18"/>
              </w:rPr>
              <w:t>19.6</w:t>
            </w:r>
          </w:p>
        </w:tc>
        <w:tc>
          <w:tcPr>
            <w:tcW w:w="1722" w:type="dxa"/>
            <w:shd w:val="clear" w:color="auto" w:fill="FFF2CC" w:themeFill="accent4" w:themeFillTint="33"/>
          </w:tcPr>
          <w:p w14:paraId="792CEFC4" w14:textId="4267FDCE" w:rsidR="00004DCD" w:rsidRDefault="003C6FB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4, </w:t>
            </w:r>
            <w:r w:rsidR="00004DCD">
              <w:rPr>
                <w:rFonts w:ascii="Times New Roman" w:hAnsi="Times New Roman"/>
                <w:sz w:val="18"/>
                <w:szCs w:val="18"/>
              </w:rPr>
              <w:t>2.9</w:t>
            </w:r>
          </w:p>
          <w:p w14:paraId="19E56462" w14:textId="3AEF04A4" w:rsidR="00004DCD" w:rsidRDefault="003C6FB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10, </w:t>
            </w:r>
            <w:r w:rsidR="00004DCD">
              <w:rPr>
                <w:rFonts w:ascii="Times New Roman" w:hAnsi="Times New Roman"/>
                <w:sz w:val="18"/>
                <w:szCs w:val="18"/>
              </w:rPr>
              <w:t>7.2</w:t>
            </w:r>
          </w:p>
          <w:p w14:paraId="271FC1F5" w14:textId="6CA01B50" w:rsidR="00004DCD" w:rsidRDefault="003C6FB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9, </w:t>
            </w:r>
            <w:r w:rsidR="00004DCD">
              <w:rPr>
                <w:rFonts w:ascii="Times New Roman" w:hAnsi="Times New Roman"/>
                <w:sz w:val="18"/>
                <w:szCs w:val="18"/>
              </w:rPr>
              <w:t>6.5</w:t>
            </w:r>
          </w:p>
          <w:p w14:paraId="2F3F91CF" w14:textId="1AE7A7BC" w:rsidR="00004DCD" w:rsidRDefault="003C6FB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13, </w:t>
            </w:r>
            <w:r w:rsidR="00004DCD">
              <w:rPr>
                <w:rFonts w:ascii="Times New Roman" w:hAnsi="Times New Roman"/>
                <w:sz w:val="18"/>
                <w:szCs w:val="18"/>
              </w:rPr>
              <w:t>9.4</w:t>
            </w:r>
          </w:p>
          <w:p w14:paraId="33FDAD20" w14:textId="52942D16" w:rsidR="00004DCD" w:rsidRDefault="003C6FB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5, </w:t>
            </w:r>
            <w:r w:rsidR="00004DCD">
              <w:rPr>
                <w:rFonts w:ascii="Times New Roman" w:hAnsi="Times New Roman"/>
                <w:sz w:val="18"/>
                <w:szCs w:val="18"/>
              </w:rPr>
              <w:t>3.7</w:t>
            </w:r>
          </w:p>
          <w:p w14:paraId="59B38799" w14:textId="47B570FA" w:rsidR="003F3357" w:rsidRDefault="003C6FB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19, </w:t>
            </w:r>
            <w:r w:rsidR="003F3357">
              <w:rPr>
                <w:rFonts w:ascii="Times New Roman" w:hAnsi="Times New Roman"/>
                <w:sz w:val="18"/>
                <w:szCs w:val="18"/>
              </w:rPr>
              <w:t>6.9</w:t>
            </w:r>
          </w:p>
          <w:p w14:paraId="653FD5D8" w14:textId="32A6B78C" w:rsidR="003F3357" w:rsidRPr="00B371C8" w:rsidRDefault="003C6FBE"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18, </w:t>
            </w:r>
            <w:r w:rsidR="003F3357">
              <w:rPr>
                <w:rFonts w:ascii="Times New Roman" w:hAnsi="Times New Roman"/>
                <w:sz w:val="18"/>
                <w:szCs w:val="18"/>
              </w:rPr>
              <w:t>6.5</w:t>
            </w:r>
          </w:p>
        </w:tc>
        <w:tc>
          <w:tcPr>
            <w:tcW w:w="1722" w:type="dxa"/>
            <w:shd w:val="clear" w:color="auto" w:fill="FFF2CC" w:themeFill="accent4" w:themeFillTint="33"/>
          </w:tcPr>
          <w:p w14:paraId="46D59CE1" w14:textId="57F67B40" w:rsidR="00004DCD" w:rsidRDefault="00404A1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1E28F4CC" w14:textId="277CD0B5" w:rsidR="00004DCD" w:rsidRDefault="00FC7ECD"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004DCD">
              <w:rPr>
                <w:rFonts w:ascii="Times New Roman" w:hAnsi="Times New Roman"/>
                <w:sz w:val="18"/>
                <w:szCs w:val="18"/>
              </w:rPr>
              <w:t>0.7</w:t>
            </w:r>
          </w:p>
          <w:p w14:paraId="5474031E" w14:textId="25E32A95" w:rsidR="00004DCD" w:rsidRDefault="00404A1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338E6546" w14:textId="16E551ED" w:rsidR="00004DCD" w:rsidRDefault="00404A13"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3465E758" w14:textId="668274F3" w:rsidR="00004DCD" w:rsidRDefault="00FC7ECD"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 </w:t>
            </w:r>
            <w:r w:rsidR="00004DCD">
              <w:rPr>
                <w:rFonts w:ascii="Times New Roman" w:hAnsi="Times New Roman"/>
                <w:sz w:val="18"/>
                <w:szCs w:val="18"/>
              </w:rPr>
              <w:t>1.5</w:t>
            </w:r>
          </w:p>
          <w:p w14:paraId="3C86DA26" w14:textId="2FEAA38C" w:rsidR="003F3357" w:rsidRDefault="00FC7ECD"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3F3357">
              <w:rPr>
                <w:rFonts w:ascii="Times New Roman" w:hAnsi="Times New Roman"/>
                <w:sz w:val="18"/>
                <w:szCs w:val="18"/>
              </w:rPr>
              <w:t>0.4</w:t>
            </w:r>
          </w:p>
          <w:p w14:paraId="570BC0CE" w14:textId="70124D20" w:rsidR="003F3357" w:rsidRPr="00B371C8" w:rsidRDefault="00FC7ECD" w:rsidP="003C00D2">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 </w:t>
            </w:r>
            <w:r w:rsidR="003F3357">
              <w:rPr>
                <w:rFonts w:ascii="Times New Roman" w:hAnsi="Times New Roman"/>
                <w:sz w:val="18"/>
                <w:szCs w:val="18"/>
              </w:rPr>
              <w:t>0.7</w:t>
            </w:r>
          </w:p>
        </w:tc>
        <w:tc>
          <w:tcPr>
            <w:tcW w:w="1723" w:type="dxa"/>
            <w:shd w:val="clear" w:color="auto" w:fill="FFF2CC" w:themeFill="accent4" w:themeFillTint="33"/>
          </w:tcPr>
          <w:p w14:paraId="30320177"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96EF2BF"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0634BED"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C6481F6"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6DAA36B"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CBC1B0E"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328C739F" w14:textId="0D6FA471" w:rsidR="003F3357" w:rsidRPr="00B371C8" w:rsidRDefault="00E40F65" w:rsidP="003C00D2">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r>
      <w:tr w:rsidR="00185537" w:rsidRPr="00B371C8" w14:paraId="5E41E358" w14:textId="77777777" w:rsidTr="000F5B72">
        <w:tc>
          <w:tcPr>
            <w:tcW w:w="1241" w:type="dxa"/>
            <w:vMerge/>
          </w:tcPr>
          <w:p w14:paraId="14BA077F" w14:textId="77777777" w:rsidR="00185537" w:rsidRPr="00B371C8" w:rsidRDefault="00185537" w:rsidP="00185537">
            <w:pPr>
              <w:pStyle w:val="DocumentText"/>
              <w:keepNext/>
              <w:keepLines/>
              <w:spacing w:after="0" w:line="240" w:lineRule="auto"/>
              <w:jc w:val="right"/>
              <w:rPr>
                <w:rFonts w:ascii="Times New Roman" w:hAnsi="Times New Roman"/>
                <w:sz w:val="18"/>
                <w:szCs w:val="18"/>
              </w:rPr>
            </w:pPr>
          </w:p>
        </w:tc>
        <w:tc>
          <w:tcPr>
            <w:tcW w:w="1136" w:type="dxa"/>
          </w:tcPr>
          <w:p w14:paraId="3FBE3F0C" w14:textId="3CC75CE7" w:rsidR="00185537" w:rsidRPr="00B371C8" w:rsidRDefault="00185537" w:rsidP="00185537">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2</w:t>
            </w:r>
          </w:p>
        </w:tc>
        <w:tc>
          <w:tcPr>
            <w:tcW w:w="558" w:type="dxa"/>
          </w:tcPr>
          <w:p w14:paraId="008573C6" w14:textId="77777777" w:rsidR="00185537" w:rsidRPr="00B371C8" w:rsidRDefault="00185537" w:rsidP="00185537">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1AB72030" w14:textId="77777777" w:rsidR="00185537" w:rsidRPr="00B371C8" w:rsidRDefault="00185537" w:rsidP="00185537">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7E5AA02F" w14:textId="77777777" w:rsidR="00185537" w:rsidRPr="00B371C8" w:rsidRDefault="00185537" w:rsidP="00185537">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75C0331B" w14:textId="77777777" w:rsidR="00185537" w:rsidRPr="00B371C8" w:rsidRDefault="00185537" w:rsidP="00185537">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697576FC" w14:textId="77777777" w:rsidR="00185537" w:rsidRPr="00B371C8" w:rsidRDefault="00185537" w:rsidP="00185537">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E</w:t>
            </w:r>
          </w:p>
        </w:tc>
        <w:tc>
          <w:tcPr>
            <w:tcW w:w="642" w:type="dxa"/>
          </w:tcPr>
          <w:p w14:paraId="5A629C34" w14:textId="77777777" w:rsidR="00185537" w:rsidRPr="00B371C8" w:rsidRDefault="00185537" w:rsidP="00185537">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140F5DFF" w14:textId="77777777" w:rsidR="00185537" w:rsidRPr="00B371C8" w:rsidRDefault="00185537" w:rsidP="00185537">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2C95B0B7" w14:textId="77777777" w:rsidR="00185537" w:rsidRPr="00B371C8" w:rsidRDefault="00185537" w:rsidP="00185537">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05A93559" w14:textId="77777777" w:rsidR="00185537" w:rsidRPr="00B371C8" w:rsidRDefault="00185537" w:rsidP="00185537">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47705B24" w14:textId="77777777" w:rsidR="00185537" w:rsidRPr="00B371C8" w:rsidRDefault="00185537" w:rsidP="00185537">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tc>
        <w:tc>
          <w:tcPr>
            <w:tcW w:w="767" w:type="dxa"/>
          </w:tcPr>
          <w:p w14:paraId="272BCF3E" w14:textId="77777777" w:rsidR="00185537" w:rsidRDefault="00185537" w:rsidP="00185537">
            <w:pPr>
              <w:pStyle w:val="DocumentText"/>
              <w:spacing w:after="0" w:line="240" w:lineRule="auto"/>
              <w:jc w:val="center"/>
              <w:rPr>
                <w:rFonts w:ascii="Times New Roman" w:hAnsi="Times New Roman"/>
                <w:sz w:val="18"/>
                <w:szCs w:val="18"/>
              </w:rPr>
            </w:pPr>
            <w:r>
              <w:rPr>
                <w:rFonts w:ascii="Times New Roman" w:hAnsi="Times New Roman"/>
                <w:sz w:val="18"/>
                <w:szCs w:val="18"/>
              </w:rPr>
              <w:t>132</w:t>
            </w:r>
          </w:p>
          <w:p w14:paraId="56BA4A79" w14:textId="77777777" w:rsidR="00185537" w:rsidRDefault="00185537" w:rsidP="00185537">
            <w:pPr>
              <w:pStyle w:val="DocumentText"/>
              <w:spacing w:after="0" w:line="240" w:lineRule="auto"/>
              <w:jc w:val="center"/>
              <w:rPr>
                <w:rFonts w:ascii="Times New Roman" w:hAnsi="Times New Roman"/>
                <w:sz w:val="18"/>
                <w:szCs w:val="18"/>
              </w:rPr>
            </w:pPr>
            <w:r>
              <w:rPr>
                <w:rFonts w:ascii="Times New Roman" w:hAnsi="Times New Roman"/>
                <w:sz w:val="18"/>
                <w:szCs w:val="18"/>
              </w:rPr>
              <w:t>137</w:t>
            </w:r>
          </w:p>
          <w:p w14:paraId="43C7F2B3" w14:textId="77777777" w:rsidR="00185537" w:rsidRDefault="00185537" w:rsidP="00185537">
            <w:pPr>
              <w:pStyle w:val="DocumentText"/>
              <w:spacing w:after="0" w:line="240" w:lineRule="auto"/>
              <w:jc w:val="center"/>
              <w:rPr>
                <w:rFonts w:ascii="Times New Roman" w:hAnsi="Times New Roman"/>
                <w:sz w:val="18"/>
                <w:szCs w:val="18"/>
              </w:rPr>
            </w:pPr>
            <w:r>
              <w:rPr>
                <w:rFonts w:ascii="Times New Roman" w:hAnsi="Times New Roman"/>
                <w:sz w:val="18"/>
                <w:szCs w:val="18"/>
              </w:rPr>
              <w:t>136</w:t>
            </w:r>
          </w:p>
          <w:p w14:paraId="68B6A8B2" w14:textId="77777777" w:rsidR="00185537" w:rsidRDefault="00185537" w:rsidP="00185537">
            <w:pPr>
              <w:pStyle w:val="DocumentText"/>
              <w:spacing w:after="0" w:line="240" w:lineRule="auto"/>
              <w:jc w:val="center"/>
              <w:rPr>
                <w:rFonts w:ascii="Times New Roman" w:hAnsi="Times New Roman"/>
                <w:sz w:val="18"/>
                <w:szCs w:val="18"/>
              </w:rPr>
            </w:pPr>
            <w:r>
              <w:rPr>
                <w:rFonts w:ascii="Times New Roman" w:hAnsi="Times New Roman"/>
                <w:sz w:val="18"/>
                <w:szCs w:val="18"/>
              </w:rPr>
              <w:t>137</w:t>
            </w:r>
          </w:p>
          <w:p w14:paraId="06083440" w14:textId="4272B58A" w:rsidR="00185537" w:rsidRPr="00B371C8" w:rsidRDefault="00185537" w:rsidP="00185537">
            <w:pPr>
              <w:pStyle w:val="DocumentText"/>
              <w:spacing w:after="0" w:line="240" w:lineRule="auto"/>
              <w:jc w:val="center"/>
              <w:rPr>
                <w:rFonts w:ascii="Times New Roman" w:hAnsi="Times New Roman"/>
                <w:sz w:val="18"/>
                <w:szCs w:val="18"/>
              </w:rPr>
            </w:pPr>
            <w:r>
              <w:rPr>
                <w:rFonts w:ascii="Times New Roman" w:hAnsi="Times New Roman"/>
                <w:sz w:val="18"/>
                <w:szCs w:val="18"/>
              </w:rPr>
              <w:t>127</w:t>
            </w:r>
          </w:p>
        </w:tc>
        <w:tc>
          <w:tcPr>
            <w:tcW w:w="1951" w:type="dxa"/>
          </w:tcPr>
          <w:p w14:paraId="0A1DA922" w14:textId="77777777" w:rsidR="00185537" w:rsidRDefault="00185537"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15, 11.4 </w:t>
            </w:r>
            <w:r w:rsidRPr="00185537">
              <w:rPr>
                <w:rFonts w:ascii="Times New Roman" w:hAnsi="Times New Roman"/>
                <w:sz w:val="18"/>
                <w:szCs w:val="18"/>
              </w:rPr>
              <w:t>(6.5, 18.0)</w:t>
            </w:r>
          </w:p>
          <w:p w14:paraId="2EEE2C55" w14:textId="77777777" w:rsidR="00185537" w:rsidRDefault="00185537"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55, 40.1 </w:t>
            </w:r>
            <w:r w:rsidRPr="00185537">
              <w:rPr>
                <w:rFonts w:ascii="Times New Roman" w:hAnsi="Times New Roman"/>
                <w:sz w:val="18"/>
                <w:szCs w:val="18"/>
              </w:rPr>
              <w:t>(31.9, 48.9)</w:t>
            </w:r>
          </w:p>
          <w:p w14:paraId="02278E73" w14:textId="77777777" w:rsidR="00185537" w:rsidRDefault="00185537"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14, 10.3 </w:t>
            </w:r>
            <w:r w:rsidRPr="00185537">
              <w:rPr>
                <w:rFonts w:ascii="Times New Roman" w:hAnsi="Times New Roman"/>
                <w:sz w:val="18"/>
                <w:szCs w:val="18"/>
              </w:rPr>
              <w:t>(5.7, 16.7)</w:t>
            </w:r>
          </w:p>
          <w:p w14:paraId="62D0F612" w14:textId="77777777" w:rsidR="00185537" w:rsidRDefault="00185537"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69, 50.4 </w:t>
            </w:r>
            <w:r w:rsidRPr="00185537">
              <w:rPr>
                <w:rFonts w:ascii="Times New Roman" w:hAnsi="Times New Roman"/>
                <w:sz w:val="18"/>
                <w:szCs w:val="18"/>
              </w:rPr>
              <w:t>(41.7, 59.0)</w:t>
            </w:r>
          </w:p>
          <w:p w14:paraId="06564215" w14:textId="26292DF8" w:rsidR="00185537" w:rsidRPr="00B371C8" w:rsidRDefault="00185537"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2, 1.6 </w:t>
            </w:r>
            <w:r w:rsidRPr="00185537">
              <w:rPr>
                <w:rFonts w:ascii="Times New Roman" w:hAnsi="Times New Roman"/>
                <w:sz w:val="18"/>
                <w:szCs w:val="18"/>
              </w:rPr>
              <w:t>(0.2, 5.6)</w:t>
            </w:r>
          </w:p>
        </w:tc>
        <w:tc>
          <w:tcPr>
            <w:tcW w:w="1493" w:type="dxa"/>
          </w:tcPr>
          <w:p w14:paraId="68F04116" w14:textId="1E3E55F4" w:rsidR="00185537" w:rsidRDefault="00E85CC3"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11, </w:t>
            </w:r>
            <w:r w:rsidR="00185537">
              <w:rPr>
                <w:rFonts w:ascii="Times New Roman" w:hAnsi="Times New Roman"/>
                <w:sz w:val="18"/>
                <w:szCs w:val="18"/>
              </w:rPr>
              <w:t>8.3</w:t>
            </w:r>
          </w:p>
          <w:p w14:paraId="08916D11" w14:textId="33778DD6" w:rsidR="00185537" w:rsidRDefault="00E85CC3"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24, </w:t>
            </w:r>
            <w:r w:rsidR="00185537">
              <w:rPr>
                <w:rFonts w:ascii="Times New Roman" w:hAnsi="Times New Roman"/>
                <w:sz w:val="18"/>
                <w:szCs w:val="18"/>
              </w:rPr>
              <w:t>17.5</w:t>
            </w:r>
          </w:p>
          <w:p w14:paraId="789D83C6" w14:textId="035705B7" w:rsidR="00185537" w:rsidRDefault="00E85CC3"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10, </w:t>
            </w:r>
            <w:r w:rsidR="00185537">
              <w:rPr>
                <w:rFonts w:ascii="Times New Roman" w:hAnsi="Times New Roman"/>
                <w:sz w:val="18"/>
                <w:szCs w:val="18"/>
              </w:rPr>
              <w:t>7.4</w:t>
            </w:r>
          </w:p>
          <w:p w14:paraId="6EE4C9A6" w14:textId="721BD3A8" w:rsidR="00185537" w:rsidRDefault="00E85CC3"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31, </w:t>
            </w:r>
            <w:r w:rsidR="00185537">
              <w:rPr>
                <w:rFonts w:ascii="Times New Roman" w:hAnsi="Times New Roman"/>
                <w:sz w:val="18"/>
                <w:szCs w:val="18"/>
              </w:rPr>
              <w:t>22.6</w:t>
            </w:r>
          </w:p>
          <w:p w14:paraId="1F084BAA" w14:textId="1D13A393" w:rsidR="00185537" w:rsidRPr="00B371C8" w:rsidRDefault="007D22D0"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 </w:t>
            </w:r>
            <w:r w:rsidR="00185537">
              <w:rPr>
                <w:rFonts w:ascii="Times New Roman" w:hAnsi="Times New Roman"/>
                <w:sz w:val="18"/>
                <w:szCs w:val="18"/>
              </w:rPr>
              <w:t>1.6</w:t>
            </w:r>
          </w:p>
        </w:tc>
        <w:tc>
          <w:tcPr>
            <w:tcW w:w="1722" w:type="dxa"/>
          </w:tcPr>
          <w:p w14:paraId="06A69DB5" w14:textId="15DB641F" w:rsidR="00185537" w:rsidRDefault="00E85CC3"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4, </w:t>
            </w:r>
            <w:r w:rsidR="00185537">
              <w:rPr>
                <w:rFonts w:ascii="Times New Roman" w:hAnsi="Times New Roman"/>
                <w:sz w:val="18"/>
                <w:szCs w:val="18"/>
              </w:rPr>
              <w:t>3.0</w:t>
            </w:r>
          </w:p>
          <w:p w14:paraId="63827F88" w14:textId="6EC7CBE9" w:rsidR="00185537" w:rsidRDefault="00E85CC3"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26, </w:t>
            </w:r>
            <w:r w:rsidR="00185537">
              <w:rPr>
                <w:rFonts w:ascii="Times New Roman" w:hAnsi="Times New Roman"/>
                <w:sz w:val="18"/>
                <w:szCs w:val="18"/>
              </w:rPr>
              <w:t>19.0</w:t>
            </w:r>
          </w:p>
          <w:p w14:paraId="47D4AA87" w14:textId="300C1D18" w:rsidR="00185537" w:rsidRDefault="00E85CC3"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3, </w:t>
            </w:r>
            <w:r w:rsidR="00185537">
              <w:rPr>
                <w:rFonts w:ascii="Times New Roman" w:hAnsi="Times New Roman"/>
                <w:sz w:val="18"/>
                <w:szCs w:val="18"/>
              </w:rPr>
              <w:t>2.2</w:t>
            </w:r>
          </w:p>
          <w:p w14:paraId="62F6FE71" w14:textId="7E8BF92F" w:rsidR="00185537" w:rsidRDefault="00E85CC3"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30</w:t>
            </w:r>
            <w:r w:rsidR="007D22D0">
              <w:rPr>
                <w:rFonts w:ascii="Times New Roman" w:hAnsi="Times New Roman"/>
                <w:sz w:val="18"/>
                <w:szCs w:val="18"/>
              </w:rPr>
              <w:t xml:space="preserve">, </w:t>
            </w:r>
            <w:r w:rsidR="00185537">
              <w:rPr>
                <w:rFonts w:ascii="Times New Roman" w:hAnsi="Times New Roman"/>
                <w:sz w:val="18"/>
                <w:szCs w:val="18"/>
              </w:rPr>
              <w:t>21.9</w:t>
            </w:r>
          </w:p>
          <w:p w14:paraId="5362FC4D" w14:textId="7684A29F" w:rsidR="00185537" w:rsidRPr="00B371C8" w:rsidRDefault="00404A13"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tc>
        <w:tc>
          <w:tcPr>
            <w:tcW w:w="1722" w:type="dxa"/>
          </w:tcPr>
          <w:p w14:paraId="01F6DEE4" w14:textId="595FB06F" w:rsidR="00185537" w:rsidRDefault="00404A13"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0015EFBA" w14:textId="72867F8C" w:rsidR="00185537" w:rsidRDefault="00E85CC3"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5, </w:t>
            </w:r>
            <w:r w:rsidR="00185537">
              <w:rPr>
                <w:rFonts w:ascii="Times New Roman" w:hAnsi="Times New Roman"/>
                <w:sz w:val="18"/>
                <w:szCs w:val="18"/>
              </w:rPr>
              <w:t>3.6</w:t>
            </w:r>
          </w:p>
          <w:p w14:paraId="2571DA37" w14:textId="00C424E2" w:rsidR="00185537" w:rsidRDefault="002F2492"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185537">
              <w:rPr>
                <w:rFonts w:ascii="Times New Roman" w:hAnsi="Times New Roman"/>
                <w:sz w:val="18"/>
                <w:szCs w:val="18"/>
              </w:rPr>
              <w:t>0.7</w:t>
            </w:r>
          </w:p>
          <w:p w14:paraId="73889A1D" w14:textId="1AAE41F9" w:rsidR="00185537" w:rsidRDefault="007D22D0"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8, </w:t>
            </w:r>
            <w:r w:rsidR="00185537">
              <w:rPr>
                <w:rFonts w:ascii="Times New Roman" w:hAnsi="Times New Roman"/>
                <w:sz w:val="18"/>
                <w:szCs w:val="18"/>
              </w:rPr>
              <w:t>5.8</w:t>
            </w:r>
          </w:p>
          <w:p w14:paraId="299DD477" w14:textId="47008A22" w:rsidR="00185537" w:rsidRPr="00B371C8" w:rsidRDefault="00404A13"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tc>
        <w:tc>
          <w:tcPr>
            <w:tcW w:w="1723" w:type="dxa"/>
          </w:tcPr>
          <w:p w14:paraId="7B4598DF"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806ACF5"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325F5E9"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257F3B8"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374ADF1" w14:textId="52E454D4" w:rsidR="00185537" w:rsidRPr="00B371C8" w:rsidRDefault="009E1F03" w:rsidP="00185537">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tc>
      </w:tr>
      <w:tr w:rsidR="00185537" w:rsidRPr="00B371C8" w14:paraId="081CB9B2" w14:textId="77777777" w:rsidTr="000F5B72">
        <w:tc>
          <w:tcPr>
            <w:tcW w:w="1241" w:type="dxa"/>
            <w:vMerge w:val="restart"/>
          </w:tcPr>
          <w:p w14:paraId="20BB9D48" w14:textId="6E6C6B93" w:rsidR="00185537" w:rsidRPr="00B371C8" w:rsidRDefault="00185537" w:rsidP="00185537">
            <w:pPr>
              <w:pStyle w:val="DocumentText"/>
              <w:keepNext/>
              <w:keepLines/>
              <w:spacing w:after="0" w:line="240" w:lineRule="auto"/>
              <w:jc w:val="right"/>
              <w:rPr>
                <w:rFonts w:ascii="Times New Roman" w:hAnsi="Times New Roman"/>
                <w:sz w:val="18"/>
                <w:szCs w:val="18"/>
              </w:rPr>
            </w:pPr>
            <w:r w:rsidRPr="00B371C8">
              <w:rPr>
                <w:rFonts w:ascii="Times New Roman" w:hAnsi="Times New Roman"/>
                <w:sz w:val="18"/>
                <w:szCs w:val="18"/>
              </w:rPr>
              <w:t>Nausea or vomiting</w:t>
            </w:r>
          </w:p>
        </w:tc>
        <w:tc>
          <w:tcPr>
            <w:tcW w:w="1136" w:type="dxa"/>
            <w:shd w:val="clear" w:color="auto" w:fill="FFF2CC" w:themeFill="accent4" w:themeFillTint="33"/>
          </w:tcPr>
          <w:p w14:paraId="588DA5BA" w14:textId="77777777" w:rsidR="00185537" w:rsidRPr="00B371C8" w:rsidRDefault="00185537" w:rsidP="00185537">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1</w:t>
            </w:r>
          </w:p>
        </w:tc>
        <w:tc>
          <w:tcPr>
            <w:tcW w:w="558" w:type="dxa"/>
            <w:shd w:val="clear" w:color="auto" w:fill="FFF2CC" w:themeFill="accent4" w:themeFillTint="33"/>
          </w:tcPr>
          <w:p w14:paraId="4D1BB0DA" w14:textId="77777777" w:rsidR="00185537" w:rsidRPr="00B371C8" w:rsidRDefault="00185537" w:rsidP="00185537">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3A5C84B2" w14:textId="77777777" w:rsidR="00185537" w:rsidRPr="00B371C8" w:rsidRDefault="00185537" w:rsidP="00185537">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0A5B70EA" w14:textId="77777777" w:rsidR="00185537" w:rsidRPr="00B371C8" w:rsidRDefault="00185537" w:rsidP="00185537">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71078916" w14:textId="77777777" w:rsidR="00185537" w:rsidRPr="00B371C8" w:rsidRDefault="00185537" w:rsidP="00185537">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25FEF50C" w14:textId="77777777" w:rsidR="00185537" w:rsidRDefault="00185537" w:rsidP="00185537">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E</w:t>
            </w:r>
          </w:p>
          <w:p w14:paraId="410B8422" w14:textId="77777777" w:rsidR="00185537" w:rsidRDefault="00185537" w:rsidP="00185537">
            <w:pPr>
              <w:pStyle w:val="DocumentText"/>
              <w:spacing w:after="0" w:line="240" w:lineRule="auto"/>
              <w:jc w:val="center"/>
              <w:rPr>
                <w:rFonts w:ascii="Times New Roman" w:hAnsi="Times New Roman"/>
                <w:sz w:val="18"/>
                <w:szCs w:val="18"/>
              </w:rPr>
            </w:pPr>
            <w:r>
              <w:rPr>
                <w:rFonts w:ascii="Times New Roman" w:hAnsi="Times New Roman"/>
                <w:sz w:val="18"/>
                <w:szCs w:val="18"/>
              </w:rPr>
              <w:t>B+C</w:t>
            </w:r>
          </w:p>
          <w:p w14:paraId="49230727" w14:textId="71D8DDB9" w:rsidR="00185537" w:rsidRPr="00B371C8" w:rsidRDefault="00185537"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D+E</w:t>
            </w:r>
          </w:p>
        </w:tc>
        <w:tc>
          <w:tcPr>
            <w:tcW w:w="642" w:type="dxa"/>
            <w:shd w:val="clear" w:color="auto" w:fill="FFF2CC" w:themeFill="accent4" w:themeFillTint="33"/>
          </w:tcPr>
          <w:p w14:paraId="5FD64E3D" w14:textId="77777777" w:rsidR="00185537" w:rsidRPr="00B371C8" w:rsidRDefault="00185537" w:rsidP="00185537">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3B8469A7" w14:textId="77777777" w:rsidR="00185537" w:rsidRPr="00B371C8" w:rsidRDefault="00185537" w:rsidP="00185537">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61D6104C" w14:textId="77777777" w:rsidR="00185537" w:rsidRPr="00B371C8" w:rsidRDefault="00185537" w:rsidP="00185537">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6C3C0B46" w14:textId="77777777" w:rsidR="00185537" w:rsidRPr="00B371C8" w:rsidRDefault="00185537" w:rsidP="00185537">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53D27483" w14:textId="77777777" w:rsidR="00185537" w:rsidRDefault="00185537" w:rsidP="00185537">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4BCC9B3C" w14:textId="77777777" w:rsidR="00185537" w:rsidRPr="00B371C8" w:rsidRDefault="00185537" w:rsidP="00185537">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56896A33" w14:textId="036C17E1" w:rsidR="00185537" w:rsidRPr="00B371C8" w:rsidRDefault="00185537" w:rsidP="00185537">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tc>
        <w:tc>
          <w:tcPr>
            <w:tcW w:w="767" w:type="dxa"/>
            <w:shd w:val="clear" w:color="auto" w:fill="FFF2CC" w:themeFill="accent4" w:themeFillTint="33"/>
          </w:tcPr>
          <w:p w14:paraId="26044259" w14:textId="77777777" w:rsidR="00185537" w:rsidRDefault="00185537" w:rsidP="00185537">
            <w:pPr>
              <w:pStyle w:val="DocumentText"/>
              <w:spacing w:after="0" w:line="240" w:lineRule="auto"/>
              <w:jc w:val="center"/>
              <w:rPr>
                <w:rFonts w:ascii="Times New Roman" w:hAnsi="Times New Roman"/>
                <w:sz w:val="18"/>
                <w:szCs w:val="18"/>
              </w:rPr>
            </w:pPr>
            <w:r>
              <w:rPr>
                <w:rFonts w:ascii="Times New Roman" w:hAnsi="Times New Roman"/>
                <w:sz w:val="18"/>
                <w:szCs w:val="18"/>
              </w:rPr>
              <w:t>138</w:t>
            </w:r>
          </w:p>
          <w:p w14:paraId="0C720CBA" w14:textId="77777777" w:rsidR="00185537" w:rsidRDefault="00185537" w:rsidP="00185537">
            <w:pPr>
              <w:pStyle w:val="DocumentText"/>
              <w:spacing w:after="0" w:line="240" w:lineRule="auto"/>
              <w:jc w:val="center"/>
              <w:rPr>
                <w:rFonts w:ascii="Times New Roman" w:hAnsi="Times New Roman"/>
                <w:sz w:val="18"/>
                <w:szCs w:val="18"/>
              </w:rPr>
            </w:pPr>
            <w:r>
              <w:rPr>
                <w:rFonts w:ascii="Times New Roman" w:hAnsi="Times New Roman"/>
                <w:sz w:val="18"/>
                <w:szCs w:val="18"/>
              </w:rPr>
              <w:t>139</w:t>
            </w:r>
          </w:p>
          <w:p w14:paraId="0E5EFE7C" w14:textId="77777777" w:rsidR="00185537" w:rsidRDefault="00185537" w:rsidP="00185537">
            <w:pPr>
              <w:pStyle w:val="DocumentText"/>
              <w:spacing w:after="0" w:line="240" w:lineRule="auto"/>
              <w:jc w:val="center"/>
              <w:rPr>
                <w:rFonts w:ascii="Times New Roman" w:hAnsi="Times New Roman"/>
                <w:sz w:val="18"/>
                <w:szCs w:val="18"/>
              </w:rPr>
            </w:pPr>
            <w:r>
              <w:rPr>
                <w:rFonts w:ascii="Times New Roman" w:hAnsi="Times New Roman"/>
                <w:sz w:val="18"/>
                <w:szCs w:val="18"/>
              </w:rPr>
              <w:t>138</w:t>
            </w:r>
          </w:p>
          <w:p w14:paraId="6D559663" w14:textId="77777777" w:rsidR="00185537" w:rsidRDefault="00185537" w:rsidP="00185537">
            <w:pPr>
              <w:pStyle w:val="DocumentText"/>
              <w:spacing w:after="0" w:line="240" w:lineRule="auto"/>
              <w:jc w:val="center"/>
              <w:rPr>
                <w:rFonts w:ascii="Times New Roman" w:hAnsi="Times New Roman"/>
                <w:sz w:val="18"/>
                <w:szCs w:val="18"/>
              </w:rPr>
            </w:pPr>
            <w:r>
              <w:rPr>
                <w:rFonts w:ascii="Times New Roman" w:hAnsi="Times New Roman"/>
                <w:sz w:val="18"/>
                <w:szCs w:val="18"/>
              </w:rPr>
              <w:t>139</w:t>
            </w:r>
          </w:p>
          <w:p w14:paraId="26A5183D" w14:textId="77777777" w:rsidR="00185537" w:rsidRDefault="00185537"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136</w:t>
            </w:r>
          </w:p>
          <w:p w14:paraId="269F9615" w14:textId="77777777" w:rsidR="00185537" w:rsidRDefault="00185537"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277</w:t>
            </w:r>
          </w:p>
          <w:p w14:paraId="3EA6BB3D" w14:textId="534D66C4" w:rsidR="00185537" w:rsidRPr="00B371C8" w:rsidRDefault="00185537"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275</w:t>
            </w:r>
          </w:p>
        </w:tc>
        <w:tc>
          <w:tcPr>
            <w:tcW w:w="1951" w:type="dxa"/>
            <w:shd w:val="clear" w:color="auto" w:fill="FFF2CC" w:themeFill="accent4" w:themeFillTint="33"/>
          </w:tcPr>
          <w:p w14:paraId="0ABB602A" w14:textId="77777777" w:rsidR="00185537" w:rsidRDefault="00185537"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7, 5.1 </w:t>
            </w:r>
            <w:r w:rsidRPr="00F8268E">
              <w:rPr>
                <w:rFonts w:ascii="Times New Roman" w:hAnsi="Times New Roman"/>
                <w:sz w:val="18"/>
                <w:szCs w:val="18"/>
              </w:rPr>
              <w:t>(2.1, 10.2)</w:t>
            </w:r>
          </w:p>
          <w:p w14:paraId="363E6080" w14:textId="77777777" w:rsidR="00185537" w:rsidRDefault="00185537"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9, 6.5 </w:t>
            </w:r>
            <w:r w:rsidRPr="007C51F8">
              <w:rPr>
                <w:rFonts w:ascii="Times New Roman" w:hAnsi="Times New Roman"/>
                <w:sz w:val="18"/>
                <w:szCs w:val="18"/>
              </w:rPr>
              <w:t>(3.0, 11.9)</w:t>
            </w:r>
          </w:p>
          <w:p w14:paraId="3C774BC0" w14:textId="77777777" w:rsidR="00185537" w:rsidRDefault="00185537"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6, 4.3 </w:t>
            </w:r>
            <w:r w:rsidRPr="007C51F8">
              <w:rPr>
                <w:rFonts w:ascii="Times New Roman" w:hAnsi="Times New Roman"/>
                <w:sz w:val="18"/>
                <w:szCs w:val="18"/>
              </w:rPr>
              <w:t>(1.6, 9.2)</w:t>
            </w:r>
          </w:p>
          <w:p w14:paraId="19C37BAD" w14:textId="77777777" w:rsidR="00185537" w:rsidRDefault="00185537"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8, 5.8 </w:t>
            </w:r>
            <w:r w:rsidRPr="007C51F8">
              <w:rPr>
                <w:rFonts w:ascii="Times New Roman" w:hAnsi="Times New Roman"/>
                <w:sz w:val="18"/>
                <w:szCs w:val="18"/>
              </w:rPr>
              <w:t>(2.5, 11.0)</w:t>
            </w:r>
          </w:p>
          <w:p w14:paraId="523F260B" w14:textId="77777777" w:rsidR="00185537" w:rsidRDefault="00185537"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13, 9.6 </w:t>
            </w:r>
            <w:r w:rsidRPr="007C51F8">
              <w:rPr>
                <w:rFonts w:ascii="Times New Roman" w:hAnsi="Times New Roman"/>
                <w:sz w:val="18"/>
                <w:szCs w:val="18"/>
              </w:rPr>
              <w:t>(5.2, 15.8)</w:t>
            </w:r>
          </w:p>
          <w:p w14:paraId="24D5840B" w14:textId="6810F9F9" w:rsidR="00185537" w:rsidRDefault="00185537"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15, 5.4</w:t>
            </w:r>
            <w:r w:rsidR="56A0AACF" w:rsidRPr="24AB361A">
              <w:rPr>
                <w:rFonts w:ascii="Times New Roman" w:hAnsi="Times New Roman"/>
                <w:sz w:val="18"/>
                <w:szCs w:val="18"/>
              </w:rPr>
              <w:t xml:space="preserve"> (3.1, 8.8)</w:t>
            </w:r>
          </w:p>
          <w:p w14:paraId="1E1E3FDE" w14:textId="68A80BF7" w:rsidR="00185537" w:rsidRPr="00B371C8" w:rsidRDefault="00185537"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21, 7.6</w:t>
            </w:r>
            <w:r w:rsidR="16305FDA" w:rsidRPr="24AB361A">
              <w:rPr>
                <w:rFonts w:ascii="Times New Roman" w:hAnsi="Times New Roman"/>
                <w:sz w:val="18"/>
                <w:szCs w:val="18"/>
              </w:rPr>
              <w:t xml:space="preserve"> (4.8, 11.4)</w:t>
            </w:r>
          </w:p>
        </w:tc>
        <w:tc>
          <w:tcPr>
            <w:tcW w:w="1493" w:type="dxa"/>
            <w:shd w:val="clear" w:color="auto" w:fill="FFF2CC" w:themeFill="accent4" w:themeFillTint="33"/>
          </w:tcPr>
          <w:p w14:paraId="04DC3206" w14:textId="7F4E4F64" w:rsidR="00185537" w:rsidRDefault="00FC7ECD"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6, </w:t>
            </w:r>
            <w:r w:rsidR="00185537">
              <w:rPr>
                <w:rFonts w:ascii="Times New Roman" w:hAnsi="Times New Roman"/>
                <w:sz w:val="18"/>
                <w:szCs w:val="18"/>
              </w:rPr>
              <w:t>4.3</w:t>
            </w:r>
          </w:p>
          <w:p w14:paraId="568C448C" w14:textId="7DC3B498" w:rsidR="00185537" w:rsidRDefault="00FC7ECD"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8, </w:t>
            </w:r>
            <w:r w:rsidR="00185537">
              <w:rPr>
                <w:rFonts w:ascii="Times New Roman" w:hAnsi="Times New Roman"/>
                <w:sz w:val="18"/>
                <w:szCs w:val="18"/>
              </w:rPr>
              <w:t>5.8</w:t>
            </w:r>
          </w:p>
          <w:p w14:paraId="373AF4F2" w14:textId="409578B6" w:rsidR="00185537" w:rsidRDefault="00FC7ECD"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5, </w:t>
            </w:r>
            <w:r w:rsidR="00185537">
              <w:rPr>
                <w:rFonts w:ascii="Times New Roman" w:hAnsi="Times New Roman"/>
                <w:sz w:val="18"/>
                <w:szCs w:val="18"/>
              </w:rPr>
              <w:t>3.6</w:t>
            </w:r>
          </w:p>
          <w:p w14:paraId="0D7EBBEE" w14:textId="2A491E6C" w:rsidR="00185537" w:rsidRDefault="00FC7ECD"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7, </w:t>
            </w:r>
            <w:r w:rsidR="00185537">
              <w:rPr>
                <w:rFonts w:ascii="Times New Roman" w:hAnsi="Times New Roman"/>
                <w:sz w:val="18"/>
                <w:szCs w:val="18"/>
              </w:rPr>
              <w:t>5.0</w:t>
            </w:r>
          </w:p>
          <w:p w14:paraId="424578C2" w14:textId="4C7A0232" w:rsidR="00185537" w:rsidRDefault="00FC7ECD"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12, </w:t>
            </w:r>
            <w:r w:rsidR="00185537">
              <w:rPr>
                <w:rFonts w:ascii="Times New Roman" w:hAnsi="Times New Roman"/>
                <w:sz w:val="18"/>
                <w:szCs w:val="18"/>
              </w:rPr>
              <w:t>8.8</w:t>
            </w:r>
          </w:p>
          <w:p w14:paraId="4DAAE08E" w14:textId="5C11F8AE" w:rsidR="00185537" w:rsidRDefault="00FC7ECD"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13, </w:t>
            </w:r>
            <w:r w:rsidR="00185537">
              <w:rPr>
                <w:rFonts w:ascii="Times New Roman" w:hAnsi="Times New Roman"/>
                <w:sz w:val="18"/>
                <w:szCs w:val="18"/>
              </w:rPr>
              <w:t>4.7</w:t>
            </w:r>
          </w:p>
          <w:p w14:paraId="3DE5BF76" w14:textId="3A911673" w:rsidR="00185537" w:rsidRPr="00B371C8" w:rsidRDefault="00FC7ECD"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19, </w:t>
            </w:r>
            <w:r w:rsidR="00185537">
              <w:rPr>
                <w:rFonts w:ascii="Times New Roman" w:hAnsi="Times New Roman"/>
                <w:sz w:val="18"/>
                <w:szCs w:val="18"/>
              </w:rPr>
              <w:t>6.9</w:t>
            </w:r>
          </w:p>
        </w:tc>
        <w:tc>
          <w:tcPr>
            <w:tcW w:w="1722" w:type="dxa"/>
            <w:shd w:val="clear" w:color="auto" w:fill="FFF2CC" w:themeFill="accent4" w:themeFillTint="33"/>
          </w:tcPr>
          <w:p w14:paraId="1C4B6221" w14:textId="5CCA154D" w:rsidR="00185537" w:rsidRDefault="00E84D9A"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185537">
              <w:rPr>
                <w:rFonts w:ascii="Times New Roman" w:hAnsi="Times New Roman"/>
                <w:sz w:val="18"/>
                <w:szCs w:val="18"/>
              </w:rPr>
              <w:t>0.7</w:t>
            </w:r>
          </w:p>
          <w:p w14:paraId="35BD6AEB" w14:textId="7AC02532" w:rsidR="00185537" w:rsidRDefault="00404A13"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67AAEE9B" w14:textId="6774A8BF" w:rsidR="00185537" w:rsidRDefault="00E84D9A"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185537">
              <w:rPr>
                <w:rFonts w:ascii="Times New Roman" w:hAnsi="Times New Roman"/>
                <w:sz w:val="18"/>
                <w:szCs w:val="18"/>
              </w:rPr>
              <w:t>0.7</w:t>
            </w:r>
          </w:p>
          <w:p w14:paraId="28E83869" w14:textId="5CCE371C" w:rsidR="00185537" w:rsidRDefault="00E84D9A"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185537">
              <w:rPr>
                <w:rFonts w:ascii="Times New Roman" w:hAnsi="Times New Roman"/>
                <w:sz w:val="18"/>
                <w:szCs w:val="18"/>
              </w:rPr>
              <w:t>0.7</w:t>
            </w:r>
          </w:p>
          <w:p w14:paraId="2C834997" w14:textId="5BAAC9E2" w:rsidR="00185537" w:rsidRDefault="00E84D9A"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185537">
              <w:rPr>
                <w:rFonts w:ascii="Times New Roman" w:hAnsi="Times New Roman"/>
                <w:sz w:val="18"/>
                <w:szCs w:val="18"/>
              </w:rPr>
              <w:t>0.7</w:t>
            </w:r>
          </w:p>
          <w:p w14:paraId="43830681" w14:textId="5B6E1558" w:rsidR="00185537" w:rsidRDefault="00E84D9A"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185537">
              <w:rPr>
                <w:rFonts w:ascii="Times New Roman" w:hAnsi="Times New Roman"/>
                <w:sz w:val="18"/>
                <w:szCs w:val="18"/>
              </w:rPr>
              <w:t>0.4</w:t>
            </w:r>
          </w:p>
          <w:p w14:paraId="13929507" w14:textId="2C1C5287" w:rsidR="00185537" w:rsidRPr="00B371C8" w:rsidRDefault="00E84D9A"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 </w:t>
            </w:r>
            <w:r w:rsidR="00185537">
              <w:rPr>
                <w:rFonts w:ascii="Times New Roman" w:hAnsi="Times New Roman"/>
                <w:sz w:val="18"/>
                <w:szCs w:val="18"/>
              </w:rPr>
              <w:t>0.7</w:t>
            </w:r>
          </w:p>
        </w:tc>
        <w:tc>
          <w:tcPr>
            <w:tcW w:w="1722" w:type="dxa"/>
            <w:shd w:val="clear" w:color="auto" w:fill="FFF2CC" w:themeFill="accent4" w:themeFillTint="33"/>
          </w:tcPr>
          <w:p w14:paraId="311D87CF" w14:textId="385FF01E" w:rsidR="00185537" w:rsidRDefault="00404A13"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233EC1A6" w14:textId="2CF9F3EE" w:rsidR="00185537" w:rsidRDefault="00E84D9A"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185537">
              <w:rPr>
                <w:rFonts w:ascii="Times New Roman" w:hAnsi="Times New Roman"/>
                <w:sz w:val="18"/>
                <w:szCs w:val="18"/>
              </w:rPr>
              <w:t>0.7</w:t>
            </w:r>
          </w:p>
          <w:p w14:paraId="507C78BF" w14:textId="538B799A" w:rsidR="00185537" w:rsidRDefault="00404A13"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037C750A" w14:textId="28C4E675" w:rsidR="00185537" w:rsidRDefault="00404A13"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5D571D65" w14:textId="24C9E45B" w:rsidR="00185537" w:rsidRDefault="00404A13"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332AD622" w14:textId="4EC1A851" w:rsidR="00185537" w:rsidRDefault="00E84D9A"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185537">
              <w:rPr>
                <w:rFonts w:ascii="Times New Roman" w:hAnsi="Times New Roman"/>
                <w:sz w:val="18"/>
                <w:szCs w:val="18"/>
              </w:rPr>
              <w:t>0.4</w:t>
            </w:r>
          </w:p>
          <w:p w14:paraId="54CD07B8" w14:textId="704A4655" w:rsidR="00185537" w:rsidRPr="00B371C8" w:rsidRDefault="00404A13"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tc>
        <w:tc>
          <w:tcPr>
            <w:tcW w:w="1723" w:type="dxa"/>
            <w:shd w:val="clear" w:color="auto" w:fill="FFF2CC" w:themeFill="accent4" w:themeFillTint="33"/>
          </w:tcPr>
          <w:p w14:paraId="12064D48"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6CF797B"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074319C"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4A003E9"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9C30478"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98F4F22"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75BDA981" w14:textId="6A195A06" w:rsidR="00185537" w:rsidRPr="00B371C8" w:rsidRDefault="00E40F65"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tc>
      </w:tr>
      <w:tr w:rsidR="00185537" w:rsidRPr="00B371C8" w14:paraId="78658DBE" w14:textId="77777777" w:rsidTr="000F5B72">
        <w:tc>
          <w:tcPr>
            <w:tcW w:w="1241" w:type="dxa"/>
            <w:vMerge/>
          </w:tcPr>
          <w:p w14:paraId="510C90A5" w14:textId="77777777" w:rsidR="00185537" w:rsidRPr="00B371C8" w:rsidRDefault="00185537" w:rsidP="00185537">
            <w:pPr>
              <w:pStyle w:val="DocumentText"/>
              <w:keepNext/>
              <w:keepLines/>
              <w:spacing w:after="0" w:line="240" w:lineRule="auto"/>
              <w:rPr>
                <w:rFonts w:ascii="Times New Roman" w:hAnsi="Times New Roman"/>
                <w:sz w:val="18"/>
                <w:szCs w:val="18"/>
              </w:rPr>
            </w:pPr>
          </w:p>
        </w:tc>
        <w:tc>
          <w:tcPr>
            <w:tcW w:w="1136" w:type="dxa"/>
          </w:tcPr>
          <w:p w14:paraId="6A15DF82" w14:textId="2FAAF61F" w:rsidR="00185537" w:rsidRPr="00B371C8" w:rsidRDefault="00185537" w:rsidP="00185537">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2</w:t>
            </w:r>
          </w:p>
        </w:tc>
        <w:tc>
          <w:tcPr>
            <w:tcW w:w="558" w:type="dxa"/>
          </w:tcPr>
          <w:p w14:paraId="642C68B3" w14:textId="77777777" w:rsidR="00185537" w:rsidRPr="00B371C8" w:rsidRDefault="00185537" w:rsidP="00185537">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A</w:t>
            </w:r>
          </w:p>
          <w:p w14:paraId="16B97924" w14:textId="77777777" w:rsidR="00185537" w:rsidRPr="00B371C8" w:rsidRDefault="00185537" w:rsidP="00185537">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B</w:t>
            </w:r>
          </w:p>
          <w:p w14:paraId="646912F2" w14:textId="77777777" w:rsidR="00185537" w:rsidRPr="00B371C8" w:rsidRDefault="00185537" w:rsidP="00185537">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C</w:t>
            </w:r>
          </w:p>
          <w:p w14:paraId="2E08C8F3" w14:textId="77777777" w:rsidR="00185537" w:rsidRPr="00B371C8" w:rsidRDefault="00185537" w:rsidP="00185537">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D</w:t>
            </w:r>
          </w:p>
          <w:p w14:paraId="2211CF7F" w14:textId="77777777" w:rsidR="00185537" w:rsidRPr="00B371C8" w:rsidRDefault="00185537" w:rsidP="00185537">
            <w:pPr>
              <w:pStyle w:val="DocumentText"/>
              <w:keepNext/>
              <w:keepLines/>
              <w:spacing w:after="0" w:line="240" w:lineRule="auto"/>
              <w:jc w:val="center"/>
              <w:rPr>
                <w:rFonts w:ascii="Times New Roman" w:hAnsi="Times New Roman"/>
                <w:sz w:val="18"/>
                <w:szCs w:val="18"/>
              </w:rPr>
            </w:pPr>
            <w:r w:rsidRPr="00B371C8">
              <w:rPr>
                <w:rFonts w:ascii="Times New Roman" w:hAnsi="Times New Roman"/>
                <w:sz w:val="18"/>
                <w:szCs w:val="18"/>
              </w:rPr>
              <w:t>E</w:t>
            </w:r>
          </w:p>
        </w:tc>
        <w:tc>
          <w:tcPr>
            <w:tcW w:w="642" w:type="dxa"/>
          </w:tcPr>
          <w:p w14:paraId="2051FDFA" w14:textId="77777777" w:rsidR="00185537" w:rsidRPr="00B371C8" w:rsidRDefault="00185537" w:rsidP="00185537">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04891433" w14:textId="77777777" w:rsidR="00185537" w:rsidRPr="00B371C8" w:rsidRDefault="00185537" w:rsidP="00185537">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19D89ABB" w14:textId="77777777" w:rsidR="00185537" w:rsidRPr="00B371C8" w:rsidRDefault="00185537" w:rsidP="00185537">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p w14:paraId="25B4C63C" w14:textId="77777777" w:rsidR="00185537" w:rsidRPr="00B371C8" w:rsidRDefault="00185537" w:rsidP="00185537">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25/50</w:t>
            </w:r>
          </w:p>
          <w:p w14:paraId="2325BE85" w14:textId="77777777" w:rsidR="00185537" w:rsidRPr="00B371C8" w:rsidRDefault="00185537" w:rsidP="00185537">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0/0</w:t>
            </w:r>
          </w:p>
        </w:tc>
        <w:tc>
          <w:tcPr>
            <w:tcW w:w="767" w:type="dxa"/>
          </w:tcPr>
          <w:p w14:paraId="61685923" w14:textId="77777777" w:rsidR="00185537" w:rsidRDefault="00185537" w:rsidP="00185537">
            <w:pPr>
              <w:pStyle w:val="DocumentText"/>
              <w:spacing w:after="0" w:line="240" w:lineRule="auto"/>
              <w:jc w:val="center"/>
              <w:rPr>
                <w:rFonts w:ascii="Times New Roman" w:hAnsi="Times New Roman"/>
                <w:sz w:val="18"/>
                <w:szCs w:val="18"/>
              </w:rPr>
            </w:pPr>
            <w:r>
              <w:rPr>
                <w:rFonts w:ascii="Times New Roman" w:hAnsi="Times New Roman"/>
                <w:sz w:val="18"/>
                <w:szCs w:val="18"/>
              </w:rPr>
              <w:t>132</w:t>
            </w:r>
          </w:p>
          <w:p w14:paraId="7B309078" w14:textId="77777777" w:rsidR="00185537" w:rsidRDefault="00185537" w:rsidP="00185537">
            <w:pPr>
              <w:pStyle w:val="DocumentText"/>
              <w:spacing w:after="0" w:line="240" w:lineRule="auto"/>
              <w:jc w:val="center"/>
              <w:rPr>
                <w:rFonts w:ascii="Times New Roman" w:hAnsi="Times New Roman"/>
                <w:sz w:val="18"/>
                <w:szCs w:val="18"/>
              </w:rPr>
            </w:pPr>
            <w:r>
              <w:rPr>
                <w:rFonts w:ascii="Times New Roman" w:hAnsi="Times New Roman"/>
                <w:sz w:val="18"/>
                <w:szCs w:val="18"/>
              </w:rPr>
              <w:t>137</w:t>
            </w:r>
          </w:p>
          <w:p w14:paraId="112335FF" w14:textId="77777777" w:rsidR="00185537" w:rsidRDefault="00185537" w:rsidP="00185537">
            <w:pPr>
              <w:pStyle w:val="DocumentText"/>
              <w:spacing w:after="0" w:line="240" w:lineRule="auto"/>
              <w:jc w:val="center"/>
              <w:rPr>
                <w:rFonts w:ascii="Times New Roman" w:hAnsi="Times New Roman"/>
                <w:sz w:val="18"/>
                <w:szCs w:val="18"/>
              </w:rPr>
            </w:pPr>
            <w:r>
              <w:rPr>
                <w:rFonts w:ascii="Times New Roman" w:hAnsi="Times New Roman"/>
                <w:sz w:val="18"/>
                <w:szCs w:val="18"/>
              </w:rPr>
              <w:t>136</w:t>
            </w:r>
          </w:p>
          <w:p w14:paraId="0EDB286B" w14:textId="77777777" w:rsidR="00185537" w:rsidRDefault="00185537" w:rsidP="00185537">
            <w:pPr>
              <w:pStyle w:val="DocumentText"/>
              <w:spacing w:after="0" w:line="240" w:lineRule="auto"/>
              <w:jc w:val="center"/>
              <w:rPr>
                <w:rFonts w:ascii="Times New Roman" w:hAnsi="Times New Roman"/>
                <w:sz w:val="18"/>
                <w:szCs w:val="18"/>
              </w:rPr>
            </w:pPr>
            <w:r>
              <w:rPr>
                <w:rFonts w:ascii="Times New Roman" w:hAnsi="Times New Roman"/>
                <w:sz w:val="18"/>
                <w:szCs w:val="18"/>
              </w:rPr>
              <w:t>137</w:t>
            </w:r>
          </w:p>
          <w:p w14:paraId="5ADBA093" w14:textId="08AA4DDE" w:rsidR="00185537" w:rsidRPr="00B371C8" w:rsidRDefault="00185537"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127</w:t>
            </w:r>
          </w:p>
        </w:tc>
        <w:tc>
          <w:tcPr>
            <w:tcW w:w="1951" w:type="dxa"/>
          </w:tcPr>
          <w:p w14:paraId="308C1021" w14:textId="77777777" w:rsidR="00185537" w:rsidRDefault="00185537"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8, 6.1 </w:t>
            </w:r>
            <w:r w:rsidRPr="00185537">
              <w:rPr>
                <w:rFonts w:ascii="Times New Roman" w:hAnsi="Times New Roman"/>
                <w:sz w:val="18"/>
                <w:szCs w:val="18"/>
              </w:rPr>
              <w:t>(2.7, 11.6)</w:t>
            </w:r>
          </w:p>
          <w:p w14:paraId="70783966" w14:textId="77777777" w:rsidR="00185537" w:rsidRDefault="00185537"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11, 8.0 </w:t>
            </w:r>
            <w:r w:rsidRPr="00185537">
              <w:rPr>
                <w:rFonts w:ascii="Times New Roman" w:hAnsi="Times New Roman"/>
                <w:sz w:val="18"/>
                <w:szCs w:val="18"/>
              </w:rPr>
              <w:t>(4.1, 13.9)</w:t>
            </w:r>
          </w:p>
          <w:p w14:paraId="33EBCA66" w14:textId="77777777" w:rsidR="00185537" w:rsidRDefault="00185537"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4, 2.9 </w:t>
            </w:r>
            <w:r w:rsidRPr="00185537">
              <w:rPr>
                <w:rFonts w:ascii="Times New Roman" w:hAnsi="Times New Roman"/>
                <w:sz w:val="18"/>
                <w:szCs w:val="18"/>
              </w:rPr>
              <w:t>(0.8, 7.4)</w:t>
            </w:r>
          </w:p>
          <w:p w14:paraId="3F17095A" w14:textId="77777777" w:rsidR="00185537" w:rsidRDefault="00185537"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19, 13.9 </w:t>
            </w:r>
            <w:r w:rsidRPr="00185537">
              <w:rPr>
                <w:rFonts w:ascii="Times New Roman" w:hAnsi="Times New Roman"/>
                <w:sz w:val="18"/>
                <w:szCs w:val="18"/>
              </w:rPr>
              <w:t>(8.6, 20.8)</w:t>
            </w:r>
          </w:p>
          <w:p w14:paraId="09947CF6" w14:textId="3F597C1A" w:rsidR="00185537" w:rsidRPr="00B371C8" w:rsidRDefault="00185537"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5, 3.9 </w:t>
            </w:r>
            <w:r w:rsidRPr="00185537">
              <w:rPr>
                <w:rFonts w:ascii="Times New Roman" w:hAnsi="Times New Roman"/>
                <w:sz w:val="18"/>
                <w:szCs w:val="18"/>
              </w:rPr>
              <w:t>(1.3, 8.9)</w:t>
            </w:r>
          </w:p>
        </w:tc>
        <w:tc>
          <w:tcPr>
            <w:tcW w:w="1493" w:type="dxa"/>
          </w:tcPr>
          <w:p w14:paraId="6067920F" w14:textId="07459B87" w:rsidR="00185537" w:rsidRDefault="00E85CC3"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8, </w:t>
            </w:r>
            <w:r w:rsidR="00185537">
              <w:rPr>
                <w:rFonts w:ascii="Times New Roman" w:hAnsi="Times New Roman"/>
                <w:sz w:val="18"/>
                <w:szCs w:val="18"/>
              </w:rPr>
              <w:t>6.1</w:t>
            </w:r>
          </w:p>
          <w:p w14:paraId="28C09603" w14:textId="189A86B3" w:rsidR="00185537" w:rsidRDefault="00E85CC3"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9, </w:t>
            </w:r>
            <w:r w:rsidR="00185537">
              <w:rPr>
                <w:rFonts w:ascii="Times New Roman" w:hAnsi="Times New Roman"/>
                <w:sz w:val="18"/>
                <w:szCs w:val="18"/>
              </w:rPr>
              <w:t>6.6</w:t>
            </w:r>
          </w:p>
          <w:p w14:paraId="6DC290AC" w14:textId="3DE6E489" w:rsidR="00185537" w:rsidRDefault="00E85CC3"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4, </w:t>
            </w:r>
            <w:r w:rsidR="00185537">
              <w:rPr>
                <w:rFonts w:ascii="Times New Roman" w:hAnsi="Times New Roman"/>
                <w:sz w:val="18"/>
                <w:szCs w:val="18"/>
              </w:rPr>
              <w:t>2.9</w:t>
            </w:r>
          </w:p>
          <w:p w14:paraId="0619EA76" w14:textId="562F8CD5" w:rsidR="00185537" w:rsidRDefault="00E85CC3"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9, </w:t>
            </w:r>
            <w:r w:rsidR="00185537">
              <w:rPr>
                <w:rFonts w:ascii="Times New Roman" w:hAnsi="Times New Roman"/>
                <w:sz w:val="18"/>
                <w:szCs w:val="18"/>
              </w:rPr>
              <w:t>6.6</w:t>
            </w:r>
          </w:p>
          <w:p w14:paraId="1F66BFFF" w14:textId="1F91E308" w:rsidR="00185537" w:rsidRPr="00B371C8" w:rsidRDefault="00E85CC3"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4, </w:t>
            </w:r>
            <w:r w:rsidR="00185537">
              <w:rPr>
                <w:rFonts w:ascii="Times New Roman" w:hAnsi="Times New Roman"/>
                <w:sz w:val="18"/>
                <w:szCs w:val="18"/>
              </w:rPr>
              <w:t>3.1</w:t>
            </w:r>
          </w:p>
        </w:tc>
        <w:tc>
          <w:tcPr>
            <w:tcW w:w="1722" w:type="dxa"/>
          </w:tcPr>
          <w:p w14:paraId="5A10B82C" w14:textId="6C790B76" w:rsidR="00185537" w:rsidRDefault="00404A13"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43E4DFDE" w14:textId="52A8A73B" w:rsidR="00185537" w:rsidRDefault="00E85CC3"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2, </w:t>
            </w:r>
            <w:r w:rsidR="00185537">
              <w:rPr>
                <w:rFonts w:ascii="Times New Roman" w:hAnsi="Times New Roman"/>
                <w:sz w:val="18"/>
                <w:szCs w:val="18"/>
              </w:rPr>
              <w:t>1.5</w:t>
            </w:r>
          </w:p>
          <w:p w14:paraId="4E18FF6E" w14:textId="7AB98CF3" w:rsidR="00185537" w:rsidRDefault="00404A13"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4D9A9B78" w14:textId="347F4338" w:rsidR="00185537" w:rsidRDefault="00E85CC3"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9, </w:t>
            </w:r>
            <w:r w:rsidR="00185537">
              <w:rPr>
                <w:rFonts w:ascii="Times New Roman" w:hAnsi="Times New Roman"/>
                <w:sz w:val="18"/>
                <w:szCs w:val="18"/>
              </w:rPr>
              <w:t>6.6</w:t>
            </w:r>
          </w:p>
          <w:p w14:paraId="0BD4E22A" w14:textId="0B18C21C" w:rsidR="00185537" w:rsidRPr="00B371C8" w:rsidRDefault="00E85CC3"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185537">
              <w:rPr>
                <w:rFonts w:ascii="Times New Roman" w:hAnsi="Times New Roman"/>
                <w:sz w:val="18"/>
                <w:szCs w:val="18"/>
              </w:rPr>
              <w:t>0.8</w:t>
            </w:r>
          </w:p>
        </w:tc>
        <w:tc>
          <w:tcPr>
            <w:tcW w:w="1722" w:type="dxa"/>
          </w:tcPr>
          <w:p w14:paraId="5BAE023C" w14:textId="3B613373" w:rsidR="00185537" w:rsidRDefault="00404A13"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5219582E" w14:textId="1AFF8F48" w:rsidR="00185537" w:rsidRDefault="00404A13"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40A95051" w14:textId="59288217" w:rsidR="00185537" w:rsidRDefault="00404A13"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p w14:paraId="6DD281A8" w14:textId="02A96E8B" w:rsidR="00185537" w:rsidRDefault="002F2492"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 xml:space="preserve">1, </w:t>
            </w:r>
            <w:r w:rsidR="00185537">
              <w:rPr>
                <w:rFonts w:ascii="Times New Roman" w:hAnsi="Times New Roman"/>
                <w:sz w:val="18"/>
                <w:szCs w:val="18"/>
              </w:rPr>
              <w:t>0.7</w:t>
            </w:r>
          </w:p>
          <w:p w14:paraId="45FD3532" w14:textId="02138A65" w:rsidR="00185537" w:rsidRPr="00B371C8" w:rsidRDefault="00404A13" w:rsidP="00185537">
            <w:pPr>
              <w:pStyle w:val="DocumentText"/>
              <w:keepNext/>
              <w:keepLines/>
              <w:spacing w:after="0" w:line="240" w:lineRule="auto"/>
              <w:jc w:val="center"/>
              <w:rPr>
                <w:rFonts w:ascii="Times New Roman" w:hAnsi="Times New Roman"/>
                <w:sz w:val="18"/>
                <w:szCs w:val="18"/>
              </w:rPr>
            </w:pPr>
            <w:r>
              <w:rPr>
                <w:rFonts w:ascii="Times New Roman" w:hAnsi="Times New Roman"/>
                <w:sz w:val="18"/>
                <w:szCs w:val="18"/>
              </w:rPr>
              <w:t>0, 0</w:t>
            </w:r>
          </w:p>
        </w:tc>
        <w:tc>
          <w:tcPr>
            <w:tcW w:w="1723" w:type="dxa"/>
          </w:tcPr>
          <w:p w14:paraId="6DFD2638"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3B03578"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A0011A3"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FB17A46"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3002A5A" w14:textId="7E98D9B3" w:rsidR="00185537" w:rsidRPr="00B371C8" w:rsidRDefault="009E1F03" w:rsidP="00185537">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tc>
      </w:tr>
    </w:tbl>
    <w:p w14:paraId="5B6809D2" w14:textId="5E2A0F6B" w:rsidR="00BB6195" w:rsidRPr="00BB6195" w:rsidRDefault="00BB6195" w:rsidP="00BB6195">
      <w:pPr>
        <w:pStyle w:val="DocumentText"/>
        <w:spacing w:after="0" w:line="240" w:lineRule="auto"/>
        <w:ind w:left="187" w:hanging="187"/>
        <w:rPr>
          <w:rFonts w:ascii="Times New Roman" w:hAnsi="Times New Roman"/>
          <w:sz w:val="16"/>
          <w:szCs w:val="16"/>
        </w:rPr>
      </w:pPr>
      <w:bookmarkStart w:id="23" w:name="_Hlk80607937"/>
      <w:r>
        <w:rPr>
          <w:rFonts w:ascii="Times New Roman" w:hAnsi="Times New Roman"/>
          <w:sz w:val="16"/>
          <w:szCs w:val="16"/>
        </w:rPr>
        <w:t>Abbreviations: AE = adverse event; CI = confidence interval</w:t>
      </w:r>
      <w:r w:rsidRPr="00BB6195">
        <w:rPr>
          <w:rFonts w:ascii="Times New Roman" w:hAnsi="Times New Roman"/>
          <w:sz w:val="16"/>
          <w:szCs w:val="16"/>
        </w:rPr>
        <w:t>; SARS</w:t>
      </w:r>
      <w:r w:rsidRPr="00BB6195">
        <w:rPr>
          <w:rFonts w:ascii="Times New Roman" w:hAnsi="Times New Roman"/>
          <w:sz w:val="16"/>
          <w:szCs w:val="16"/>
        </w:rPr>
        <w:noBreakHyphen/>
        <w:t>CoV-2 rS = severe acute respiratory syndrome coronavirus 2 recombinant spike protein nanoparticle vaccine.</w:t>
      </w:r>
    </w:p>
    <w:p w14:paraId="6AFBA410" w14:textId="42B0F698" w:rsidR="00484D09" w:rsidRPr="00B371C8" w:rsidRDefault="00484D09" w:rsidP="003306C0">
      <w:pPr>
        <w:pStyle w:val="DocumentText"/>
        <w:spacing w:after="0" w:line="240" w:lineRule="auto"/>
        <w:ind w:left="187" w:hanging="187"/>
        <w:rPr>
          <w:rFonts w:ascii="Times New Roman" w:hAnsi="Times New Roman"/>
          <w:sz w:val="16"/>
          <w:szCs w:val="16"/>
        </w:rPr>
      </w:pPr>
      <w:r w:rsidRPr="00B371C8">
        <w:rPr>
          <w:rFonts w:ascii="Times New Roman" w:hAnsi="Times New Roman"/>
          <w:sz w:val="16"/>
          <w:szCs w:val="16"/>
        </w:rPr>
        <w:t>*   N</w:t>
      </w:r>
      <w:r>
        <w:rPr>
          <w:rFonts w:ascii="Times New Roman" w:hAnsi="Times New Roman"/>
          <w:sz w:val="16"/>
          <w:szCs w:val="16"/>
        </w:rPr>
        <w:t xml:space="preserve"> denotes</w:t>
      </w:r>
      <w:r w:rsidRPr="00B371C8">
        <w:rPr>
          <w:rFonts w:ascii="Times New Roman" w:hAnsi="Times New Roman"/>
          <w:sz w:val="16"/>
          <w:szCs w:val="16"/>
        </w:rPr>
        <w:t xml:space="preserve"> number of participants assessed.</w:t>
      </w:r>
    </w:p>
    <w:p w14:paraId="52D1E555" w14:textId="1E9E1D9B" w:rsidR="00484D09" w:rsidRPr="00B371C8" w:rsidRDefault="00484D09" w:rsidP="003306C0">
      <w:pPr>
        <w:pStyle w:val="DocumentText"/>
        <w:spacing w:after="0" w:line="240" w:lineRule="auto"/>
        <w:ind w:left="187" w:hanging="187"/>
        <w:rPr>
          <w:rFonts w:ascii="Times New Roman" w:hAnsi="Times New Roman"/>
          <w:sz w:val="16"/>
          <w:szCs w:val="16"/>
        </w:rPr>
      </w:pPr>
      <w:r w:rsidRPr="00B371C8">
        <w:rPr>
          <w:rFonts w:ascii="Times New Roman" w:hAnsi="Times New Roman"/>
          <w:sz w:val="16"/>
          <w:szCs w:val="16"/>
        </w:rPr>
        <w:lastRenderedPageBreak/>
        <w:t xml:space="preserve">†   Group A (placebo): 0 µg </w:t>
      </w:r>
      <w:r w:rsidR="00C567BF">
        <w:rPr>
          <w:rFonts w:ascii="Times New Roman" w:hAnsi="Times New Roman"/>
          <w:sz w:val="16"/>
          <w:szCs w:val="16"/>
        </w:rPr>
        <w:t>rSARS-CoV-2</w:t>
      </w:r>
      <w:r w:rsidRPr="00B371C8">
        <w:rPr>
          <w:rFonts w:ascii="Times New Roman" w:hAnsi="Times New Roman"/>
          <w:sz w:val="16"/>
          <w:szCs w:val="16"/>
        </w:rPr>
        <w:t xml:space="preserve">/0 µg Matrix-M1 </w:t>
      </w:r>
      <w:r w:rsidR="00C567BF">
        <w:rPr>
          <w:rFonts w:ascii="Times New Roman" w:hAnsi="Times New Roman"/>
          <w:sz w:val="16"/>
          <w:szCs w:val="16"/>
        </w:rPr>
        <w:t xml:space="preserve">adjuvant </w:t>
      </w:r>
      <w:r w:rsidRPr="00B371C8">
        <w:rPr>
          <w:rFonts w:ascii="Times New Roman" w:hAnsi="Times New Roman"/>
          <w:sz w:val="16"/>
          <w:szCs w:val="16"/>
        </w:rPr>
        <w:t xml:space="preserve">on first vaccination; 0 µg </w:t>
      </w:r>
      <w:r w:rsidR="00C567BF">
        <w:rPr>
          <w:rFonts w:ascii="Times New Roman" w:hAnsi="Times New Roman"/>
          <w:sz w:val="16"/>
          <w:szCs w:val="16"/>
        </w:rPr>
        <w:t>rSARS-CoV-2</w:t>
      </w:r>
      <w:r w:rsidRPr="00B371C8">
        <w:rPr>
          <w:rFonts w:ascii="Times New Roman" w:hAnsi="Times New Roman"/>
          <w:sz w:val="16"/>
          <w:szCs w:val="16"/>
        </w:rPr>
        <w:t xml:space="preserve">/0 µg Matrix-M1 </w:t>
      </w:r>
      <w:r w:rsidR="00C567BF">
        <w:rPr>
          <w:rFonts w:ascii="Times New Roman" w:hAnsi="Times New Roman"/>
          <w:sz w:val="16"/>
          <w:szCs w:val="16"/>
        </w:rPr>
        <w:t xml:space="preserve">adjuvant </w:t>
      </w:r>
      <w:r w:rsidRPr="00B371C8">
        <w:rPr>
          <w:rFonts w:ascii="Times New Roman" w:hAnsi="Times New Roman"/>
          <w:sz w:val="16"/>
          <w:szCs w:val="16"/>
        </w:rPr>
        <w:t>on second vaccination</w:t>
      </w:r>
      <w:r>
        <w:rPr>
          <w:rFonts w:ascii="Times New Roman" w:hAnsi="Times New Roman"/>
          <w:sz w:val="16"/>
          <w:szCs w:val="16"/>
        </w:rPr>
        <w:t>.</w:t>
      </w:r>
      <w:r w:rsidRPr="00B371C8">
        <w:rPr>
          <w:rFonts w:ascii="Times New Roman" w:hAnsi="Times New Roman"/>
          <w:sz w:val="16"/>
          <w:szCs w:val="16"/>
        </w:rPr>
        <w:t xml:space="preserve"> Group B: 5 µg </w:t>
      </w:r>
      <w:r w:rsidR="00C567BF">
        <w:rPr>
          <w:rFonts w:ascii="Times New Roman" w:hAnsi="Times New Roman"/>
          <w:sz w:val="16"/>
          <w:szCs w:val="16"/>
        </w:rPr>
        <w:t>rSARS-CoV-2</w:t>
      </w:r>
      <w:r w:rsidRPr="00B371C8">
        <w:rPr>
          <w:rFonts w:ascii="Times New Roman" w:hAnsi="Times New Roman"/>
          <w:sz w:val="16"/>
          <w:szCs w:val="16"/>
        </w:rPr>
        <w:t xml:space="preserve">/50 µg Matrix-M1 </w:t>
      </w:r>
      <w:r w:rsidR="00C567BF">
        <w:rPr>
          <w:rFonts w:ascii="Times New Roman" w:hAnsi="Times New Roman"/>
          <w:sz w:val="16"/>
          <w:szCs w:val="16"/>
        </w:rPr>
        <w:t xml:space="preserve">adjuvant </w:t>
      </w:r>
      <w:r w:rsidRPr="00B371C8">
        <w:rPr>
          <w:rFonts w:ascii="Times New Roman" w:hAnsi="Times New Roman"/>
          <w:sz w:val="16"/>
          <w:szCs w:val="16"/>
        </w:rPr>
        <w:t xml:space="preserve">on first vaccination; 5 µg </w:t>
      </w:r>
      <w:r w:rsidR="00C567BF">
        <w:rPr>
          <w:rFonts w:ascii="Times New Roman" w:hAnsi="Times New Roman"/>
          <w:sz w:val="16"/>
          <w:szCs w:val="16"/>
        </w:rPr>
        <w:t>rSARS-CoV-2</w:t>
      </w:r>
      <w:r w:rsidRPr="00B371C8">
        <w:rPr>
          <w:rFonts w:ascii="Times New Roman" w:hAnsi="Times New Roman"/>
          <w:sz w:val="16"/>
          <w:szCs w:val="16"/>
        </w:rPr>
        <w:t xml:space="preserve">/50 µg Matrix-M1 </w:t>
      </w:r>
      <w:r w:rsidR="00C567BF">
        <w:rPr>
          <w:rFonts w:ascii="Times New Roman" w:hAnsi="Times New Roman"/>
          <w:sz w:val="16"/>
          <w:szCs w:val="16"/>
        </w:rPr>
        <w:t xml:space="preserve">adjuvant </w:t>
      </w:r>
      <w:r w:rsidRPr="00B371C8">
        <w:rPr>
          <w:rFonts w:ascii="Times New Roman" w:hAnsi="Times New Roman"/>
          <w:sz w:val="16"/>
          <w:szCs w:val="16"/>
        </w:rPr>
        <w:t>on second vaccination</w:t>
      </w:r>
      <w:r>
        <w:rPr>
          <w:rFonts w:ascii="Times New Roman" w:hAnsi="Times New Roman"/>
          <w:sz w:val="16"/>
          <w:szCs w:val="16"/>
        </w:rPr>
        <w:t>.</w:t>
      </w:r>
      <w:r w:rsidRPr="00B371C8">
        <w:rPr>
          <w:rFonts w:ascii="Times New Roman" w:hAnsi="Times New Roman"/>
          <w:sz w:val="16"/>
          <w:szCs w:val="16"/>
        </w:rPr>
        <w:t xml:space="preserve"> Group C: 5 µg </w:t>
      </w:r>
      <w:r w:rsidR="00C567BF">
        <w:rPr>
          <w:rFonts w:ascii="Times New Roman" w:hAnsi="Times New Roman"/>
          <w:sz w:val="16"/>
          <w:szCs w:val="16"/>
        </w:rPr>
        <w:t>rSARS-CoV-2</w:t>
      </w:r>
      <w:r w:rsidRPr="00B371C8">
        <w:rPr>
          <w:rFonts w:ascii="Times New Roman" w:hAnsi="Times New Roman"/>
          <w:sz w:val="16"/>
          <w:szCs w:val="16"/>
        </w:rPr>
        <w:t xml:space="preserve">/50 µg Matrix-M1 </w:t>
      </w:r>
      <w:r w:rsidR="00C567BF">
        <w:rPr>
          <w:rFonts w:ascii="Times New Roman" w:hAnsi="Times New Roman"/>
          <w:sz w:val="16"/>
          <w:szCs w:val="16"/>
        </w:rPr>
        <w:t xml:space="preserve">adjuvant </w:t>
      </w:r>
      <w:r w:rsidRPr="00B371C8">
        <w:rPr>
          <w:rFonts w:ascii="Times New Roman" w:hAnsi="Times New Roman"/>
          <w:sz w:val="16"/>
          <w:szCs w:val="16"/>
        </w:rPr>
        <w:t xml:space="preserve">on first vaccination; 0 µg </w:t>
      </w:r>
      <w:r w:rsidR="00C567BF">
        <w:rPr>
          <w:rFonts w:ascii="Times New Roman" w:hAnsi="Times New Roman"/>
          <w:sz w:val="16"/>
          <w:szCs w:val="16"/>
        </w:rPr>
        <w:t>rSARS-CoV-2</w:t>
      </w:r>
      <w:r w:rsidRPr="00B371C8">
        <w:rPr>
          <w:rFonts w:ascii="Times New Roman" w:hAnsi="Times New Roman"/>
          <w:sz w:val="16"/>
          <w:szCs w:val="16"/>
        </w:rPr>
        <w:t xml:space="preserve">/0 µg Matrix-M1 </w:t>
      </w:r>
      <w:r w:rsidR="00C567BF">
        <w:rPr>
          <w:rFonts w:ascii="Times New Roman" w:hAnsi="Times New Roman"/>
          <w:sz w:val="16"/>
          <w:szCs w:val="16"/>
        </w:rPr>
        <w:t xml:space="preserve">adjuvant </w:t>
      </w:r>
      <w:r w:rsidRPr="00B371C8">
        <w:rPr>
          <w:rFonts w:ascii="Times New Roman" w:hAnsi="Times New Roman"/>
          <w:sz w:val="16"/>
          <w:szCs w:val="16"/>
        </w:rPr>
        <w:t>on second vaccination</w:t>
      </w:r>
      <w:r>
        <w:rPr>
          <w:rFonts w:ascii="Times New Roman" w:hAnsi="Times New Roman"/>
          <w:sz w:val="16"/>
          <w:szCs w:val="16"/>
        </w:rPr>
        <w:t>.</w:t>
      </w:r>
      <w:r w:rsidRPr="00B371C8">
        <w:rPr>
          <w:rFonts w:ascii="Times New Roman" w:hAnsi="Times New Roman"/>
          <w:sz w:val="16"/>
          <w:szCs w:val="16"/>
        </w:rPr>
        <w:t xml:space="preserve"> Group D: 25 µg </w:t>
      </w:r>
      <w:r w:rsidR="00B31472">
        <w:rPr>
          <w:rFonts w:ascii="Times New Roman" w:hAnsi="Times New Roman"/>
          <w:sz w:val="16"/>
          <w:szCs w:val="16"/>
        </w:rPr>
        <w:t>rSARS-CoV-2</w:t>
      </w:r>
      <w:r w:rsidRPr="00B371C8">
        <w:rPr>
          <w:rFonts w:ascii="Times New Roman" w:hAnsi="Times New Roman"/>
          <w:sz w:val="16"/>
          <w:szCs w:val="16"/>
        </w:rPr>
        <w:t xml:space="preserve">/50 µg Matrix-M1 </w:t>
      </w:r>
      <w:r w:rsidR="00C567BF">
        <w:rPr>
          <w:rFonts w:ascii="Times New Roman" w:hAnsi="Times New Roman"/>
          <w:sz w:val="16"/>
          <w:szCs w:val="16"/>
        </w:rPr>
        <w:t xml:space="preserve">adjuvant </w:t>
      </w:r>
      <w:r w:rsidRPr="00B371C8">
        <w:rPr>
          <w:rFonts w:ascii="Times New Roman" w:hAnsi="Times New Roman"/>
          <w:sz w:val="16"/>
          <w:szCs w:val="16"/>
        </w:rPr>
        <w:t xml:space="preserve">on first vaccination; 25 µg </w:t>
      </w:r>
      <w:r w:rsidR="00B31472">
        <w:rPr>
          <w:rFonts w:ascii="Times New Roman" w:hAnsi="Times New Roman"/>
          <w:sz w:val="16"/>
          <w:szCs w:val="16"/>
        </w:rPr>
        <w:t>rSARS-CoV-2</w:t>
      </w:r>
      <w:r w:rsidRPr="00B371C8">
        <w:rPr>
          <w:rFonts w:ascii="Times New Roman" w:hAnsi="Times New Roman"/>
          <w:sz w:val="16"/>
          <w:szCs w:val="16"/>
        </w:rPr>
        <w:t xml:space="preserve">/50 µg Matrix-M1 </w:t>
      </w:r>
      <w:r w:rsidR="00C567BF">
        <w:rPr>
          <w:rFonts w:ascii="Times New Roman" w:hAnsi="Times New Roman"/>
          <w:sz w:val="16"/>
          <w:szCs w:val="16"/>
        </w:rPr>
        <w:t xml:space="preserve">adjuvant </w:t>
      </w:r>
      <w:r w:rsidRPr="00B371C8">
        <w:rPr>
          <w:rFonts w:ascii="Times New Roman" w:hAnsi="Times New Roman"/>
          <w:sz w:val="16"/>
          <w:szCs w:val="16"/>
        </w:rPr>
        <w:t>on second vaccination</w:t>
      </w:r>
      <w:r>
        <w:rPr>
          <w:rFonts w:ascii="Times New Roman" w:hAnsi="Times New Roman"/>
          <w:sz w:val="16"/>
          <w:szCs w:val="16"/>
        </w:rPr>
        <w:t>.</w:t>
      </w:r>
      <w:r w:rsidRPr="00B371C8">
        <w:rPr>
          <w:rFonts w:ascii="Times New Roman" w:hAnsi="Times New Roman"/>
          <w:sz w:val="16"/>
          <w:szCs w:val="16"/>
        </w:rPr>
        <w:t xml:space="preserve"> Group E: 25 µg </w:t>
      </w:r>
      <w:r w:rsidR="00B31472">
        <w:rPr>
          <w:rFonts w:ascii="Times New Roman" w:hAnsi="Times New Roman"/>
          <w:sz w:val="16"/>
          <w:szCs w:val="16"/>
        </w:rPr>
        <w:t>rSARS-CoV-2</w:t>
      </w:r>
      <w:r w:rsidRPr="00B371C8">
        <w:rPr>
          <w:rFonts w:ascii="Times New Roman" w:hAnsi="Times New Roman"/>
          <w:sz w:val="16"/>
          <w:szCs w:val="16"/>
        </w:rPr>
        <w:t xml:space="preserve">/50 µg Matrix-M1 </w:t>
      </w:r>
      <w:r w:rsidR="00C567BF">
        <w:rPr>
          <w:rFonts w:ascii="Times New Roman" w:hAnsi="Times New Roman"/>
          <w:sz w:val="16"/>
          <w:szCs w:val="16"/>
        </w:rPr>
        <w:t xml:space="preserve">adjuvant </w:t>
      </w:r>
      <w:r w:rsidRPr="00B371C8">
        <w:rPr>
          <w:rFonts w:ascii="Times New Roman" w:hAnsi="Times New Roman"/>
          <w:sz w:val="16"/>
          <w:szCs w:val="16"/>
        </w:rPr>
        <w:t xml:space="preserve">on first vaccination; 0 µg </w:t>
      </w:r>
      <w:r w:rsidR="00B31472">
        <w:rPr>
          <w:rFonts w:ascii="Times New Roman" w:hAnsi="Times New Roman"/>
          <w:sz w:val="16"/>
          <w:szCs w:val="16"/>
        </w:rPr>
        <w:t>rSARS-CoV-2</w:t>
      </w:r>
      <w:r w:rsidRPr="00B371C8">
        <w:rPr>
          <w:rFonts w:ascii="Times New Roman" w:hAnsi="Times New Roman"/>
          <w:sz w:val="16"/>
          <w:szCs w:val="16"/>
        </w:rPr>
        <w:t xml:space="preserve">/0 µg Matrix-M1 </w:t>
      </w:r>
      <w:r w:rsidR="00C567BF">
        <w:rPr>
          <w:rFonts w:ascii="Times New Roman" w:hAnsi="Times New Roman"/>
          <w:sz w:val="16"/>
          <w:szCs w:val="16"/>
        </w:rPr>
        <w:t xml:space="preserve">adjuvant </w:t>
      </w:r>
      <w:r w:rsidRPr="00B371C8">
        <w:rPr>
          <w:rFonts w:ascii="Times New Roman" w:hAnsi="Times New Roman"/>
          <w:sz w:val="16"/>
          <w:szCs w:val="16"/>
        </w:rPr>
        <w:t>on second vaccination</w:t>
      </w:r>
      <w:r>
        <w:rPr>
          <w:rFonts w:ascii="Times New Roman" w:hAnsi="Times New Roman"/>
          <w:sz w:val="16"/>
          <w:szCs w:val="16"/>
        </w:rPr>
        <w:t>.</w:t>
      </w:r>
    </w:p>
    <w:p w14:paraId="375FD484" w14:textId="5C2FEBD3" w:rsidR="001756FB" w:rsidRPr="00AC3F0C" w:rsidRDefault="00484D09" w:rsidP="00CC324C">
      <w:pPr>
        <w:pStyle w:val="Cmsor3"/>
        <w:spacing w:before="0" w:after="0" w:line="360" w:lineRule="auto"/>
        <w:rPr>
          <w:rFonts w:ascii="Times New Roman" w:hAnsi="Times New Roman"/>
          <w:bCs/>
        </w:rPr>
      </w:pPr>
      <w:r w:rsidRPr="00B371C8">
        <w:rPr>
          <w:rFonts w:ascii="Times New Roman" w:hAnsi="Times New Roman"/>
          <w:sz w:val="16"/>
          <w:szCs w:val="16"/>
        </w:rPr>
        <w:br w:type="page"/>
      </w:r>
      <w:bookmarkStart w:id="24" w:name="_Toc72782458"/>
      <w:bookmarkEnd w:id="23"/>
      <w:r w:rsidR="001756FB" w:rsidRPr="006D673B">
        <w:rPr>
          <w:rFonts w:ascii="Times New Roman" w:hAnsi="Times New Roman"/>
        </w:rPr>
        <w:lastRenderedPageBreak/>
        <w:t xml:space="preserve">Table </w:t>
      </w:r>
      <w:r w:rsidR="008D0060">
        <w:rPr>
          <w:rFonts w:ascii="Times New Roman" w:hAnsi="Times New Roman"/>
          <w:lang w:val="en-US"/>
        </w:rPr>
        <w:t>G</w:t>
      </w:r>
      <w:r w:rsidR="001756FB" w:rsidRPr="006D673B">
        <w:rPr>
          <w:rFonts w:ascii="Times New Roman" w:hAnsi="Times New Roman"/>
        </w:rPr>
        <w:t xml:space="preserve">. </w:t>
      </w:r>
      <w:bookmarkStart w:id="25" w:name="_Hlk67063511"/>
      <w:r w:rsidR="001756FB" w:rsidRPr="006D673B">
        <w:rPr>
          <w:rFonts w:ascii="Times New Roman" w:hAnsi="Times New Roman"/>
        </w:rPr>
        <w:t xml:space="preserve">Percentage of </w:t>
      </w:r>
      <w:r w:rsidR="006C021E" w:rsidRPr="006D673B">
        <w:rPr>
          <w:rFonts w:ascii="Times New Roman" w:hAnsi="Times New Roman"/>
        </w:rPr>
        <w:t xml:space="preserve">Older Adults </w:t>
      </w:r>
      <w:r w:rsidR="002C36AA" w:rsidRPr="006D673B">
        <w:rPr>
          <w:rFonts w:ascii="Times New Roman" w:hAnsi="Times New Roman"/>
        </w:rPr>
        <w:t xml:space="preserve">(60 to 84 </w:t>
      </w:r>
      <w:r w:rsidR="006C021E" w:rsidRPr="006D673B">
        <w:rPr>
          <w:rFonts w:ascii="Times New Roman" w:hAnsi="Times New Roman"/>
        </w:rPr>
        <w:t>Y</w:t>
      </w:r>
      <w:r w:rsidR="002C36AA" w:rsidRPr="006D673B">
        <w:rPr>
          <w:rFonts w:ascii="Times New Roman" w:hAnsi="Times New Roman"/>
        </w:rPr>
        <w:t>ears)</w:t>
      </w:r>
      <w:r w:rsidR="001756FB" w:rsidRPr="006D673B">
        <w:rPr>
          <w:rFonts w:ascii="Times New Roman" w:hAnsi="Times New Roman"/>
        </w:rPr>
        <w:t xml:space="preserve"> </w:t>
      </w:r>
      <w:r w:rsidR="006C021E" w:rsidRPr="006D673B">
        <w:rPr>
          <w:rFonts w:ascii="Times New Roman" w:hAnsi="Times New Roman"/>
        </w:rPr>
        <w:t xml:space="preserve">Experiencing Solicited Local and Systemic Adverse Events </w:t>
      </w:r>
      <w:r w:rsidR="00136592" w:rsidRPr="006D673B">
        <w:rPr>
          <w:rFonts w:ascii="Times New Roman" w:hAnsi="Times New Roman"/>
        </w:rPr>
        <w:t>by</w:t>
      </w:r>
      <w:r w:rsidR="006C021E" w:rsidRPr="006D673B">
        <w:rPr>
          <w:rFonts w:ascii="Times New Roman" w:hAnsi="Times New Roman"/>
        </w:rPr>
        <w:t xml:space="preserve"> Symptom, Vaccination Dose, Vaccine Group</w:t>
      </w:r>
      <w:r w:rsidR="001756FB" w:rsidRPr="006D673B">
        <w:rPr>
          <w:rFonts w:ascii="Times New Roman" w:hAnsi="Times New Roman"/>
        </w:rPr>
        <w:t xml:space="preserve">, and </w:t>
      </w:r>
      <w:r w:rsidR="006C021E" w:rsidRPr="006D673B">
        <w:rPr>
          <w:rFonts w:ascii="Times New Roman" w:hAnsi="Times New Roman"/>
        </w:rPr>
        <w:t xml:space="preserve">Maximum Toxicity Grade </w:t>
      </w:r>
      <w:r w:rsidR="001756FB" w:rsidRPr="006D673B">
        <w:rPr>
          <w:rFonts w:ascii="Times New Roman" w:hAnsi="Times New Roman"/>
        </w:rPr>
        <w:t>(Safety Analysis Set)</w:t>
      </w:r>
      <w:r w:rsidR="006C021E" w:rsidRPr="006D673B">
        <w:rPr>
          <w:rFonts w:ascii="Times New Roman" w:hAnsi="Times New Roman"/>
        </w:rPr>
        <w:t>.*</w:t>
      </w:r>
      <w:bookmarkEnd w:id="24"/>
    </w:p>
    <w:tbl>
      <w:tblPr>
        <w:tblStyle w:val="Rcsostblzat"/>
        <w:tblW w:w="13045" w:type="dxa"/>
        <w:tblLook w:val="04A0" w:firstRow="1" w:lastRow="0" w:firstColumn="1" w:lastColumn="0" w:noHBand="0" w:noVBand="1"/>
      </w:tblPr>
      <w:tblGrid>
        <w:gridCol w:w="1344"/>
        <w:gridCol w:w="1136"/>
        <w:gridCol w:w="558"/>
        <w:gridCol w:w="697"/>
        <w:gridCol w:w="653"/>
        <w:gridCol w:w="2087"/>
        <w:gridCol w:w="1375"/>
        <w:gridCol w:w="1732"/>
        <w:gridCol w:w="1731"/>
        <w:gridCol w:w="1732"/>
      </w:tblGrid>
      <w:tr w:rsidR="000F5B72" w:rsidRPr="00B371C8" w14:paraId="0F6C28FE" w14:textId="77777777" w:rsidTr="00A90466">
        <w:trPr>
          <w:tblHeader/>
        </w:trPr>
        <w:tc>
          <w:tcPr>
            <w:tcW w:w="1344" w:type="dxa"/>
            <w:vAlign w:val="bottom"/>
          </w:tcPr>
          <w:bookmarkEnd w:id="25"/>
          <w:p w14:paraId="7268948E" w14:textId="77777777" w:rsidR="000F5B72" w:rsidRPr="00B371C8" w:rsidRDefault="000F5B72" w:rsidP="000F5B72">
            <w:pPr>
              <w:pStyle w:val="DocumentText"/>
              <w:spacing w:after="0" w:line="240" w:lineRule="auto"/>
              <w:ind w:left="187" w:hanging="187"/>
              <w:rPr>
                <w:rFonts w:ascii="Times New Roman" w:hAnsi="Times New Roman"/>
                <w:b/>
                <w:sz w:val="18"/>
                <w:szCs w:val="18"/>
              </w:rPr>
            </w:pPr>
            <w:r w:rsidRPr="00B371C8">
              <w:rPr>
                <w:rFonts w:ascii="Times New Roman" w:hAnsi="Times New Roman"/>
                <w:b/>
                <w:sz w:val="18"/>
                <w:szCs w:val="18"/>
              </w:rPr>
              <w:t>Symptom</w:t>
            </w:r>
          </w:p>
        </w:tc>
        <w:tc>
          <w:tcPr>
            <w:tcW w:w="1136" w:type="dxa"/>
            <w:vAlign w:val="bottom"/>
          </w:tcPr>
          <w:p w14:paraId="31180C2A" w14:textId="77777777" w:rsidR="000F5B72" w:rsidRPr="00B371C8" w:rsidRDefault="000F5B72" w:rsidP="000F5B72">
            <w:pPr>
              <w:pStyle w:val="DocumentText"/>
              <w:spacing w:after="0" w:line="240" w:lineRule="auto"/>
              <w:jc w:val="center"/>
              <w:rPr>
                <w:rFonts w:ascii="Times New Roman" w:hAnsi="Times New Roman"/>
                <w:b/>
                <w:sz w:val="18"/>
                <w:szCs w:val="18"/>
              </w:rPr>
            </w:pPr>
            <w:r w:rsidRPr="00B371C8">
              <w:rPr>
                <w:rFonts w:ascii="Times New Roman" w:hAnsi="Times New Roman"/>
                <w:b/>
                <w:sz w:val="18"/>
                <w:szCs w:val="18"/>
              </w:rPr>
              <w:t>Vaccination Dose</w:t>
            </w:r>
          </w:p>
        </w:tc>
        <w:tc>
          <w:tcPr>
            <w:tcW w:w="1255" w:type="dxa"/>
            <w:gridSpan w:val="2"/>
            <w:vAlign w:val="bottom"/>
          </w:tcPr>
          <w:p w14:paraId="02977569" w14:textId="77777777" w:rsidR="000F5B72" w:rsidRPr="00B371C8" w:rsidRDefault="000F5B72" w:rsidP="000F5B72">
            <w:pPr>
              <w:pStyle w:val="DocumentText"/>
              <w:spacing w:after="0" w:line="240" w:lineRule="auto"/>
              <w:ind w:left="-14"/>
              <w:jc w:val="center"/>
              <w:rPr>
                <w:rFonts w:ascii="Times New Roman" w:hAnsi="Times New Roman"/>
                <w:b/>
                <w:sz w:val="18"/>
                <w:szCs w:val="18"/>
              </w:rPr>
            </w:pPr>
            <w:r w:rsidRPr="00B371C8">
              <w:rPr>
                <w:rFonts w:ascii="Times New Roman" w:hAnsi="Times New Roman"/>
                <w:b/>
                <w:sz w:val="18"/>
                <w:szCs w:val="18"/>
              </w:rPr>
              <w:t>Vaccine Group†</w:t>
            </w:r>
          </w:p>
        </w:tc>
        <w:tc>
          <w:tcPr>
            <w:tcW w:w="653" w:type="dxa"/>
            <w:vAlign w:val="bottom"/>
          </w:tcPr>
          <w:p w14:paraId="078001EF" w14:textId="77777777" w:rsidR="000F5B72" w:rsidRPr="00B371C8" w:rsidRDefault="000F5B72" w:rsidP="000F5B72">
            <w:pPr>
              <w:pStyle w:val="DocumentText"/>
              <w:spacing w:after="0" w:line="240" w:lineRule="auto"/>
              <w:ind w:left="187" w:hanging="187"/>
              <w:jc w:val="center"/>
              <w:rPr>
                <w:rFonts w:ascii="Times New Roman" w:hAnsi="Times New Roman"/>
                <w:b/>
                <w:sz w:val="18"/>
                <w:szCs w:val="18"/>
              </w:rPr>
            </w:pPr>
            <w:r w:rsidRPr="00B371C8">
              <w:rPr>
                <w:rFonts w:ascii="Times New Roman" w:hAnsi="Times New Roman"/>
                <w:b/>
                <w:sz w:val="18"/>
                <w:szCs w:val="18"/>
              </w:rPr>
              <w:t>N</w:t>
            </w:r>
          </w:p>
        </w:tc>
        <w:tc>
          <w:tcPr>
            <w:tcW w:w="2087" w:type="dxa"/>
            <w:vAlign w:val="bottom"/>
          </w:tcPr>
          <w:p w14:paraId="79722340" w14:textId="48354C31" w:rsidR="000F5B72" w:rsidRPr="00E41FCE" w:rsidRDefault="000F5B72" w:rsidP="000F5B72">
            <w:pPr>
              <w:pStyle w:val="DocumentText"/>
              <w:spacing w:after="0"/>
              <w:jc w:val="center"/>
              <w:rPr>
                <w:rFonts w:ascii="Times New Roman" w:hAnsi="Times New Roman"/>
                <w:b/>
                <w:sz w:val="18"/>
                <w:szCs w:val="18"/>
              </w:rPr>
            </w:pPr>
            <w:r w:rsidRPr="00E41FCE">
              <w:rPr>
                <w:rFonts w:ascii="Times New Roman" w:hAnsi="Times New Roman"/>
                <w:b/>
                <w:sz w:val="18"/>
                <w:szCs w:val="18"/>
              </w:rPr>
              <w:t xml:space="preserve">Any </w:t>
            </w:r>
            <w:r w:rsidR="00633AA6" w:rsidRPr="00E41FCE">
              <w:rPr>
                <w:rFonts w:ascii="Times New Roman" w:hAnsi="Times New Roman"/>
                <w:b/>
                <w:sz w:val="18"/>
                <w:szCs w:val="18"/>
              </w:rPr>
              <w:t xml:space="preserve">Grade </w:t>
            </w:r>
          </w:p>
          <w:p w14:paraId="51188073" w14:textId="46F1B522" w:rsidR="000F5B72" w:rsidRPr="009D58F5" w:rsidRDefault="000F5B72" w:rsidP="000F5B72">
            <w:pPr>
              <w:pStyle w:val="DocumentText"/>
              <w:spacing w:after="0" w:line="240" w:lineRule="auto"/>
              <w:ind w:left="187" w:hanging="187"/>
              <w:jc w:val="center"/>
              <w:rPr>
                <w:rFonts w:ascii="Times New Roman" w:hAnsi="Times New Roman"/>
                <w:b/>
                <w:sz w:val="18"/>
                <w:szCs w:val="18"/>
              </w:rPr>
            </w:pPr>
            <w:r w:rsidRPr="00E41FCE">
              <w:rPr>
                <w:rFonts w:ascii="Times New Roman" w:hAnsi="Times New Roman"/>
                <w:b/>
                <w:sz w:val="18"/>
                <w:szCs w:val="18"/>
              </w:rPr>
              <w:t>n, % (95% CI)</w:t>
            </w:r>
          </w:p>
        </w:tc>
        <w:tc>
          <w:tcPr>
            <w:tcW w:w="1375" w:type="dxa"/>
            <w:vAlign w:val="bottom"/>
          </w:tcPr>
          <w:p w14:paraId="1A03DCF9" w14:textId="77777777" w:rsidR="000F5B72" w:rsidRPr="00E41FCE" w:rsidRDefault="000F5B72" w:rsidP="000F5B72">
            <w:pPr>
              <w:pStyle w:val="DocumentText"/>
              <w:spacing w:after="0"/>
              <w:jc w:val="center"/>
              <w:rPr>
                <w:rFonts w:ascii="Times New Roman" w:hAnsi="Times New Roman"/>
                <w:b/>
                <w:sz w:val="18"/>
                <w:szCs w:val="18"/>
              </w:rPr>
            </w:pPr>
            <w:r w:rsidRPr="00E41FCE">
              <w:rPr>
                <w:rFonts w:ascii="Times New Roman" w:hAnsi="Times New Roman"/>
                <w:b/>
                <w:sz w:val="18"/>
                <w:szCs w:val="18"/>
              </w:rPr>
              <w:t>Grade 1 (mild)</w:t>
            </w:r>
          </w:p>
          <w:p w14:paraId="30C12AFE" w14:textId="48467CDB" w:rsidR="000F5B72" w:rsidRPr="009D58F5" w:rsidRDefault="000F5B72" w:rsidP="000F5B72">
            <w:pPr>
              <w:pStyle w:val="DocumentText"/>
              <w:spacing w:after="0" w:line="240" w:lineRule="auto"/>
              <w:ind w:left="187" w:hanging="187"/>
              <w:jc w:val="center"/>
              <w:rPr>
                <w:rFonts w:ascii="Times New Roman" w:hAnsi="Times New Roman"/>
                <w:b/>
                <w:sz w:val="18"/>
                <w:szCs w:val="18"/>
              </w:rPr>
            </w:pPr>
            <w:r w:rsidRPr="00E41FCE">
              <w:rPr>
                <w:rFonts w:ascii="Times New Roman" w:hAnsi="Times New Roman"/>
                <w:b/>
                <w:sz w:val="18"/>
                <w:szCs w:val="18"/>
              </w:rPr>
              <w:t>n, %</w:t>
            </w:r>
          </w:p>
        </w:tc>
        <w:tc>
          <w:tcPr>
            <w:tcW w:w="1732" w:type="dxa"/>
            <w:vAlign w:val="bottom"/>
          </w:tcPr>
          <w:p w14:paraId="38C2D8B0" w14:textId="77777777" w:rsidR="000F5B72" w:rsidRPr="00E41FCE" w:rsidRDefault="000F5B72" w:rsidP="000F5B72">
            <w:pPr>
              <w:pStyle w:val="DocumentText"/>
              <w:spacing w:after="0"/>
              <w:jc w:val="center"/>
              <w:rPr>
                <w:rFonts w:ascii="Times New Roman" w:hAnsi="Times New Roman"/>
                <w:b/>
                <w:sz w:val="18"/>
                <w:szCs w:val="18"/>
              </w:rPr>
            </w:pPr>
            <w:r w:rsidRPr="00E41FCE">
              <w:rPr>
                <w:rFonts w:ascii="Times New Roman" w:hAnsi="Times New Roman"/>
                <w:b/>
                <w:sz w:val="18"/>
                <w:szCs w:val="18"/>
              </w:rPr>
              <w:t>Grade 2 (moderate)</w:t>
            </w:r>
          </w:p>
          <w:p w14:paraId="41F8A8BD" w14:textId="34EBA47C" w:rsidR="000F5B72" w:rsidRPr="009D58F5" w:rsidRDefault="000F5B72" w:rsidP="000F5B72">
            <w:pPr>
              <w:pStyle w:val="DocumentText"/>
              <w:spacing w:after="0" w:line="240" w:lineRule="auto"/>
              <w:ind w:left="187" w:hanging="187"/>
              <w:jc w:val="center"/>
              <w:rPr>
                <w:rFonts w:ascii="Times New Roman" w:hAnsi="Times New Roman"/>
                <w:b/>
                <w:sz w:val="18"/>
                <w:szCs w:val="18"/>
              </w:rPr>
            </w:pPr>
            <w:r w:rsidRPr="00E41FCE">
              <w:rPr>
                <w:rFonts w:ascii="Times New Roman" w:hAnsi="Times New Roman"/>
                <w:b/>
                <w:sz w:val="18"/>
                <w:szCs w:val="18"/>
              </w:rPr>
              <w:t>n, %</w:t>
            </w:r>
          </w:p>
        </w:tc>
        <w:tc>
          <w:tcPr>
            <w:tcW w:w="1731" w:type="dxa"/>
            <w:vAlign w:val="bottom"/>
          </w:tcPr>
          <w:p w14:paraId="2A4819B9" w14:textId="77777777" w:rsidR="000F5B72" w:rsidRPr="00E41FCE" w:rsidRDefault="000F5B72" w:rsidP="000F5B72">
            <w:pPr>
              <w:pStyle w:val="DocumentText"/>
              <w:spacing w:after="0"/>
              <w:jc w:val="center"/>
              <w:rPr>
                <w:rFonts w:ascii="Times New Roman" w:hAnsi="Times New Roman"/>
                <w:b/>
                <w:sz w:val="18"/>
                <w:szCs w:val="18"/>
              </w:rPr>
            </w:pPr>
            <w:r w:rsidRPr="00E41FCE">
              <w:rPr>
                <w:rFonts w:ascii="Times New Roman" w:hAnsi="Times New Roman"/>
                <w:b/>
                <w:sz w:val="18"/>
                <w:szCs w:val="18"/>
              </w:rPr>
              <w:t>Grade 3 (severe)</w:t>
            </w:r>
          </w:p>
          <w:p w14:paraId="4BFDF9E6" w14:textId="732ECFB4" w:rsidR="000F5B72" w:rsidRPr="009D58F5" w:rsidRDefault="000F5B72" w:rsidP="000F5B72">
            <w:pPr>
              <w:pStyle w:val="DocumentText"/>
              <w:spacing w:after="0" w:line="240" w:lineRule="auto"/>
              <w:ind w:left="187" w:hanging="187"/>
              <w:jc w:val="center"/>
              <w:rPr>
                <w:rFonts w:ascii="Times New Roman" w:hAnsi="Times New Roman"/>
                <w:b/>
                <w:sz w:val="18"/>
                <w:szCs w:val="18"/>
              </w:rPr>
            </w:pPr>
            <w:r w:rsidRPr="00E41FCE">
              <w:rPr>
                <w:rFonts w:ascii="Times New Roman" w:hAnsi="Times New Roman"/>
                <w:b/>
                <w:sz w:val="18"/>
                <w:szCs w:val="18"/>
              </w:rPr>
              <w:t>n, %</w:t>
            </w:r>
          </w:p>
        </w:tc>
        <w:tc>
          <w:tcPr>
            <w:tcW w:w="1732" w:type="dxa"/>
            <w:vAlign w:val="bottom"/>
          </w:tcPr>
          <w:p w14:paraId="3EFCF9B1" w14:textId="77777777" w:rsidR="000F5B72" w:rsidRPr="00E41FCE" w:rsidRDefault="000F5B72" w:rsidP="000F5B72">
            <w:pPr>
              <w:pStyle w:val="DocumentText"/>
              <w:spacing w:after="0"/>
              <w:jc w:val="center"/>
              <w:rPr>
                <w:rFonts w:ascii="Times New Roman" w:hAnsi="Times New Roman"/>
                <w:b/>
                <w:sz w:val="18"/>
                <w:szCs w:val="18"/>
              </w:rPr>
            </w:pPr>
            <w:r w:rsidRPr="00E41FCE">
              <w:rPr>
                <w:rFonts w:ascii="Times New Roman" w:hAnsi="Times New Roman"/>
                <w:b/>
                <w:sz w:val="18"/>
                <w:szCs w:val="18"/>
              </w:rPr>
              <w:t xml:space="preserve">Grade 4 </w:t>
            </w:r>
          </w:p>
          <w:p w14:paraId="0A03D8F7" w14:textId="77777777" w:rsidR="000F5B72" w:rsidRPr="00E41FCE" w:rsidRDefault="000F5B72" w:rsidP="000F5B72">
            <w:pPr>
              <w:pStyle w:val="DocumentText"/>
              <w:spacing w:after="0"/>
              <w:jc w:val="center"/>
              <w:rPr>
                <w:rFonts w:ascii="Times New Roman" w:hAnsi="Times New Roman"/>
                <w:b/>
                <w:sz w:val="18"/>
                <w:szCs w:val="18"/>
              </w:rPr>
            </w:pPr>
            <w:r w:rsidRPr="00E41FCE">
              <w:rPr>
                <w:rFonts w:ascii="Times New Roman" w:hAnsi="Times New Roman"/>
                <w:b/>
                <w:sz w:val="18"/>
                <w:szCs w:val="18"/>
              </w:rPr>
              <w:t>(potentially life-threatening)</w:t>
            </w:r>
          </w:p>
          <w:p w14:paraId="73C95FC6" w14:textId="7116516F" w:rsidR="000F5B72" w:rsidRPr="009D58F5" w:rsidRDefault="000F5B72" w:rsidP="000F5B72">
            <w:pPr>
              <w:pStyle w:val="DocumentText"/>
              <w:spacing w:after="0" w:line="240" w:lineRule="auto"/>
              <w:jc w:val="center"/>
              <w:rPr>
                <w:rFonts w:ascii="Times New Roman" w:hAnsi="Times New Roman"/>
                <w:b/>
                <w:sz w:val="18"/>
                <w:szCs w:val="18"/>
              </w:rPr>
            </w:pPr>
            <w:r w:rsidRPr="00E41FCE">
              <w:rPr>
                <w:rFonts w:ascii="Times New Roman" w:hAnsi="Times New Roman"/>
                <w:b/>
                <w:sz w:val="18"/>
                <w:szCs w:val="18"/>
              </w:rPr>
              <w:t>n, %</w:t>
            </w:r>
          </w:p>
        </w:tc>
      </w:tr>
      <w:tr w:rsidR="00E82ABD" w:rsidRPr="00B371C8" w14:paraId="529ACDB5" w14:textId="77777777" w:rsidTr="00A90466">
        <w:tc>
          <w:tcPr>
            <w:tcW w:w="1344" w:type="dxa"/>
            <w:vMerge w:val="restart"/>
          </w:tcPr>
          <w:p w14:paraId="436D47B4" w14:textId="77777777" w:rsidR="00154D2C" w:rsidRPr="00B371C8" w:rsidRDefault="00154D2C" w:rsidP="00A70718">
            <w:pPr>
              <w:pStyle w:val="DocumentText"/>
              <w:spacing w:after="0" w:line="240" w:lineRule="auto"/>
              <w:ind w:left="187" w:hanging="187"/>
              <w:jc w:val="right"/>
              <w:rPr>
                <w:rFonts w:ascii="Times New Roman" w:hAnsi="Times New Roman"/>
                <w:sz w:val="18"/>
                <w:szCs w:val="18"/>
              </w:rPr>
            </w:pPr>
            <w:r w:rsidRPr="00B371C8">
              <w:rPr>
                <w:rFonts w:ascii="Times New Roman" w:hAnsi="Times New Roman"/>
                <w:sz w:val="18"/>
                <w:szCs w:val="18"/>
              </w:rPr>
              <w:t>Any solicited local AE</w:t>
            </w:r>
          </w:p>
        </w:tc>
        <w:tc>
          <w:tcPr>
            <w:tcW w:w="1136" w:type="dxa"/>
            <w:shd w:val="clear" w:color="auto" w:fill="FFF2CC" w:themeFill="accent4" w:themeFillTint="33"/>
          </w:tcPr>
          <w:p w14:paraId="52649D68" w14:textId="77777777" w:rsidR="00154D2C" w:rsidRPr="00B371C8" w:rsidRDefault="00154D2C" w:rsidP="006B537D">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w:t>
            </w:r>
          </w:p>
        </w:tc>
        <w:tc>
          <w:tcPr>
            <w:tcW w:w="558" w:type="dxa"/>
            <w:shd w:val="clear" w:color="auto" w:fill="FFF2CC" w:themeFill="accent4" w:themeFillTint="33"/>
          </w:tcPr>
          <w:p w14:paraId="78F77086"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A</w:t>
            </w:r>
          </w:p>
          <w:p w14:paraId="47A4CB67"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B</w:t>
            </w:r>
          </w:p>
          <w:p w14:paraId="181BF8AD"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C</w:t>
            </w:r>
          </w:p>
          <w:p w14:paraId="041FB88D"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D</w:t>
            </w:r>
          </w:p>
          <w:p w14:paraId="41B46F07" w14:textId="77777777" w:rsidR="00154D2C"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E</w:t>
            </w:r>
          </w:p>
          <w:p w14:paraId="550017D3" w14:textId="77777777" w:rsidR="00A70718" w:rsidRDefault="00A70718"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B+C</w:t>
            </w:r>
          </w:p>
          <w:p w14:paraId="4FF7B970" w14:textId="59A6FCD4" w:rsidR="00A70718" w:rsidRPr="00B371C8" w:rsidRDefault="00A70718"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D+E</w:t>
            </w:r>
          </w:p>
        </w:tc>
        <w:tc>
          <w:tcPr>
            <w:tcW w:w="697" w:type="dxa"/>
            <w:shd w:val="clear" w:color="auto" w:fill="FFF2CC" w:themeFill="accent4" w:themeFillTint="33"/>
          </w:tcPr>
          <w:p w14:paraId="6D91CAB6"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0D1A9DD5"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5125B5A4"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2EB63670"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4A559D89" w14:textId="77777777" w:rsidR="00154D2C"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5189776C" w14:textId="77777777" w:rsidR="00A70718" w:rsidRPr="00B371C8" w:rsidRDefault="00A70718" w:rsidP="00A70718">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1F5322B5" w14:textId="0DDB28AA" w:rsidR="00A70718" w:rsidRPr="00B371C8" w:rsidRDefault="00A70718" w:rsidP="00A70718">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tc>
        <w:tc>
          <w:tcPr>
            <w:tcW w:w="653" w:type="dxa"/>
            <w:shd w:val="clear" w:color="auto" w:fill="FFF2CC" w:themeFill="accent4" w:themeFillTint="33"/>
          </w:tcPr>
          <w:p w14:paraId="38AEC14C"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114</w:t>
            </w:r>
          </w:p>
          <w:p w14:paraId="233A6338"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114</w:t>
            </w:r>
          </w:p>
          <w:p w14:paraId="11FD1052"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117</w:t>
            </w:r>
          </w:p>
          <w:p w14:paraId="3467DD60"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2A58F828" w14:textId="77777777" w:rsidR="00154D2C" w:rsidRDefault="00154D2C" w:rsidP="00F5529F">
            <w:pPr>
              <w:pStyle w:val="DocumentText"/>
              <w:spacing w:after="0" w:line="240" w:lineRule="auto"/>
              <w:jc w:val="center"/>
              <w:rPr>
                <w:rFonts w:ascii="Times New Roman" w:hAnsi="Times New Roman"/>
                <w:sz w:val="18"/>
                <w:szCs w:val="18"/>
              </w:rPr>
            </w:pPr>
            <w:r w:rsidRPr="00B371C8">
              <w:rPr>
                <w:rFonts w:ascii="Times New Roman" w:hAnsi="Times New Roman"/>
                <w:sz w:val="18"/>
                <w:szCs w:val="18"/>
              </w:rPr>
              <w:t>117</w:t>
            </w:r>
          </w:p>
          <w:p w14:paraId="4F099824" w14:textId="77777777" w:rsidR="00A70718" w:rsidRDefault="00A70718"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231</w:t>
            </w:r>
          </w:p>
          <w:p w14:paraId="1497D13A" w14:textId="20779C5A" w:rsidR="00A70718" w:rsidRPr="00B371C8" w:rsidRDefault="00A70718" w:rsidP="00F5529F">
            <w:pPr>
              <w:pStyle w:val="DocumentText"/>
              <w:spacing w:after="0" w:line="240" w:lineRule="auto"/>
              <w:jc w:val="center"/>
              <w:rPr>
                <w:rFonts w:ascii="Times New Roman" w:hAnsi="Times New Roman"/>
                <w:sz w:val="18"/>
                <w:szCs w:val="18"/>
              </w:rPr>
            </w:pPr>
            <w:r>
              <w:rPr>
                <w:rFonts w:ascii="Times New Roman" w:hAnsi="Times New Roman"/>
                <w:sz w:val="18"/>
                <w:szCs w:val="18"/>
              </w:rPr>
              <w:t>230</w:t>
            </w:r>
          </w:p>
        </w:tc>
        <w:tc>
          <w:tcPr>
            <w:tcW w:w="2087" w:type="dxa"/>
            <w:shd w:val="clear" w:color="auto" w:fill="FFF2CC" w:themeFill="accent4" w:themeFillTint="33"/>
          </w:tcPr>
          <w:p w14:paraId="592675D2" w14:textId="77777777" w:rsidR="00A70718" w:rsidRDefault="004457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14, 12.3 </w:t>
            </w:r>
            <w:r w:rsidRPr="0044575E">
              <w:rPr>
                <w:rFonts w:ascii="Times New Roman" w:hAnsi="Times New Roman"/>
                <w:sz w:val="18"/>
                <w:szCs w:val="18"/>
              </w:rPr>
              <w:t>(6.9, 19.7)</w:t>
            </w:r>
          </w:p>
          <w:p w14:paraId="510D678C" w14:textId="77777777" w:rsidR="0044575E" w:rsidRDefault="004457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44, 38.6 </w:t>
            </w:r>
            <w:r w:rsidRPr="0044575E">
              <w:rPr>
                <w:rFonts w:ascii="Times New Roman" w:hAnsi="Times New Roman"/>
                <w:sz w:val="18"/>
                <w:szCs w:val="18"/>
              </w:rPr>
              <w:t>(29.6, 48.2)</w:t>
            </w:r>
          </w:p>
          <w:p w14:paraId="6A4290D4" w14:textId="77777777" w:rsidR="0044575E" w:rsidRDefault="004457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43, 36.8 </w:t>
            </w:r>
            <w:r w:rsidRPr="0044575E">
              <w:rPr>
                <w:rFonts w:ascii="Times New Roman" w:hAnsi="Times New Roman"/>
                <w:sz w:val="18"/>
                <w:szCs w:val="18"/>
              </w:rPr>
              <w:t>(28.0, 46.2)</w:t>
            </w:r>
          </w:p>
          <w:p w14:paraId="4EAB0135" w14:textId="77777777" w:rsidR="0044575E" w:rsidRDefault="004457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50, 44.2 </w:t>
            </w:r>
            <w:r w:rsidRPr="0044575E">
              <w:rPr>
                <w:rFonts w:ascii="Times New Roman" w:hAnsi="Times New Roman"/>
                <w:sz w:val="18"/>
                <w:szCs w:val="18"/>
              </w:rPr>
              <w:t>(34.9, 53.9)</w:t>
            </w:r>
          </w:p>
          <w:p w14:paraId="2725A434" w14:textId="77777777" w:rsidR="0044575E" w:rsidRDefault="004457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70, 59.8 </w:t>
            </w:r>
            <w:r w:rsidRPr="0044575E">
              <w:rPr>
                <w:rFonts w:ascii="Times New Roman" w:hAnsi="Times New Roman"/>
                <w:sz w:val="18"/>
                <w:szCs w:val="18"/>
              </w:rPr>
              <w:t>(50.4, 68.8)</w:t>
            </w:r>
          </w:p>
          <w:p w14:paraId="3421C74B" w14:textId="3B398054" w:rsidR="0044575E" w:rsidRDefault="004457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87, 37.7</w:t>
            </w:r>
            <w:r w:rsidR="176D8AE4" w:rsidRPr="24AB361A">
              <w:rPr>
                <w:rFonts w:ascii="Times New Roman" w:hAnsi="Times New Roman"/>
                <w:sz w:val="18"/>
                <w:szCs w:val="18"/>
              </w:rPr>
              <w:t xml:space="preserve"> (31.4, 44.3)</w:t>
            </w:r>
          </w:p>
          <w:p w14:paraId="1B5C86C4" w14:textId="003F069D" w:rsidR="0044575E" w:rsidRPr="00B371C8" w:rsidRDefault="00A72241"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120, 52.2</w:t>
            </w:r>
            <w:r w:rsidR="1FB35016" w:rsidRPr="24AB361A">
              <w:rPr>
                <w:rFonts w:ascii="Times New Roman" w:hAnsi="Times New Roman"/>
                <w:sz w:val="18"/>
                <w:szCs w:val="18"/>
              </w:rPr>
              <w:t xml:space="preserve"> (45.5,58.8)</w:t>
            </w:r>
          </w:p>
        </w:tc>
        <w:tc>
          <w:tcPr>
            <w:tcW w:w="1375" w:type="dxa"/>
            <w:shd w:val="clear" w:color="auto" w:fill="FFF2CC" w:themeFill="accent4" w:themeFillTint="33"/>
          </w:tcPr>
          <w:p w14:paraId="72E34DB4" w14:textId="5D562298" w:rsidR="00154D2C" w:rsidRPr="00B371C8"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13, </w:t>
            </w:r>
            <w:r w:rsidR="00154D2C" w:rsidRPr="00B371C8">
              <w:rPr>
                <w:rFonts w:ascii="Times New Roman" w:hAnsi="Times New Roman"/>
                <w:sz w:val="18"/>
                <w:szCs w:val="18"/>
              </w:rPr>
              <w:t>11.4</w:t>
            </w:r>
          </w:p>
          <w:p w14:paraId="64BA43CB" w14:textId="62ACF965" w:rsidR="00154D2C" w:rsidRPr="00B371C8"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41, </w:t>
            </w:r>
            <w:r w:rsidR="00154D2C" w:rsidRPr="00B371C8">
              <w:rPr>
                <w:rFonts w:ascii="Times New Roman" w:hAnsi="Times New Roman"/>
                <w:sz w:val="18"/>
                <w:szCs w:val="18"/>
              </w:rPr>
              <w:t>36.0</w:t>
            </w:r>
          </w:p>
          <w:p w14:paraId="2DEEC3FA" w14:textId="08AEE796" w:rsidR="00154D2C" w:rsidRPr="00B371C8"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38, </w:t>
            </w:r>
            <w:r w:rsidR="00154D2C" w:rsidRPr="00B371C8">
              <w:rPr>
                <w:rFonts w:ascii="Times New Roman" w:hAnsi="Times New Roman"/>
                <w:sz w:val="18"/>
                <w:szCs w:val="18"/>
              </w:rPr>
              <w:t>32.5</w:t>
            </w:r>
          </w:p>
          <w:p w14:paraId="37D57D03" w14:textId="30D7D74F" w:rsidR="00154D2C" w:rsidRPr="00B371C8"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43, </w:t>
            </w:r>
            <w:r w:rsidR="00154D2C" w:rsidRPr="00B371C8">
              <w:rPr>
                <w:rFonts w:ascii="Times New Roman" w:hAnsi="Times New Roman"/>
                <w:sz w:val="18"/>
                <w:szCs w:val="18"/>
              </w:rPr>
              <w:t>38.1</w:t>
            </w:r>
          </w:p>
          <w:p w14:paraId="6C9612F5" w14:textId="577E2E02" w:rsidR="00154D2C"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51, </w:t>
            </w:r>
            <w:r w:rsidR="00154D2C" w:rsidRPr="00B371C8">
              <w:rPr>
                <w:rFonts w:ascii="Times New Roman" w:hAnsi="Times New Roman"/>
                <w:sz w:val="18"/>
                <w:szCs w:val="18"/>
              </w:rPr>
              <w:t>43.6</w:t>
            </w:r>
          </w:p>
          <w:p w14:paraId="4CE933D1" w14:textId="6BDE03DC" w:rsidR="00A70718"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79, </w:t>
            </w:r>
            <w:r w:rsidR="00065794">
              <w:rPr>
                <w:rFonts w:ascii="Times New Roman" w:hAnsi="Times New Roman"/>
                <w:sz w:val="18"/>
                <w:szCs w:val="18"/>
              </w:rPr>
              <w:t>34.2</w:t>
            </w:r>
          </w:p>
          <w:p w14:paraId="3A09092F" w14:textId="5CA3B03B" w:rsidR="00065794" w:rsidRPr="00B371C8"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94, </w:t>
            </w:r>
            <w:r w:rsidR="00065794">
              <w:rPr>
                <w:rFonts w:ascii="Times New Roman" w:hAnsi="Times New Roman"/>
                <w:sz w:val="18"/>
                <w:szCs w:val="18"/>
              </w:rPr>
              <w:t>40.1</w:t>
            </w:r>
          </w:p>
        </w:tc>
        <w:tc>
          <w:tcPr>
            <w:tcW w:w="1732" w:type="dxa"/>
            <w:shd w:val="clear" w:color="auto" w:fill="FFF2CC" w:themeFill="accent4" w:themeFillTint="33"/>
          </w:tcPr>
          <w:p w14:paraId="3D33B7D7" w14:textId="3D91D12B" w:rsidR="00154D2C" w:rsidRPr="00B371C8"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154D2C" w:rsidRPr="00B371C8">
              <w:rPr>
                <w:rFonts w:ascii="Times New Roman" w:hAnsi="Times New Roman"/>
                <w:sz w:val="18"/>
                <w:szCs w:val="18"/>
              </w:rPr>
              <w:t>0.9</w:t>
            </w:r>
          </w:p>
          <w:p w14:paraId="7E649A65" w14:textId="7672550C" w:rsidR="00154D2C" w:rsidRPr="00B371C8"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w:t>
            </w:r>
            <w:r w:rsidR="00154D2C" w:rsidRPr="00B371C8">
              <w:rPr>
                <w:rFonts w:ascii="Times New Roman" w:hAnsi="Times New Roman"/>
                <w:sz w:val="18"/>
                <w:szCs w:val="18"/>
              </w:rPr>
              <w:t>2.6</w:t>
            </w:r>
          </w:p>
          <w:p w14:paraId="21E97ED0" w14:textId="35B824E2" w:rsidR="00154D2C" w:rsidRPr="00B371C8"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5, </w:t>
            </w:r>
            <w:r w:rsidR="00154D2C" w:rsidRPr="00B371C8">
              <w:rPr>
                <w:rFonts w:ascii="Times New Roman" w:hAnsi="Times New Roman"/>
                <w:sz w:val="18"/>
                <w:szCs w:val="18"/>
              </w:rPr>
              <w:t>4.3</w:t>
            </w:r>
          </w:p>
          <w:p w14:paraId="05CC7E9D" w14:textId="71A1533E" w:rsidR="00154D2C" w:rsidRPr="00B371C8"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7, </w:t>
            </w:r>
            <w:r w:rsidR="00154D2C" w:rsidRPr="00B371C8">
              <w:rPr>
                <w:rFonts w:ascii="Times New Roman" w:hAnsi="Times New Roman"/>
                <w:sz w:val="18"/>
                <w:szCs w:val="18"/>
              </w:rPr>
              <w:t>6.2</w:t>
            </w:r>
          </w:p>
          <w:p w14:paraId="71E67F05" w14:textId="3AD5F3A2" w:rsidR="00154D2C"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18, </w:t>
            </w:r>
            <w:r w:rsidR="00154D2C" w:rsidRPr="00B371C8">
              <w:rPr>
                <w:rFonts w:ascii="Times New Roman" w:hAnsi="Times New Roman"/>
                <w:sz w:val="18"/>
                <w:szCs w:val="18"/>
              </w:rPr>
              <w:t>15.4</w:t>
            </w:r>
          </w:p>
          <w:p w14:paraId="22E43F57" w14:textId="602393D9" w:rsidR="00065794"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8, </w:t>
            </w:r>
            <w:r w:rsidR="00065794">
              <w:rPr>
                <w:rFonts w:ascii="Times New Roman" w:hAnsi="Times New Roman"/>
                <w:sz w:val="18"/>
                <w:szCs w:val="18"/>
              </w:rPr>
              <w:t>3.5</w:t>
            </w:r>
          </w:p>
          <w:p w14:paraId="76BBAC64" w14:textId="42D06979" w:rsidR="00065794" w:rsidRPr="00B371C8"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25, </w:t>
            </w:r>
            <w:r w:rsidR="00065794">
              <w:rPr>
                <w:rFonts w:ascii="Times New Roman" w:hAnsi="Times New Roman"/>
                <w:sz w:val="18"/>
                <w:szCs w:val="18"/>
              </w:rPr>
              <w:t>10.9</w:t>
            </w:r>
          </w:p>
        </w:tc>
        <w:tc>
          <w:tcPr>
            <w:tcW w:w="1731" w:type="dxa"/>
            <w:shd w:val="clear" w:color="auto" w:fill="FFF2CC" w:themeFill="accent4" w:themeFillTint="33"/>
          </w:tcPr>
          <w:p w14:paraId="5D948BCA" w14:textId="0CED6F1C"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1914BBF5" w14:textId="0BCC2FE3"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20FE84F9" w14:textId="3355C77C"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2C604B11" w14:textId="7CD2BB2F"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2DF29437" w14:textId="19679722" w:rsidR="00154D2C"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154D2C" w:rsidRPr="00B371C8">
              <w:rPr>
                <w:rFonts w:ascii="Times New Roman" w:hAnsi="Times New Roman"/>
                <w:sz w:val="18"/>
                <w:szCs w:val="18"/>
              </w:rPr>
              <w:t>0.9</w:t>
            </w:r>
          </w:p>
          <w:p w14:paraId="5BDB27D7" w14:textId="3B63FCE6" w:rsidR="00065794"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00C43E54" w14:textId="1366D423" w:rsidR="00065794" w:rsidRPr="00B371C8"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065794">
              <w:rPr>
                <w:rFonts w:ascii="Times New Roman" w:hAnsi="Times New Roman"/>
                <w:sz w:val="18"/>
                <w:szCs w:val="18"/>
              </w:rPr>
              <w:t>0.4</w:t>
            </w:r>
          </w:p>
        </w:tc>
        <w:tc>
          <w:tcPr>
            <w:tcW w:w="1732" w:type="dxa"/>
            <w:shd w:val="clear" w:color="auto" w:fill="FFF2CC" w:themeFill="accent4" w:themeFillTint="33"/>
          </w:tcPr>
          <w:p w14:paraId="2D0239F1"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975AAAB"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2212CFA"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DC737E8"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EB884E4"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7CEEED9"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033CE7F1" w14:textId="7658A404" w:rsidR="00065794" w:rsidRPr="00B371C8" w:rsidRDefault="00E40F65"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r>
      <w:tr w:rsidR="00E82ABD" w:rsidRPr="00B371C8" w14:paraId="0CA03650" w14:textId="77777777" w:rsidTr="00A90466">
        <w:tc>
          <w:tcPr>
            <w:tcW w:w="1344" w:type="dxa"/>
            <w:vMerge/>
          </w:tcPr>
          <w:p w14:paraId="17D28BB3" w14:textId="77777777" w:rsidR="00154D2C" w:rsidRPr="00B371C8" w:rsidRDefault="00154D2C" w:rsidP="00154D2C">
            <w:pPr>
              <w:pStyle w:val="DocumentText"/>
              <w:spacing w:after="0" w:line="240" w:lineRule="auto"/>
              <w:ind w:left="187" w:hanging="187"/>
              <w:rPr>
                <w:rFonts w:ascii="Times New Roman" w:hAnsi="Times New Roman"/>
                <w:sz w:val="18"/>
                <w:szCs w:val="18"/>
              </w:rPr>
            </w:pPr>
          </w:p>
        </w:tc>
        <w:tc>
          <w:tcPr>
            <w:tcW w:w="1136" w:type="dxa"/>
          </w:tcPr>
          <w:p w14:paraId="03460E93" w14:textId="77777777" w:rsidR="00154D2C" w:rsidRPr="00B371C8" w:rsidRDefault="00154D2C" w:rsidP="006B537D">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w:t>
            </w:r>
          </w:p>
        </w:tc>
        <w:tc>
          <w:tcPr>
            <w:tcW w:w="558" w:type="dxa"/>
          </w:tcPr>
          <w:p w14:paraId="31A9C7E3"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A</w:t>
            </w:r>
          </w:p>
          <w:p w14:paraId="596628EE"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B</w:t>
            </w:r>
          </w:p>
          <w:p w14:paraId="3F3D1EA8"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C</w:t>
            </w:r>
          </w:p>
          <w:p w14:paraId="26CDF7F6"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D</w:t>
            </w:r>
          </w:p>
          <w:p w14:paraId="46AE658B"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E</w:t>
            </w:r>
          </w:p>
        </w:tc>
        <w:tc>
          <w:tcPr>
            <w:tcW w:w="697" w:type="dxa"/>
          </w:tcPr>
          <w:p w14:paraId="2B7A62C9"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112C71F8"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711CEC5D"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7DA4B19B"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323E7109"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tc>
        <w:tc>
          <w:tcPr>
            <w:tcW w:w="653" w:type="dxa"/>
          </w:tcPr>
          <w:p w14:paraId="2A7D9968" w14:textId="77777777" w:rsidR="00154D2C" w:rsidRPr="00B371C8" w:rsidRDefault="00173BA6"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110</w:t>
            </w:r>
          </w:p>
          <w:p w14:paraId="436E044B" w14:textId="77777777" w:rsidR="00173BA6" w:rsidRPr="00B371C8" w:rsidRDefault="00173BA6"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6846BE9F" w14:textId="77777777" w:rsidR="00173BA6" w:rsidRPr="00B371C8" w:rsidRDefault="00173BA6"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48F7A632" w14:textId="77777777" w:rsidR="00173BA6" w:rsidRPr="00B371C8" w:rsidRDefault="00173BA6"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110</w:t>
            </w:r>
          </w:p>
          <w:p w14:paraId="59980CB8" w14:textId="2B2D77E6" w:rsidR="00173BA6" w:rsidRPr="00B371C8" w:rsidRDefault="00173BA6"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109</w:t>
            </w:r>
          </w:p>
        </w:tc>
        <w:tc>
          <w:tcPr>
            <w:tcW w:w="2087" w:type="dxa"/>
          </w:tcPr>
          <w:p w14:paraId="540D931F" w14:textId="77777777" w:rsidR="002C40C6" w:rsidRDefault="000E7496"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7, 6.4 </w:t>
            </w:r>
            <w:r w:rsidRPr="000E7496">
              <w:rPr>
                <w:rFonts w:ascii="Times New Roman" w:hAnsi="Times New Roman"/>
                <w:sz w:val="18"/>
                <w:szCs w:val="18"/>
              </w:rPr>
              <w:t>(2.6, 12.7)</w:t>
            </w:r>
          </w:p>
          <w:p w14:paraId="0C92F2AF" w14:textId="77777777" w:rsidR="000E7496" w:rsidRDefault="000E7496"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70, 61.9 </w:t>
            </w:r>
            <w:r w:rsidRPr="000E7496">
              <w:rPr>
                <w:rFonts w:ascii="Times New Roman" w:hAnsi="Times New Roman"/>
                <w:sz w:val="18"/>
                <w:szCs w:val="18"/>
              </w:rPr>
              <w:t>(52.3, 70.9)</w:t>
            </w:r>
          </w:p>
          <w:p w14:paraId="7513A67F" w14:textId="77777777" w:rsidR="000E7496" w:rsidRDefault="000E7496"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8, 7.1 </w:t>
            </w:r>
            <w:r w:rsidRPr="000E7496">
              <w:rPr>
                <w:rFonts w:ascii="Times New Roman" w:hAnsi="Times New Roman"/>
                <w:sz w:val="18"/>
                <w:szCs w:val="18"/>
              </w:rPr>
              <w:t>(3.1, 13.5)</w:t>
            </w:r>
          </w:p>
          <w:p w14:paraId="078DE08D" w14:textId="77777777" w:rsidR="000E7496" w:rsidRDefault="000E7496"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74, 67.3 </w:t>
            </w:r>
            <w:r w:rsidRPr="000E7496">
              <w:rPr>
                <w:rFonts w:ascii="Times New Roman" w:hAnsi="Times New Roman"/>
                <w:sz w:val="18"/>
                <w:szCs w:val="18"/>
              </w:rPr>
              <w:t>(57.7, 75.9)</w:t>
            </w:r>
          </w:p>
          <w:p w14:paraId="2161B734" w14:textId="322BED1F" w:rsidR="000E7496" w:rsidRPr="00B371C8" w:rsidRDefault="000E7496"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11, 10.1 </w:t>
            </w:r>
            <w:r w:rsidRPr="000E7496">
              <w:rPr>
                <w:rFonts w:ascii="Times New Roman" w:hAnsi="Times New Roman"/>
                <w:sz w:val="18"/>
                <w:szCs w:val="18"/>
              </w:rPr>
              <w:t>(5.1, 17.3)</w:t>
            </w:r>
          </w:p>
        </w:tc>
        <w:tc>
          <w:tcPr>
            <w:tcW w:w="1375" w:type="dxa"/>
          </w:tcPr>
          <w:p w14:paraId="2E135273" w14:textId="63694A59" w:rsidR="00154D2C"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6, </w:t>
            </w:r>
            <w:r w:rsidR="002C40C6" w:rsidRPr="00B371C8">
              <w:rPr>
                <w:rFonts w:ascii="Times New Roman" w:hAnsi="Times New Roman"/>
                <w:sz w:val="18"/>
                <w:szCs w:val="18"/>
              </w:rPr>
              <w:t>5.5</w:t>
            </w:r>
          </w:p>
          <w:p w14:paraId="1EC364E2" w14:textId="257DD45C" w:rsidR="002C40C6"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48, </w:t>
            </w:r>
            <w:r w:rsidR="002C40C6" w:rsidRPr="00B371C8">
              <w:rPr>
                <w:rFonts w:ascii="Times New Roman" w:hAnsi="Times New Roman"/>
                <w:sz w:val="18"/>
                <w:szCs w:val="18"/>
              </w:rPr>
              <w:t>42.5</w:t>
            </w:r>
          </w:p>
          <w:p w14:paraId="79B9AA33" w14:textId="14D8D559" w:rsidR="002C40C6"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6, </w:t>
            </w:r>
            <w:r w:rsidR="002C40C6" w:rsidRPr="00B371C8">
              <w:rPr>
                <w:rFonts w:ascii="Times New Roman" w:hAnsi="Times New Roman"/>
                <w:sz w:val="18"/>
                <w:szCs w:val="18"/>
              </w:rPr>
              <w:t>5.3</w:t>
            </w:r>
          </w:p>
          <w:p w14:paraId="2809183B" w14:textId="4E09D591" w:rsidR="002C40C6"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43, </w:t>
            </w:r>
            <w:r w:rsidR="002C40C6" w:rsidRPr="00B371C8">
              <w:rPr>
                <w:rFonts w:ascii="Times New Roman" w:hAnsi="Times New Roman"/>
                <w:sz w:val="18"/>
                <w:szCs w:val="18"/>
              </w:rPr>
              <w:t>39.1</w:t>
            </w:r>
          </w:p>
          <w:p w14:paraId="685B5BD8" w14:textId="4FA38E77" w:rsidR="002C40C6" w:rsidRPr="00B371C8" w:rsidRDefault="002C40C6"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10.1</w:t>
            </w:r>
          </w:p>
        </w:tc>
        <w:tc>
          <w:tcPr>
            <w:tcW w:w="1732" w:type="dxa"/>
          </w:tcPr>
          <w:p w14:paraId="7C609AE4" w14:textId="24FA4401" w:rsidR="00154D2C"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2C40C6" w:rsidRPr="00B371C8">
              <w:rPr>
                <w:rFonts w:ascii="Times New Roman" w:hAnsi="Times New Roman"/>
                <w:sz w:val="18"/>
                <w:szCs w:val="18"/>
              </w:rPr>
              <w:t>0.9</w:t>
            </w:r>
          </w:p>
          <w:p w14:paraId="217B389D" w14:textId="28F9A9A9" w:rsidR="002C40C6"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19, </w:t>
            </w:r>
            <w:r w:rsidR="002C40C6" w:rsidRPr="00B371C8">
              <w:rPr>
                <w:rFonts w:ascii="Times New Roman" w:hAnsi="Times New Roman"/>
                <w:sz w:val="18"/>
                <w:szCs w:val="18"/>
              </w:rPr>
              <w:t>16.8</w:t>
            </w:r>
          </w:p>
          <w:p w14:paraId="590CEB2A" w14:textId="0436FB2B" w:rsidR="002C40C6"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w:t>
            </w:r>
            <w:r w:rsidR="002C40C6" w:rsidRPr="00B371C8">
              <w:rPr>
                <w:rFonts w:ascii="Times New Roman" w:hAnsi="Times New Roman"/>
                <w:sz w:val="18"/>
                <w:szCs w:val="18"/>
              </w:rPr>
              <w:t>1.8</w:t>
            </w:r>
          </w:p>
          <w:p w14:paraId="4D7C4A89" w14:textId="3F99F758" w:rsidR="002C40C6"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29, </w:t>
            </w:r>
            <w:r w:rsidR="002C40C6" w:rsidRPr="00B371C8">
              <w:rPr>
                <w:rFonts w:ascii="Times New Roman" w:hAnsi="Times New Roman"/>
                <w:sz w:val="18"/>
                <w:szCs w:val="18"/>
              </w:rPr>
              <w:t>19.1</w:t>
            </w:r>
          </w:p>
          <w:p w14:paraId="4486EEBF" w14:textId="05E9E318" w:rsidR="002C40C6"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c>
          <w:tcPr>
            <w:tcW w:w="1731" w:type="dxa"/>
          </w:tcPr>
          <w:p w14:paraId="79329968" w14:textId="78B9B388"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53994A02" w14:textId="6804C842" w:rsidR="002C40C6"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w:t>
            </w:r>
            <w:r w:rsidR="002C40C6" w:rsidRPr="00B371C8">
              <w:rPr>
                <w:rFonts w:ascii="Times New Roman" w:hAnsi="Times New Roman"/>
                <w:sz w:val="18"/>
                <w:szCs w:val="18"/>
              </w:rPr>
              <w:t>2.7</w:t>
            </w:r>
          </w:p>
          <w:p w14:paraId="666FED3C" w14:textId="072961DE" w:rsidR="002C40C6"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02713C9B" w14:textId="374269E3" w:rsidR="002C40C6"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9, </w:t>
            </w:r>
            <w:r w:rsidR="002C40C6" w:rsidRPr="00B371C8">
              <w:rPr>
                <w:rFonts w:ascii="Times New Roman" w:hAnsi="Times New Roman"/>
                <w:sz w:val="18"/>
                <w:szCs w:val="18"/>
              </w:rPr>
              <w:t>8.2</w:t>
            </w:r>
          </w:p>
          <w:p w14:paraId="0E4AA9C5" w14:textId="599C460F" w:rsidR="002C40C6"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c>
          <w:tcPr>
            <w:tcW w:w="1732" w:type="dxa"/>
          </w:tcPr>
          <w:p w14:paraId="31E84149" w14:textId="5B388111"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52B4B072" w14:textId="21BC5E4A" w:rsidR="002C40C6"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0EC2F298" w14:textId="527A130D" w:rsidR="002C40C6"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4B0FFA60" w14:textId="70462F7D" w:rsidR="000E7765"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0E7765" w:rsidRPr="00B371C8">
              <w:rPr>
                <w:rFonts w:ascii="Times New Roman" w:hAnsi="Times New Roman"/>
                <w:sz w:val="18"/>
                <w:szCs w:val="18"/>
              </w:rPr>
              <w:t>0.9</w:t>
            </w:r>
          </w:p>
          <w:p w14:paraId="1750AA41" w14:textId="3039AF38" w:rsidR="000E7765"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r>
      <w:tr w:rsidR="00E82ABD" w:rsidRPr="00B371C8" w14:paraId="62FD9683" w14:textId="77777777" w:rsidTr="00A90466">
        <w:tc>
          <w:tcPr>
            <w:tcW w:w="1344" w:type="dxa"/>
            <w:vMerge w:val="restart"/>
          </w:tcPr>
          <w:p w14:paraId="79506577" w14:textId="77777777" w:rsidR="00154D2C" w:rsidRPr="00B371C8" w:rsidRDefault="00154D2C" w:rsidP="00A70718">
            <w:pPr>
              <w:pStyle w:val="DocumentText"/>
              <w:spacing w:after="0" w:line="240" w:lineRule="auto"/>
              <w:ind w:left="187" w:hanging="187"/>
              <w:jc w:val="right"/>
              <w:rPr>
                <w:rFonts w:ascii="Times New Roman" w:hAnsi="Times New Roman"/>
                <w:sz w:val="18"/>
                <w:szCs w:val="18"/>
              </w:rPr>
            </w:pPr>
            <w:r w:rsidRPr="00B371C8">
              <w:rPr>
                <w:rFonts w:ascii="Times New Roman" w:hAnsi="Times New Roman"/>
                <w:sz w:val="18"/>
                <w:szCs w:val="18"/>
              </w:rPr>
              <w:t>Pain</w:t>
            </w:r>
          </w:p>
        </w:tc>
        <w:tc>
          <w:tcPr>
            <w:tcW w:w="1136" w:type="dxa"/>
            <w:shd w:val="clear" w:color="auto" w:fill="FFF2CC" w:themeFill="accent4" w:themeFillTint="33"/>
          </w:tcPr>
          <w:p w14:paraId="1C516E3C" w14:textId="77777777" w:rsidR="00154D2C" w:rsidRPr="00B371C8" w:rsidRDefault="00154D2C" w:rsidP="006B537D">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w:t>
            </w:r>
          </w:p>
        </w:tc>
        <w:tc>
          <w:tcPr>
            <w:tcW w:w="558" w:type="dxa"/>
            <w:shd w:val="clear" w:color="auto" w:fill="FFF2CC" w:themeFill="accent4" w:themeFillTint="33"/>
          </w:tcPr>
          <w:p w14:paraId="7AFEABC4"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A</w:t>
            </w:r>
          </w:p>
          <w:p w14:paraId="17107258"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B</w:t>
            </w:r>
          </w:p>
          <w:p w14:paraId="6CFF626C"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C</w:t>
            </w:r>
          </w:p>
          <w:p w14:paraId="1C6FBBE1"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D</w:t>
            </w:r>
          </w:p>
          <w:p w14:paraId="68428273" w14:textId="77777777" w:rsidR="00154D2C"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E</w:t>
            </w:r>
          </w:p>
          <w:p w14:paraId="5A935E27" w14:textId="77777777" w:rsidR="00A70718" w:rsidRDefault="00A70718" w:rsidP="00A70718">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B+C</w:t>
            </w:r>
          </w:p>
          <w:p w14:paraId="058756EC" w14:textId="628FD8FB" w:rsidR="00A70718" w:rsidRPr="00B371C8" w:rsidRDefault="00A70718" w:rsidP="00A70718">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D+E</w:t>
            </w:r>
          </w:p>
        </w:tc>
        <w:tc>
          <w:tcPr>
            <w:tcW w:w="697" w:type="dxa"/>
            <w:shd w:val="clear" w:color="auto" w:fill="FFF2CC" w:themeFill="accent4" w:themeFillTint="33"/>
          </w:tcPr>
          <w:p w14:paraId="341E4758"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08A3C9DF"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0E842DC2"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7FDC125C"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10F1EDA1" w14:textId="77777777" w:rsidR="00154D2C"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2C3604CB" w14:textId="77777777" w:rsidR="00A70718" w:rsidRPr="00B371C8" w:rsidRDefault="00A70718" w:rsidP="00A70718">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38B95E0A" w14:textId="2F62A847" w:rsidR="00A70718" w:rsidRPr="00B371C8" w:rsidRDefault="00A70718" w:rsidP="00A70718">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tc>
        <w:tc>
          <w:tcPr>
            <w:tcW w:w="653" w:type="dxa"/>
            <w:shd w:val="clear" w:color="auto" w:fill="FFF2CC" w:themeFill="accent4" w:themeFillTint="33"/>
          </w:tcPr>
          <w:p w14:paraId="4F17366B"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114</w:t>
            </w:r>
          </w:p>
          <w:p w14:paraId="21780778"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114</w:t>
            </w:r>
          </w:p>
          <w:p w14:paraId="73B2DE45"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117</w:t>
            </w:r>
          </w:p>
          <w:p w14:paraId="0A5E0692"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0C22749F" w14:textId="77777777" w:rsidR="00154D2C"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117</w:t>
            </w:r>
          </w:p>
          <w:p w14:paraId="20E0AD43" w14:textId="77777777" w:rsidR="00A70718" w:rsidRDefault="00A70718" w:rsidP="00A70718">
            <w:pPr>
              <w:pStyle w:val="DocumentText"/>
              <w:spacing w:after="0" w:line="240" w:lineRule="auto"/>
              <w:jc w:val="center"/>
              <w:rPr>
                <w:rFonts w:ascii="Times New Roman" w:hAnsi="Times New Roman"/>
                <w:sz w:val="18"/>
                <w:szCs w:val="18"/>
              </w:rPr>
            </w:pPr>
            <w:r>
              <w:rPr>
                <w:rFonts w:ascii="Times New Roman" w:hAnsi="Times New Roman"/>
                <w:sz w:val="18"/>
                <w:szCs w:val="18"/>
              </w:rPr>
              <w:t>231</w:t>
            </w:r>
          </w:p>
          <w:p w14:paraId="4DDFE2DD" w14:textId="6663B157" w:rsidR="00A70718" w:rsidRPr="00B371C8" w:rsidRDefault="00A70718" w:rsidP="00A70718">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230</w:t>
            </w:r>
          </w:p>
        </w:tc>
        <w:tc>
          <w:tcPr>
            <w:tcW w:w="2087" w:type="dxa"/>
            <w:shd w:val="clear" w:color="auto" w:fill="FFF2CC" w:themeFill="accent4" w:themeFillTint="33"/>
          </w:tcPr>
          <w:p w14:paraId="7152384C" w14:textId="77777777" w:rsidR="00065794" w:rsidRDefault="00A72241"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2, 1.8 </w:t>
            </w:r>
            <w:r w:rsidRPr="00A72241">
              <w:rPr>
                <w:rFonts w:ascii="Times New Roman" w:hAnsi="Times New Roman"/>
                <w:sz w:val="18"/>
                <w:szCs w:val="18"/>
              </w:rPr>
              <w:t>(0.2, 6.2)</w:t>
            </w:r>
          </w:p>
          <w:p w14:paraId="1FD7B90F" w14:textId="77777777" w:rsidR="00A72241" w:rsidRDefault="00797B70"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20, 17.5 </w:t>
            </w:r>
            <w:r w:rsidRPr="00797B70">
              <w:rPr>
                <w:rFonts w:ascii="Times New Roman" w:hAnsi="Times New Roman"/>
                <w:sz w:val="18"/>
                <w:szCs w:val="18"/>
              </w:rPr>
              <w:t>(11.1, 25.8)</w:t>
            </w:r>
          </w:p>
          <w:p w14:paraId="2DB6C3C9" w14:textId="77777777" w:rsidR="00797B70" w:rsidRDefault="00797B70"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20, 17.1 </w:t>
            </w:r>
            <w:r w:rsidRPr="00797B70">
              <w:rPr>
                <w:rFonts w:ascii="Times New Roman" w:hAnsi="Times New Roman"/>
                <w:sz w:val="18"/>
                <w:szCs w:val="18"/>
              </w:rPr>
              <w:t>(10.8, 25.2)</w:t>
            </w:r>
          </w:p>
          <w:p w14:paraId="1E1D3C39" w14:textId="77777777" w:rsidR="00797B70" w:rsidRDefault="00797B70"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21, 18.6 </w:t>
            </w:r>
            <w:r w:rsidRPr="00797B70">
              <w:rPr>
                <w:rFonts w:ascii="Times New Roman" w:hAnsi="Times New Roman"/>
                <w:sz w:val="18"/>
                <w:szCs w:val="18"/>
              </w:rPr>
              <w:t>(11.9, 27.0)</w:t>
            </w:r>
          </w:p>
          <w:p w14:paraId="40B100E3" w14:textId="77777777" w:rsidR="00797B70" w:rsidRDefault="00797B70"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36, 30.8 </w:t>
            </w:r>
            <w:r w:rsidRPr="00797B70">
              <w:rPr>
                <w:rFonts w:ascii="Times New Roman" w:hAnsi="Times New Roman"/>
                <w:sz w:val="18"/>
                <w:szCs w:val="18"/>
              </w:rPr>
              <w:t>(22.6, 40.0)</w:t>
            </w:r>
          </w:p>
          <w:p w14:paraId="57EF51E9" w14:textId="3003B47D" w:rsidR="00797B70" w:rsidRDefault="00797B70" w:rsidP="00274F98">
            <w:pPr>
              <w:pStyle w:val="DocumentText"/>
              <w:spacing w:after="0" w:line="240" w:lineRule="auto"/>
              <w:ind w:left="187" w:hanging="187"/>
              <w:jc w:val="center"/>
              <w:rPr>
                <w:sz w:val="18"/>
                <w:szCs w:val="18"/>
              </w:rPr>
            </w:pPr>
            <w:r>
              <w:rPr>
                <w:rFonts w:ascii="Times New Roman" w:hAnsi="Times New Roman"/>
                <w:sz w:val="18"/>
                <w:szCs w:val="18"/>
              </w:rPr>
              <w:t>40, 17.3</w:t>
            </w:r>
            <w:r w:rsidR="5EA473C1" w:rsidRPr="24AB361A">
              <w:rPr>
                <w:rFonts w:ascii="Times New Roman" w:hAnsi="Times New Roman"/>
                <w:sz w:val="18"/>
                <w:szCs w:val="18"/>
              </w:rPr>
              <w:t xml:space="preserve"> (</w:t>
            </w:r>
            <w:bookmarkStart w:id="26" w:name="_Hlk74255186"/>
            <w:r w:rsidR="5EA473C1" w:rsidRPr="24AB361A">
              <w:rPr>
                <w:rFonts w:ascii="Times New Roman" w:hAnsi="Times New Roman"/>
                <w:sz w:val="18"/>
                <w:szCs w:val="18"/>
              </w:rPr>
              <w:t>12.7,22.8</w:t>
            </w:r>
            <w:bookmarkEnd w:id="26"/>
            <w:r w:rsidR="5EA473C1" w:rsidRPr="24AB361A">
              <w:rPr>
                <w:rFonts w:ascii="Times New Roman" w:hAnsi="Times New Roman"/>
                <w:sz w:val="18"/>
                <w:szCs w:val="18"/>
              </w:rPr>
              <w:t>)</w:t>
            </w:r>
          </w:p>
          <w:p w14:paraId="22A06445" w14:textId="49DA21B6" w:rsidR="00797B70" w:rsidRPr="00B371C8" w:rsidRDefault="00797B70" w:rsidP="00274F98">
            <w:pPr>
              <w:pStyle w:val="DocumentText"/>
              <w:spacing w:after="0" w:line="240" w:lineRule="auto"/>
              <w:ind w:left="187" w:hanging="187"/>
              <w:jc w:val="center"/>
              <w:rPr>
                <w:sz w:val="18"/>
                <w:szCs w:val="18"/>
              </w:rPr>
            </w:pPr>
            <w:r>
              <w:rPr>
                <w:rFonts w:ascii="Times New Roman" w:hAnsi="Times New Roman"/>
                <w:sz w:val="18"/>
                <w:szCs w:val="18"/>
              </w:rPr>
              <w:t>57, 24.8</w:t>
            </w:r>
            <w:r w:rsidR="5D9F3788" w:rsidRPr="24AB361A">
              <w:rPr>
                <w:rFonts w:ascii="Times New Roman" w:hAnsi="Times New Roman"/>
                <w:sz w:val="18"/>
                <w:szCs w:val="18"/>
              </w:rPr>
              <w:t xml:space="preserve"> (19.3,30.9)</w:t>
            </w:r>
          </w:p>
        </w:tc>
        <w:tc>
          <w:tcPr>
            <w:tcW w:w="1375" w:type="dxa"/>
            <w:shd w:val="clear" w:color="auto" w:fill="FFF2CC" w:themeFill="accent4" w:themeFillTint="33"/>
          </w:tcPr>
          <w:p w14:paraId="70A4BAA4" w14:textId="0C2710DB" w:rsidR="00154D2C" w:rsidRPr="00B371C8"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w:t>
            </w:r>
            <w:r w:rsidR="006D7C50" w:rsidRPr="00B371C8">
              <w:rPr>
                <w:rFonts w:ascii="Times New Roman" w:hAnsi="Times New Roman"/>
                <w:sz w:val="18"/>
                <w:szCs w:val="18"/>
              </w:rPr>
              <w:t>1.8</w:t>
            </w:r>
          </w:p>
          <w:p w14:paraId="13320298" w14:textId="311B6640" w:rsidR="006D7C50" w:rsidRPr="00B371C8"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19, </w:t>
            </w:r>
            <w:r w:rsidR="006D7C50" w:rsidRPr="00B371C8">
              <w:rPr>
                <w:rFonts w:ascii="Times New Roman" w:hAnsi="Times New Roman"/>
                <w:sz w:val="18"/>
                <w:szCs w:val="18"/>
              </w:rPr>
              <w:t>16.7</w:t>
            </w:r>
          </w:p>
          <w:p w14:paraId="328F615C" w14:textId="572BD59C" w:rsidR="006D7C50" w:rsidRPr="00B371C8"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20, </w:t>
            </w:r>
            <w:r w:rsidR="006D7C50" w:rsidRPr="00B371C8">
              <w:rPr>
                <w:rFonts w:ascii="Times New Roman" w:hAnsi="Times New Roman"/>
                <w:sz w:val="18"/>
                <w:szCs w:val="18"/>
              </w:rPr>
              <w:t>17.1</w:t>
            </w:r>
          </w:p>
          <w:p w14:paraId="2C778FC1" w14:textId="096BD5E6" w:rsidR="006D7C50" w:rsidRPr="00B371C8"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21, </w:t>
            </w:r>
            <w:r w:rsidR="006D7C50" w:rsidRPr="00B371C8">
              <w:rPr>
                <w:rFonts w:ascii="Times New Roman" w:hAnsi="Times New Roman"/>
                <w:sz w:val="18"/>
                <w:szCs w:val="18"/>
              </w:rPr>
              <w:t>18.6</w:t>
            </w:r>
          </w:p>
          <w:p w14:paraId="50B58F55" w14:textId="1F38C4D9" w:rsidR="006D7C50"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36, </w:t>
            </w:r>
            <w:r w:rsidR="006D7C50" w:rsidRPr="00B371C8">
              <w:rPr>
                <w:rFonts w:ascii="Times New Roman" w:hAnsi="Times New Roman"/>
                <w:sz w:val="18"/>
                <w:szCs w:val="18"/>
              </w:rPr>
              <w:t>30.8</w:t>
            </w:r>
          </w:p>
          <w:p w14:paraId="1712713E" w14:textId="02D7EE5D" w:rsidR="00065794"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39, </w:t>
            </w:r>
            <w:r w:rsidR="00065794">
              <w:rPr>
                <w:rFonts w:ascii="Times New Roman" w:hAnsi="Times New Roman"/>
                <w:sz w:val="18"/>
                <w:szCs w:val="18"/>
              </w:rPr>
              <w:t>16.9</w:t>
            </w:r>
          </w:p>
          <w:p w14:paraId="3AE6713F" w14:textId="69B38B08" w:rsidR="00065794" w:rsidRPr="00B371C8"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57, </w:t>
            </w:r>
            <w:r w:rsidR="00065794">
              <w:rPr>
                <w:rFonts w:ascii="Times New Roman" w:hAnsi="Times New Roman"/>
                <w:sz w:val="18"/>
                <w:szCs w:val="18"/>
              </w:rPr>
              <w:t>24.8</w:t>
            </w:r>
          </w:p>
        </w:tc>
        <w:tc>
          <w:tcPr>
            <w:tcW w:w="1732" w:type="dxa"/>
            <w:shd w:val="clear" w:color="auto" w:fill="FFF2CC" w:themeFill="accent4" w:themeFillTint="33"/>
          </w:tcPr>
          <w:p w14:paraId="796B33E8" w14:textId="504C2E7D"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52CF6FAB" w14:textId="4CC708C8" w:rsidR="006D7C50" w:rsidRPr="00B371C8"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6D7C50" w:rsidRPr="00B371C8">
              <w:rPr>
                <w:rFonts w:ascii="Times New Roman" w:hAnsi="Times New Roman"/>
                <w:sz w:val="18"/>
                <w:szCs w:val="18"/>
              </w:rPr>
              <w:t>0.9</w:t>
            </w:r>
          </w:p>
          <w:p w14:paraId="037D341D" w14:textId="15A0566B" w:rsidR="006D7C50"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40689499" w14:textId="431FF4A7" w:rsidR="006D7C50"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2C6BE39D" w14:textId="3BF983D5" w:rsidR="006D7C50"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6BAFF999" w14:textId="64A782E3" w:rsidR="00065794"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065794">
              <w:rPr>
                <w:rFonts w:ascii="Times New Roman" w:hAnsi="Times New Roman"/>
                <w:sz w:val="18"/>
                <w:szCs w:val="18"/>
              </w:rPr>
              <w:t>0.4</w:t>
            </w:r>
          </w:p>
          <w:p w14:paraId="4B6928D1" w14:textId="6E43620F" w:rsidR="00065794"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c>
          <w:tcPr>
            <w:tcW w:w="1731" w:type="dxa"/>
            <w:shd w:val="clear" w:color="auto" w:fill="FFF2CC" w:themeFill="accent4" w:themeFillTint="33"/>
          </w:tcPr>
          <w:p w14:paraId="31C1B1EF"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ED3FEA1"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5DC5A67"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184FB43"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5A7E4A5"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4FB8DB1"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4BF322CE" w14:textId="7043B940" w:rsidR="00065794" w:rsidRPr="00B371C8" w:rsidRDefault="00E40F65"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c>
          <w:tcPr>
            <w:tcW w:w="1732" w:type="dxa"/>
            <w:shd w:val="clear" w:color="auto" w:fill="FFF2CC" w:themeFill="accent4" w:themeFillTint="33"/>
          </w:tcPr>
          <w:p w14:paraId="2E430AB3"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CFE4307"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15E40C2"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7E70474"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4A2B5E6"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12917A3"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0A93CBC9" w14:textId="29DBADCF" w:rsidR="00065794" w:rsidRPr="00B371C8" w:rsidRDefault="00E40F65"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r>
      <w:tr w:rsidR="00E82ABD" w:rsidRPr="00B371C8" w14:paraId="0797C88E" w14:textId="77777777" w:rsidTr="00A90466">
        <w:tc>
          <w:tcPr>
            <w:tcW w:w="1344" w:type="dxa"/>
            <w:vMerge/>
          </w:tcPr>
          <w:p w14:paraId="35841E25" w14:textId="77777777" w:rsidR="00154D2C" w:rsidRPr="00B371C8" w:rsidRDefault="00154D2C" w:rsidP="0011419C">
            <w:pPr>
              <w:pStyle w:val="DocumentText"/>
              <w:spacing w:after="0" w:line="240" w:lineRule="auto"/>
              <w:ind w:left="187" w:hanging="187"/>
              <w:jc w:val="right"/>
              <w:rPr>
                <w:rFonts w:ascii="Times New Roman" w:hAnsi="Times New Roman"/>
                <w:sz w:val="18"/>
                <w:szCs w:val="18"/>
              </w:rPr>
            </w:pPr>
          </w:p>
        </w:tc>
        <w:tc>
          <w:tcPr>
            <w:tcW w:w="1136" w:type="dxa"/>
          </w:tcPr>
          <w:p w14:paraId="28854344" w14:textId="77777777" w:rsidR="00154D2C" w:rsidRPr="00B371C8" w:rsidRDefault="00154D2C" w:rsidP="006B537D">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w:t>
            </w:r>
          </w:p>
        </w:tc>
        <w:tc>
          <w:tcPr>
            <w:tcW w:w="558" w:type="dxa"/>
          </w:tcPr>
          <w:p w14:paraId="1B7248AB"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A</w:t>
            </w:r>
          </w:p>
          <w:p w14:paraId="0A5A8E1C"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B</w:t>
            </w:r>
          </w:p>
          <w:p w14:paraId="4F0A6E4F"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C</w:t>
            </w:r>
          </w:p>
          <w:p w14:paraId="5E36B7FF"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D</w:t>
            </w:r>
          </w:p>
          <w:p w14:paraId="743D8FAB"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E</w:t>
            </w:r>
          </w:p>
        </w:tc>
        <w:tc>
          <w:tcPr>
            <w:tcW w:w="697" w:type="dxa"/>
          </w:tcPr>
          <w:p w14:paraId="78BD91BF"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1B8D4BB1"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169D9028"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35B0139E"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3EED5A02"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tc>
        <w:tc>
          <w:tcPr>
            <w:tcW w:w="653" w:type="dxa"/>
          </w:tcPr>
          <w:p w14:paraId="7DE931C2" w14:textId="77777777" w:rsidR="00173BA6" w:rsidRPr="00B371C8" w:rsidRDefault="00173BA6"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110</w:t>
            </w:r>
          </w:p>
          <w:p w14:paraId="7626CF57" w14:textId="77777777" w:rsidR="00173BA6" w:rsidRPr="00B371C8" w:rsidRDefault="00173BA6"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49ED4427" w14:textId="77777777" w:rsidR="00173BA6" w:rsidRPr="00B371C8" w:rsidRDefault="00173BA6"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2E5C5646" w14:textId="77777777" w:rsidR="00173BA6" w:rsidRPr="00B371C8" w:rsidRDefault="00173BA6"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110</w:t>
            </w:r>
          </w:p>
          <w:p w14:paraId="0ABB3EBE" w14:textId="2766878F" w:rsidR="00154D2C" w:rsidRPr="00B371C8" w:rsidRDefault="00173BA6"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109</w:t>
            </w:r>
          </w:p>
        </w:tc>
        <w:tc>
          <w:tcPr>
            <w:tcW w:w="2087" w:type="dxa"/>
          </w:tcPr>
          <w:p w14:paraId="721CA388" w14:textId="77777777" w:rsidR="000E7765" w:rsidRDefault="000E7496"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3, 2.7 </w:t>
            </w:r>
            <w:r w:rsidRPr="000E7496">
              <w:rPr>
                <w:rFonts w:ascii="Times New Roman" w:hAnsi="Times New Roman"/>
                <w:sz w:val="18"/>
                <w:szCs w:val="18"/>
              </w:rPr>
              <w:t>(0.6, 7.8)</w:t>
            </w:r>
          </w:p>
          <w:p w14:paraId="6FA775B2" w14:textId="77777777" w:rsidR="000E7496" w:rsidRDefault="000E7496"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46, 40.7 </w:t>
            </w:r>
            <w:r w:rsidRPr="000E7496">
              <w:rPr>
                <w:rFonts w:ascii="Times New Roman" w:hAnsi="Times New Roman"/>
                <w:sz w:val="18"/>
                <w:szCs w:val="18"/>
              </w:rPr>
              <w:t>(31.6, 50.4)</w:t>
            </w:r>
          </w:p>
          <w:p w14:paraId="443E0BE1" w14:textId="77777777" w:rsidR="000E7496" w:rsidRDefault="000E7496"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5, 4.4 </w:t>
            </w:r>
            <w:r w:rsidRPr="000E7496">
              <w:rPr>
                <w:rFonts w:ascii="Times New Roman" w:hAnsi="Times New Roman"/>
                <w:sz w:val="18"/>
                <w:szCs w:val="18"/>
              </w:rPr>
              <w:t>(1.5, 10.0)</w:t>
            </w:r>
          </w:p>
          <w:p w14:paraId="03BBD010" w14:textId="77777777" w:rsidR="000E7496" w:rsidRDefault="000E7496"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43, 39.1 </w:t>
            </w:r>
            <w:r w:rsidRPr="000E7496">
              <w:rPr>
                <w:rFonts w:ascii="Times New Roman" w:hAnsi="Times New Roman"/>
                <w:sz w:val="18"/>
                <w:szCs w:val="18"/>
              </w:rPr>
              <w:t>(29.9, 48.9)</w:t>
            </w:r>
          </w:p>
          <w:p w14:paraId="42B994A9" w14:textId="6AE88E80" w:rsidR="000E7496" w:rsidRPr="00B371C8" w:rsidRDefault="000E7496"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6, 5.5 </w:t>
            </w:r>
            <w:r w:rsidRPr="000E7496">
              <w:rPr>
                <w:rFonts w:ascii="Times New Roman" w:hAnsi="Times New Roman"/>
                <w:sz w:val="18"/>
                <w:szCs w:val="18"/>
              </w:rPr>
              <w:t>(2.0, 11.6)</w:t>
            </w:r>
          </w:p>
        </w:tc>
        <w:tc>
          <w:tcPr>
            <w:tcW w:w="1375" w:type="dxa"/>
          </w:tcPr>
          <w:p w14:paraId="1648917A" w14:textId="404B7FF5" w:rsidR="00154D2C"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w:t>
            </w:r>
            <w:r w:rsidR="000E7765" w:rsidRPr="00B371C8">
              <w:rPr>
                <w:rFonts w:ascii="Times New Roman" w:hAnsi="Times New Roman"/>
                <w:sz w:val="18"/>
                <w:szCs w:val="18"/>
              </w:rPr>
              <w:t>2.7</w:t>
            </w:r>
          </w:p>
          <w:p w14:paraId="2023042C" w14:textId="00DC5A4E" w:rsidR="000E7765"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45, </w:t>
            </w:r>
            <w:r w:rsidR="000E7765" w:rsidRPr="00B371C8">
              <w:rPr>
                <w:rFonts w:ascii="Times New Roman" w:hAnsi="Times New Roman"/>
                <w:sz w:val="18"/>
                <w:szCs w:val="18"/>
              </w:rPr>
              <w:t>39.8</w:t>
            </w:r>
          </w:p>
          <w:p w14:paraId="6FFE0028" w14:textId="0C3C3D98" w:rsidR="000E7765"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5, </w:t>
            </w:r>
            <w:r w:rsidR="000E7765" w:rsidRPr="00B371C8">
              <w:rPr>
                <w:rFonts w:ascii="Times New Roman" w:hAnsi="Times New Roman"/>
                <w:sz w:val="18"/>
                <w:szCs w:val="18"/>
              </w:rPr>
              <w:t>4.4</w:t>
            </w:r>
          </w:p>
          <w:p w14:paraId="176015E4" w14:textId="13AE885D" w:rsidR="000E7765"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34, </w:t>
            </w:r>
            <w:r w:rsidR="000E7765" w:rsidRPr="00B371C8">
              <w:rPr>
                <w:rFonts w:ascii="Times New Roman" w:hAnsi="Times New Roman"/>
                <w:sz w:val="18"/>
                <w:szCs w:val="18"/>
              </w:rPr>
              <w:t>30.9</w:t>
            </w:r>
          </w:p>
          <w:p w14:paraId="64EC59BB" w14:textId="52DBEB0C" w:rsidR="000E7765"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6, </w:t>
            </w:r>
            <w:r w:rsidR="000E7765" w:rsidRPr="00B371C8">
              <w:rPr>
                <w:rFonts w:ascii="Times New Roman" w:hAnsi="Times New Roman"/>
                <w:sz w:val="18"/>
                <w:szCs w:val="18"/>
              </w:rPr>
              <w:t>5.5</w:t>
            </w:r>
          </w:p>
        </w:tc>
        <w:tc>
          <w:tcPr>
            <w:tcW w:w="1732" w:type="dxa"/>
          </w:tcPr>
          <w:p w14:paraId="75A9E0EF" w14:textId="2A15D7EE"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21F69FA3" w14:textId="23099051" w:rsidR="000E7765"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6E6AF1D9" w14:textId="40F23883" w:rsidR="000E7765"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7BAAF027" w14:textId="61B15B65" w:rsidR="000E7765"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8, </w:t>
            </w:r>
            <w:r w:rsidR="000E7765" w:rsidRPr="00B371C8">
              <w:rPr>
                <w:rFonts w:ascii="Times New Roman" w:hAnsi="Times New Roman"/>
                <w:sz w:val="18"/>
                <w:szCs w:val="18"/>
              </w:rPr>
              <w:t>7.3</w:t>
            </w:r>
          </w:p>
          <w:p w14:paraId="06C437B9" w14:textId="276EBF33" w:rsidR="000E7765"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c>
          <w:tcPr>
            <w:tcW w:w="1731" w:type="dxa"/>
          </w:tcPr>
          <w:p w14:paraId="7E3DBD9D" w14:textId="5EA9D78D"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6D26A9AB" w14:textId="44061FD9" w:rsidR="00321C18" w:rsidRPr="00B371C8" w:rsidRDefault="00380D04" w:rsidP="00380D04">
            <w:pPr>
              <w:pStyle w:val="DocumentText"/>
              <w:tabs>
                <w:tab w:val="left" w:pos="571"/>
                <w:tab w:val="center" w:pos="757"/>
              </w:tabs>
              <w:spacing w:after="0" w:line="240" w:lineRule="auto"/>
              <w:ind w:left="187" w:hanging="187"/>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 xml:space="preserve">1, </w:t>
            </w:r>
            <w:r w:rsidR="00321C18" w:rsidRPr="00B371C8">
              <w:rPr>
                <w:rFonts w:ascii="Times New Roman" w:hAnsi="Times New Roman"/>
                <w:sz w:val="18"/>
                <w:szCs w:val="18"/>
              </w:rPr>
              <w:t>0.9</w:t>
            </w:r>
          </w:p>
          <w:p w14:paraId="3CA3DD5C" w14:textId="34BF15C3" w:rsidR="00321C18"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68BDD038" w14:textId="21B2B601" w:rsidR="00321C18"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28C8D2BC" w14:textId="5FFD07DF" w:rsidR="00321C18"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c>
          <w:tcPr>
            <w:tcW w:w="1732" w:type="dxa"/>
          </w:tcPr>
          <w:p w14:paraId="3B493F34" w14:textId="0923E91B"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040A7D9E" w14:textId="41B26449"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2181D411" w14:textId="73BE1630"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0CB15676" w14:textId="35D1D53C" w:rsidR="00154D2C"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154D2C" w:rsidRPr="00B371C8">
              <w:rPr>
                <w:rFonts w:ascii="Times New Roman" w:hAnsi="Times New Roman"/>
                <w:sz w:val="18"/>
                <w:szCs w:val="18"/>
              </w:rPr>
              <w:t>0.</w:t>
            </w:r>
            <w:r w:rsidR="00321C18" w:rsidRPr="00B371C8">
              <w:rPr>
                <w:rFonts w:ascii="Times New Roman" w:hAnsi="Times New Roman"/>
                <w:sz w:val="18"/>
                <w:szCs w:val="18"/>
              </w:rPr>
              <w:t>9</w:t>
            </w:r>
          </w:p>
          <w:p w14:paraId="0A4EAEE2" w14:textId="5E662F30"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r>
      <w:tr w:rsidR="00E82ABD" w:rsidRPr="00B371C8" w14:paraId="2758D858" w14:textId="77777777" w:rsidTr="00A90466">
        <w:tc>
          <w:tcPr>
            <w:tcW w:w="1344" w:type="dxa"/>
            <w:vMerge w:val="restart"/>
          </w:tcPr>
          <w:p w14:paraId="64F5A8C1" w14:textId="77777777" w:rsidR="00154D2C" w:rsidRPr="00B371C8" w:rsidRDefault="00154D2C" w:rsidP="00A70718">
            <w:pPr>
              <w:pStyle w:val="DocumentText"/>
              <w:spacing w:after="0" w:line="240" w:lineRule="auto"/>
              <w:ind w:left="187" w:hanging="187"/>
              <w:jc w:val="right"/>
              <w:rPr>
                <w:rFonts w:ascii="Times New Roman" w:hAnsi="Times New Roman"/>
                <w:sz w:val="18"/>
                <w:szCs w:val="18"/>
              </w:rPr>
            </w:pPr>
            <w:r w:rsidRPr="00B371C8">
              <w:rPr>
                <w:rFonts w:ascii="Times New Roman" w:hAnsi="Times New Roman"/>
                <w:sz w:val="18"/>
                <w:szCs w:val="18"/>
              </w:rPr>
              <w:t>Erythema</w:t>
            </w:r>
          </w:p>
        </w:tc>
        <w:tc>
          <w:tcPr>
            <w:tcW w:w="1136" w:type="dxa"/>
            <w:shd w:val="clear" w:color="auto" w:fill="FFF2CC" w:themeFill="accent4" w:themeFillTint="33"/>
          </w:tcPr>
          <w:p w14:paraId="3F57E4A8" w14:textId="77777777" w:rsidR="00154D2C" w:rsidRPr="00B371C8" w:rsidRDefault="00154D2C" w:rsidP="006B537D">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w:t>
            </w:r>
          </w:p>
        </w:tc>
        <w:tc>
          <w:tcPr>
            <w:tcW w:w="558" w:type="dxa"/>
            <w:shd w:val="clear" w:color="auto" w:fill="FFF2CC" w:themeFill="accent4" w:themeFillTint="33"/>
          </w:tcPr>
          <w:p w14:paraId="29EBD421"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A</w:t>
            </w:r>
          </w:p>
          <w:p w14:paraId="5735BA52"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B</w:t>
            </w:r>
          </w:p>
          <w:p w14:paraId="4339CECE"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C</w:t>
            </w:r>
          </w:p>
          <w:p w14:paraId="1BBF87B6"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D</w:t>
            </w:r>
          </w:p>
          <w:p w14:paraId="38500106" w14:textId="77777777" w:rsidR="00154D2C"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E</w:t>
            </w:r>
          </w:p>
          <w:p w14:paraId="70441646" w14:textId="77777777" w:rsidR="00A70718" w:rsidRDefault="00A70718" w:rsidP="00A70718">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B+C</w:t>
            </w:r>
          </w:p>
          <w:p w14:paraId="1DC6008D" w14:textId="7F176620" w:rsidR="00A70718" w:rsidRPr="00B371C8" w:rsidRDefault="00A70718" w:rsidP="00A70718">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D+E</w:t>
            </w:r>
          </w:p>
        </w:tc>
        <w:tc>
          <w:tcPr>
            <w:tcW w:w="697" w:type="dxa"/>
            <w:shd w:val="clear" w:color="auto" w:fill="FFF2CC" w:themeFill="accent4" w:themeFillTint="33"/>
          </w:tcPr>
          <w:p w14:paraId="500FD3E0"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0A400A20"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55D1279E"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53E9C8DD"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50BC74E7" w14:textId="77777777" w:rsidR="00154D2C"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68DDACD7" w14:textId="77777777" w:rsidR="00A70718" w:rsidRPr="00B371C8" w:rsidRDefault="00A70718" w:rsidP="00A70718">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4ACBB8C6" w14:textId="1B3C95AA" w:rsidR="00A70718" w:rsidRPr="00B371C8" w:rsidRDefault="00A70718" w:rsidP="00A70718">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tc>
        <w:tc>
          <w:tcPr>
            <w:tcW w:w="653" w:type="dxa"/>
            <w:shd w:val="clear" w:color="auto" w:fill="FFF2CC" w:themeFill="accent4" w:themeFillTint="33"/>
          </w:tcPr>
          <w:p w14:paraId="57F21E81" w14:textId="77777777" w:rsidR="00EA0D28" w:rsidRPr="00B371C8" w:rsidRDefault="00EA0D28"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114</w:t>
            </w:r>
          </w:p>
          <w:p w14:paraId="7E891AC5" w14:textId="77777777" w:rsidR="00EA0D28" w:rsidRPr="00B371C8" w:rsidRDefault="00EA0D28"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114</w:t>
            </w:r>
          </w:p>
          <w:p w14:paraId="6CD4E496" w14:textId="77777777" w:rsidR="00EA0D28" w:rsidRPr="00B371C8" w:rsidRDefault="00EA0D28"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117</w:t>
            </w:r>
          </w:p>
          <w:p w14:paraId="3E52336C" w14:textId="77777777" w:rsidR="00EA0D28" w:rsidRPr="00B371C8" w:rsidRDefault="00EA0D28"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58ABB144" w14:textId="77777777" w:rsidR="00154D2C" w:rsidRDefault="00EA0D28"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117</w:t>
            </w:r>
          </w:p>
          <w:p w14:paraId="4DBC5D76" w14:textId="77777777" w:rsidR="00A70718" w:rsidRDefault="00A70718" w:rsidP="00A70718">
            <w:pPr>
              <w:pStyle w:val="DocumentText"/>
              <w:spacing w:after="0" w:line="240" w:lineRule="auto"/>
              <w:jc w:val="center"/>
              <w:rPr>
                <w:rFonts w:ascii="Times New Roman" w:hAnsi="Times New Roman"/>
                <w:sz w:val="18"/>
                <w:szCs w:val="18"/>
              </w:rPr>
            </w:pPr>
            <w:r>
              <w:rPr>
                <w:rFonts w:ascii="Times New Roman" w:hAnsi="Times New Roman"/>
                <w:sz w:val="18"/>
                <w:szCs w:val="18"/>
              </w:rPr>
              <w:t>231</w:t>
            </w:r>
          </w:p>
          <w:p w14:paraId="26A2AEDA" w14:textId="4E5A56F3" w:rsidR="00A70718" w:rsidRPr="00B371C8" w:rsidRDefault="00A70718" w:rsidP="00A70718">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230</w:t>
            </w:r>
          </w:p>
        </w:tc>
        <w:tc>
          <w:tcPr>
            <w:tcW w:w="2087" w:type="dxa"/>
            <w:shd w:val="clear" w:color="auto" w:fill="FFF2CC" w:themeFill="accent4" w:themeFillTint="33"/>
          </w:tcPr>
          <w:p w14:paraId="18296A0E" w14:textId="77777777" w:rsidR="00065794" w:rsidRDefault="00797B70"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0, 0 </w:t>
            </w:r>
            <w:r w:rsidRPr="00797B70">
              <w:rPr>
                <w:rFonts w:ascii="Times New Roman" w:hAnsi="Times New Roman"/>
                <w:sz w:val="18"/>
                <w:szCs w:val="18"/>
              </w:rPr>
              <w:t>(0.0, 3.2)</w:t>
            </w:r>
          </w:p>
          <w:p w14:paraId="498B4612" w14:textId="77777777" w:rsidR="00797B70" w:rsidRDefault="00797B70"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0, 0 </w:t>
            </w:r>
            <w:r w:rsidRPr="00797B70">
              <w:rPr>
                <w:rFonts w:ascii="Times New Roman" w:hAnsi="Times New Roman"/>
                <w:sz w:val="18"/>
                <w:szCs w:val="18"/>
              </w:rPr>
              <w:t>(0.0, 3.2)</w:t>
            </w:r>
          </w:p>
          <w:p w14:paraId="50BBF3DD" w14:textId="77777777" w:rsidR="00797B70" w:rsidRDefault="00797B70"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1, 0.9 </w:t>
            </w:r>
            <w:r w:rsidRPr="00797B70">
              <w:rPr>
                <w:rFonts w:ascii="Times New Roman" w:hAnsi="Times New Roman"/>
                <w:sz w:val="18"/>
                <w:szCs w:val="18"/>
              </w:rPr>
              <w:t>(0.0, 4.7)</w:t>
            </w:r>
          </w:p>
          <w:p w14:paraId="0F2265AE" w14:textId="0B91DC64" w:rsidR="00797B70" w:rsidRDefault="00797B70"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1, 0.9 </w:t>
            </w:r>
            <w:r w:rsidRPr="00797B70">
              <w:rPr>
                <w:rFonts w:ascii="Times New Roman" w:hAnsi="Times New Roman"/>
                <w:sz w:val="18"/>
                <w:szCs w:val="18"/>
              </w:rPr>
              <w:t>(0.0, 4.</w:t>
            </w:r>
            <w:r>
              <w:rPr>
                <w:rFonts w:ascii="Times New Roman" w:hAnsi="Times New Roman"/>
                <w:sz w:val="18"/>
                <w:szCs w:val="18"/>
              </w:rPr>
              <w:t>8</w:t>
            </w:r>
            <w:r w:rsidRPr="00797B70">
              <w:rPr>
                <w:rFonts w:ascii="Times New Roman" w:hAnsi="Times New Roman"/>
                <w:sz w:val="18"/>
                <w:szCs w:val="18"/>
              </w:rPr>
              <w:t>)</w:t>
            </w:r>
          </w:p>
          <w:p w14:paraId="7773F308" w14:textId="77777777" w:rsidR="00797B70" w:rsidRDefault="00797B70"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1, 0.9 </w:t>
            </w:r>
            <w:r w:rsidRPr="00797B70">
              <w:rPr>
                <w:rFonts w:ascii="Times New Roman" w:hAnsi="Times New Roman"/>
                <w:sz w:val="18"/>
                <w:szCs w:val="18"/>
              </w:rPr>
              <w:t>(0.0, 4.7)</w:t>
            </w:r>
          </w:p>
          <w:p w14:paraId="16D1D9C2" w14:textId="11B10816" w:rsidR="00797B70" w:rsidRDefault="00797B70"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1, 0.4</w:t>
            </w:r>
            <w:r w:rsidR="64949E94" w:rsidRPr="24AB361A">
              <w:rPr>
                <w:rFonts w:ascii="Times New Roman" w:hAnsi="Times New Roman"/>
                <w:sz w:val="18"/>
                <w:szCs w:val="18"/>
              </w:rPr>
              <w:t xml:space="preserve"> (0.0, 2.4)</w:t>
            </w:r>
          </w:p>
          <w:p w14:paraId="2723BAFC" w14:textId="5EC24E05" w:rsidR="00797B70" w:rsidRPr="00B371C8" w:rsidRDefault="00797B70"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2, 0.9</w:t>
            </w:r>
            <w:r w:rsidR="379E1687" w:rsidRPr="24AB361A">
              <w:rPr>
                <w:rFonts w:ascii="Times New Roman" w:hAnsi="Times New Roman"/>
                <w:sz w:val="18"/>
                <w:szCs w:val="18"/>
              </w:rPr>
              <w:t xml:space="preserve"> (0.1, 3.1)</w:t>
            </w:r>
          </w:p>
        </w:tc>
        <w:tc>
          <w:tcPr>
            <w:tcW w:w="1375" w:type="dxa"/>
            <w:shd w:val="clear" w:color="auto" w:fill="FFF2CC" w:themeFill="accent4" w:themeFillTint="33"/>
          </w:tcPr>
          <w:p w14:paraId="22B1A1DC" w14:textId="112D391B"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1DE7898B" w14:textId="0EF46D2B" w:rsidR="00C1463D"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67CF4903" w14:textId="454C7141" w:rsidR="00C1463D" w:rsidRPr="00B371C8"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C1463D" w:rsidRPr="00B371C8">
              <w:rPr>
                <w:rFonts w:ascii="Times New Roman" w:hAnsi="Times New Roman"/>
                <w:sz w:val="18"/>
                <w:szCs w:val="18"/>
              </w:rPr>
              <w:t>0.9</w:t>
            </w:r>
          </w:p>
          <w:p w14:paraId="4BD8D573" w14:textId="520CD27A" w:rsidR="00C1463D"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0C160792" w14:textId="50F37394" w:rsidR="00C1463D"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37EC1B2C" w14:textId="45FE8C82" w:rsidR="00065794"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065794">
              <w:rPr>
                <w:rFonts w:ascii="Times New Roman" w:hAnsi="Times New Roman"/>
                <w:sz w:val="18"/>
                <w:szCs w:val="18"/>
              </w:rPr>
              <w:t>0.4</w:t>
            </w:r>
          </w:p>
          <w:p w14:paraId="1FCD7D0A" w14:textId="26A5C5C4" w:rsidR="00065794" w:rsidRPr="00B371C8" w:rsidRDefault="00404A13" w:rsidP="00065794">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c>
          <w:tcPr>
            <w:tcW w:w="1732" w:type="dxa"/>
            <w:shd w:val="clear" w:color="auto" w:fill="FFF2CC" w:themeFill="accent4" w:themeFillTint="33"/>
          </w:tcPr>
          <w:p w14:paraId="2B9489B4" w14:textId="40A0B13E"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5CA6E7E5" w14:textId="6FBC6479" w:rsidR="00C1463D"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7958928A" w14:textId="296764B4" w:rsidR="00C1463D"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6F1A9687" w14:textId="45CBABE0" w:rsidR="00C1463D" w:rsidRPr="00B371C8"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C1463D" w:rsidRPr="00B371C8">
              <w:rPr>
                <w:rFonts w:ascii="Times New Roman" w:hAnsi="Times New Roman"/>
                <w:sz w:val="18"/>
                <w:szCs w:val="18"/>
              </w:rPr>
              <w:t>0.9</w:t>
            </w:r>
          </w:p>
          <w:p w14:paraId="73CB2076" w14:textId="72F6924A" w:rsidR="00C1463D"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C1463D" w:rsidRPr="00B371C8">
              <w:rPr>
                <w:rFonts w:ascii="Times New Roman" w:hAnsi="Times New Roman"/>
                <w:sz w:val="18"/>
                <w:szCs w:val="18"/>
              </w:rPr>
              <w:t>0.9</w:t>
            </w:r>
          </w:p>
          <w:p w14:paraId="54599489" w14:textId="7E8F12D8" w:rsidR="00065794"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14972C10" w14:textId="01B3F17A" w:rsidR="00065794" w:rsidRPr="00B371C8" w:rsidRDefault="00146D5E" w:rsidP="00065794">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w:t>
            </w:r>
            <w:r w:rsidR="00065794">
              <w:rPr>
                <w:rFonts w:ascii="Times New Roman" w:hAnsi="Times New Roman"/>
                <w:sz w:val="18"/>
                <w:szCs w:val="18"/>
              </w:rPr>
              <w:t>0.9</w:t>
            </w:r>
          </w:p>
        </w:tc>
        <w:tc>
          <w:tcPr>
            <w:tcW w:w="1731" w:type="dxa"/>
            <w:shd w:val="clear" w:color="auto" w:fill="FFF2CC" w:themeFill="accent4" w:themeFillTint="33"/>
          </w:tcPr>
          <w:p w14:paraId="4B5D3942"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26A664D"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6E38332"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12CEC3A"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36F6FD1"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521A3C8"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015C6328" w14:textId="364A9F3C" w:rsidR="00065794" w:rsidRPr="00B371C8" w:rsidRDefault="00E40F65" w:rsidP="00065794">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c>
          <w:tcPr>
            <w:tcW w:w="1732" w:type="dxa"/>
            <w:shd w:val="clear" w:color="auto" w:fill="FFF2CC" w:themeFill="accent4" w:themeFillTint="33"/>
          </w:tcPr>
          <w:p w14:paraId="74F5A653"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EFAC70D"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5B2EBCE"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C0D0C82"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BA5CCCB"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2AE3B12"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76F81C0B" w14:textId="2FA33CB7" w:rsidR="00065794" w:rsidRPr="00B371C8" w:rsidRDefault="00E40F65"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r>
      <w:tr w:rsidR="00E82ABD" w:rsidRPr="00B371C8" w14:paraId="084FC574" w14:textId="77777777" w:rsidTr="00A90466">
        <w:tc>
          <w:tcPr>
            <w:tcW w:w="1344" w:type="dxa"/>
            <w:vMerge/>
          </w:tcPr>
          <w:p w14:paraId="167075AC" w14:textId="77777777" w:rsidR="00154D2C" w:rsidRPr="00B371C8" w:rsidRDefault="00154D2C" w:rsidP="00154D2C">
            <w:pPr>
              <w:pStyle w:val="DocumentText"/>
              <w:spacing w:after="0" w:line="240" w:lineRule="auto"/>
              <w:ind w:left="187" w:hanging="187"/>
              <w:rPr>
                <w:rFonts w:ascii="Times New Roman" w:hAnsi="Times New Roman"/>
                <w:sz w:val="18"/>
                <w:szCs w:val="18"/>
              </w:rPr>
            </w:pPr>
          </w:p>
        </w:tc>
        <w:tc>
          <w:tcPr>
            <w:tcW w:w="1136" w:type="dxa"/>
          </w:tcPr>
          <w:p w14:paraId="735F08D2" w14:textId="77777777" w:rsidR="00154D2C" w:rsidRPr="00B371C8" w:rsidRDefault="00154D2C" w:rsidP="006B537D">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w:t>
            </w:r>
          </w:p>
        </w:tc>
        <w:tc>
          <w:tcPr>
            <w:tcW w:w="558" w:type="dxa"/>
          </w:tcPr>
          <w:p w14:paraId="1FE2491E"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A</w:t>
            </w:r>
          </w:p>
          <w:p w14:paraId="471BBBDF"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B</w:t>
            </w:r>
          </w:p>
          <w:p w14:paraId="0E0327CA"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C</w:t>
            </w:r>
          </w:p>
          <w:p w14:paraId="2A1A38B1"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D</w:t>
            </w:r>
          </w:p>
          <w:p w14:paraId="4AFD9CA4"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lastRenderedPageBreak/>
              <w:t>E</w:t>
            </w:r>
          </w:p>
        </w:tc>
        <w:tc>
          <w:tcPr>
            <w:tcW w:w="697" w:type="dxa"/>
          </w:tcPr>
          <w:p w14:paraId="7E6F1E36"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lastRenderedPageBreak/>
              <w:t>0/0</w:t>
            </w:r>
          </w:p>
          <w:p w14:paraId="07E6E745"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4042FA0A"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647F1F68"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7BE4C772"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lastRenderedPageBreak/>
              <w:t>0/0</w:t>
            </w:r>
          </w:p>
        </w:tc>
        <w:tc>
          <w:tcPr>
            <w:tcW w:w="653" w:type="dxa"/>
          </w:tcPr>
          <w:p w14:paraId="236B4168" w14:textId="77777777" w:rsidR="00173BA6" w:rsidRPr="00B371C8" w:rsidRDefault="00173BA6"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lastRenderedPageBreak/>
              <w:t>110</w:t>
            </w:r>
          </w:p>
          <w:p w14:paraId="64B8FF0E" w14:textId="77777777" w:rsidR="00173BA6" w:rsidRPr="00B371C8" w:rsidRDefault="00173BA6"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281DB8D8" w14:textId="77777777" w:rsidR="00173BA6" w:rsidRPr="00B371C8" w:rsidRDefault="00173BA6"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1748FA82" w14:textId="77777777" w:rsidR="00173BA6" w:rsidRPr="00B371C8" w:rsidRDefault="00173BA6"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110</w:t>
            </w:r>
          </w:p>
          <w:p w14:paraId="6960BE31" w14:textId="65BEFE01" w:rsidR="00154D2C" w:rsidRPr="00B371C8" w:rsidRDefault="00173BA6"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lastRenderedPageBreak/>
              <w:t>109</w:t>
            </w:r>
          </w:p>
        </w:tc>
        <w:tc>
          <w:tcPr>
            <w:tcW w:w="2087" w:type="dxa"/>
          </w:tcPr>
          <w:p w14:paraId="7FC77C63" w14:textId="77777777" w:rsidR="00FC1623" w:rsidRDefault="000E7496"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lastRenderedPageBreak/>
              <w:t xml:space="preserve">0, 0 </w:t>
            </w:r>
            <w:r w:rsidRPr="000E7496">
              <w:rPr>
                <w:rFonts w:ascii="Times New Roman" w:hAnsi="Times New Roman"/>
                <w:sz w:val="18"/>
                <w:szCs w:val="18"/>
              </w:rPr>
              <w:t>(0.0, 3.3)</w:t>
            </w:r>
          </w:p>
          <w:p w14:paraId="33F62482" w14:textId="77777777" w:rsidR="000E7496" w:rsidRDefault="000E7496"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6, 5.3 </w:t>
            </w:r>
            <w:r w:rsidRPr="000E7496">
              <w:rPr>
                <w:rFonts w:ascii="Times New Roman" w:hAnsi="Times New Roman"/>
                <w:sz w:val="18"/>
                <w:szCs w:val="18"/>
              </w:rPr>
              <w:t>(2.0, 11.2)</w:t>
            </w:r>
          </w:p>
          <w:p w14:paraId="56F87881" w14:textId="77777777" w:rsidR="000E7496" w:rsidRDefault="000E7496"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0, 0 </w:t>
            </w:r>
            <w:r w:rsidRPr="000E7496">
              <w:rPr>
                <w:rFonts w:ascii="Times New Roman" w:hAnsi="Times New Roman"/>
                <w:sz w:val="18"/>
                <w:szCs w:val="18"/>
              </w:rPr>
              <w:t>(0.0, 3.2)</w:t>
            </w:r>
          </w:p>
          <w:p w14:paraId="48301454" w14:textId="77777777" w:rsidR="000E7496" w:rsidRDefault="000E7496"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17, 15.5 </w:t>
            </w:r>
            <w:r w:rsidRPr="000E7496">
              <w:rPr>
                <w:rFonts w:ascii="Times New Roman" w:hAnsi="Times New Roman"/>
                <w:sz w:val="18"/>
                <w:szCs w:val="18"/>
              </w:rPr>
              <w:t>(9.3, 23.6)</w:t>
            </w:r>
          </w:p>
          <w:p w14:paraId="0C2822C3" w14:textId="1FA26B32" w:rsidR="000E7496" w:rsidRPr="00B371C8" w:rsidRDefault="000E7496" w:rsidP="000E7496">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lastRenderedPageBreak/>
              <w:t xml:space="preserve">0, 0 </w:t>
            </w:r>
            <w:r w:rsidRPr="000E7496">
              <w:rPr>
                <w:rFonts w:ascii="Times New Roman" w:hAnsi="Times New Roman"/>
                <w:sz w:val="18"/>
                <w:szCs w:val="18"/>
              </w:rPr>
              <w:t>(0.0, 3.3)</w:t>
            </w:r>
          </w:p>
        </w:tc>
        <w:tc>
          <w:tcPr>
            <w:tcW w:w="1375" w:type="dxa"/>
          </w:tcPr>
          <w:p w14:paraId="656D9D1B" w14:textId="51D2F748"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lastRenderedPageBreak/>
              <w:t>0, 0</w:t>
            </w:r>
          </w:p>
          <w:p w14:paraId="433320E1" w14:textId="0CF43B4F" w:rsidR="00FC1623"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w:t>
            </w:r>
            <w:r w:rsidR="00FC1623" w:rsidRPr="00B371C8">
              <w:rPr>
                <w:rFonts w:ascii="Times New Roman" w:hAnsi="Times New Roman"/>
                <w:sz w:val="18"/>
                <w:szCs w:val="18"/>
              </w:rPr>
              <w:t>1.8</w:t>
            </w:r>
          </w:p>
          <w:p w14:paraId="685E6477" w14:textId="25656717" w:rsidR="00FC1623"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24DB3503" w14:textId="3854A7EC" w:rsidR="00FC1623"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w:t>
            </w:r>
            <w:r w:rsidR="00FC1623" w:rsidRPr="00B371C8">
              <w:rPr>
                <w:rFonts w:ascii="Times New Roman" w:hAnsi="Times New Roman"/>
                <w:sz w:val="18"/>
                <w:szCs w:val="18"/>
              </w:rPr>
              <w:t>2.7</w:t>
            </w:r>
          </w:p>
          <w:p w14:paraId="5ED7735D" w14:textId="3E30A058" w:rsidR="00FC1623"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lastRenderedPageBreak/>
              <w:t>0, 0</w:t>
            </w:r>
          </w:p>
        </w:tc>
        <w:tc>
          <w:tcPr>
            <w:tcW w:w="1732" w:type="dxa"/>
          </w:tcPr>
          <w:p w14:paraId="66337536" w14:textId="6A841247"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lastRenderedPageBreak/>
              <w:t>0, 0</w:t>
            </w:r>
          </w:p>
          <w:p w14:paraId="387B38EB" w14:textId="1DCB300C" w:rsidR="00FC1623"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w:t>
            </w:r>
            <w:r w:rsidR="00FC1623" w:rsidRPr="00B371C8">
              <w:rPr>
                <w:rFonts w:ascii="Times New Roman" w:hAnsi="Times New Roman"/>
                <w:sz w:val="18"/>
                <w:szCs w:val="18"/>
              </w:rPr>
              <w:t>2.7</w:t>
            </w:r>
          </w:p>
          <w:p w14:paraId="5F8642C6" w14:textId="67BE247A" w:rsidR="00FC1623"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01E51661" w14:textId="2A2E474D" w:rsidR="00FC1623"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8, </w:t>
            </w:r>
            <w:r w:rsidR="00FC1623" w:rsidRPr="00B371C8">
              <w:rPr>
                <w:rFonts w:ascii="Times New Roman" w:hAnsi="Times New Roman"/>
                <w:sz w:val="18"/>
                <w:szCs w:val="18"/>
              </w:rPr>
              <w:t>7.3</w:t>
            </w:r>
          </w:p>
          <w:p w14:paraId="7C742705" w14:textId="048A51BD" w:rsidR="00FC1623"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lastRenderedPageBreak/>
              <w:t>0, 0</w:t>
            </w:r>
          </w:p>
        </w:tc>
        <w:tc>
          <w:tcPr>
            <w:tcW w:w="1731" w:type="dxa"/>
          </w:tcPr>
          <w:p w14:paraId="706D0455" w14:textId="496E64F9"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lastRenderedPageBreak/>
              <w:t>0, 0</w:t>
            </w:r>
          </w:p>
          <w:p w14:paraId="351FD840" w14:textId="36F92A16" w:rsidR="0005375B"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05375B" w:rsidRPr="00B371C8">
              <w:rPr>
                <w:rFonts w:ascii="Times New Roman" w:hAnsi="Times New Roman"/>
                <w:sz w:val="18"/>
                <w:szCs w:val="18"/>
              </w:rPr>
              <w:t>0.9</w:t>
            </w:r>
          </w:p>
          <w:p w14:paraId="5418623A" w14:textId="2B248FD5" w:rsidR="0005375B"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2D3FFAD5" w14:textId="3120AB00" w:rsidR="0005375B"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6, </w:t>
            </w:r>
            <w:r w:rsidR="0005375B" w:rsidRPr="00B371C8">
              <w:rPr>
                <w:rFonts w:ascii="Times New Roman" w:hAnsi="Times New Roman"/>
                <w:sz w:val="18"/>
                <w:szCs w:val="18"/>
              </w:rPr>
              <w:t>5.5</w:t>
            </w:r>
          </w:p>
          <w:p w14:paraId="17836CCB" w14:textId="34AE9D05" w:rsidR="0005375B"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lastRenderedPageBreak/>
              <w:t>0, 0</w:t>
            </w:r>
          </w:p>
        </w:tc>
        <w:tc>
          <w:tcPr>
            <w:tcW w:w="1732" w:type="dxa"/>
          </w:tcPr>
          <w:p w14:paraId="73497C18"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0, </w:t>
            </w:r>
            <w:r w:rsidRPr="00B371C8">
              <w:rPr>
                <w:rFonts w:ascii="Times New Roman" w:hAnsi="Times New Roman"/>
                <w:sz w:val="18"/>
                <w:szCs w:val="18"/>
              </w:rPr>
              <w:t>0</w:t>
            </w:r>
          </w:p>
          <w:p w14:paraId="652A97BB"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E0BDA3E"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7C0594A"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75162FF" w14:textId="70662ECA" w:rsidR="00154D2C" w:rsidRPr="00B371C8" w:rsidRDefault="009E1F0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lastRenderedPageBreak/>
              <w:t xml:space="preserve">0, </w:t>
            </w:r>
            <w:r w:rsidRPr="00B371C8">
              <w:rPr>
                <w:rFonts w:ascii="Times New Roman" w:hAnsi="Times New Roman"/>
                <w:sz w:val="18"/>
                <w:szCs w:val="18"/>
              </w:rPr>
              <w:t>0</w:t>
            </w:r>
          </w:p>
        </w:tc>
      </w:tr>
      <w:tr w:rsidR="00E82ABD" w:rsidRPr="00B371C8" w14:paraId="693DCF5B" w14:textId="77777777" w:rsidTr="00A90466">
        <w:tc>
          <w:tcPr>
            <w:tcW w:w="1344" w:type="dxa"/>
            <w:vMerge w:val="restart"/>
          </w:tcPr>
          <w:p w14:paraId="7756AD82" w14:textId="5B191D3D" w:rsidR="00154D2C" w:rsidRPr="00B371C8" w:rsidRDefault="00154D2C" w:rsidP="00A70718">
            <w:pPr>
              <w:pStyle w:val="DocumentText"/>
              <w:spacing w:after="0" w:line="240" w:lineRule="auto"/>
              <w:ind w:left="187" w:hanging="187"/>
              <w:jc w:val="right"/>
              <w:rPr>
                <w:rFonts w:ascii="Times New Roman" w:hAnsi="Times New Roman"/>
                <w:sz w:val="18"/>
                <w:szCs w:val="18"/>
              </w:rPr>
            </w:pPr>
            <w:r w:rsidRPr="00B371C8">
              <w:rPr>
                <w:rFonts w:ascii="Times New Roman" w:hAnsi="Times New Roman"/>
                <w:sz w:val="18"/>
                <w:szCs w:val="18"/>
              </w:rPr>
              <w:lastRenderedPageBreak/>
              <w:t>Swelling</w:t>
            </w:r>
          </w:p>
        </w:tc>
        <w:tc>
          <w:tcPr>
            <w:tcW w:w="1136" w:type="dxa"/>
            <w:shd w:val="clear" w:color="auto" w:fill="FFF2CC" w:themeFill="accent4" w:themeFillTint="33"/>
          </w:tcPr>
          <w:p w14:paraId="534B412C" w14:textId="77777777" w:rsidR="00154D2C" w:rsidRPr="00B371C8" w:rsidRDefault="00154D2C" w:rsidP="006B537D">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w:t>
            </w:r>
          </w:p>
        </w:tc>
        <w:tc>
          <w:tcPr>
            <w:tcW w:w="558" w:type="dxa"/>
            <w:shd w:val="clear" w:color="auto" w:fill="FFF2CC" w:themeFill="accent4" w:themeFillTint="33"/>
          </w:tcPr>
          <w:p w14:paraId="09101306"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A</w:t>
            </w:r>
          </w:p>
          <w:p w14:paraId="48B67F15"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B</w:t>
            </w:r>
          </w:p>
          <w:p w14:paraId="1C36216C"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C</w:t>
            </w:r>
          </w:p>
          <w:p w14:paraId="63ACE913"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D</w:t>
            </w:r>
          </w:p>
          <w:p w14:paraId="3C788286" w14:textId="77777777" w:rsidR="00154D2C"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E</w:t>
            </w:r>
          </w:p>
          <w:p w14:paraId="76342B70" w14:textId="77777777" w:rsidR="00A70718" w:rsidRDefault="00A70718" w:rsidP="00A70718">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B+C</w:t>
            </w:r>
          </w:p>
          <w:p w14:paraId="7B766A9F" w14:textId="4A7362F2" w:rsidR="00A70718" w:rsidRPr="00B371C8" w:rsidRDefault="00A70718" w:rsidP="00A70718">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D+E</w:t>
            </w:r>
          </w:p>
        </w:tc>
        <w:tc>
          <w:tcPr>
            <w:tcW w:w="697" w:type="dxa"/>
            <w:shd w:val="clear" w:color="auto" w:fill="FFF2CC" w:themeFill="accent4" w:themeFillTint="33"/>
          </w:tcPr>
          <w:p w14:paraId="08E5451C"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5E98F3A6"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2CC81527"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12E03796"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6D0E449E" w14:textId="77777777" w:rsidR="00154D2C"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576B5636" w14:textId="77777777" w:rsidR="00A70718" w:rsidRPr="00B371C8" w:rsidRDefault="00A70718" w:rsidP="00A70718">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3EC134BB" w14:textId="4BD73659" w:rsidR="00A70718" w:rsidRPr="00B371C8" w:rsidRDefault="00A70718" w:rsidP="00A70718">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tc>
        <w:tc>
          <w:tcPr>
            <w:tcW w:w="653" w:type="dxa"/>
            <w:shd w:val="clear" w:color="auto" w:fill="FFF2CC" w:themeFill="accent4" w:themeFillTint="33"/>
          </w:tcPr>
          <w:p w14:paraId="50EED3D5" w14:textId="77777777" w:rsidR="00EA0D28" w:rsidRPr="00B371C8" w:rsidRDefault="00EA0D28"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114</w:t>
            </w:r>
          </w:p>
          <w:p w14:paraId="75417894" w14:textId="77777777" w:rsidR="00EA0D28" w:rsidRPr="00B371C8" w:rsidRDefault="00EA0D28"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114</w:t>
            </w:r>
          </w:p>
          <w:p w14:paraId="6BBBBCAD" w14:textId="77777777" w:rsidR="00EA0D28" w:rsidRPr="00B371C8" w:rsidRDefault="00EA0D28"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117</w:t>
            </w:r>
          </w:p>
          <w:p w14:paraId="1C421CE1" w14:textId="77777777" w:rsidR="00EA0D28" w:rsidRPr="00B371C8" w:rsidRDefault="00EA0D28"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2F5D4956" w14:textId="77777777" w:rsidR="00154D2C" w:rsidRDefault="00EA0D28"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117</w:t>
            </w:r>
          </w:p>
          <w:p w14:paraId="28D32A68" w14:textId="77777777" w:rsidR="00A70718" w:rsidRDefault="00A70718" w:rsidP="00A70718">
            <w:pPr>
              <w:pStyle w:val="DocumentText"/>
              <w:spacing w:after="0" w:line="240" w:lineRule="auto"/>
              <w:jc w:val="center"/>
              <w:rPr>
                <w:rFonts w:ascii="Times New Roman" w:hAnsi="Times New Roman"/>
                <w:sz w:val="18"/>
                <w:szCs w:val="18"/>
              </w:rPr>
            </w:pPr>
            <w:r>
              <w:rPr>
                <w:rFonts w:ascii="Times New Roman" w:hAnsi="Times New Roman"/>
                <w:sz w:val="18"/>
                <w:szCs w:val="18"/>
              </w:rPr>
              <w:t>231</w:t>
            </w:r>
          </w:p>
          <w:p w14:paraId="078C0AEA" w14:textId="480E9A2B" w:rsidR="00A70718" w:rsidRPr="00B371C8" w:rsidRDefault="00A70718" w:rsidP="00A70718">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230</w:t>
            </w:r>
          </w:p>
        </w:tc>
        <w:tc>
          <w:tcPr>
            <w:tcW w:w="2087" w:type="dxa"/>
            <w:shd w:val="clear" w:color="auto" w:fill="FFF2CC" w:themeFill="accent4" w:themeFillTint="33"/>
          </w:tcPr>
          <w:p w14:paraId="26A391E8" w14:textId="77777777" w:rsidR="00797B70" w:rsidRPr="00797B70" w:rsidRDefault="00797B70" w:rsidP="00797B70">
            <w:pPr>
              <w:pStyle w:val="DocumentText"/>
              <w:spacing w:after="0" w:line="240" w:lineRule="auto"/>
              <w:ind w:left="187" w:hanging="187"/>
              <w:jc w:val="center"/>
              <w:rPr>
                <w:rFonts w:ascii="Times New Roman" w:hAnsi="Times New Roman"/>
                <w:sz w:val="18"/>
                <w:szCs w:val="18"/>
              </w:rPr>
            </w:pPr>
            <w:r w:rsidRPr="00797B70">
              <w:rPr>
                <w:rFonts w:ascii="Times New Roman" w:hAnsi="Times New Roman"/>
                <w:sz w:val="18"/>
                <w:szCs w:val="18"/>
              </w:rPr>
              <w:t>0, 0 (0.0, 3.2)</w:t>
            </w:r>
          </w:p>
          <w:p w14:paraId="6AE315C8" w14:textId="77777777" w:rsidR="00065794" w:rsidRDefault="00797B70" w:rsidP="00797B70">
            <w:pPr>
              <w:pStyle w:val="DocumentText"/>
              <w:spacing w:after="0" w:line="240" w:lineRule="auto"/>
              <w:ind w:left="187" w:hanging="187"/>
              <w:jc w:val="center"/>
              <w:rPr>
                <w:rFonts w:ascii="Times New Roman" w:hAnsi="Times New Roman"/>
                <w:sz w:val="18"/>
                <w:szCs w:val="18"/>
              </w:rPr>
            </w:pPr>
            <w:r w:rsidRPr="00797B70">
              <w:rPr>
                <w:rFonts w:ascii="Times New Roman" w:hAnsi="Times New Roman"/>
                <w:sz w:val="18"/>
                <w:szCs w:val="18"/>
              </w:rPr>
              <w:t>0, 0 (0.0, 3.2)</w:t>
            </w:r>
          </w:p>
          <w:p w14:paraId="7FB4245A" w14:textId="77777777" w:rsidR="00797B70" w:rsidRDefault="00797B70" w:rsidP="00797B70">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1, 0.9 </w:t>
            </w:r>
            <w:r w:rsidRPr="00797B70">
              <w:rPr>
                <w:rFonts w:ascii="Times New Roman" w:hAnsi="Times New Roman"/>
                <w:sz w:val="18"/>
                <w:szCs w:val="18"/>
              </w:rPr>
              <w:t>(0.0, 4.7)</w:t>
            </w:r>
          </w:p>
          <w:p w14:paraId="0103FBB0" w14:textId="77777777" w:rsidR="00797B70" w:rsidRDefault="00797B70" w:rsidP="00797B70">
            <w:pPr>
              <w:pStyle w:val="DocumentText"/>
              <w:spacing w:after="0" w:line="240" w:lineRule="auto"/>
              <w:ind w:left="187" w:hanging="187"/>
              <w:jc w:val="center"/>
              <w:rPr>
                <w:rFonts w:ascii="Times New Roman" w:hAnsi="Times New Roman"/>
                <w:sz w:val="18"/>
                <w:szCs w:val="18"/>
              </w:rPr>
            </w:pPr>
            <w:r w:rsidRPr="00797B70">
              <w:rPr>
                <w:rFonts w:ascii="Times New Roman" w:hAnsi="Times New Roman"/>
                <w:sz w:val="18"/>
                <w:szCs w:val="18"/>
              </w:rPr>
              <w:t>0, 0 (0.0, 3.2)</w:t>
            </w:r>
          </w:p>
          <w:p w14:paraId="46BACC3E" w14:textId="6CCB8CAD" w:rsidR="00797B70" w:rsidRDefault="00797B70" w:rsidP="00797B70">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3, 2.6 </w:t>
            </w:r>
            <w:r w:rsidRPr="00797B70">
              <w:rPr>
                <w:rFonts w:ascii="Times New Roman" w:hAnsi="Times New Roman"/>
                <w:sz w:val="18"/>
                <w:szCs w:val="18"/>
              </w:rPr>
              <w:t>(0.5, 7.3)</w:t>
            </w:r>
          </w:p>
          <w:p w14:paraId="57E0C96C" w14:textId="6CE64C60" w:rsidR="00797B70" w:rsidRDefault="00797B70" w:rsidP="00797B70">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1, 0.4</w:t>
            </w:r>
            <w:r w:rsidR="768D99FE" w:rsidRPr="24AB361A">
              <w:rPr>
                <w:rFonts w:ascii="Times New Roman" w:hAnsi="Times New Roman"/>
                <w:sz w:val="18"/>
                <w:szCs w:val="18"/>
              </w:rPr>
              <w:t xml:space="preserve"> (0.0, 2.4)</w:t>
            </w:r>
          </w:p>
          <w:p w14:paraId="201EEDE4" w14:textId="68E52E26" w:rsidR="00797B70" w:rsidRPr="00B371C8" w:rsidRDefault="00797B70" w:rsidP="00797B70">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3, 1.3</w:t>
            </w:r>
            <w:r w:rsidR="11289135" w:rsidRPr="24AB361A">
              <w:rPr>
                <w:rFonts w:ascii="Times New Roman" w:hAnsi="Times New Roman"/>
                <w:sz w:val="18"/>
                <w:szCs w:val="18"/>
              </w:rPr>
              <w:t xml:space="preserve"> (0.3, 3.8)</w:t>
            </w:r>
          </w:p>
        </w:tc>
        <w:tc>
          <w:tcPr>
            <w:tcW w:w="1375" w:type="dxa"/>
            <w:shd w:val="clear" w:color="auto" w:fill="FFF2CC" w:themeFill="accent4" w:themeFillTint="33"/>
          </w:tcPr>
          <w:p w14:paraId="2F8CBCCF" w14:textId="29CA9CF6"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2D5FB2C2" w14:textId="5CF46288" w:rsidR="00C1463D"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74F58974" w14:textId="2674DB17" w:rsidR="00C1463D"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0C593DEC" w14:textId="6C05D978" w:rsidR="00C1463D"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49ADA872" w14:textId="683579C1" w:rsidR="00C1463D"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C1463D" w:rsidRPr="00B371C8">
              <w:rPr>
                <w:rFonts w:ascii="Times New Roman" w:hAnsi="Times New Roman"/>
                <w:sz w:val="18"/>
                <w:szCs w:val="18"/>
              </w:rPr>
              <w:t>0.9</w:t>
            </w:r>
          </w:p>
          <w:p w14:paraId="2623F42F" w14:textId="3774C1D0" w:rsidR="00065794" w:rsidRDefault="00404A13" w:rsidP="00065794">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0C1C4B18" w14:textId="1653672B" w:rsidR="00065794" w:rsidRPr="00B371C8" w:rsidRDefault="00146D5E" w:rsidP="00065794">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065794">
              <w:rPr>
                <w:rFonts w:ascii="Times New Roman" w:hAnsi="Times New Roman"/>
                <w:sz w:val="18"/>
                <w:szCs w:val="18"/>
              </w:rPr>
              <w:t>0.4</w:t>
            </w:r>
          </w:p>
        </w:tc>
        <w:tc>
          <w:tcPr>
            <w:tcW w:w="1732" w:type="dxa"/>
            <w:shd w:val="clear" w:color="auto" w:fill="FFF2CC" w:themeFill="accent4" w:themeFillTint="33"/>
          </w:tcPr>
          <w:p w14:paraId="02034B71" w14:textId="153C0DB9"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3494C392" w14:textId="3BE73EC9" w:rsidR="00A81AF9"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5C805F12" w14:textId="2FB42378" w:rsidR="00A81AF9" w:rsidRPr="00B371C8"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A81AF9" w:rsidRPr="00B371C8">
              <w:rPr>
                <w:rFonts w:ascii="Times New Roman" w:hAnsi="Times New Roman"/>
                <w:sz w:val="18"/>
                <w:szCs w:val="18"/>
              </w:rPr>
              <w:t>0.9</w:t>
            </w:r>
          </w:p>
          <w:p w14:paraId="0CE67166" w14:textId="316070EC" w:rsidR="00A81AF9"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68BEA3D5" w14:textId="4D007F15" w:rsidR="00A81AF9"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w:t>
            </w:r>
            <w:r w:rsidR="00A81AF9" w:rsidRPr="00B371C8">
              <w:rPr>
                <w:rFonts w:ascii="Times New Roman" w:hAnsi="Times New Roman"/>
                <w:sz w:val="18"/>
                <w:szCs w:val="18"/>
              </w:rPr>
              <w:t>1.7</w:t>
            </w:r>
          </w:p>
          <w:p w14:paraId="74A00A60" w14:textId="1ADB92DB" w:rsidR="00065794" w:rsidRDefault="00146D5E" w:rsidP="00065794">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065794">
              <w:rPr>
                <w:rFonts w:ascii="Times New Roman" w:hAnsi="Times New Roman"/>
                <w:sz w:val="18"/>
                <w:szCs w:val="18"/>
              </w:rPr>
              <w:t>0.4</w:t>
            </w:r>
          </w:p>
          <w:p w14:paraId="1844197C" w14:textId="67ADBDAF" w:rsidR="00065794" w:rsidRPr="00B371C8" w:rsidRDefault="00146D5E" w:rsidP="00065794">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w:t>
            </w:r>
            <w:r w:rsidR="00065794">
              <w:rPr>
                <w:rFonts w:ascii="Times New Roman" w:hAnsi="Times New Roman"/>
                <w:sz w:val="18"/>
                <w:szCs w:val="18"/>
              </w:rPr>
              <w:t>0.9</w:t>
            </w:r>
          </w:p>
        </w:tc>
        <w:tc>
          <w:tcPr>
            <w:tcW w:w="1731" w:type="dxa"/>
            <w:shd w:val="clear" w:color="auto" w:fill="FFF2CC" w:themeFill="accent4" w:themeFillTint="33"/>
          </w:tcPr>
          <w:p w14:paraId="186B35B6"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3F84CE0"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7AA0B56"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181B38A"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7D1920B"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DDC92D3"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747FE9D3" w14:textId="66DD0327" w:rsidR="00065794" w:rsidRPr="00B371C8" w:rsidRDefault="00E40F65" w:rsidP="00065794">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c>
          <w:tcPr>
            <w:tcW w:w="1732" w:type="dxa"/>
            <w:shd w:val="clear" w:color="auto" w:fill="FFF2CC" w:themeFill="accent4" w:themeFillTint="33"/>
          </w:tcPr>
          <w:p w14:paraId="52085DB4"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5FFAA51"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C35BCCA"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49889A5"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AE546E0"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8DCC13E"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4C300508" w14:textId="40DD11D7" w:rsidR="00065794" w:rsidRPr="00B371C8" w:rsidRDefault="00E40F65"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r>
      <w:tr w:rsidR="00E82ABD" w:rsidRPr="00B371C8" w14:paraId="0C408325" w14:textId="77777777" w:rsidTr="00A90466">
        <w:tc>
          <w:tcPr>
            <w:tcW w:w="1344" w:type="dxa"/>
            <w:vMerge/>
          </w:tcPr>
          <w:p w14:paraId="0348D2E5" w14:textId="77777777" w:rsidR="00154D2C" w:rsidRPr="00B371C8" w:rsidRDefault="00154D2C" w:rsidP="0011419C">
            <w:pPr>
              <w:pStyle w:val="DocumentText"/>
              <w:spacing w:after="0" w:line="240" w:lineRule="auto"/>
              <w:ind w:left="187" w:hanging="187"/>
              <w:jc w:val="right"/>
              <w:rPr>
                <w:rFonts w:ascii="Times New Roman" w:hAnsi="Times New Roman"/>
                <w:sz w:val="18"/>
                <w:szCs w:val="18"/>
              </w:rPr>
            </w:pPr>
          </w:p>
        </w:tc>
        <w:tc>
          <w:tcPr>
            <w:tcW w:w="1136" w:type="dxa"/>
          </w:tcPr>
          <w:p w14:paraId="1BCF3FD5" w14:textId="77777777" w:rsidR="00154D2C" w:rsidRPr="00B371C8" w:rsidRDefault="00154D2C" w:rsidP="006B537D">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w:t>
            </w:r>
          </w:p>
        </w:tc>
        <w:tc>
          <w:tcPr>
            <w:tcW w:w="558" w:type="dxa"/>
          </w:tcPr>
          <w:p w14:paraId="78D0A166"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A</w:t>
            </w:r>
          </w:p>
          <w:p w14:paraId="76CCC0C9"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B</w:t>
            </w:r>
          </w:p>
          <w:p w14:paraId="280CCD3E"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C</w:t>
            </w:r>
          </w:p>
          <w:p w14:paraId="0E2A7E7F"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D</w:t>
            </w:r>
          </w:p>
          <w:p w14:paraId="0F437FBE"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E</w:t>
            </w:r>
          </w:p>
        </w:tc>
        <w:tc>
          <w:tcPr>
            <w:tcW w:w="697" w:type="dxa"/>
          </w:tcPr>
          <w:p w14:paraId="2B8858F1"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28C8E2E1"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3DB49699"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540242A6"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75C3B6B0"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tc>
        <w:tc>
          <w:tcPr>
            <w:tcW w:w="653" w:type="dxa"/>
          </w:tcPr>
          <w:p w14:paraId="6B234FB7" w14:textId="77777777" w:rsidR="00173BA6" w:rsidRPr="00B371C8" w:rsidRDefault="00173BA6"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110</w:t>
            </w:r>
          </w:p>
          <w:p w14:paraId="44B61A23" w14:textId="77777777" w:rsidR="00173BA6" w:rsidRPr="00B371C8" w:rsidRDefault="00173BA6"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191597E5" w14:textId="77777777" w:rsidR="00173BA6" w:rsidRPr="00B371C8" w:rsidRDefault="00173BA6"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6C70E43C" w14:textId="77777777" w:rsidR="00173BA6" w:rsidRPr="00B371C8" w:rsidRDefault="00173BA6"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110</w:t>
            </w:r>
          </w:p>
          <w:p w14:paraId="7DD633F7" w14:textId="41F0CCE7" w:rsidR="00154D2C" w:rsidRPr="00B371C8" w:rsidRDefault="00173BA6"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109</w:t>
            </w:r>
          </w:p>
        </w:tc>
        <w:tc>
          <w:tcPr>
            <w:tcW w:w="2087" w:type="dxa"/>
          </w:tcPr>
          <w:p w14:paraId="16EB3F5A" w14:textId="77777777" w:rsidR="000E7496" w:rsidRPr="000E7496" w:rsidRDefault="000E7496" w:rsidP="000E7496">
            <w:pPr>
              <w:pStyle w:val="DocumentText"/>
              <w:spacing w:after="0" w:line="240" w:lineRule="auto"/>
              <w:ind w:left="187" w:hanging="187"/>
              <w:jc w:val="center"/>
              <w:rPr>
                <w:rFonts w:ascii="Times New Roman" w:hAnsi="Times New Roman"/>
                <w:sz w:val="18"/>
                <w:szCs w:val="18"/>
              </w:rPr>
            </w:pPr>
            <w:r w:rsidRPr="000E7496">
              <w:rPr>
                <w:rFonts w:ascii="Times New Roman" w:hAnsi="Times New Roman"/>
                <w:sz w:val="18"/>
                <w:szCs w:val="18"/>
              </w:rPr>
              <w:t>0, 0 (0.0, 3.3)</w:t>
            </w:r>
          </w:p>
          <w:p w14:paraId="59EA0EE6" w14:textId="12C2404D" w:rsidR="000E7496" w:rsidRPr="000E7496" w:rsidRDefault="000E7496" w:rsidP="000E7496">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9, 8.0 </w:t>
            </w:r>
            <w:r w:rsidRPr="000E7496">
              <w:rPr>
                <w:rFonts w:ascii="Times New Roman" w:hAnsi="Times New Roman"/>
                <w:sz w:val="18"/>
                <w:szCs w:val="18"/>
              </w:rPr>
              <w:t>(3.7, 14.6)</w:t>
            </w:r>
          </w:p>
          <w:p w14:paraId="034A7808" w14:textId="77777777" w:rsidR="000E7496" w:rsidRPr="000E7496" w:rsidRDefault="000E7496" w:rsidP="000E7496">
            <w:pPr>
              <w:pStyle w:val="DocumentText"/>
              <w:spacing w:after="0" w:line="240" w:lineRule="auto"/>
              <w:ind w:left="187" w:hanging="187"/>
              <w:jc w:val="center"/>
              <w:rPr>
                <w:rFonts w:ascii="Times New Roman" w:hAnsi="Times New Roman"/>
                <w:sz w:val="18"/>
                <w:szCs w:val="18"/>
              </w:rPr>
            </w:pPr>
            <w:r w:rsidRPr="000E7496">
              <w:rPr>
                <w:rFonts w:ascii="Times New Roman" w:hAnsi="Times New Roman"/>
                <w:sz w:val="18"/>
                <w:szCs w:val="18"/>
              </w:rPr>
              <w:t>0, 0 (0.0, 3.2)</w:t>
            </w:r>
          </w:p>
          <w:p w14:paraId="5AEB82A7" w14:textId="4E1334D9" w:rsidR="000E7496" w:rsidRPr="000E7496" w:rsidRDefault="000E7496" w:rsidP="000E7496">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11, 10.0 </w:t>
            </w:r>
            <w:r w:rsidRPr="000E7496">
              <w:rPr>
                <w:rFonts w:ascii="Times New Roman" w:hAnsi="Times New Roman"/>
                <w:sz w:val="18"/>
                <w:szCs w:val="18"/>
              </w:rPr>
              <w:t>(5.1, 17.2)</w:t>
            </w:r>
          </w:p>
          <w:p w14:paraId="60ADF3B7" w14:textId="18001FE8" w:rsidR="0005375B" w:rsidRPr="00B371C8" w:rsidRDefault="000E7496" w:rsidP="000E7496">
            <w:pPr>
              <w:pStyle w:val="DocumentText"/>
              <w:spacing w:after="0" w:line="240" w:lineRule="auto"/>
              <w:ind w:left="187" w:hanging="187"/>
              <w:jc w:val="center"/>
              <w:rPr>
                <w:rFonts w:ascii="Times New Roman" w:hAnsi="Times New Roman"/>
                <w:sz w:val="18"/>
                <w:szCs w:val="18"/>
              </w:rPr>
            </w:pPr>
            <w:r w:rsidRPr="000E7496">
              <w:rPr>
                <w:rFonts w:ascii="Times New Roman" w:hAnsi="Times New Roman"/>
                <w:sz w:val="18"/>
                <w:szCs w:val="18"/>
              </w:rPr>
              <w:t>0, 0 (0.0, 3.3)</w:t>
            </w:r>
          </w:p>
        </w:tc>
        <w:tc>
          <w:tcPr>
            <w:tcW w:w="1375" w:type="dxa"/>
          </w:tcPr>
          <w:p w14:paraId="05764AC8" w14:textId="5BD8E7A6"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55813ACE" w14:textId="2D3E8BAF" w:rsidR="0005375B"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 </w:t>
            </w:r>
            <w:r w:rsidR="0005375B" w:rsidRPr="00B371C8">
              <w:rPr>
                <w:rFonts w:ascii="Times New Roman" w:hAnsi="Times New Roman"/>
                <w:sz w:val="18"/>
                <w:szCs w:val="18"/>
              </w:rPr>
              <w:t>3.5</w:t>
            </w:r>
          </w:p>
          <w:p w14:paraId="1C876C49" w14:textId="2B3BA3F2" w:rsidR="0005375B"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17100BAF" w14:textId="59130D74" w:rsidR="0005375B"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w:t>
            </w:r>
            <w:r w:rsidR="0005375B" w:rsidRPr="00B371C8">
              <w:rPr>
                <w:rFonts w:ascii="Times New Roman" w:hAnsi="Times New Roman"/>
                <w:sz w:val="18"/>
                <w:szCs w:val="18"/>
              </w:rPr>
              <w:t>2.7</w:t>
            </w:r>
          </w:p>
          <w:p w14:paraId="6F7CDDFD" w14:textId="2A0D502F" w:rsidR="0005375B"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c>
          <w:tcPr>
            <w:tcW w:w="1732" w:type="dxa"/>
          </w:tcPr>
          <w:p w14:paraId="076B103A" w14:textId="5BC9E9AC"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508AAB30" w14:textId="1FB23622" w:rsidR="0005375B"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5, </w:t>
            </w:r>
            <w:r w:rsidR="0005375B" w:rsidRPr="00B371C8">
              <w:rPr>
                <w:rFonts w:ascii="Times New Roman" w:hAnsi="Times New Roman"/>
                <w:sz w:val="18"/>
                <w:szCs w:val="18"/>
              </w:rPr>
              <w:t>4.4</w:t>
            </w:r>
          </w:p>
          <w:p w14:paraId="79527667" w14:textId="6C165A13" w:rsidR="0005375B"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2DF72D74" w14:textId="39737173" w:rsidR="0005375B"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5, </w:t>
            </w:r>
            <w:r w:rsidR="0005375B" w:rsidRPr="00B371C8">
              <w:rPr>
                <w:rFonts w:ascii="Times New Roman" w:hAnsi="Times New Roman"/>
                <w:sz w:val="18"/>
                <w:szCs w:val="18"/>
              </w:rPr>
              <w:t>4.5</w:t>
            </w:r>
          </w:p>
          <w:p w14:paraId="6F5AD506" w14:textId="308A8F01" w:rsidR="0005375B"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c>
          <w:tcPr>
            <w:tcW w:w="1731" w:type="dxa"/>
          </w:tcPr>
          <w:p w14:paraId="4CA2356C" w14:textId="4E9CD5D4"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3449C60D" w14:textId="71C41641" w:rsidR="0005375B"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6ACED922" w14:textId="0A96BF91" w:rsidR="0005375B"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34865730" w14:textId="27347262" w:rsidR="0005375B"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w:t>
            </w:r>
            <w:r w:rsidR="0005375B" w:rsidRPr="00B371C8">
              <w:rPr>
                <w:rFonts w:ascii="Times New Roman" w:hAnsi="Times New Roman"/>
                <w:sz w:val="18"/>
                <w:szCs w:val="18"/>
              </w:rPr>
              <w:t>2.7</w:t>
            </w:r>
          </w:p>
          <w:p w14:paraId="75095FA0" w14:textId="543FCC35" w:rsidR="0005375B"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c>
          <w:tcPr>
            <w:tcW w:w="1732" w:type="dxa"/>
          </w:tcPr>
          <w:p w14:paraId="7B913AA6"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D83DE5B"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6F5F9D7"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57E6A18"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F79BC7A" w14:textId="3DA1A91F" w:rsidR="00154D2C" w:rsidRPr="00B371C8" w:rsidRDefault="009E1F0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tc>
      </w:tr>
      <w:tr w:rsidR="00E82ABD" w:rsidRPr="00B371C8" w14:paraId="0A0AFC89" w14:textId="77777777" w:rsidTr="00A90466">
        <w:tc>
          <w:tcPr>
            <w:tcW w:w="1344" w:type="dxa"/>
            <w:vMerge w:val="restart"/>
          </w:tcPr>
          <w:p w14:paraId="21F3C85B" w14:textId="77777777" w:rsidR="00154D2C" w:rsidRPr="00B371C8" w:rsidRDefault="00154D2C" w:rsidP="00A70718">
            <w:pPr>
              <w:pStyle w:val="DocumentText"/>
              <w:spacing w:after="0" w:line="240" w:lineRule="auto"/>
              <w:ind w:left="187" w:hanging="187"/>
              <w:jc w:val="right"/>
              <w:rPr>
                <w:rFonts w:ascii="Times New Roman" w:hAnsi="Times New Roman"/>
                <w:sz w:val="18"/>
                <w:szCs w:val="18"/>
              </w:rPr>
            </w:pPr>
            <w:r w:rsidRPr="00B371C8">
              <w:rPr>
                <w:rFonts w:ascii="Times New Roman" w:hAnsi="Times New Roman"/>
                <w:sz w:val="18"/>
                <w:szCs w:val="18"/>
              </w:rPr>
              <w:t>Tenderness</w:t>
            </w:r>
          </w:p>
        </w:tc>
        <w:tc>
          <w:tcPr>
            <w:tcW w:w="1136" w:type="dxa"/>
            <w:shd w:val="clear" w:color="auto" w:fill="FFF2CC" w:themeFill="accent4" w:themeFillTint="33"/>
          </w:tcPr>
          <w:p w14:paraId="205A2174" w14:textId="77777777" w:rsidR="00154D2C" w:rsidRPr="00B371C8" w:rsidRDefault="00154D2C" w:rsidP="006B537D">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w:t>
            </w:r>
          </w:p>
        </w:tc>
        <w:tc>
          <w:tcPr>
            <w:tcW w:w="558" w:type="dxa"/>
            <w:shd w:val="clear" w:color="auto" w:fill="FFF2CC" w:themeFill="accent4" w:themeFillTint="33"/>
          </w:tcPr>
          <w:p w14:paraId="3CC2232D"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A</w:t>
            </w:r>
          </w:p>
          <w:p w14:paraId="7ECC4C7C"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B</w:t>
            </w:r>
          </w:p>
          <w:p w14:paraId="7E9F3AC3"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C</w:t>
            </w:r>
          </w:p>
          <w:p w14:paraId="3D9E45A6"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D</w:t>
            </w:r>
          </w:p>
          <w:p w14:paraId="071C05FB" w14:textId="77777777" w:rsidR="00154D2C"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E</w:t>
            </w:r>
          </w:p>
          <w:p w14:paraId="591E1F8F" w14:textId="77777777" w:rsidR="00A70718" w:rsidRDefault="00A70718" w:rsidP="00A70718">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B+C</w:t>
            </w:r>
          </w:p>
          <w:p w14:paraId="7BE2C00D" w14:textId="73ADA5AF" w:rsidR="00A70718" w:rsidRPr="00B371C8" w:rsidRDefault="00A70718" w:rsidP="00A70718">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D+E</w:t>
            </w:r>
          </w:p>
        </w:tc>
        <w:tc>
          <w:tcPr>
            <w:tcW w:w="697" w:type="dxa"/>
            <w:shd w:val="clear" w:color="auto" w:fill="FFF2CC" w:themeFill="accent4" w:themeFillTint="33"/>
          </w:tcPr>
          <w:p w14:paraId="44EEAF41"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13C62642"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33B67D0E"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7AE85C12"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126B3EAE" w14:textId="77777777" w:rsidR="00154D2C"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3750638A" w14:textId="77777777" w:rsidR="00A70718" w:rsidRPr="00B371C8" w:rsidRDefault="00A70718" w:rsidP="00A70718">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3F212483" w14:textId="2207862B" w:rsidR="00A70718" w:rsidRPr="00B371C8" w:rsidRDefault="00A70718" w:rsidP="00A70718">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tc>
        <w:tc>
          <w:tcPr>
            <w:tcW w:w="653" w:type="dxa"/>
            <w:shd w:val="clear" w:color="auto" w:fill="FFF2CC" w:themeFill="accent4" w:themeFillTint="33"/>
          </w:tcPr>
          <w:p w14:paraId="389D0099" w14:textId="77777777" w:rsidR="00B57F83" w:rsidRPr="00B371C8" w:rsidRDefault="00B57F83"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114</w:t>
            </w:r>
          </w:p>
          <w:p w14:paraId="7A2CCD7D" w14:textId="77777777" w:rsidR="00B57F83" w:rsidRPr="00B371C8" w:rsidRDefault="00B57F83"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114</w:t>
            </w:r>
          </w:p>
          <w:p w14:paraId="23D4216F" w14:textId="77777777" w:rsidR="00B57F83" w:rsidRPr="00B371C8" w:rsidRDefault="00B57F83"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117</w:t>
            </w:r>
          </w:p>
          <w:p w14:paraId="1C135DE4" w14:textId="77777777" w:rsidR="00B57F83" w:rsidRPr="00B371C8" w:rsidRDefault="00B57F83"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0F09EDF0" w14:textId="77777777" w:rsidR="00154D2C" w:rsidRDefault="00B57F83"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117</w:t>
            </w:r>
          </w:p>
          <w:p w14:paraId="0AF9DC3E" w14:textId="77777777" w:rsidR="00A70718" w:rsidRDefault="00A70718" w:rsidP="00A70718">
            <w:pPr>
              <w:pStyle w:val="DocumentText"/>
              <w:spacing w:after="0" w:line="240" w:lineRule="auto"/>
              <w:jc w:val="center"/>
              <w:rPr>
                <w:rFonts w:ascii="Times New Roman" w:hAnsi="Times New Roman"/>
                <w:sz w:val="18"/>
                <w:szCs w:val="18"/>
              </w:rPr>
            </w:pPr>
            <w:r>
              <w:rPr>
                <w:rFonts w:ascii="Times New Roman" w:hAnsi="Times New Roman"/>
                <w:sz w:val="18"/>
                <w:szCs w:val="18"/>
              </w:rPr>
              <w:t>231</w:t>
            </w:r>
          </w:p>
          <w:p w14:paraId="680BE67A" w14:textId="2E82F803" w:rsidR="00A70718" w:rsidRPr="00B371C8" w:rsidRDefault="00A70718" w:rsidP="00A70718">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230</w:t>
            </w:r>
          </w:p>
        </w:tc>
        <w:tc>
          <w:tcPr>
            <w:tcW w:w="2087" w:type="dxa"/>
            <w:shd w:val="clear" w:color="auto" w:fill="FFF2CC" w:themeFill="accent4" w:themeFillTint="33"/>
          </w:tcPr>
          <w:p w14:paraId="6C85111C" w14:textId="77777777" w:rsidR="00EB1679" w:rsidRDefault="00797B70"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12, 10.5 </w:t>
            </w:r>
            <w:r w:rsidRPr="00797B70">
              <w:rPr>
                <w:rFonts w:ascii="Times New Roman" w:hAnsi="Times New Roman"/>
                <w:sz w:val="18"/>
                <w:szCs w:val="18"/>
              </w:rPr>
              <w:t>(5.6, 17.7)</w:t>
            </w:r>
          </w:p>
          <w:p w14:paraId="3E912937" w14:textId="77777777" w:rsidR="00797B70" w:rsidRDefault="00797B70"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39, 34.2 </w:t>
            </w:r>
            <w:r w:rsidRPr="00797B70">
              <w:rPr>
                <w:rFonts w:ascii="Times New Roman" w:hAnsi="Times New Roman"/>
                <w:sz w:val="18"/>
                <w:szCs w:val="18"/>
              </w:rPr>
              <w:t>(25.6, 43.7)</w:t>
            </w:r>
          </w:p>
          <w:p w14:paraId="7207D51C" w14:textId="77777777" w:rsidR="00797B70" w:rsidRDefault="00797B70"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37, 31.6 </w:t>
            </w:r>
            <w:r w:rsidRPr="00797B70">
              <w:rPr>
                <w:rFonts w:ascii="Times New Roman" w:hAnsi="Times New Roman"/>
                <w:sz w:val="18"/>
                <w:szCs w:val="18"/>
              </w:rPr>
              <w:t>(23.3, 40.9)</w:t>
            </w:r>
          </w:p>
          <w:p w14:paraId="2A602034" w14:textId="77777777" w:rsidR="00797B70" w:rsidRDefault="00797B70"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46, 40.7 </w:t>
            </w:r>
            <w:r w:rsidRPr="00797B70">
              <w:rPr>
                <w:rFonts w:ascii="Times New Roman" w:hAnsi="Times New Roman"/>
                <w:sz w:val="18"/>
                <w:szCs w:val="18"/>
              </w:rPr>
              <w:t>(31.6, 50.4)</w:t>
            </w:r>
          </w:p>
          <w:p w14:paraId="7EE0C845" w14:textId="77777777" w:rsidR="00797B70" w:rsidRDefault="00797B70"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66, 56.4 </w:t>
            </w:r>
            <w:r w:rsidRPr="00797B70">
              <w:rPr>
                <w:rFonts w:ascii="Times New Roman" w:hAnsi="Times New Roman"/>
                <w:sz w:val="18"/>
                <w:szCs w:val="18"/>
              </w:rPr>
              <w:t>(46.9, 65.6)</w:t>
            </w:r>
          </w:p>
          <w:p w14:paraId="6D8791C9" w14:textId="55CEC428" w:rsidR="00797B70" w:rsidRDefault="00797B70"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76, 32.9</w:t>
            </w:r>
            <w:r w:rsidR="6518D0B6" w:rsidRPr="24AB361A">
              <w:rPr>
                <w:rFonts w:ascii="Times New Roman" w:hAnsi="Times New Roman"/>
                <w:sz w:val="18"/>
                <w:szCs w:val="18"/>
              </w:rPr>
              <w:t xml:space="preserve"> (</w:t>
            </w:r>
            <w:bookmarkStart w:id="27" w:name="_Hlk74255219"/>
            <w:r w:rsidR="6518D0B6" w:rsidRPr="24AB361A">
              <w:rPr>
                <w:rFonts w:ascii="Times New Roman" w:hAnsi="Times New Roman"/>
                <w:sz w:val="18"/>
                <w:szCs w:val="18"/>
              </w:rPr>
              <w:t>26.9, 39.4</w:t>
            </w:r>
            <w:bookmarkEnd w:id="27"/>
            <w:r w:rsidR="6518D0B6" w:rsidRPr="24AB361A">
              <w:rPr>
                <w:rFonts w:ascii="Times New Roman" w:hAnsi="Times New Roman"/>
                <w:sz w:val="18"/>
                <w:szCs w:val="18"/>
              </w:rPr>
              <w:t>)</w:t>
            </w:r>
          </w:p>
          <w:p w14:paraId="194C8E56" w14:textId="79EBFAC8" w:rsidR="00797B70" w:rsidRPr="00B371C8" w:rsidRDefault="00797B70"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112, 48.7</w:t>
            </w:r>
            <w:r w:rsidR="7642FBB8" w:rsidRPr="24AB361A">
              <w:rPr>
                <w:rFonts w:ascii="Times New Roman" w:hAnsi="Times New Roman"/>
                <w:sz w:val="18"/>
                <w:szCs w:val="18"/>
              </w:rPr>
              <w:t xml:space="preserve"> (42.1, 55.4)</w:t>
            </w:r>
          </w:p>
        </w:tc>
        <w:tc>
          <w:tcPr>
            <w:tcW w:w="1375" w:type="dxa"/>
            <w:shd w:val="clear" w:color="auto" w:fill="FFF2CC" w:themeFill="accent4" w:themeFillTint="33"/>
          </w:tcPr>
          <w:p w14:paraId="52828E40" w14:textId="725DAFC2" w:rsidR="00154D2C" w:rsidRPr="00B371C8"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11, </w:t>
            </w:r>
            <w:r w:rsidR="006D7C50" w:rsidRPr="00B371C8">
              <w:rPr>
                <w:rFonts w:ascii="Times New Roman" w:hAnsi="Times New Roman"/>
                <w:sz w:val="18"/>
                <w:szCs w:val="18"/>
              </w:rPr>
              <w:t>9.6</w:t>
            </w:r>
          </w:p>
          <w:p w14:paraId="61B011C1" w14:textId="2A613C63" w:rsidR="006D7C50" w:rsidRPr="00B371C8"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36, </w:t>
            </w:r>
            <w:r w:rsidR="006D7C50" w:rsidRPr="00B371C8">
              <w:rPr>
                <w:rFonts w:ascii="Times New Roman" w:hAnsi="Times New Roman"/>
                <w:sz w:val="18"/>
                <w:szCs w:val="18"/>
              </w:rPr>
              <w:t>31.6</w:t>
            </w:r>
          </w:p>
          <w:p w14:paraId="5ECF0509" w14:textId="49FE0361" w:rsidR="006D7C50" w:rsidRPr="00B371C8"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32, </w:t>
            </w:r>
            <w:r w:rsidR="006D7C50" w:rsidRPr="00B371C8">
              <w:rPr>
                <w:rFonts w:ascii="Times New Roman" w:hAnsi="Times New Roman"/>
                <w:sz w:val="18"/>
                <w:szCs w:val="18"/>
              </w:rPr>
              <w:t>27.4</w:t>
            </w:r>
          </w:p>
          <w:p w14:paraId="09AB7B45" w14:textId="26276E7C" w:rsidR="006D7C50" w:rsidRPr="00B371C8"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40, </w:t>
            </w:r>
            <w:r w:rsidR="006D7C50" w:rsidRPr="00B371C8">
              <w:rPr>
                <w:rFonts w:ascii="Times New Roman" w:hAnsi="Times New Roman"/>
                <w:sz w:val="18"/>
                <w:szCs w:val="18"/>
              </w:rPr>
              <w:t>35.4</w:t>
            </w:r>
          </w:p>
          <w:p w14:paraId="467F97EF" w14:textId="319E4635" w:rsidR="006D7C50"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49, </w:t>
            </w:r>
            <w:r w:rsidR="006D7C50" w:rsidRPr="00B371C8">
              <w:rPr>
                <w:rFonts w:ascii="Times New Roman" w:hAnsi="Times New Roman"/>
                <w:sz w:val="18"/>
                <w:szCs w:val="18"/>
              </w:rPr>
              <w:t>41.9</w:t>
            </w:r>
          </w:p>
          <w:p w14:paraId="2737B799" w14:textId="35192852" w:rsidR="00EB1679"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68, </w:t>
            </w:r>
            <w:r w:rsidR="00EB1679">
              <w:rPr>
                <w:rFonts w:ascii="Times New Roman" w:hAnsi="Times New Roman"/>
                <w:sz w:val="18"/>
                <w:szCs w:val="18"/>
              </w:rPr>
              <w:t>29.4</w:t>
            </w:r>
          </w:p>
          <w:p w14:paraId="6E010B14" w14:textId="3BCC9C11" w:rsidR="00EB1679" w:rsidRPr="00B371C8"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89, </w:t>
            </w:r>
            <w:r w:rsidR="00EB1679">
              <w:rPr>
                <w:rFonts w:ascii="Times New Roman" w:hAnsi="Times New Roman"/>
                <w:sz w:val="18"/>
                <w:szCs w:val="18"/>
              </w:rPr>
              <w:t>38.7</w:t>
            </w:r>
          </w:p>
        </w:tc>
        <w:tc>
          <w:tcPr>
            <w:tcW w:w="1732" w:type="dxa"/>
            <w:shd w:val="clear" w:color="auto" w:fill="FFF2CC" w:themeFill="accent4" w:themeFillTint="33"/>
          </w:tcPr>
          <w:p w14:paraId="34935C7F" w14:textId="6AA90CA5" w:rsidR="00154D2C" w:rsidRPr="00B371C8"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6D7C50" w:rsidRPr="00B371C8">
              <w:rPr>
                <w:rFonts w:ascii="Times New Roman" w:hAnsi="Times New Roman"/>
                <w:sz w:val="18"/>
                <w:szCs w:val="18"/>
              </w:rPr>
              <w:t>0.9</w:t>
            </w:r>
          </w:p>
          <w:p w14:paraId="6BD8BDEA" w14:textId="31FB98C6" w:rsidR="006D7C50" w:rsidRPr="00B371C8"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w:t>
            </w:r>
            <w:r w:rsidR="006D7C50" w:rsidRPr="00B371C8">
              <w:rPr>
                <w:rFonts w:ascii="Times New Roman" w:hAnsi="Times New Roman"/>
                <w:sz w:val="18"/>
                <w:szCs w:val="18"/>
              </w:rPr>
              <w:t>2.6</w:t>
            </w:r>
          </w:p>
          <w:p w14:paraId="1BC6C766" w14:textId="1387DCA0" w:rsidR="006D7C50" w:rsidRPr="00B371C8"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5, </w:t>
            </w:r>
            <w:r w:rsidR="006D7C50" w:rsidRPr="00B371C8">
              <w:rPr>
                <w:rFonts w:ascii="Times New Roman" w:hAnsi="Times New Roman"/>
                <w:sz w:val="18"/>
                <w:szCs w:val="18"/>
              </w:rPr>
              <w:t>4.3</w:t>
            </w:r>
          </w:p>
          <w:p w14:paraId="4ACDF80F" w14:textId="417142DA" w:rsidR="006D7C50" w:rsidRPr="00B371C8"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6, </w:t>
            </w:r>
            <w:r w:rsidR="006D7C50" w:rsidRPr="00B371C8">
              <w:rPr>
                <w:rFonts w:ascii="Times New Roman" w:hAnsi="Times New Roman"/>
                <w:sz w:val="18"/>
                <w:szCs w:val="18"/>
              </w:rPr>
              <w:t>5.3</w:t>
            </w:r>
          </w:p>
          <w:p w14:paraId="372A74ED" w14:textId="31C40331" w:rsidR="006D7C50"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16, </w:t>
            </w:r>
            <w:r w:rsidR="006D7C50" w:rsidRPr="00B371C8">
              <w:rPr>
                <w:rFonts w:ascii="Times New Roman" w:hAnsi="Times New Roman"/>
                <w:sz w:val="18"/>
                <w:szCs w:val="18"/>
              </w:rPr>
              <w:t>13.7</w:t>
            </w:r>
          </w:p>
          <w:p w14:paraId="57E688E9" w14:textId="606BB520" w:rsidR="00EB1679"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8, </w:t>
            </w:r>
            <w:r w:rsidR="00EB1679">
              <w:rPr>
                <w:rFonts w:ascii="Times New Roman" w:hAnsi="Times New Roman"/>
                <w:sz w:val="18"/>
                <w:szCs w:val="18"/>
              </w:rPr>
              <w:t>3.5</w:t>
            </w:r>
          </w:p>
          <w:p w14:paraId="3D4112FF" w14:textId="5953545E" w:rsidR="00EB1679" w:rsidRPr="00B371C8"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22, </w:t>
            </w:r>
            <w:r w:rsidR="00EB1679">
              <w:rPr>
                <w:rFonts w:ascii="Times New Roman" w:hAnsi="Times New Roman"/>
                <w:sz w:val="18"/>
                <w:szCs w:val="18"/>
              </w:rPr>
              <w:t>9.6</w:t>
            </w:r>
          </w:p>
        </w:tc>
        <w:tc>
          <w:tcPr>
            <w:tcW w:w="1731" w:type="dxa"/>
            <w:shd w:val="clear" w:color="auto" w:fill="FFF2CC" w:themeFill="accent4" w:themeFillTint="33"/>
          </w:tcPr>
          <w:p w14:paraId="749614D2" w14:textId="2E89DF60"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1049148F" w14:textId="7A4B42B5" w:rsidR="00C1463D"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3F2031CC" w14:textId="344B1BFB" w:rsidR="00C1463D"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4C3E0454" w14:textId="407D3A56" w:rsidR="00C1463D"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44C76086" w14:textId="5192571C" w:rsidR="00C1463D"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C1463D" w:rsidRPr="00B371C8">
              <w:rPr>
                <w:rFonts w:ascii="Times New Roman" w:hAnsi="Times New Roman"/>
                <w:sz w:val="18"/>
                <w:szCs w:val="18"/>
              </w:rPr>
              <w:t>0.9</w:t>
            </w:r>
          </w:p>
          <w:p w14:paraId="1468B5BE" w14:textId="1F33BA07" w:rsidR="00EB1679"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642C65A2" w14:textId="0478D2BC" w:rsidR="00EB1679" w:rsidRPr="00B371C8" w:rsidRDefault="00146D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EB1679">
              <w:rPr>
                <w:rFonts w:ascii="Times New Roman" w:hAnsi="Times New Roman"/>
                <w:sz w:val="18"/>
                <w:szCs w:val="18"/>
              </w:rPr>
              <w:t>0.4</w:t>
            </w:r>
          </w:p>
        </w:tc>
        <w:tc>
          <w:tcPr>
            <w:tcW w:w="1732" w:type="dxa"/>
            <w:shd w:val="clear" w:color="auto" w:fill="FFF2CC" w:themeFill="accent4" w:themeFillTint="33"/>
          </w:tcPr>
          <w:p w14:paraId="71DC4419"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A2D75AF"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D088521"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AE81290"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41CF467"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5D9084F"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3E4577A0" w14:textId="2B18AE61" w:rsidR="00EB1679" w:rsidRPr="00B371C8" w:rsidRDefault="00E40F65"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r>
      <w:tr w:rsidR="00E82ABD" w:rsidRPr="00B371C8" w14:paraId="2E73ED94" w14:textId="77777777" w:rsidTr="00A90466">
        <w:tc>
          <w:tcPr>
            <w:tcW w:w="1344" w:type="dxa"/>
            <w:vMerge/>
          </w:tcPr>
          <w:p w14:paraId="6286CB37" w14:textId="77777777" w:rsidR="00154D2C" w:rsidRPr="00B371C8" w:rsidRDefault="00154D2C" w:rsidP="00154D2C">
            <w:pPr>
              <w:pStyle w:val="DocumentText"/>
              <w:spacing w:after="0" w:line="240" w:lineRule="auto"/>
              <w:ind w:left="187" w:hanging="187"/>
              <w:rPr>
                <w:rFonts w:ascii="Times New Roman" w:hAnsi="Times New Roman"/>
                <w:sz w:val="18"/>
                <w:szCs w:val="18"/>
              </w:rPr>
            </w:pPr>
          </w:p>
        </w:tc>
        <w:tc>
          <w:tcPr>
            <w:tcW w:w="1136" w:type="dxa"/>
          </w:tcPr>
          <w:p w14:paraId="682EE6B4" w14:textId="77777777" w:rsidR="00154D2C" w:rsidRPr="00B371C8" w:rsidRDefault="00154D2C" w:rsidP="006B537D">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w:t>
            </w:r>
          </w:p>
        </w:tc>
        <w:tc>
          <w:tcPr>
            <w:tcW w:w="558" w:type="dxa"/>
          </w:tcPr>
          <w:p w14:paraId="6A556C8B"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A</w:t>
            </w:r>
          </w:p>
          <w:p w14:paraId="6A31F293"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B</w:t>
            </w:r>
          </w:p>
          <w:p w14:paraId="1933E8B1"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C</w:t>
            </w:r>
          </w:p>
          <w:p w14:paraId="7772885E"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D</w:t>
            </w:r>
          </w:p>
          <w:p w14:paraId="7FE67595"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E</w:t>
            </w:r>
          </w:p>
        </w:tc>
        <w:tc>
          <w:tcPr>
            <w:tcW w:w="697" w:type="dxa"/>
          </w:tcPr>
          <w:p w14:paraId="4739C3A6"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0E138E26"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1F410F4A"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1DF4484D"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3F867136"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tc>
        <w:tc>
          <w:tcPr>
            <w:tcW w:w="653" w:type="dxa"/>
          </w:tcPr>
          <w:p w14:paraId="4DF1A48A" w14:textId="77777777" w:rsidR="00173BA6" w:rsidRPr="00B371C8" w:rsidRDefault="00173BA6"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110</w:t>
            </w:r>
          </w:p>
          <w:p w14:paraId="4A422E2E" w14:textId="77777777" w:rsidR="00173BA6" w:rsidRPr="00B371C8" w:rsidRDefault="00173BA6"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67F271B3" w14:textId="77777777" w:rsidR="00173BA6" w:rsidRPr="00B371C8" w:rsidRDefault="00173BA6"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5B00DBCF" w14:textId="77777777" w:rsidR="00173BA6" w:rsidRPr="00B371C8" w:rsidRDefault="00173BA6"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110</w:t>
            </w:r>
          </w:p>
          <w:p w14:paraId="6D296B25" w14:textId="4AFD70BC" w:rsidR="00154D2C" w:rsidRPr="00B371C8" w:rsidRDefault="00173BA6"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109</w:t>
            </w:r>
          </w:p>
        </w:tc>
        <w:tc>
          <w:tcPr>
            <w:tcW w:w="2087" w:type="dxa"/>
          </w:tcPr>
          <w:p w14:paraId="6A3B17B2" w14:textId="77777777" w:rsidR="00321C18" w:rsidRDefault="000E7496"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6, 5.5 </w:t>
            </w:r>
            <w:r w:rsidRPr="000E7496">
              <w:rPr>
                <w:rFonts w:ascii="Times New Roman" w:hAnsi="Times New Roman"/>
                <w:sz w:val="18"/>
                <w:szCs w:val="18"/>
              </w:rPr>
              <w:t>(2.0, 11.5)</w:t>
            </w:r>
          </w:p>
          <w:p w14:paraId="25E8D742" w14:textId="77777777" w:rsidR="000E7496" w:rsidRDefault="000E7496"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62, 54.9 </w:t>
            </w:r>
            <w:r w:rsidRPr="000E7496">
              <w:rPr>
                <w:rFonts w:ascii="Times New Roman" w:hAnsi="Times New Roman"/>
                <w:sz w:val="18"/>
                <w:szCs w:val="18"/>
              </w:rPr>
              <w:t>(45.2, 64.2)</w:t>
            </w:r>
          </w:p>
          <w:p w14:paraId="2C12E391" w14:textId="77777777" w:rsidR="000E7496" w:rsidRDefault="000E7496"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5, 4.4 </w:t>
            </w:r>
            <w:r w:rsidRPr="000E7496">
              <w:rPr>
                <w:rFonts w:ascii="Times New Roman" w:hAnsi="Times New Roman"/>
                <w:sz w:val="18"/>
                <w:szCs w:val="18"/>
              </w:rPr>
              <w:t>(1.5, 10.0)</w:t>
            </w:r>
          </w:p>
          <w:p w14:paraId="0BCAD320" w14:textId="77777777" w:rsidR="000E7496" w:rsidRDefault="000E7496" w:rsidP="000E7496">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68, 61.8 </w:t>
            </w:r>
            <w:r w:rsidRPr="000E7496">
              <w:rPr>
                <w:rFonts w:ascii="Times New Roman" w:hAnsi="Times New Roman"/>
                <w:sz w:val="18"/>
                <w:szCs w:val="18"/>
              </w:rPr>
              <w:t>(52.1, 70.9)</w:t>
            </w:r>
          </w:p>
          <w:p w14:paraId="3861C953" w14:textId="2EEF7DC6" w:rsidR="000E7496" w:rsidRPr="00B371C8" w:rsidRDefault="000E7496" w:rsidP="000E7496">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9, 8.3 </w:t>
            </w:r>
            <w:r w:rsidRPr="000E7496">
              <w:rPr>
                <w:rFonts w:ascii="Times New Roman" w:hAnsi="Times New Roman"/>
                <w:sz w:val="18"/>
                <w:szCs w:val="18"/>
              </w:rPr>
              <w:t>(3.8, 15.1)</w:t>
            </w:r>
          </w:p>
        </w:tc>
        <w:tc>
          <w:tcPr>
            <w:tcW w:w="1375" w:type="dxa"/>
          </w:tcPr>
          <w:p w14:paraId="0A280260" w14:textId="71068E21" w:rsidR="00154D2C"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5, </w:t>
            </w:r>
            <w:r w:rsidR="00321C18" w:rsidRPr="00B371C8">
              <w:rPr>
                <w:rFonts w:ascii="Times New Roman" w:hAnsi="Times New Roman"/>
                <w:sz w:val="18"/>
                <w:szCs w:val="18"/>
              </w:rPr>
              <w:t>4.5</w:t>
            </w:r>
          </w:p>
          <w:p w14:paraId="5140CFD4" w14:textId="09F6B500" w:rsidR="00321C18"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43, </w:t>
            </w:r>
            <w:r w:rsidR="00321C18" w:rsidRPr="00B371C8">
              <w:rPr>
                <w:rFonts w:ascii="Times New Roman" w:hAnsi="Times New Roman"/>
                <w:sz w:val="18"/>
                <w:szCs w:val="18"/>
              </w:rPr>
              <w:t>38.1</w:t>
            </w:r>
          </w:p>
          <w:p w14:paraId="42B731E6" w14:textId="5A360BF4" w:rsidR="00321C18"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w:t>
            </w:r>
            <w:r w:rsidR="00321C18" w:rsidRPr="00B371C8">
              <w:rPr>
                <w:rFonts w:ascii="Times New Roman" w:hAnsi="Times New Roman"/>
                <w:sz w:val="18"/>
                <w:szCs w:val="18"/>
              </w:rPr>
              <w:t>2.7</w:t>
            </w:r>
          </w:p>
          <w:p w14:paraId="51D838A6" w14:textId="4722624C" w:rsidR="00321C18"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46, </w:t>
            </w:r>
            <w:r w:rsidR="00321C18" w:rsidRPr="00B371C8">
              <w:rPr>
                <w:rFonts w:ascii="Times New Roman" w:hAnsi="Times New Roman"/>
                <w:sz w:val="18"/>
                <w:szCs w:val="18"/>
              </w:rPr>
              <w:t>41.8</w:t>
            </w:r>
          </w:p>
          <w:p w14:paraId="0DEF83EE" w14:textId="0D0F08EE" w:rsidR="00321C18"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9, </w:t>
            </w:r>
            <w:r w:rsidR="00321C18" w:rsidRPr="00B371C8">
              <w:rPr>
                <w:rFonts w:ascii="Times New Roman" w:hAnsi="Times New Roman"/>
                <w:sz w:val="18"/>
                <w:szCs w:val="18"/>
              </w:rPr>
              <w:t>8.3</w:t>
            </w:r>
          </w:p>
        </w:tc>
        <w:tc>
          <w:tcPr>
            <w:tcW w:w="1732" w:type="dxa"/>
          </w:tcPr>
          <w:p w14:paraId="25A2AE8E" w14:textId="64CF0459" w:rsidR="00154D2C"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FC1623" w:rsidRPr="00B371C8">
              <w:rPr>
                <w:rFonts w:ascii="Times New Roman" w:hAnsi="Times New Roman"/>
                <w:sz w:val="18"/>
                <w:szCs w:val="18"/>
              </w:rPr>
              <w:t>0.9</w:t>
            </w:r>
          </w:p>
          <w:p w14:paraId="23E0D6BD" w14:textId="5A378906" w:rsidR="00FC1623"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18, </w:t>
            </w:r>
            <w:r w:rsidR="00FC1623" w:rsidRPr="00B371C8">
              <w:rPr>
                <w:rFonts w:ascii="Times New Roman" w:hAnsi="Times New Roman"/>
                <w:sz w:val="18"/>
                <w:szCs w:val="18"/>
              </w:rPr>
              <w:t>15.9</w:t>
            </w:r>
          </w:p>
          <w:p w14:paraId="7B51C157" w14:textId="0C5EF0E5" w:rsidR="00FC1623"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w:t>
            </w:r>
            <w:r w:rsidR="00FC1623" w:rsidRPr="00B371C8">
              <w:rPr>
                <w:rFonts w:ascii="Times New Roman" w:hAnsi="Times New Roman"/>
                <w:sz w:val="18"/>
                <w:szCs w:val="18"/>
              </w:rPr>
              <w:t>1.8</w:t>
            </w:r>
          </w:p>
          <w:p w14:paraId="4DD8F333" w14:textId="2DA8AC71" w:rsidR="00FC1623"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18, </w:t>
            </w:r>
            <w:r w:rsidR="00FC1623" w:rsidRPr="00B371C8">
              <w:rPr>
                <w:rFonts w:ascii="Times New Roman" w:hAnsi="Times New Roman"/>
                <w:sz w:val="18"/>
                <w:szCs w:val="18"/>
              </w:rPr>
              <w:t>16.4</w:t>
            </w:r>
          </w:p>
          <w:p w14:paraId="0A32CA2E" w14:textId="1E746EA5" w:rsidR="00FC1623"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c>
          <w:tcPr>
            <w:tcW w:w="1731" w:type="dxa"/>
          </w:tcPr>
          <w:p w14:paraId="22C75518" w14:textId="73C56A15"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6C2A9E26" w14:textId="6CFDE8F5" w:rsidR="00FC1623"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5B441A">
              <w:rPr>
                <w:rFonts w:ascii="Times New Roman" w:hAnsi="Times New Roman"/>
                <w:sz w:val="18"/>
                <w:szCs w:val="18"/>
              </w:rPr>
              <w:t>0.9</w:t>
            </w:r>
          </w:p>
          <w:p w14:paraId="21A73259" w14:textId="7783A608" w:rsidR="00FC1623"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56B68C36" w14:textId="3B2D20A7" w:rsidR="00FC1623"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w:t>
            </w:r>
            <w:r w:rsidR="005B441A">
              <w:rPr>
                <w:rFonts w:ascii="Times New Roman" w:hAnsi="Times New Roman"/>
                <w:sz w:val="18"/>
                <w:szCs w:val="18"/>
              </w:rPr>
              <w:t>2.7</w:t>
            </w:r>
          </w:p>
          <w:p w14:paraId="482A510F" w14:textId="10856B3C" w:rsidR="00FC1623"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c>
          <w:tcPr>
            <w:tcW w:w="1732" w:type="dxa"/>
          </w:tcPr>
          <w:p w14:paraId="1A7493DA" w14:textId="696F86AE"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0558DF27" w14:textId="768EAFA7"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3D757D30" w14:textId="5AF58FD4"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5F505FBF" w14:textId="75B9E3B6" w:rsidR="00154D2C" w:rsidRPr="00B371C8" w:rsidRDefault="00380D0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154D2C" w:rsidRPr="00B371C8">
              <w:rPr>
                <w:rFonts w:ascii="Times New Roman" w:hAnsi="Times New Roman"/>
                <w:sz w:val="18"/>
                <w:szCs w:val="18"/>
              </w:rPr>
              <w:t>0.</w:t>
            </w:r>
            <w:r w:rsidR="00FC1623" w:rsidRPr="00B371C8">
              <w:rPr>
                <w:rFonts w:ascii="Times New Roman" w:hAnsi="Times New Roman"/>
                <w:sz w:val="18"/>
                <w:szCs w:val="18"/>
              </w:rPr>
              <w:t>9</w:t>
            </w:r>
          </w:p>
          <w:p w14:paraId="2975FCE7" w14:textId="199BA317"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r>
      <w:tr w:rsidR="00E82ABD" w:rsidRPr="00B371C8" w14:paraId="4776B61B" w14:textId="77777777" w:rsidTr="00A90466">
        <w:tc>
          <w:tcPr>
            <w:tcW w:w="1344" w:type="dxa"/>
            <w:vMerge w:val="restart"/>
          </w:tcPr>
          <w:p w14:paraId="306E216E" w14:textId="77777777" w:rsidR="00154D2C" w:rsidRPr="00B371C8" w:rsidRDefault="00154D2C" w:rsidP="00EB1679">
            <w:pPr>
              <w:pStyle w:val="DocumentText"/>
              <w:keepNext/>
              <w:keepLines/>
              <w:spacing w:after="0" w:line="240" w:lineRule="auto"/>
              <w:ind w:left="187" w:hanging="187"/>
              <w:jc w:val="right"/>
              <w:rPr>
                <w:rFonts w:ascii="Times New Roman" w:hAnsi="Times New Roman"/>
                <w:sz w:val="18"/>
                <w:szCs w:val="18"/>
              </w:rPr>
            </w:pPr>
            <w:r w:rsidRPr="00B371C8">
              <w:rPr>
                <w:rFonts w:ascii="Times New Roman" w:hAnsi="Times New Roman"/>
                <w:sz w:val="18"/>
                <w:szCs w:val="18"/>
              </w:rPr>
              <w:t>Any solicited systemic AE</w:t>
            </w:r>
          </w:p>
        </w:tc>
        <w:tc>
          <w:tcPr>
            <w:tcW w:w="1136" w:type="dxa"/>
            <w:shd w:val="clear" w:color="auto" w:fill="FFF2CC" w:themeFill="accent4" w:themeFillTint="33"/>
          </w:tcPr>
          <w:p w14:paraId="0C054A90" w14:textId="77777777" w:rsidR="00154D2C" w:rsidRPr="00B371C8" w:rsidRDefault="00154D2C"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w:t>
            </w:r>
          </w:p>
        </w:tc>
        <w:tc>
          <w:tcPr>
            <w:tcW w:w="558" w:type="dxa"/>
            <w:shd w:val="clear" w:color="auto" w:fill="FFF2CC" w:themeFill="accent4" w:themeFillTint="33"/>
          </w:tcPr>
          <w:p w14:paraId="420A225F" w14:textId="77777777" w:rsidR="00154D2C" w:rsidRPr="00B371C8" w:rsidRDefault="00154D2C"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A</w:t>
            </w:r>
          </w:p>
          <w:p w14:paraId="19D568DC" w14:textId="77777777" w:rsidR="00154D2C" w:rsidRPr="00B371C8" w:rsidRDefault="00154D2C"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B</w:t>
            </w:r>
          </w:p>
          <w:p w14:paraId="2B248B4D" w14:textId="77777777" w:rsidR="00154D2C" w:rsidRPr="00B371C8" w:rsidRDefault="00154D2C"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C</w:t>
            </w:r>
          </w:p>
          <w:p w14:paraId="3400D879" w14:textId="77777777" w:rsidR="00154D2C" w:rsidRPr="00B371C8" w:rsidRDefault="00154D2C"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D</w:t>
            </w:r>
          </w:p>
          <w:p w14:paraId="618DB8C6" w14:textId="77777777" w:rsidR="00154D2C" w:rsidRDefault="00154D2C"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E</w:t>
            </w:r>
          </w:p>
          <w:p w14:paraId="14F67B85" w14:textId="77777777" w:rsidR="005E2419"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t>B+C</w:t>
            </w:r>
          </w:p>
          <w:p w14:paraId="1F7D6915" w14:textId="4EED4CE5" w:rsidR="005E2419" w:rsidRPr="00B371C8" w:rsidRDefault="005E2419" w:rsidP="005E2419">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D+E</w:t>
            </w:r>
          </w:p>
        </w:tc>
        <w:tc>
          <w:tcPr>
            <w:tcW w:w="697" w:type="dxa"/>
            <w:shd w:val="clear" w:color="auto" w:fill="FFF2CC" w:themeFill="accent4" w:themeFillTint="33"/>
          </w:tcPr>
          <w:p w14:paraId="29351D47" w14:textId="77777777" w:rsidR="00154D2C" w:rsidRPr="00B371C8" w:rsidRDefault="00154D2C"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75B0EDAE" w14:textId="77777777" w:rsidR="00154D2C" w:rsidRPr="00B371C8" w:rsidRDefault="00154D2C"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1F9B1197" w14:textId="77777777" w:rsidR="00154D2C" w:rsidRPr="00B371C8" w:rsidRDefault="00154D2C"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1AFE9E8E" w14:textId="77777777" w:rsidR="00154D2C" w:rsidRPr="00B371C8" w:rsidRDefault="00154D2C"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04B2BD66" w14:textId="77777777" w:rsidR="00154D2C" w:rsidRDefault="00154D2C"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58189CD6" w14:textId="77777777"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3515791D" w14:textId="4345B314" w:rsidR="005E2419" w:rsidRPr="00B371C8" w:rsidRDefault="005E2419" w:rsidP="005E2419">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tc>
        <w:tc>
          <w:tcPr>
            <w:tcW w:w="653" w:type="dxa"/>
            <w:shd w:val="clear" w:color="auto" w:fill="FFF2CC" w:themeFill="accent4" w:themeFillTint="33"/>
          </w:tcPr>
          <w:p w14:paraId="1C3C95D4" w14:textId="77777777" w:rsidR="00154D2C" w:rsidRPr="00B371C8" w:rsidRDefault="009B73EF"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38E40D00" w14:textId="77777777" w:rsidR="009B73EF" w:rsidRPr="00B371C8" w:rsidRDefault="009B73EF"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116</w:t>
            </w:r>
          </w:p>
          <w:p w14:paraId="13FC66B6" w14:textId="77777777" w:rsidR="009B73EF" w:rsidRPr="00B371C8" w:rsidRDefault="009B73EF"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117</w:t>
            </w:r>
          </w:p>
          <w:p w14:paraId="7CBC54C9" w14:textId="77777777" w:rsidR="009B73EF" w:rsidRPr="00B371C8" w:rsidRDefault="009B73EF"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7E84DAB9" w14:textId="77777777" w:rsidR="009B73EF" w:rsidRDefault="009B73EF"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117</w:t>
            </w:r>
          </w:p>
          <w:p w14:paraId="026BE78D" w14:textId="77777777" w:rsidR="003F3357" w:rsidRDefault="003F3357"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233</w:t>
            </w:r>
          </w:p>
          <w:p w14:paraId="068875CA" w14:textId="45236A67" w:rsidR="003F3357" w:rsidRPr="00B371C8" w:rsidRDefault="003F3357"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230</w:t>
            </w:r>
          </w:p>
        </w:tc>
        <w:tc>
          <w:tcPr>
            <w:tcW w:w="2087" w:type="dxa"/>
            <w:shd w:val="clear" w:color="auto" w:fill="FFF2CC" w:themeFill="accent4" w:themeFillTint="33"/>
          </w:tcPr>
          <w:p w14:paraId="66F49E24" w14:textId="77777777" w:rsidR="003F3357" w:rsidRDefault="000851F2"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36, 31.9 </w:t>
            </w:r>
            <w:r w:rsidRPr="000851F2">
              <w:rPr>
                <w:rFonts w:ascii="Times New Roman" w:hAnsi="Times New Roman"/>
                <w:sz w:val="18"/>
                <w:szCs w:val="18"/>
              </w:rPr>
              <w:t>(23.4, 41.3)</w:t>
            </w:r>
          </w:p>
          <w:p w14:paraId="0797A202" w14:textId="77777777" w:rsidR="000851F2" w:rsidRDefault="000851F2"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44, 37.9 </w:t>
            </w:r>
            <w:r w:rsidRPr="000851F2">
              <w:rPr>
                <w:rFonts w:ascii="Times New Roman" w:hAnsi="Times New Roman"/>
                <w:sz w:val="18"/>
                <w:szCs w:val="18"/>
              </w:rPr>
              <w:t>(29.1, 47.4)</w:t>
            </w:r>
          </w:p>
          <w:p w14:paraId="00666540" w14:textId="77777777" w:rsidR="000851F2" w:rsidRDefault="000851F2"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36, 30.8 </w:t>
            </w:r>
            <w:r w:rsidRPr="000851F2">
              <w:rPr>
                <w:rFonts w:ascii="Times New Roman" w:hAnsi="Times New Roman"/>
                <w:sz w:val="18"/>
                <w:szCs w:val="18"/>
              </w:rPr>
              <w:t>(22.6, 40.0)</w:t>
            </w:r>
          </w:p>
          <w:p w14:paraId="3B52BF0D" w14:textId="77777777" w:rsidR="000851F2" w:rsidRDefault="000851F2"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33, 29.2 </w:t>
            </w:r>
            <w:r w:rsidRPr="000851F2">
              <w:rPr>
                <w:rFonts w:ascii="Times New Roman" w:hAnsi="Times New Roman"/>
                <w:sz w:val="18"/>
                <w:szCs w:val="18"/>
              </w:rPr>
              <w:t>(21.0, 38.5)</w:t>
            </w:r>
          </w:p>
          <w:p w14:paraId="366B07F3" w14:textId="77777777" w:rsidR="000851F2" w:rsidRDefault="000851F2"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40, 34.2 </w:t>
            </w:r>
            <w:r w:rsidRPr="000851F2">
              <w:rPr>
                <w:rFonts w:ascii="Times New Roman" w:hAnsi="Times New Roman"/>
                <w:sz w:val="18"/>
                <w:szCs w:val="18"/>
              </w:rPr>
              <w:t>(25.7, 43.5)</w:t>
            </w:r>
          </w:p>
          <w:p w14:paraId="7169C6F8" w14:textId="6FEE4AC0" w:rsidR="000851F2" w:rsidRDefault="000851F2"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80, 34.3</w:t>
            </w:r>
            <w:r w:rsidR="00C8704E" w:rsidRPr="24AB361A">
              <w:rPr>
                <w:rFonts w:ascii="Times New Roman" w:hAnsi="Times New Roman"/>
                <w:sz w:val="18"/>
                <w:szCs w:val="18"/>
              </w:rPr>
              <w:t xml:space="preserve"> (28.3, 40.8)</w:t>
            </w:r>
          </w:p>
          <w:p w14:paraId="266CE55F" w14:textId="1C9333A8" w:rsidR="000851F2" w:rsidRPr="00B371C8" w:rsidRDefault="000851F2"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73, 31.7</w:t>
            </w:r>
            <w:r w:rsidR="7796235C" w:rsidRPr="24AB361A">
              <w:rPr>
                <w:rFonts w:ascii="Times New Roman" w:hAnsi="Times New Roman"/>
                <w:sz w:val="18"/>
                <w:szCs w:val="18"/>
              </w:rPr>
              <w:t xml:space="preserve"> (25.8, 38.2)</w:t>
            </w:r>
          </w:p>
        </w:tc>
        <w:tc>
          <w:tcPr>
            <w:tcW w:w="1375" w:type="dxa"/>
            <w:shd w:val="clear" w:color="auto" w:fill="FFF2CC" w:themeFill="accent4" w:themeFillTint="33"/>
          </w:tcPr>
          <w:p w14:paraId="651B8A30" w14:textId="6A7AD64D" w:rsidR="00154D2C" w:rsidRPr="00B371C8" w:rsidRDefault="0045464D"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23, </w:t>
            </w:r>
            <w:r w:rsidR="00F93EE2" w:rsidRPr="00B371C8">
              <w:rPr>
                <w:rFonts w:ascii="Times New Roman" w:hAnsi="Times New Roman"/>
                <w:sz w:val="18"/>
                <w:szCs w:val="18"/>
              </w:rPr>
              <w:t>20.4</w:t>
            </w:r>
          </w:p>
          <w:p w14:paraId="78DADE44" w14:textId="44402E41" w:rsidR="00F93EE2" w:rsidRPr="00B371C8" w:rsidRDefault="0045464D"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26, </w:t>
            </w:r>
            <w:r w:rsidR="00F93EE2" w:rsidRPr="00B371C8">
              <w:rPr>
                <w:rFonts w:ascii="Times New Roman" w:hAnsi="Times New Roman"/>
                <w:sz w:val="18"/>
                <w:szCs w:val="18"/>
              </w:rPr>
              <w:t>22.4</w:t>
            </w:r>
          </w:p>
          <w:p w14:paraId="27584733" w14:textId="5CFA1A94" w:rsidR="00F93EE2" w:rsidRPr="00B371C8" w:rsidRDefault="0045464D"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19, </w:t>
            </w:r>
            <w:r w:rsidR="00F93EE2" w:rsidRPr="00B371C8">
              <w:rPr>
                <w:rFonts w:ascii="Times New Roman" w:hAnsi="Times New Roman"/>
                <w:sz w:val="18"/>
                <w:szCs w:val="18"/>
              </w:rPr>
              <w:t>16.2</w:t>
            </w:r>
          </w:p>
          <w:p w14:paraId="2F826739" w14:textId="3F4BB5D1" w:rsidR="00F93EE2" w:rsidRPr="00B371C8" w:rsidRDefault="0045464D"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24, </w:t>
            </w:r>
            <w:r w:rsidR="00F93EE2" w:rsidRPr="00B371C8">
              <w:rPr>
                <w:rFonts w:ascii="Times New Roman" w:hAnsi="Times New Roman"/>
                <w:sz w:val="18"/>
                <w:szCs w:val="18"/>
              </w:rPr>
              <w:t>21.2</w:t>
            </w:r>
          </w:p>
          <w:p w14:paraId="3C84DC53" w14:textId="5A4CE6D4" w:rsidR="00F93EE2" w:rsidRDefault="0045464D"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28, </w:t>
            </w:r>
            <w:r w:rsidR="00F93EE2" w:rsidRPr="00B371C8">
              <w:rPr>
                <w:rFonts w:ascii="Times New Roman" w:hAnsi="Times New Roman"/>
                <w:sz w:val="18"/>
                <w:szCs w:val="18"/>
              </w:rPr>
              <w:t>23.1</w:t>
            </w:r>
          </w:p>
          <w:p w14:paraId="684B1BD0" w14:textId="37A43933" w:rsidR="003F3357" w:rsidRDefault="005418F5"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45, </w:t>
            </w:r>
            <w:r w:rsidR="003F3357">
              <w:rPr>
                <w:rFonts w:ascii="Times New Roman" w:hAnsi="Times New Roman"/>
                <w:sz w:val="18"/>
                <w:szCs w:val="18"/>
              </w:rPr>
              <w:t>19.3</w:t>
            </w:r>
          </w:p>
          <w:p w14:paraId="3BAA2665" w14:textId="34B056A6" w:rsidR="003F3357" w:rsidRPr="00B371C8" w:rsidRDefault="005418F5"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52, </w:t>
            </w:r>
            <w:r w:rsidR="003F3357">
              <w:rPr>
                <w:rFonts w:ascii="Times New Roman" w:hAnsi="Times New Roman"/>
                <w:sz w:val="18"/>
                <w:szCs w:val="18"/>
              </w:rPr>
              <w:t>22.6</w:t>
            </w:r>
          </w:p>
        </w:tc>
        <w:tc>
          <w:tcPr>
            <w:tcW w:w="1732" w:type="dxa"/>
            <w:shd w:val="clear" w:color="auto" w:fill="FFF2CC" w:themeFill="accent4" w:themeFillTint="33"/>
          </w:tcPr>
          <w:p w14:paraId="386441EF" w14:textId="5C1CC929" w:rsidR="00154D2C" w:rsidRPr="00B371C8" w:rsidRDefault="0045464D"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12, </w:t>
            </w:r>
            <w:r w:rsidR="00F93EE2" w:rsidRPr="00B371C8">
              <w:rPr>
                <w:rFonts w:ascii="Times New Roman" w:hAnsi="Times New Roman"/>
                <w:sz w:val="18"/>
                <w:szCs w:val="18"/>
              </w:rPr>
              <w:t>10.6</w:t>
            </w:r>
          </w:p>
          <w:p w14:paraId="36DF9AB9" w14:textId="1E9C9F2A" w:rsidR="00F93EE2" w:rsidRPr="00B371C8" w:rsidRDefault="0045464D"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14, </w:t>
            </w:r>
            <w:r w:rsidR="00F93EE2" w:rsidRPr="00B371C8">
              <w:rPr>
                <w:rFonts w:ascii="Times New Roman" w:hAnsi="Times New Roman"/>
                <w:sz w:val="18"/>
                <w:szCs w:val="18"/>
              </w:rPr>
              <w:t>12.1</w:t>
            </w:r>
          </w:p>
          <w:p w14:paraId="5A077503" w14:textId="46FA8D23" w:rsidR="00F93EE2" w:rsidRPr="00B371C8" w:rsidRDefault="0045464D"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15, </w:t>
            </w:r>
            <w:r w:rsidR="00F93EE2" w:rsidRPr="00B371C8">
              <w:rPr>
                <w:rFonts w:ascii="Times New Roman" w:hAnsi="Times New Roman"/>
                <w:sz w:val="18"/>
                <w:szCs w:val="18"/>
              </w:rPr>
              <w:t>12.8</w:t>
            </w:r>
          </w:p>
          <w:p w14:paraId="5890FB82" w14:textId="7AF3E0E5" w:rsidR="00F93EE2" w:rsidRPr="00B371C8" w:rsidRDefault="0045464D"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7, </w:t>
            </w:r>
            <w:r w:rsidR="00F93EE2" w:rsidRPr="00B371C8">
              <w:rPr>
                <w:rFonts w:ascii="Times New Roman" w:hAnsi="Times New Roman"/>
                <w:sz w:val="18"/>
                <w:szCs w:val="18"/>
              </w:rPr>
              <w:t>6.2</w:t>
            </w:r>
          </w:p>
          <w:p w14:paraId="7D484F5C" w14:textId="049B95F7" w:rsidR="00F93EE2" w:rsidRDefault="0045464D"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12, </w:t>
            </w:r>
            <w:r w:rsidR="00F93EE2" w:rsidRPr="00B371C8">
              <w:rPr>
                <w:rFonts w:ascii="Times New Roman" w:hAnsi="Times New Roman"/>
                <w:sz w:val="18"/>
                <w:szCs w:val="18"/>
              </w:rPr>
              <w:t>10.3</w:t>
            </w:r>
          </w:p>
          <w:p w14:paraId="08049DBD" w14:textId="31B0E383" w:rsidR="003F3357" w:rsidRDefault="005418F5"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29, </w:t>
            </w:r>
            <w:r w:rsidR="003F3357">
              <w:rPr>
                <w:rFonts w:ascii="Times New Roman" w:hAnsi="Times New Roman"/>
                <w:sz w:val="18"/>
                <w:szCs w:val="18"/>
              </w:rPr>
              <w:t>12.4</w:t>
            </w:r>
          </w:p>
          <w:p w14:paraId="74AD25E8" w14:textId="09E0E482" w:rsidR="003F3357" w:rsidRPr="00B371C8" w:rsidRDefault="005418F5"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19, </w:t>
            </w:r>
            <w:r w:rsidR="003F3357">
              <w:rPr>
                <w:rFonts w:ascii="Times New Roman" w:hAnsi="Times New Roman"/>
                <w:sz w:val="18"/>
                <w:szCs w:val="18"/>
              </w:rPr>
              <w:t>8.3</w:t>
            </w:r>
          </w:p>
        </w:tc>
        <w:tc>
          <w:tcPr>
            <w:tcW w:w="1731" w:type="dxa"/>
            <w:shd w:val="clear" w:color="auto" w:fill="FFF2CC" w:themeFill="accent4" w:themeFillTint="33"/>
          </w:tcPr>
          <w:p w14:paraId="2A1E10F8" w14:textId="02CC727D" w:rsidR="00154D2C" w:rsidRPr="00B371C8" w:rsidRDefault="00404A13"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4112088F" w14:textId="2B017C75" w:rsidR="00F93EE2" w:rsidRPr="00B371C8" w:rsidRDefault="0045464D"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 </w:t>
            </w:r>
            <w:r w:rsidR="00F93EE2" w:rsidRPr="00B371C8">
              <w:rPr>
                <w:rFonts w:ascii="Times New Roman" w:hAnsi="Times New Roman"/>
                <w:sz w:val="18"/>
                <w:szCs w:val="18"/>
              </w:rPr>
              <w:t>3.4</w:t>
            </w:r>
          </w:p>
          <w:p w14:paraId="4B62C2B5" w14:textId="3598394B" w:rsidR="00F93EE2" w:rsidRPr="00B371C8" w:rsidRDefault="0045464D"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w:t>
            </w:r>
            <w:r w:rsidR="00F93EE2" w:rsidRPr="00B371C8">
              <w:rPr>
                <w:rFonts w:ascii="Times New Roman" w:hAnsi="Times New Roman"/>
                <w:sz w:val="18"/>
                <w:szCs w:val="18"/>
              </w:rPr>
              <w:t>1.7</w:t>
            </w:r>
          </w:p>
          <w:p w14:paraId="2163C19A" w14:textId="42F55BD2" w:rsidR="00F93EE2" w:rsidRPr="00B371C8" w:rsidRDefault="0045464D"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w:t>
            </w:r>
            <w:r w:rsidR="00F93EE2" w:rsidRPr="00B371C8">
              <w:rPr>
                <w:rFonts w:ascii="Times New Roman" w:hAnsi="Times New Roman"/>
                <w:sz w:val="18"/>
                <w:szCs w:val="18"/>
              </w:rPr>
              <w:t>1.8</w:t>
            </w:r>
          </w:p>
          <w:p w14:paraId="689A1883" w14:textId="7850E3AC" w:rsidR="00F93EE2" w:rsidRDefault="00404A13"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2C65F7A4" w14:textId="76B21283" w:rsidR="003F3357" w:rsidRDefault="005418F5"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6, </w:t>
            </w:r>
            <w:r w:rsidR="003F3357">
              <w:rPr>
                <w:rFonts w:ascii="Times New Roman" w:hAnsi="Times New Roman"/>
                <w:sz w:val="18"/>
                <w:szCs w:val="18"/>
              </w:rPr>
              <w:t>2.6</w:t>
            </w:r>
          </w:p>
          <w:p w14:paraId="4514DFEF" w14:textId="67C73CC7" w:rsidR="003F3357" w:rsidRPr="00B371C8" w:rsidRDefault="005418F5"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w:t>
            </w:r>
            <w:r w:rsidR="003F3357">
              <w:rPr>
                <w:rFonts w:ascii="Times New Roman" w:hAnsi="Times New Roman"/>
                <w:sz w:val="18"/>
                <w:szCs w:val="18"/>
              </w:rPr>
              <w:t>0.9</w:t>
            </w:r>
          </w:p>
        </w:tc>
        <w:tc>
          <w:tcPr>
            <w:tcW w:w="1732" w:type="dxa"/>
            <w:shd w:val="clear" w:color="auto" w:fill="FFF2CC" w:themeFill="accent4" w:themeFillTint="33"/>
          </w:tcPr>
          <w:p w14:paraId="4CDFB528" w14:textId="6C12715C" w:rsidR="00154D2C" w:rsidRPr="00B371C8" w:rsidRDefault="0045464D"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154D2C" w:rsidRPr="00B371C8">
              <w:rPr>
                <w:rFonts w:ascii="Times New Roman" w:hAnsi="Times New Roman"/>
                <w:sz w:val="18"/>
                <w:szCs w:val="18"/>
              </w:rPr>
              <w:t>0.</w:t>
            </w:r>
            <w:r w:rsidR="00304D3D" w:rsidRPr="00B371C8">
              <w:rPr>
                <w:rFonts w:ascii="Times New Roman" w:hAnsi="Times New Roman"/>
                <w:sz w:val="18"/>
                <w:szCs w:val="18"/>
              </w:rPr>
              <w:t>9</w:t>
            </w:r>
          </w:p>
          <w:p w14:paraId="3D35977F" w14:textId="523B3B84" w:rsidR="00154D2C" w:rsidRPr="00B371C8" w:rsidRDefault="00404A13"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4C01C66B" w14:textId="45671570" w:rsidR="00154D2C" w:rsidRPr="00B371C8" w:rsidRDefault="00404A13"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7B25C432" w14:textId="1EAE4567" w:rsidR="00154D2C" w:rsidRPr="00B371C8" w:rsidRDefault="00404A13"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1EA0C043" w14:textId="77777777" w:rsidR="00154D2C" w:rsidRDefault="00154D2C"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w:t>
            </w:r>
            <w:r w:rsidR="00304D3D" w:rsidRPr="00B371C8">
              <w:rPr>
                <w:rFonts w:ascii="Times New Roman" w:hAnsi="Times New Roman"/>
                <w:sz w:val="18"/>
                <w:szCs w:val="18"/>
              </w:rPr>
              <w:t>9</w:t>
            </w:r>
          </w:p>
          <w:p w14:paraId="5BDDFDA4" w14:textId="1EA9407C" w:rsidR="003F3357" w:rsidRDefault="00404A13"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72E49D62" w14:textId="5E1B9423" w:rsidR="003F3357" w:rsidRPr="00B371C8" w:rsidRDefault="00404A13"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r>
      <w:tr w:rsidR="00E82ABD" w:rsidRPr="00B371C8" w14:paraId="41B7AFB2" w14:textId="77777777" w:rsidTr="00A90466">
        <w:tc>
          <w:tcPr>
            <w:tcW w:w="1344" w:type="dxa"/>
            <w:vMerge/>
          </w:tcPr>
          <w:p w14:paraId="30350D3D" w14:textId="77777777" w:rsidR="00154D2C" w:rsidRPr="00B371C8" w:rsidRDefault="00154D2C" w:rsidP="0011419C">
            <w:pPr>
              <w:pStyle w:val="DocumentText"/>
              <w:spacing w:after="0" w:line="240" w:lineRule="auto"/>
              <w:ind w:left="187" w:hanging="187"/>
              <w:jc w:val="right"/>
              <w:rPr>
                <w:rFonts w:ascii="Times New Roman" w:hAnsi="Times New Roman"/>
                <w:sz w:val="18"/>
                <w:szCs w:val="18"/>
              </w:rPr>
            </w:pPr>
          </w:p>
        </w:tc>
        <w:tc>
          <w:tcPr>
            <w:tcW w:w="1136" w:type="dxa"/>
          </w:tcPr>
          <w:p w14:paraId="7E49B86B" w14:textId="77777777" w:rsidR="00154D2C" w:rsidRPr="00B371C8" w:rsidRDefault="00154D2C" w:rsidP="006B537D">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w:t>
            </w:r>
          </w:p>
        </w:tc>
        <w:tc>
          <w:tcPr>
            <w:tcW w:w="558" w:type="dxa"/>
          </w:tcPr>
          <w:p w14:paraId="6D34EA36"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A</w:t>
            </w:r>
          </w:p>
          <w:p w14:paraId="220A17E0"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B</w:t>
            </w:r>
          </w:p>
          <w:p w14:paraId="7842A265"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C</w:t>
            </w:r>
          </w:p>
          <w:p w14:paraId="2F5CFB79"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D</w:t>
            </w:r>
          </w:p>
          <w:p w14:paraId="1D281153"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E</w:t>
            </w:r>
          </w:p>
        </w:tc>
        <w:tc>
          <w:tcPr>
            <w:tcW w:w="697" w:type="dxa"/>
          </w:tcPr>
          <w:p w14:paraId="252D51C1"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56A62038"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3E2EECA5"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293949CA"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15D087AD"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tc>
        <w:tc>
          <w:tcPr>
            <w:tcW w:w="653" w:type="dxa"/>
          </w:tcPr>
          <w:p w14:paraId="0B6EEB1C" w14:textId="77777777" w:rsidR="00154D2C" w:rsidRPr="00B371C8" w:rsidRDefault="0022424B"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109</w:t>
            </w:r>
          </w:p>
          <w:p w14:paraId="7E407AB4" w14:textId="77777777" w:rsidR="0022424B" w:rsidRPr="00B371C8" w:rsidRDefault="0022424B"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2E573D81" w14:textId="77777777" w:rsidR="0022424B" w:rsidRPr="00B371C8" w:rsidRDefault="0022424B"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644577D0" w14:textId="77777777" w:rsidR="0022424B" w:rsidRPr="00B371C8" w:rsidRDefault="0022424B"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110</w:t>
            </w:r>
          </w:p>
          <w:p w14:paraId="1FAA466C" w14:textId="1747BEDB" w:rsidR="0022424B" w:rsidRPr="00B371C8" w:rsidRDefault="0022424B"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108</w:t>
            </w:r>
          </w:p>
        </w:tc>
        <w:tc>
          <w:tcPr>
            <w:tcW w:w="2087" w:type="dxa"/>
          </w:tcPr>
          <w:p w14:paraId="6F9EA527" w14:textId="77777777" w:rsidR="00FD0D0F" w:rsidRDefault="00113B9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24, 22.0 </w:t>
            </w:r>
            <w:r w:rsidRPr="00113B92">
              <w:rPr>
                <w:rFonts w:ascii="Times New Roman" w:hAnsi="Times New Roman"/>
                <w:sz w:val="18"/>
                <w:szCs w:val="18"/>
              </w:rPr>
              <w:t>(14.6, 31.0)</w:t>
            </w:r>
          </w:p>
          <w:p w14:paraId="72DAB14C" w14:textId="77777777" w:rsidR="00113B92" w:rsidRDefault="00113B9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44, 38.9 </w:t>
            </w:r>
            <w:r w:rsidRPr="00113B92">
              <w:rPr>
                <w:rFonts w:ascii="Times New Roman" w:hAnsi="Times New Roman"/>
                <w:sz w:val="18"/>
                <w:szCs w:val="18"/>
              </w:rPr>
              <w:t>(29.9, 48.6)</w:t>
            </w:r>
          </w:p>
          <w:p w14:paraId="43F843C1" w14:textId="77777777" w:rsidR="00113B92" w:rsidRDefault="00113B9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25, 22.1 </w:t>
            </w:r>
            <w:r w:rsidRPr="00113B92">
              <w:rPr>
                <w:rFonts w:ascii="Times New Roman" w:hAnsi="Times New Roman"/>
                <w:sz w:val="18"/>
                <w:szCs w:val="18"/>
              </w:rPr>
              <w:t>(14.9, 30.9)</w:t>
            </w:r>
          </w:p>
          <w:p w14:paraId="151A9D55" w14:textId="77777777" w:rsidR="00113B92" w:rsidRDefault="00113B9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56, 50.9 </w:t>
            </w:r>
            <w:r w:rsidRPr="00113B92">
              <w:rPr>
                <w:rFonts w:ascii="Times New Roman" w:hAnsi="Times New Roman"/>
                <w:sz w:val="18"/>
                <w:szCs w:val="18"/>
              </w:rPr>
              <w:t>(41.2, 60.6)</w:t>
            </w:r>
          </w:p>
          <w:p w14:paraId="4B26213E" w14:textId="664E5DC2" w:rsidR="00113B92" w:rsidRPr="00B371C8" w:rsidRDefault="00113B9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22, 20.4 </w:t>
            </w:r>
            <w:r w:rsidRPr="00113B92">
              <w:rPr>
                <w:rFonts w:ascii="Times New Roman" w:hAnsi="Times New Roman"/>
                <w:sz w:val="18"/>
                <w:szCs w:val="18"/>
              </w:rPr>
              <w:t>(13.2, 29.2)</w:t>
            </w:r>
          </w:p>
        </w:tc>
        <w:tc>
          <w:tcPr>
            <w:tcW w:w="1375" w:type="dxa"/>
          </w:tcPr>
          <w:p w14:paraId="49F7930B" w14:textId="70EFD139" w:rsidR="00154D2C" w:rsidRPr="00B371C8" w:rsidRDefault="00774BC9"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16, </w:t>
            </w:r>
            <w:r w:rsidR="00FF5EA4" w:rsidRPr="00B371C8">
              <w:rPr>
                <w:rFonts w:ascii="Times New Roman" w:hAnsi="Times New Roman"/>
                <w:sz w:val="18"/>
                <w:szCs w:val="18"/>
              </w:rPr>
              <w:t>14.7</w:t>
            </w:r>
          </w:p>
          <w:p w14:paraId="7D6A3949" w14:textId="5E49AA52" w:rsidR="00FF5EA4" w:rsidRPr="00B371C8" w:rsidRDefault="00774BC9"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22, </w:t>
            </w:r>
            <w:r w:rsidR="00FF5EA4" w:rsidRPr="00B371C8">
              <w:rPr>
                <w:rFonts w:ascii="Times New Roman" w:hAnsi="Times New Roman"/>
                <w:sz w:val="18"/>
                <w:szCs w:val="18"/>
              </w:rPr>
              <w:t>19.5</w:t>
            </w:r>
          </w:p>
          <w:p w14:paraId="0396311E" w14:textId="024412CE" w:rsidR="00FF5EA4" w:rsidRPr="00B371C8" w:rsidRDefault="001763BB"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15, </w:t>
            </w:r>
            <w:r w:rsidR="00FF5EA4" w:rsidRPr="00B371C8">
              <w:rPr>
                <w:rFonts w:ascii="Times New Roman" w:hAnsi="Times New Roman"/>
                <w:sz w:val="18"/>
                <w:szCs w:val="18"/>
              </w:rPr>
              <w:t>13.3</w:t>
            </w:r>
          </w:p>
          <w:p w14:paraId="636BFE0F" w14:textId="7613BBFE" w:rsidR="00FF5EA4" w:rsidRPr="00B371C8" w:rsidRDefault="001763BB"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23, </w:t>
            </w:r>
            <w:r w:rsidR="00FF5EA4" w:rsidRPr="00B371C8">
              <w:rPr>
                <w:rFonts w:ascii="Times New Roman" w:hAnsi="Times New Roman"/>
                <w:sz w:val="18"/>
                <w:szCs w:val="18"/>
              </w:rPr>
              <w:t>20.9</w:t>
            </w:r>
          </w:p>
          <w:p w14:paraId="494BD337" w14:textId="23D20552" w:rsidR="00FF5EA4" w:rsidRPr="00B371C8" w:rsidRDefault="001763BB"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14, </w:t>
            </w:r>
            <w:r w:rsidR="00FF5EA4" w:rsidRPr="00B371C8">
              <w:rPr>
                <w:rFonts w:ascii="Times New Roman" w:hAnsi="Times New Roman"/>
                <w:sz w:val="18"/>
                <w:szCs w:val="18"/>
              </w:rPr>
              <w:t>13.0</w:t>
            </w:r>
          </w:p>
        </w:tc>
        <w:tc>
          <w:tcPr>
            <w:tcW w:w="1732" w:type="dxa"/>
          </w:tcPr>
          <w:p w14:paraId="3D126094" w14:textId="03912B13" w:rsidR="00154D2C" w:rsidRPr="00B371C8" w:rsidRDefault="00774BC9"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7, </w:t>
            </w:r>
            <w:r w:rsidR="00FF5EA4" w:rsidRPr="00B371C8">
              <w:rPr>
                <w:rFonts w:ascii="Times New Roman" w:hAnsi="Times New Roman"/>
                <w:sz w:val="18"/>
                <w:szCs w:val="18"/>
              </w:rPr>
              <w:t>6.4</w:t>
            </w:r>
          </w:p>
          <w:p w14:paraId="7EB10D8A" w14:textId="100BF478" w:rsidR="00FF5EA4" w:rsidRPr="00B371C8" w:rsidRDefault="00774BC9"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19, </w:t>
            </w:r>
            <w:r w:rsidR="00FF5EA4" w:rsidRPr="00B371C8">
              <w:rPr>
                <w:rFonts w:ascii="Times New Roman" w:hAnsi="Times New Roman"/>
                <w:sz w:val="18"/>
                <w:szCs w:val="18"/>
              </w:rPr>
              <w:t>16.8</w:t>
            </w:r>
          </w:p>
          <w:p w14:paraId="7E437823" w14:textId="46E15774" w:rsidR="00FF5EA4" w:rsidRPr="00B371C8" w:rsidRDefault="001763BB"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8, </w:t>
            </w:r>
            <w:r w:rsidR="00FF5EA4" w:rsidRPr="00B371C8">
              <w:rPr>
                <w:rFonts w:ascii="Times New Roman" w:hAnsi="Times New Roman"/>
                <w:sz w:val="18"/>
                <w:szCs w:val="18"/>
              </w:rPr>
              <w:t>7.1</w:t>
            </w:r>
          </w:p>
          <w:p w14:paraId="46EA61EA" w14:textId="0F54289C" w:rsidR="00FF5EA4" w:rsidRPr="00B371C8" w:rsidRDefault="001763BB"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28, </w:t>
            </w:r>
            <w:r w:rsidR="00FF5EA4" w:rsidRPr="00B371C8">
              <w:rPr>
                <w:rFonts w:ascii="Times New Roman" w:hAnsi="Times New Roman"/>
                <w:sz w:val="18"/>
                <w:szCs w:val="18"/>
              </w:rPr>
              <w:t>25.5</w:t>
            </w:r>
          </w:p>
          <w:p w14:paraId="2AC7E437" w14:textId="61E531D7" w:rsidR="00FF5EA4" w:rsidRPr="00B371C8" w:rsidRDefault="001763BB"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8, </w:t>
            </w:r>
            <w:r w:rsidR="00FF5EA4" w:rsidRPr="00B371C8">
              <w:rPr>
                <w:rFonts w:ascii="Times New Roman" w:hAnsi="Times New Roman"/>
                <w:sz w:val="18"/>
                <w:szCs w:val="18"/>
              </w:rPr>
              <w:t>7.4</w:t>
            </w:r>
          </w:p>
        </w:tc>
        <w:tc>
          <w:tcPr>
            <w:tcW w:w="1731" w:type="dxa"/>
          </w:tcPr>
          <w:p w14:paraId="1B5A4E22" w14:textId="3473C8A6" w:rsidR="00154D2C" w:rsidRPr="00B371C8" w:rsidRDefault="00A34A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FF5EA4" w:rsidRPr="00B371C8">
              <w:rPr>
                <w:rFonts w:ascii="Times New Roman" w:hAnsi="Times New Roman"/>
                <w:sz w:val="18"/>
                <w:szCs w:val="18"/>
              </w:rPr>
              <w:t>0.9</w:t>
            </w:r>
          </w:p>
          <w:p w14:paraId="39826692" w14:textId="1D38C8DA" w:rsidR="00FF5EA4" w:rsidRPr="00B371C8" w:rsidRDefault="00A34A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w:t>
            </w:r>
            <w:r w:rsidR="00FF5EA4" w:rsidRPr="00B371C8">
              <w:rPr>
                <w:rFonts w:ascii="Times New Roman" w:hAnsi="Times New Roman"/>
                <w:sz w:val="18"/>
                <w:szCs w:val="18"/>
              </w:rPr>
              <w:t>2.7</w:t>
            </w:r>
          </w:p>
          <w:p w14:paraId="04BCBFB8" w14:textId="1787F47C" w:rsidR="00FF5EA4" w:rsidRPr="00B371C8" w:rsidRDefault="00A34A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w:t>
            </w:r>
            <w:r w:rsidR="00FF5EA4" w:rsidRPr="00B371C8">
              <w:rPr>
                <w:rFonts w:ascii="Times New Roman" w:hAnsi="Times New Roman"/>
                <w:sz w:val="18"/>
                <w:szCs w:val="18"/>
              </w:rPr>
              <w:t>1.8</w:t>
            </w:r>
          </w:p>
          <w:p w14:paraId="4CAFA61F" w14:textId="49DEC3DA" w:rsidR="00FF5EA4" w:rsidRPr="00B371C8" w:rsidRDefault="00A34A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 </w:t>
            </w:r>
            <w:r w:rsidR="00FF5EA4" w:rsidRPr="00B371C8">
              <w:rPr>
                <w:rFonts w:ascii="Times New Roman" w:hAnsi="Times New Roman"/>
                <w:sz w:val="18"/>
                <w:szCs w:val="18"/>
              </w:rPr>
              <w:t>3.6</w:t>
            </w:r>
          </w:p>
          <w:p w14:paraId="72E7FD65" w14:textId="630EDA4E" w:rsidR="00FF5EA4"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c>
          <w:tcPr>
            <w:tcW w:w="1732" w:type="dxa"/>
          </w:tcPr>
          <w:p w14:paraId="48F10D3E" w14:textId="4BD9C923"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6295DF9C" w14:textId="7D0625A5"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2AB04694" w14:textId="6FDF144A"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47906C9D" w14:textId="02A87C78"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w:t>
            </w:r>
            <w:r w:rsidR="00FF5EA4" w:rsidRPr="00B371C8">
              <w:rPr>
                <w:rFonts w:ascii="Times New Roman" w:hAnsi="Times New Roman"/>
                <w:sz w:val="18"/>
                <w:szCs w:val="18"/>
              </w:rPr>
              <w:t>9</w:t>
            </w:r>
          </w:p>
          <w:p w14:paraId="0AA39C81" w14:textId="5C1A43B5"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r>
      <w:tr w:rsidR="00E82ABD" w:rsidRPr="00B371C8" w14:paraId="3040EE42" w14:textId="77777777" w:rsidTr="00A90466">
        <w:tc>
          <w:tcPr>
            <w:tcW w:w="1344" w:type="dxa"/>
            <w:vMerge w:val="restart"/>
          </w:tcPr>
          <w:p w14:paraId="3EDC074C" w14:textId="39070097" w:rsidR="00154D2C" w:rsidRPr="00B371C8" w:rsidRDefault="00154D2C" w:rsidP="00EB1679">
            <w:pPr>
              <w:pStyle w:val="DocumentText"/>
              <w:spacing w:after="0" w:line="240" w:lineRule="auto"/>
              <w:ind w:left="187" w:hanging="187"/>
              <w:jc w:val="right"/>
              <w:rPr>
                <w:rFonts w:ascii="Times New Roman" w:hAnsi="Times New Roman"/>
                <w:sz w:val="18"/>
                <w:szCs w:val="18"/>
              </w:rPr>
            </w:pPr>
            <w:r w:rsidRPr="00B371C8">
              <w:rPr>
                <w:rFonts w:ascii="Times New Roman" w:hAnsi="Times New Roman"/>
                <w:sz w:val="18"/>
                <w:szCs w:val="18"/>
              </w:rPr>
              <w:t xml:space="preserve">Joint pain/ </w:t>
            </w:r>
            <w:r w:rsidR="003306C0" w:rsidRPr="00B371C8">
              <w:rPr>
                <w:rFonts w:ascii="Times New Roman" w:hAnsi="Times New Roman"/>
                <w:sz w:val="18"/>
                <w:szCs w:val="18"/>
              </w:rPr>
              <w:t>Arthralgi</w:t>
            </w:r>
            <w:r w:rsidRPr="00B371C8">
              <w:rPr>
                <w:rFonts w:ascii="Times New Roman" w:hAnsi="Times New Roman"/>
                <w:sz w:val="18"/>
                <w:szCs w:val="18"/>
              </w:rPr>
              <w:t>a</w:t>
            </w:r>
          </w:p>
        </w:tc>
        <w:tc>
          <w:tcPr>
            <w:tcW w:w="1136" w:type="dxa"/>
            <w:shd w:val="clear" w:color="auto" w:fill="FFF2CC" w:themeFill="accent4" w:themeFillTint="33"/>
          </w:tcPr>
          <w:p w14:paraId="1A10BAF7" w14:textId="77777777" w:rsidR="00154D2C" w:rsidRPr="00B371C8" w:rsidRDefault="00154D2C" w:rsidP="006B537D">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w:t>
            </w:r>
          </w:p>
        </w:tc>
        <w:tc>
          <w:tcPr>
            <w:tcW w:w="558" w:type="dxa"/>
            <w:shd w:val="clear" w:color="auto" w:fill="FFF2CC" w:themeFill="accent4" w:themeFillTint="33"/>
          </w:tcPr>
          <w:p w14:paraId="0EE14CBB"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A</w:t>
            </w:r>
          </w:p>
          <w:p w14:paraId="744961D8"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B</w:t>
            </w:r>
          </w:p>
          <w:p w14:paraId="3E3B9959"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lastRenderedPageBreak/>
              <w:t>C</w:t>
            </w:r>
          </w:p>
          <w:p w14:paraId="0F76CB2B"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D</w:t>
            </w:r>
          </w:p>
          <w:p w14:paraId="5AF658F2" w14:textId="77777777" w:rsidR="00154D2C"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E</w:t>
            </w:r>
          </w:p>
          <w:p w14:paraId="37BF1D06" w14:textId="77777777" w:rsidR="005E2419"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t>B+C</w:t>
            </w:r>
          </w:p>
          <w:p w14:paraId="5B5CF04F" w14:textId="39C93DB5" w:rsidR="005E2419" w:rsidRPr="00B371C8" w:rsidRDefault="005E2419" w:rsidP="005E2419">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D+E</w:t>
            </w:r>
          </w:p>
        </w:tc>
        <w:tc>
          <w:tcPr>
            <w:tcW w:w="697" w:type="dxa"/>
            <w:shd w:val="clear" w:color="auto" w:fill="FFF2CC" w:themeFill="accent4" w:themeFillTint="33"/>
          </w:tcPr>
          <w:p w14:paraId="177BEFAD"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lastRenderedPageBreak/>
              <w:t>0/0</w:t>
            </w:r>
          </w:p>
          <w:p w14:paraId="08A685AF"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77634923"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lastRenderedPageBreak/>
              <w:t>5/50</w:t>
            </w:r>
          </w:p>
          <w:p w14:paraId="36F9B741"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207E5FBD" w14:textId="77777777" w:rsidR="00154D2C"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2B2B93ED" w14:textId="77777777"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24F8160D" w14:textId="41D6C2C4" w:rsidR="005E2419" w:rsidRPr="00B371C8" w:rsidRDefault="005E2419" w:rsidP="005E2419">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tc>
        <w:tc>
          <w:tcPr>
            <w:tcW w:w="653" w:type="dxa"/>
            <w:shd w:val="clear" w:color="auto" w:fill="FFF2CC" w:themeFill="accent4" w:themeFillTint="33"/>
          </w:tcPr>
          <w:p w14:paraId="4364B064" w14:textId="77777777" w:rsidR="009B73EF" w:rsidRPr="00B371C8" w:rsidRDefault="009B73E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lastRenderedPageBreak/>
              <w:t>113</w:t>
            </w:r>
          </w:p>
          <w:p w14:paraId="08CFCE6A" w14:textId="77777777" w:rsidR="009B73EF" w:rsidRPr="00B371C8" w:rsidRDefault="009B73E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116</w:t>
            </w:r>
          </w:p>
          <w:p w14:paraId="272E6312" w14:textId="77777777" w:rsidR="009B73EF" w:rsidRPr="00B371C8" w:rsidRDefault="009B73E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lastRenderedPageBreak/>
              <w:t>117</w:t>
            </w:r>
          </w:p>
          <w:p w14:paraId="399B639C" w14:textId="77777777" w:rsidR="009B73EF" w:rsidRPr="00B371C8" w:rsidRDefault="009B73E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3DF49A13" w14:textId="77777777" w:rsidR="00154D2C" w:rsidRDefault="009B73E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117</w:t>
            </w:r>
          </w:p>
          <w:p w14:paraId="6BC799F3" w14:textId="77777777" w:rsidR="003F3357" w:rsidRDefault="003F3357" w:rsidP="003F3357">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233</w:t>
            </w:r>
          </w:p>
          <w:p w14:paraId="5696C5E7" w14:textId="6369F151" w:rsidR="003F3357" w:rsidRPr="00B371C8" w:rsidRDefault="003F3357" w:rsidP="003F3357">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230</w:t>
            </w:r>
          </w:p>
        </w:tc>
        <w:tc>
          <w:tcPr>
            <w:tcW w:w="2087" w:type="dxa"/>
            <w:shd w:val="clear" w:color="auto" w:fill="FFF2CC" w:themeFill="accent4" w:themeFillTint="33"/>
          </w:tcPr>
          <w:p w14:paraId="1158AB7A" w14:textId="77777777" w:rsidR="003F3357" w:rsidRDefault="002E13A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lastRenderedPageBreak/>
              <w:t xml:space="preserve">3, 2.7 </w:t>
            </w:r>
            <w:r w:rsidRPr="002E13A4">
              <w:rPr>
                <w:rFonts w:ascii="Times New Roman" w:hAnsi="Times New Roman"/>
                <w:sz w:val="18"/>
                <w:szCs w:val="18"/>
              </w:rPr>
              <w:t>(0.6, 7.6)</w:t>
            </w:r>
          </w:p>
          <w:p w14:paraId="693E2249" w14:textId="77777777" w:rsidR="002E13A4" w:rsidRDefault="002E13A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6, 5.2 </w:t>
            </w:r>
            <w:r w:rsidRPr="002E13A4">
              <w:rPr>
                <w:rFonts w:ascii="Times New Roman" w:hAnsi="Times New Roman"/>
                <w:sz w:val="18"/>
                <w:szCs w:val="18"/>
              </w:rPr>
              <w:t>(1.9, 10.9)</w:t>
            </w:r>
          </w:p>
          <w:p w14:paraId="2C22CAB3" w14:textId="77777777" w:rsidR="002E13A4" w:rsidRDefault="002E13A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lastRenderedPageBreak/>
              <w:t xml:space="preserve">13, 11.1 </w:t>
            </w:r>
            <w:r w:rsidRPr="002E13A4">
              <w:rPr>
                <w:rFonts w:ascii="Times New Roman" w:hAnsi="Times New Roman"/>
                <w:sz w:val="18"/>
                <w:szCs w:val="18"/>
              </w:rPr>
              <w:t>(6.1, 18.3)</w:t>
            </w:r>
          </w:p>
          <w:p w14:paraId="6AC0D720" w14:textId="77777777" w:rsidR="002E13A4" w:rsidRDefault="002E13A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4, 3.5 </w:t>
            </w:r>
            <w:r w:rsidRPr="002E13A4">
              <w:rPr>
                <w:rFonts w:ascii="Times New Roman" w:hAnsi="Times New Roman"/>
                <w:sz w:val="18"/>
                <w:szCs w:val="18"/>
              </w:rPr>
              <w:t>(1.0, 8.8)</w:t>
            </w:r>
          </w:p>
          <w:p w14:paraId="7FBB21CD" w14:textId="77777777" w:rsidR="002E13A4" w:rsidRDefault="002E13A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10, 8.5 </w:t>
            </w:r>
            <w:r w:rsidRPr="002E13A4">
              <w:rPr>
                <w:rFonts w:ascii="Times New Roman" w:hAnsi="Times New Roman"/>
                <w:sz w:val="18"/>
                <w:szCs w:val="18"/>
              </w:rPr>
              <w:t>(4.2, 15.2)</w:t>
            </w:r>
          </w:p>
          <w:p w14:paraId="15BF6728" w14:textId="10EAF4C6" w:rsidR="002E13A4" w:rsidRDefault="002E13A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19, 8.2</w:t>
            </w:r>
            <w:r w:rsidR="00991DDD" w:rsidRPr="24AB361A">
              <w:rPr>
                <w:rFonts w:ascii="Times New Roman" w:hAnsi="Times New Roman"/>
                <w:sz w:val="18"/>
                <w:szCs w:val="18"/>
              </w:rPr>
              <w:t xml:space="preserve"> (5.0, 12.4)</w:t>
            </w:r>
          </w:p>
          <w:p w14:paraId="3A67A8B6" w14:textId="153834BA" w:rsidR="002E13A4" w:rsidRPr="00B371C8" w:rsidRDefault="002E13A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14, 6.1</w:t>
            </w:r>
            <w:r w:rsidR="796F2A5D" w:rsidRPr="24AB361A">
              <w:rPr>
                <w:rFonts w:ascii="Times New Roman" w:hAnsi="Times New Roman"/>
                <w:sz w:val="18"/>
                <w:szCs w:val="18"/>
              </w:rPr>
              <w:t xml:space="preserve"> (3.4, 10.0)</w:t>
            </w:r>
          </w:p>
        </w:tc>
        <w:tc>
          <w:tcPr>
            <w:tcW w:w="1375" w:type="dxa"/>
            <w:shd w:val="clear" w:color="auto" w:fill="FFF2CC" w:themeFill="accent4" w:themeFillTint="33"/>
          </w:tcPr>
          <w:p w14:paraId="4FBAF91C" w14:textId="17B023FA" w:rsidR="00154D2C" w:rsidRPr="00B371C8" w:rsidRDefault="00E763A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lastRenderedPageBreak/>
              <w:t xml:space="preserve">3, </w:t>
            </w:r>
            <w:r w:rsidR="00167EC1" w:rsidRPr="00B371C8">
              <w:rPr>
                <w:rFonts w:ascii="Times New Roman" w:hAnsi="Times New Roman"/>
                <w:sz w:val="18"/>
                <w:szCs w:val="18"/>
              </w:rPr>
              <w:t>2.7</w:t>
            </w:r>
          </w:p>
          <w:p w14:paraId="5D7DD764" w14:textId="6C60F92A" w:rsidR="00167EC1" w:rsidRPr="00B371C8" w:rsidRDefault="00E763A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167EC1" w:rsidRPr="00B371C8">
              <w:rPr>
                <w:rFonts w:ascii="Times New Roman" w:hAnsi="Times New Roman"/>
                <w:sz w:val="18"/>
                <w:szCs w:val="18"/>
              </w:rPr>
              <w:t>0.9</w:t>
            </w:r>
          </w:p>
          <w:p w14:paraId="1C581BD5" w14:textId="36C5E816" w:rsidR="00167EC1" w:rsidRPr="00B371C8" w:rsidRDefault="00DE7961"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lastRenderedPageBreak/>
              <w:t xml:space="preserve">7, </w:t>
            </w:r>
            <w:r w:rsidR="00167EC1" w:rsidRPr="00B371C8">
              <w:rPr>
                <w:rFonts w:ascii="Times New Roman" w:hAnsi="Times New Roman"/>
                <w:sz w:val="18"/>
                <w:szCs w:val="18"/>
              </w:rPr>
              <w:t>6.0</w:t>
            </w:r>
          </w:p>
          <w:p w14:paraId="70AE1C6E" w14:textId="6CDED011" w:rsidR="00167EC1" w:rsidRPr="00B371C8" w:rsidRDefault="00DE7961"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 </w:t>
            </w:r>
            <w:r w:rsidR="00167EC1" w:rsidRPr="00B371C8">
              <w:rPr>
                <w:rFonts w:ascii="Times New Roman" w:hAnsi="Times New Roman"/>
                <w:sz w:val="18"/>
                <w:szCs w:val="18"/>
              </w:rPr>
              <w:t>3.5</w:t>
            </w:r>
          </w:p>
          <w:p w14:paraId="5EF6FC40" w14:textId="4463B7CF" w:rsidR="00167EC1" w:rsidRDefault="00557BE7"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5, </w:t>
            </w:r>
            <w:r w:rsidR="00167EC1" w:rsidRPr="00B371C8">
              <w:rPr>
                <w:rFonts w:ascii="Times New Roman" w:hAnsi="Times New Roman"/>
                <w:sz w:val="18"/>
                <w:szCs w:val="18"/>
              </w:rPr>
              <w:t>4.3</w:t>
            </w:r>
          </w:p>
          <w:p w14:paraId="7BFAA221" w14:textId="2DEE3A7A" w:rsidR="003F3357" w:rsidRDefault="00557BE7"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8, </w:t>
            </w:r>
            <w:r w:rsidR="003F3357">
              <w:rPr>
                <w:rFonts w:ascii="Times New Roman" w:hAnsi="Times New Roman"/>
                <w:sz w:val="18"/>
                <w:szCs w:val="18"/>
              </w:rPr>
              <w:t>3.4</w:t>
            </w:r>
          </w:p>
          <w:p w14:paraId="36E473C4" w14:textId="75518D13" w:rsidR="003F3357" w:rsidRPr="00B371C8" w:rsidRDefault="00557BE7"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9, </w:t>
            </w:r>
            <w:r w:rsidR="003F3357">
              <w:rPr>
                <w:rFonts w:ascii="Times New Roman" w:hAnsi="Times New Roman"/>
                <w:sz w:val="18"/>
                <w:szCs w:val="18"/>
              </w:rPr>
              <w:t>3.9</w:t>
            </w:r>
          </w:p>
        </w:tc>
        <w:tc>
          <w:tcPr>
            <w:tcW w:w="1732" w:type="dxa"/>
            <w:shd w:val="clear" w:color="auto" w:fill="FFF2CC" w:themeFill="accent4" w:themeFillTint="33"/>
          </w:tcPr>
          <w:p w14:paraId="31550B4C" w14:textId="76A45516"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lastRenderedPageBreak/>
              <w:t>0, 0</w:t>
            </w:r>
          </w:p>
          <w:p w14:paraId="0CFDC477" w14:textId="6FE89BCA" w:rsidR="00167EC1" w:rsidRPr="00B371C8" w:rsidRDefault="00E763A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 </w:t>
            </w:r>
            <w:r w:rsidR="00167EC1" w:rsidRPr="00B371C8">
              <w:rPr>
                <w:rFonts w:ascii="Times New Roman" w:hAnsi="Times New Roman"/>
                <w:sz w:val="18"/>
                <w:szCs w:val="18"/>
              </w:rPr>
              <w:t>3.4</w:t>
            </w:r>
          </w:p>
          <w:p w14:paraId="1DA14967" w14:textId="24B48A32" w:rsidR="00167EC1" w:rsidRPr="00B371C8" w:rsidRDefault="00DE7961"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lastRenderedPageBreak/>
              <w:t xml:space="preserve">6, </w:t>
            </w:r>
            <w:r w:rsidR="00167EC1" w:rsidRPr="00B371C8">
              <w:rPr>
                <w:rFonts w:ascii="Times New Roman" w:hAnsi="Times New Roman"/>
                <w:sz w:val="18"/>
                <w:szCs w:val="18"/>
              </w:rPr>
              <w:t>5.1</w:t>
            </w:r>
          </w:p>
          <w:p w14:paraId="571E8205" w14:textId="19612122" w:rsidR="00167EC1"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6ED929D1" w14:textId="185AE8F0" w:rsidR="00167EC1" w:rsidRDefault="00557BE7"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5, </w:t>
            </w:r>
            <w:r w:rsidR="00167EC1" w:rsidRPr="00B371C8">
              <w:rPr>
                <w:rFonts w:ascii="Times New Roman" w:hAnsi="Times New Roman"/>
                <w:sz w:val="18"/>
                <w:szCs w:val="18"/>
              </w:rPr>
              <w:t>4.3</w:t>
            </w:r>
          </w:p>
          <w:p w14:paraId="4649AE15" w14:textId="08FD87C3" w:rsidR="003F3357" w:rsidRDefault="00557BE7"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10, </w:t>
            </w:r>
            <w:r w:rsidR="003F3357">
              <w:rPr>
                <w:rFonts w:ascii="Times New Roman" w:hAnsi="Times New Roman"/>
                <w:sz w:val="18"/>
                <w:szCs w:val="18"/>
              </w:rPr>
              <w:t>4.3</w:t>
            </w:r>
          </w:p>
          <w:p w14:paraId="45B3E93A" w14:textId="1361C4EC" w:rsidR="003F3357" w:rsidRPr="00B371C8" w:rsidRDefault="00557BE7"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5, </w:t>
            </w:r>
            <w:r w:rsidR="003F3357">
              <w:rPr>
                <w:rFonts w:ascii="Times New Roman" w:hAnsi="Times New Roman"/>
                <w:sz w:val="18"/>
                <w:szCs w:val="18"/>
              </w:rPr>
              <w:t>3.2</w:t>
            </w:r>
          </w:p>
        </w:tc>
        <w:tc>
          <w:tcPr>
            <w:tcW w:w="1731" w:type="dxa"/>
            <w:shd w:val="clear" w:color="auto" w:fill="FFF2CC" w:themeFill="accent4" w:themeFillTint="33"/>
          </w:tcPr>
          <w:p w14:paraId="1D2B8D5E" w14:textId="3E40DDCF"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lastRenderedPageBreak/>
              <w:t>0, 0</w:t>
            </w:r>
          </w:p>
          <w:p w14:paraId="727B5C0B" w14:textId="382D2A97" w:rsidR="00167EC1" w:rsidRPr="00B371C8" w:rsidRDefault="00E763A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167EC1" w:rsidRPr="00B371C8">
              <w:rPr>
                <w:rFonts w:ascii="Times New Roman" w:hAnsi="Times New Roman"/>
                <w:sz w:val="18"/>
                <w:szCs w:val="18"/>
              </w:rPr>
              <w:t>0.9</w:t>
            </w:r>
          </w:p>
          <w:p w14:paraId="1F6FF5CE" w14:textId="598A1A7A" w:rsidR="00167EC1"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lastRenderedPageBreak/>
              <w:t>0, 0</w:t>
            </w:r>
          </w:p>
          <w:p w14:paraId="7EEC8F51" w14:textId="222690B7" w:rsidR="00167EC1"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7707F81F" w14:textId="3C8A8084" w:rsidR="00167EC1"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3DDD2FEA" w14:textId="55107270" w:rsidR="003F3357" w:rsidRDefault="00E763A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3F3357">
              <w:rPr>
                <w:rFonts w:ascii="Times New Roman" w:hAnsi="Times New Roman"/>
                <w:sz w:val="18"/>
                <w:szCs w:val="18"/>
              </w:rPr>
              <w:t>0.4</w:t>
            </w:r>
          </w:p>
          <w:p w14:paraId="7F68FF09" w14:textId="28711F19" w:rsidR="003F3357"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c>
          <w:tcPr>
            <w:tcW w:w="1732" w:type="dxa"/>
            <w:shd w:val="clear" w:color="auto" w:fill="FFF2CC" w:themeFill="accent4" w:themeFillTint="33"/>
          </w:tcPr>
          <w:p w14:paraId="5E42288F"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0, </w:t>
            </w:r>
            <w:r w:rsidRPr="00B371C8">
              <w:rPr>
                <w:rFonts w:ascii="Times New Roman" w:hAnsi="Times New Roman"/>
                <w:sz w:val="18"/>
                <w:szCs w:val="18"/>
              </w:rPr>
              <w:t>0</w:t>
            </w:r>
          </w:p>
          <w:p w14:paraId="2B1ADE1A"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0C7515B"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0, </w:t>
            </w:r>
            <w:r w:rsidRPr="00B371C8">
              <w:rPr>
                <w:rFonts w:ascii="Times New Roman" w:hAnsi="Times New Roman"/>
                <w:sz w:val="18"/>
                <w:szCs w:val="18"/>
              </w:rPr>
              <w:t>0</w:t>
            </w:r>
          </w:p>
          <w:p w14:paraId="3988D598"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176F146"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B12E817"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26DABAE7" w14:textId="40D508D6" w:rsidR="003F3357" w:rsidRPr="00B371C8" w:rsidRDefault="00E40F65"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r>
      <w:tr w:rsidR="00E82ABD" w:rsidRPr="00B371C8" w14:paraId="1C71E7A0" w14:textId="77777777" w:rsidTr="00A90466">
        <w:tc>
          <w:tcPr>
            <w:tcW w:w="1344" w:type="dxa"/>
            <w:vMerge/>
          </w:tcPr>
          <w:p w14:paraId="4601389C" w14:textId="77777777" w:rsidR="00154D2C" w:rsidRPr="00B371C8" w:rsidRDefault="00154D2C" w:rsidP="0011419C">
            <w:pPr>
              <w:pStyle w:val="DocumentText"/>
              <w:spacing w:after="0" w:line="240" w:lineRule="auto"/>
              <w:ind w:left="187" w:hanging="187"/>
              <w:jc w:val="right"/>
              <w:rPr>
                <w:rFonts w:ascii="Times New Roman" w:hAnsi="Times New Roman"/>
                <w:sz w:val="18"/>
                <w:szCs w:val="18"/>
              </w:rPr>
            </w:pPr>
          </w:p>
        </w:tc>
        <w:tc>
          <w:tcPr>
            <w:tcW w:w="1136" w:type="dxa"/>
          </w:tcPr>
          <w:p w14:paraId="37E5A252" w14:textId="77777777" w:rsidR="00154D2C" w:rsidRPr="00B371C8" w:rsidRDefault="00154D2C" w:rsidP="006B537D">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w:t>
            </w:r>
          </w:p>
        </w:tc>
        <w:tc>
          <w:tcPr>
            <w:tcW w:w="558" w:type="dxa"/>
          </w:tcPr>
          <w:p w14:paraId="7F9101F8"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A</w:t>
            </w:r>
          </w:p>
          <w:p w14:paraId="790593A8"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B</w:t>
            </w:r>
          </w:p>
          <w:p w14:paraId="65FE8AF1"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C</w:t>
            </w:r>
          </w:p>
          <w:p w14:paraId="71252394"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D</w:t>
            </w:r>
          </w:p>
          <w:p w14:paraId="38D2D16A"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E</w:t>
            </w:r>
          </w:p>
        </w:tc>
        <w:tc>
          <w:tcPr>
            <w:tcW w:w="697" w:type="dxa"/>
          </w:tcPr>
          <w:p w14:paraId="0AB891AC"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65B935DE"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0D54834E"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7E3E1243"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2E4F86C2"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tc>
        <w:tc>
          <w:tcPr>
            <w:tcW w:w="653" w:type="dxa"/>
          </w:tcPr>
          <w:p w14:paraId="25867DD6" w14:textId="77777777" w:rsidR="00DC4840" w:rsidRPr="00B371C8" w:rsidRDefault="00DC4840"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109</w:t>
            </w:r>
          </w:p>
          <w:p w14:paraId="3396382F" w14:textId="77777777" w:rsidR="00DC4840" w:rsidRPr="00B371C8" w:rsidRDefault="00DC4840"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24F63AD1" w14:textId="77777777" w:rsidR="00DC4840" w:rsidRPr="00B371C8" w:rsidRDefault="00DC4840"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153B324E" w14:textId="77777777" w:rsidR="00DC4840" w:rsidRPr="00B371C8" w:rsidRDefault="00DC4840"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110</w:t>
            </w:r>
          </w:p>
          <w:p w14:paraId="6CB94E45" w14:textId="1B058DAA" w:rsidR="00154D2C" w:rsidRPr="00B371C8" w:rsidRDefault="00DC4840"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108</w:t>
            </w:r>
          </w:p>
        </w:tc>
        <w:tc>
          <w:tcPr>
            <w:tcW w:w="2087" w:type="dxa"/>
          </w:tcPr>
          <w:p w14:paraId="0D0E7ED6" w14:textId="77777777" w:rsidR="00916C39" w:rsidRDefault="00065F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2, 1.8 </w:t>
            </w:r>
            <w:r w:rsidRPr="00065F42">
              <w:rPr>
                <w:rFonts w:ascii="Times New Roman" w:hAnsi="Times New Roman"/>
                <w:sz w:val="18"/>
                <w:szCs w:val="18"/>
              </w:rPr>
              <w:t>(0.2, 6.5)</w:t>
            </w:r>
          </w:p>
          <w:p w14:paraId="4C1A6292" w14:textId="77777777" w:rsidR="00065F42" w:rsidRDefault="00065F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12, 10.6 </w:t>
            </w:r>
            <w:r w:rsidRPr="00065F42">
              <w:rPr>
                <w:rFonts w:ascii="Times New Roman" w:hAnsi="Times New Roman"/>
                <w:sz w:val="18"/>
                <w:szCs w:val="18"/>
              </w:rPr>
              <w:t>(5.6, 17.8)</w:t>
            </w:r>
          </w:p>
          <w:p w14:paraId="273AA912" w14:textId="77777777" w:rsidR="00065F42" w:rsidRDefault="00065F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4, 3.5 </w:t>
            </w:r>
            <w:r w:rsidRPr="00065F42">
              <w:rPr>
                <w:rFonts w:ascii="Times New Roman" w:hAnsi="Times New Roman"/>
                <w:sz w:val="18"/>
                <w:szCs w:val="18"/>
              </w:rPr>
              <w:t>(1.0, 8.8)</w:t>
            </w:r>
          </w:p>
          <w:p w14:paraId="49A8DD5C" w14:textId="77777777" w:rsidR="00065F42" w:rsidRDefault="00065F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14, 12.7 </w:t>
            </w:r>
            <w:r w:rsidRPr="00065F42">
              <w:rPr>
                <w:rFonts w:ascii="Times New Roman" w:hAnsi="Times New Roman"/>
                <w:sz w:val="18"/>
                <w:szCs w:val="18"/>
              </w:rPr>
              <w:t>(7.1, 20.4)</w:t>
            </w:r>
          </w:p>
          <w:p w14:paraId="725B9CAC" w14:textId="73DBA497" w:rsidR="00065F42" w:rsidRPr="00B371C8" w:rsidRDefault="00065F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4, 3.7 </w:t>
            </w:r>
            <w:r w:rsidRPr="00065F42">
              <w:rPr>
                <w:rFonts w:ascii="Times New Roman" w:hAnsi="Times New Roman"/>
                <w:sz w:val="18"/>
                <w:szCs w:val="18"/>
              </w:rPr>
              <w:t>(1.0, 9.2)</w:t>
            </w:r>
          </w:p>
        </w:tc>
        <w:tc>
          <w:tcPr>
            <w:tcW w:w="1375" w:type="dxa"/>
          </w:tcPr>
          <w:p w14:paraId="12CA1937" w14:textId="16C2BF14"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633F53C0" w14:textId="516B41BF" w:rsidR="00916C39" w:rsidRPr="00B371C8" w:rsidRDefault="003447D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6, </w:t>
            </w:r>
            <w:r w:rsidR="00916C39" w:rsidRPr="00B371C8">
              <w:rPr>
                <w:rFonts w:ascii="Times New Roman" w:hAnsi="Times New Roman"/>
                <w:sz w:val="18"/>
                <w:szCs w:val="18"/>
              </w:rPr>
              <w:t>5.3</w:t>
            </w:r>
          </w:p>
          <w:p w14:paraId="285839B2" w14:textId="7C59145F" w:rsidR="00916C39" w:rsidRPr="00B371C8" w:rsidRDefault="003447D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916C39" w:rsidRPr="00B371C8">
              <w:rPr>
                <w:rFonts w:ascii="Times New Roman" w:hAnsi="Times New Roman"/>
                <w:sz w:val="18"/>
                <w:szCs w:val="18"/>
              </w:rPr>
              <w:t>0.9</w:t>
            </w:r>
          </w:p>
          <w:p w14:paraId="13579032" w14:textId="4C2F42EB" w:rsidR="00916C39" w:rsidRPr="00B371C8" w:rsidRDefault="003447D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5, </w:t>
            </w:r>
            <w:r w:rsidR="00916C39" w:rsidRPr="00B371C8">
              <w:rPr>
                <w:rFonts w:ascii="Times New Roman" w:hAnsi="Times New Roman"/>
                <w:sz w:val="18"/>
                <w:szCs w:val="18"/>
              </w:rPr>
              <w:t>4.5</w:t>
            </w:r>
          </w:p>
          <w:p w14:paraId="699AEF45" w14:textId="280743C1" w:rsidR="00916C39" w:rsidRPr="00B371C8" w:rsidRDefault="003447D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w:t>
            </w:r>
            <w:r w:rsidR="00916C39" w:rsidRPr="00B371C8">
              <w:rPr>
                <w:rFonts w:ascii="Times New Roman" w:hAnsi="Times New Roman"/>
                <w:sz w:val="18"/>
                <w:szCs w:val="18"/>
              </w:rPr>
              <w:t>1.9</w:t>
            </w:r>
          </w:p>
        </w:tc>
        <w:tc>
          <w:tcPr>
            <w:tcW w:w="1732" w:type="dxa"/>
          </w:tcPr>
          <w:p w14:paraId="00B7522B" w14:textId="6DA18A0F" w:rsidR="00154D2C" w:rsidRPr="00B371C8" w:rsidRDefault="003447D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w:t>
            </w:r>
            <w:r w:rsidR="00DC6483" w:rsidRPr="00B371C8">
              <w:rPr>
                <w:rFonts w:ascii="Times New Roman" w:hAnsi="Times New Roman"/>
                <w:sz w:val="18"/>
                <w:szCs w:val="18"/>
              </w:rPr>
              <w:t>1.8</w:t>
            </w:r>
          </w:p>
          <w:p w14:paraId="7B660158" w14:textId="508E5DFC" w:rsidR="00DC6483" w:rsidRPr="00B371C8" w:rsidRDefault="003447D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 </w:t>
            </w:r>
            <w:r w:rsidR="00DC6483" w:rsidRPr="00B371C8">
              <w:rPr>
                <w:rFonts w:ascii="Times New Roman" w:hAnsi="Times New Roman"/>
                <w:sz w:val="18"/>
                <w:szCs w:val="18"/>
              </w:rPr>
              <w:t>3.5</w:t>
            </w:r>
          </w:p>
          <w:p w14:paraId="4F016446" w14:textId="4DFE1B5A" w:rsidR="00DC6483" w:rsidRPr="00B371C8" w:rsidRDefault="003447D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w:t>
            </w:r>
            <w:r w:rsidR="00DC6483" w:rsidRPr="00B371C8">
              <w:rPr>
                <w:rFonts w:ascii="Times New Roman" w:hAnsi="Times New Roman"/>
                <w:sz w:val="18"/>
                <w:szCs w:val="18"/>
              </w:rPr>
              <w:t>2.7</w:t>
            </w:r>
          </w:p>
          <w:p w14:paraId="2BF3F0C0" w14:textId="35A725A6" w:rsidR="00DC6483" w:rsidRPr="00B371C8" w:rsidRDefault="003447D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9, </w:t>
            </w:r>
            <w:r w:rsidR="00DC6483" w:rsidRPr="00B371C8">
              <w:rPr>
                <w:rFonts w:ascii="Times New Roman" w:hAnsi="Times New Roman"/>
                <w:sz w:val="18"/>
                <w:szCs w:val="18"/>
              </w:rPr>
              <w:t>8.2</w:t>
            </w:r>
          </w:p>
          <w:p w14:paraId="573BFAC4" w14:textId="7C89EC88" w:rsidR="00DC6483" w:rsidRPr="00B371C8" w:rsidRDefault="003447D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w:t>
            </w:r>
            <w:r w:rsidR="00DC6483" w:rsidRPr="00B371C8">
              <w:rPr>
                <w:rFonts w:ascii="Times New Roman" w:hAnsi="Times New Roman"/>
                <w:sz w:val="18"/>
                <w:szCs w:val="18"/>
              </w:rPr>
              <w:t>1.9</w:t>
            </w:r>
          </w:p>
        </w:tc>
        <w:tc>
          <w:tcPr>
            <w:tcW w:w="1731" w:type="dxa"/>
          </w:tcPr>
          <w:p w14:paraId="5C525066" w14:textId="48291032"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7E591C21" w14:textId="32C3125E" w:rsidR="00DC6483" w:rsidRPr="00B371C8" w:rsidRDefault="00A34A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w:t>
            </w:r>
            <w:r w:rsidR="00DC6483" w:rsidRPr="00B371C8">
              <w:rPr>
                <w:rFonts w:ascii="Times New Roman" w:hAnsi="Times New Roman"/>
                <w:sz w:val="18"/>
                <w:szCs w:val="18"/>
              </w:rPr>
              <w:t>1.8</w:t>
            </w:r>
          </w:p>
          <w:p w14:paraId="7C5E1D50" w14:textId="6A5F3543" w:rsidR="00DC6483"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585D7291" w14:textId="618B4925" w:rsidR="00DC6483"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48360635" w14:textId="3781E94F" w:rsidR="00DC6483"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c>
          <w:tcPr>
            <w:tcW w:w="1732" w:type="dxa"/>
          </w:tcPr>
          <w:p w14:paraId="00DA83AB"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9F9EBB8"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3D4DF50"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887F3D3"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BE8C8F3" w14:textId="18669081" w:rsidR="00154D2C" w:rsidRPr="00B371C8" w:rsidRDefault="009E1F0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tc>
      </w:tr>
      <w:tr w:rsidR="00E82ABD" w:rsidRPr="00B371C8" w14:paraId="4398AAD0" w14:textId="77777777" w:rsidTr="00A90466">
        <w:tc>
          <w:tcPr>
            <w:tcW w:w="1344" w:type="dxa"/>
            <w:vMerge w:val="restart"/>
          </w:tcPr>
          <w:p w14:paraId="58CF9454" w14:textId="77777777" w:rsidR="00154D2C" w:rsidRPr="00B371C8" w:rsidRDefault="00154D2C" w:rsidP="005E35F7">
            <w:pPr>
              <w:pStyle w:val="DocumentText"/>
              <w:spacing w:after="0" w:line="240" w:lineRule="auto"/>
              <w:ind w:left="187" w:hanging="187"/>
              <w:jc w:val="right"/>
              <w:rPr>
                <w:rFonts w:ascii="Times New Roman" w:hAnsi="Times New Roman"/>
                <w:sz w:val="18"/>
                <w:szCs w:val="18"/>
              </w:rPr>
            </w:pPr>
            <w:r w:rsidRPr="00B371C8">
              <w:rPr>
                <w:rFonts w:ascii="Times New Roman" w:hAnsi="Times New Roman"/>
                <w:sz w:val="18"/>
                <w:szCs w:val="18"/>
              </w:rPr>
              <w:t>Fatigue</w:t>
            </w:r>
          </w:p>
        </w:tc>
        <w:tc>
          <w:tcPr>
            <w:tcW w:w="1136" w:type="dxa"/>
            <w:shd w:val="clear" w:color="auto" w:fill="FFF2CC" w:themeFill="accent4" w:themeFillTint="33"/>
          </w:tcPr>
          <w:p w14:paraId="2E7A44FD" w14:textId="77777777" w:rsidR="00154D2C" w:rsidRPr="00B371C8" w:rsidRDefault="00154D2C" w:rsidP="006B537D">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w:t>
            </w:r>
          </w:p>
        </w:tc>
        <w:tc>
          <w:tcPr>
            <w:tcW w:w="558" w:type="dxa"/>
            <w:shd w:val="clear" w:color="auto" w:fill="FFF2CC" w:themeFill="accent4" w:themeFillTint="33"/>
          </w:tcPr>
          <w:p w14:paraId="23B57C06"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A</w:t>
            </w:r>
          </w:p>
          <w:p w14:paraId="0463AB0E"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B</w:t>
            </w:r>
          </w:p>
          <w:p w14:paraId="7EA5E663"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C</w:t>
            </w:r>
          </w:p>
          <w:p w14:paraId="3D846DE9"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D</w:t>
            </w:r>
          </w:p>
          <w:p w14:paraId="57FA1D4F" w14:textId="77777777" w:rsidR="00154D2C"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E</w:t>
            </w:r>
          </w:p>
          <w:p w14:paraId="3143423B" w14:textId="77777777" w:rsidR="005E2419"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t>B+C</w:t>
            </w:r>
          </w:p>
          <w:p w14:paraId="1C79468F" w14:textId="7C50A5CD" w:rsidR="005E2419" w:rsidRPr="00B371C8" w:rsidRDefault="005E2419" w:rsidP="005E2419">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D+E</w:t>
            </w:r>
          </w:p>
        </w:tc>
        <w:tc>
          <w:tcPr>
            <w:tcW w:w="697" w:type="dxa"/>
            <w:shd w:val="clear" w:color="auto" w:fill="FFF2CC" w:themeFill="accent4" w:themeFillTint="33"/>
          </w:tcPr>
          <w:p w14:paraId="7394974A"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267CECB1"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2191110D"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5547F5E4"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37F05E7C" w14:textId="77777777" w:rsidR="00154D2C"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1B657E69" w14:textId="77777777"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44B10152" w14:textId="1FAF40F0" w:rsidR="005E2419" w:rsidRPr="00B371C8" w:rsidRDefault="005E2419" w:rsidP="005E2419">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tc>
        <w:tc>
          <w:tcPr>
            <w:tcW w:w="653" w:type="dxa"/>
            <w:shd w:val="clear" w:color="auto" w:fill="FFF2CC" w:themeFill="accent4" w:themeFillTint="33"/>
          </w:tcPr>
          <w:p w14:paraId="26ACEF65" w14:textId="77777777" w:rsidR="009B73EF" w:rsidRPr="00B371C8" w:rsidRDefault="009B73E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5368BE85" w14:textId="77777777" w:rsidR="009B73EF" w:rsidRPr="00B371C8" w:rsidRDefault="009B73E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116</w:t>
            </w:r>
          </w:p>
          <w:p w14:paraId="7461E36F" w14:textId="77777777" w:rsidR="009B73EF" w:rsidRPr="00B371C8" w:rsidRDefault="009B73E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117</w:t>
            </w:r>
          </w:p>
          <w:p w14:paraId="6A5F0179" w14:textId="77777777" w:rsidR="009B73EF" w:rsidRPr="00B371C8" w:rsidRDefault="009B73E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3F7A85DB" w14:textId="77777777" w:rsidR="00154D2C" w:rsidRDefault="009B73E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117</w:t>
            </w:r>
          </w:p>
          <w:p w14:paraId="5A6DEE9C" w14:textId="77777777" w:rsidR="003F3357" w:rsidRDefault="003F3357" w:rsidP="003F3357">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233</w:t>
            </w:r>
          </w:p>
          <w:p w14:paraId="53769FBD" w14:textId="4667BE86" w:rsidR="003F3357" w:rsidRPr="00B371C8" w:rsidRDefault="003F3357" w:rsidP="003F3357">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230</w:t>
            </w:r>
          </w:p>
        </w:tc>
        <w:tc>
          <w:tcPr>
            <w:tcW w:w="2087" w:type="dxa"/>
            <w:shd w:val="clear" w:color="auto" w:fill="FFF2CC" w:themeFill="accent4" w:themeFillTint="33"/>
          </w:tcPr>
          <w:p w14:paraId="60483D49" w14:textId="13F98B0B" w:rsidR="003F3357" w:rsidRDefault="00662EB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20, 17.7 </w:t>
            </w:r>
            <w:r w:rsidRPr="00662EB3">
              <w:rPr>
                <w:rFonts w:ascii="Times New Roman" w:hAnsi="Times New Roman"/>
                <w:sz w:val="18"/>
                <w:szCs w:val="18"/>
              </w:rPr>
              <w:t>(11.2, 26.0)</w:t>
            </w:r>
          </w:p>
          <w:p w14:paraId="6757D998" w14:textId="2CD1458E" w:rsidR="00662EB3" w:rsidRDefault="00662EB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22, 19.0 </w:t>
            </w:r>
            <w:r w:rsidRPr="00662EB3">
              <w:rPr>
                <w:rFonts w:ascii="Times New Roman" w:hAnsi="Times New Roman"/>
                <w:sz w:val="18"/>
                <w:szCs w:val="18"/>
              </w:rPr>
              <w:t>(12.3, 27.3)</w:t>
            </w:r>
          </w:p>
          <w:p w14:paraId="736613B4" w14:textId="64E48645" w:rsidR="00662EB3" w:rsidRDefault="00662EB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21, 17.9 </w:t>
            </w:r>
            <w:r w:rsidRPr="00662EB3">
              <w:rPr>
                <w:rFonts w:ascii="Times New Roman" w:hAnsi="Times New Roman"/>
                <w:sz w:val="18"/>
                <w:szCs w:val="18"/>
              </w:rPr>
              <w:t>(11.5, 26.1)</w:t>
            </w:r>
          </w:p>
          <w:p w14:paraId="2DFFEF64" w14:textId="5AA2D1C6" w:rsidR="00662EB3" w:rsidRDefault="00662EB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12, 10.6 </w:t>
            </w:r>
            <w:r w:rsidRPr="00662EB3">
              <w:rPr>
                <w:rFonts w:ascii="Times New Roman" w:hAnsi="Times New Roman"/>
                <w:sz w:val="18"/>
                <w:szCs w:val="18"/>
              </w:rPr>
              <w:t>(5.6, 17.8)</w:t>
            </w:r>
          </w:p>
          <w:p w14:paraId="3356928A" w14:textId="03D297D8" w:rsidR="00662EB3" w:rsidRDefault="00662EB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16, 13.7 </w:t>
            </w:r>
            <w:r w:rsidRPr="00662EB3">
              <w:rPr>
                <w:rFonts w:ascii="Times New Roman" w:hAnsi="Times New Roman"/>
                <w:sz w:val="18"/>
                <w:szCs w:val="18"/>
              </w:rPr>
              <w:t>(8.0, 21.3)</w:t>
            </w:r>
          </w:p>
          <w:p w14:paraId="63FC1C3A" w14:textId="3E9593BA" w:rsidR="00662EB3" w:rsidRDefault="00662EB3" w:rsidP="00662EB3">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43, 18.5</w:t>
            </w:r>
            <w:r w:rsidR="2B65A868" w:rsidRPr="24AB361A">
              <w:rPr>
                <w:rFonts w:ascii="Times New Roman" w:hAnsi="Times New Roman"/>
                <w:sz w:val="18"/>
                <w:szCs w:val="18"/>
              </w:rPr>
              <w:t xml:space="preserve"> (13.7, 24.0)</w:t>
            </w:r>
          </w:p>
          <w:p w14:paraId="4321B3A4" w14:textId="2BF06A73" w:rsidR="00662EB3" w:rsidRPr="00B371C8" w:rsidRDefault="00662EB3" w:rsidP="00662EB3">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28, 12.2</w:t>
            </w:r>
            <w:r w:rsidR="2FD738C1" w:rsidRPr="24AB361A">
              <w:rPr>
                <w:rFonts w:ascii="Times New Roman" w:hAnsi="Times New Roman"/>
                <w:sz w:val="18"/>
                <w:szCs w:val="18"/>
              </w:rPr>
              <w:t xml:space="preserve"> (8.2, 17.1)</w:t>
            </w:r>
          </w:p>
        </w:tc>
        <w:tc>
          <w:tcPr>
            <w:tcW w:w="1375" w:type="dxa"/>
            <w:shd w:val="clear" w:color="auto" w:fill="FFF2CC" w:themeFill="accent4" w:themeFillTint="33"/>
          </w:tcPr>
          <w:p w14:paraId="479BBB45" w14:textId="7EE5E452" w:rsidR="00154D2C" w:rsidRPr="00B371C8" w:rsidRDefault="00654A8B"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11, </w:t>
            </w:r>
            <w:r w:rsidR="00215FBA" w:rsidRPr="00B371C8">
              <w:rPr>
                <w:rFonts w:ascii="Times New Roman" w:hAnsi="Times New Roman"/>
                <w:sz w:val="18"/>
                <w:szCs w:val="18"/>
              </w:rPr>
              <w:t>9.7</w:t>
            </w:r>
          </w:p>
          <w:p w14:paraId="4D075222" w14:textId="32F9C0E6" w:rsidR="00215FBA" w:rsidRPr="00B371C8" w:rsidRDefault="00654A8B"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9, </w:t>
            </w:r>
            <w:r w:rsidR="00215FBA" w:rsidRPr="00B371C8">
              <w:rPr>
                <w:rFonts w:ascii="Times New Roman" w:hAnsi="Times New Roman"/>
                <w:sz w:val="18"/>
                <w:szCs w:val="18"/>
              </w:rPr>
              <w:t>7.8</w:t>
            </w:r>
          </w:p>
          <w:p w14:paraId="16E347FE" w14:textId="157488F7" w:rsidR="00215FBA" w:rsidRPr="00B371C8" w:rsidRDefault="00654A8B"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10, </w:t>
            </w:r>
            <w:r w:rsidR="00215FBA" w:rsidRPr="00B371C8">
              <w:rPr>
                <w:rFonts w:ascii="Times New Roman" w:hAnsi="Times New Roman"/>
                <w:sz w:val="18"/>
                <w:szCs w:val="18"/>
              </w:rPr>
              <w:t>8.5</w:t>
            </w:r>
          </w:p>
          <w:p w14:paraId="0529F9C9" w14:textId="1AEA499D" w:rsidR="00215FBA" w:rsidRPr="00B371C8" w:rsidRDefault="003F4F79"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5, </w:t>
            </w:r>
            <w:r w:rsidR="00215FBA" w:rsidRPr="00B371C8">
              <w:rPr>
                <w:rFonts w:ascii="Times New Roman" w:hAnsi="Times New Roman"/>
                <w:sz w:val="18"/>
                <w:szCs w:val="18"/>
              </w:rPr>
              <w:t>4.4</w:t>
            </w:r>
          </w:p>
          <w:p w14:paraId="517BFBB6" w14:textId="3DAF0992" w:rsidR="00215FBA" w:rsidRDefault="003F4F79"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8, </w:t>
            </w:r>
            <w:r w:rsidR="00215FBA" w:rsidRPr="00B371C8">
              <w:rPr>
                <w:rFonts w:ascii="Times New Roman" w:hAnsi="Times New Roman"/>
                <w:sz w:val="18"/>
                <w:szCs w:val="18"/>
              </w:rPr>
              <w:t>6.8</w:t>
            </w:r>
          </w:p>
          <w:p w14:paraId="411698DA" w14:textId="7A651D1F" w:rsidR="003F3357" w:rsidRDefault="003F4F79"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19, </w:t>
            </w:r>
            <w:r w:rsidR="003F3357">
              <w:rPr>
                <w:rFonts w:ascii="Times New Roman" w:hAnsi="Times New Roman"/>
                <w:sz w:val="18"/>
                <w:szCs w:val="18"/>
              </w:rPr>
              <w:t>8.2</w:t>
            </w:r>
          </w:p>
          <w:p w14:paraId="0C57369A" w14:textId="68D98779" w:rsidR="003F3357" w:rsidRPr="00B371C8" w:rsidRDefault="003F4F79"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13, </w:t>
            </w:r>
            <w:r w:rsidR="003F3357">
              <w:rPr>
                <w:rFonts w:ascii="Times New Roman" w:hAnsi="Times New Roman"/>
                <w:sz w:val="18"/>
                <w:szCs w:val="18"/>
              </w:rPr>
              <w:t>5.7</w:t>
            </w:r>
          </w:p>
        </w:tc>
        <w:tc>
          <w:tcPr>
            <w:tcW w:w="1732" w:type="dxa"/>
            <w:shd w:val="clear" w:color="auto" w:fill="FFF2CC" w:themeFill="accent4" w:themeFillTint="33"/>
          </w:tcPr>
          <w:p w14:paraId="03AD23BD" w14:textId="4BB51666" w:rsidR="00154D2C" w:rsidRPr="00B371C8" w:rsidRDefault="00654A8B"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9, </w:t>
            </w:r>
            <w:r w:rsidR="0091652D" w:rsidRPr="00B371C8">
              <w:rPr>
                <w:rFonts w:ascii="Times New Roman" w:hAnsi="Times New Roman"/>
                <w:sz w:val="18"/>
                <w:szCs w:val="18"/>
              </w:rPr>
              <w:t>8.0</w:t>
            </w:r>
          </w:p>
          <w:p w14:paraId="7B6CF966" w14:textId="0E472091" w:rsidR="0091652D" w:rsidRPr="00B371C8" w:rsidRDefault="00654A8B"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11, </w:t>
            </w:r>
            <w:r w:rsidR="0091652D" w:rsidRPr="00B371C8">
              <w:rPr>
                <w:rFonts w:ascii="Times New Roman" w:hAnsi="Times New Roman"/>
                <w:sz w:val="18"/>
                <w:szCs w:val="18"/>
              </w:rPr>
              <w:t>9.5</w:t>
            </w:r>
          </w:p>
          <w:p w14:paraId="1D0F6035" w14:textId="567E252D" w:rsidR="0091652D" w:rsidRPr="00B371C8" w:rsidRDefault="00654A8B"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9, </w:t>
            </w:r>
            <w:r w:rsidR="0091652D" w:rsidRPr="00B371C8">
              <w:rPr>
                <w:rFonts w:ascii="Times New Roman" w:hAnsi="Times New Roman"/>
                <w:sz w:val="18"/>
                <w:szCs w:val="18"/>
              </w:rPr>
              <w:t>7.7</w:t>
            </w:r>
          </w:p>
          <w:p w14:paraId="0183D058" w14:textId="53CBA08F" w:rsidR="0091652D" w:rsidRPr="00B371C8" w:rsidRDefault="003F4F79"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6, </w:t>
            </w:r>
            <w:r w:rsidR="0091652D" w:rsidRPr="00B371C8">
              <w:rPr>
                <w:rFonts w:ascii="Times New Roman" w:hAnsi="Times New Roman"/>
                <w:sz w:val="18"/>
                <w:szCs w:val="18"/>
              </w:rPr>
              <w:t>5.3</w:t>
            </w:r>
          </w:p>
          <w:p w14:paraId="248D1DC2" w14:textId="2B00C606" w:rsidR="0091652D" w:rsidRDefault="003F4F79"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8, </w:t>
            </w:r>
            <w:r w:rsidR="0091652D" w:rsidRPr="00B371C8">
              <w:rPr>
                <w:rFonts w:ascii="Times New Roman" w:hAnsi="Times New Roman"/>
                <w:sz w:val="18"/>
                <w:szCs w:val="18"/>
              </w:rPr>
              <w:t>6.8</w:t>
            </w:r>
          </w:p>
          <w:p w14:paraId="77B8D836" w14:textId="5543776D" w:rsidR="003F3357" w:rsidRDefault="003F4F79"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20, </w:t>
            </w:r>
            <w:r w:rsidR="003F3357">
              <w:rPr>
                <w:rFonts w:ascii="Times New Roman" w:hAnsi="Times New Roman"/>
                <w:sz w:val="18"/>
                <w:szCs w:val="18"/>
              </w:rPr>
              <w:t>8.6</w:t>
            </w:r>
          </w:p>
          <w:p w14:paraId="7FE9C15E" w14:textId="18F7C622" w:rsidR="003F3357" w:rsidRPr="00B371C8" w:rsidRDefault="003F4F79"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14, </w:t>
            </w:r>
            <w:r w:rsidR="003F3357">
              <w:rPr>
                <w:rFonts w:ascii="Times New Roman" w:hAnsi="Times New Roman"/>
                <w:sz w:val="18"/>
                <w:szCs w:val="18"/>
              </w:rPr>
              <w:t>6.1</w:t>
            </w:r>
          </w:p>
        </w:tc>
        <w:tc>
          <w:tcPr>
            <w:tcW w:w="1731" w:type="dxa"/>
            <w:shd w:val="clear" w:color="auto" w:fill="FFF2CC" w:themeFill="accent4" w:themeFillTint="33"/>
          </w:tcPr>
          <w:p w14:paraId="5F0A40D9" w14:textId="0DE03F83"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42B13E78" w14:textId="57BB4DB3" w:rsidR="0091652D" w:rsidRPr="00B371C8" w:rsidRDefault="006E562D"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w:t>
            </w:r>
            <w:r w:rsidR="0091652D" w:rsidRPr="00B371C8">
              <w:rPr>
                <w:rFonts w:ascii="Times New Roman" w:hAnsi="Times New Roman"/>
                <w:sz w:val="18"/>
                <w:szCs w:val="18"/>
              </w:rPr>
              <w:t>1.7</w:t>
            </w:r>
          </w:p>
          <w:p w14:paraId="7A9DD4F9" w14:textId="4B4BE71D" w:rsidR="0091652D" w:rsidRPr="00B371C8" w:rsidRDefault="006E562D"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w:t>
            </w:r>
            <w:r w:rsidR="0091652D" w:rsidRPr="00B371C8">
              <w:rPr>
                <w:rFonts w:ascii="Times New Roman" w:hAnsi="Times New Roman"/>
                <w:sz w:val="18"/>
                <w:szCs w:val="18"/>
              </w:rPr>
              <w:t>1.7</w:t>
            </w:r>
          </w:p>
          <w:p w14:paraId="21774C3A" w14:textId="213324D0" w:rsidR="0091652D" w:rsidRPr="00B371C8" w:rsidRDefault="006E562D"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91652D" w:rsidRPr="00B371C8">
              <w:rPr>
                <w:rFonts w:ascii="Times New Roman" w:hAnsi="Times New Roman"/>
                <w:sz w:val="18"/>
                <w:szCs w:val="18"/>
              </w:rPr>
              <w:t>0.9</w:t>
            </w:r>
          </w:p>
          <w:p w14:paraId="0235722C" w14:textId="6EF146D3" w:rsidR="0091652D"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68D867EE" w14:textId="437F1C65" w:rsidR="003F3357" w:rsidRDefault="006E562D"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 </w:t>
            </w:r>
            <w:r w:rsidR="003F3357">
              <w:rPr>
                <w:rFonts w:ascii="Times New Roman" w:hAnsi="Times New Roman"/>
                <w:sz w:val="18"/>
                <w:szCs w:val="18"/>
              </w:rPr>
              <w:t>1.7</w:t>
            </w:r>
          </w:p>
          <w:p w14:paraId="5DDEAFAE" w14:textId="3936FC5F" w:rsidR="003F3357" w:rsidRPr="00B371C8" w:rsidRDefault="00EF5E2A"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EE36CA">
              <w:rPr>
                <w:rFonts w:ascii="Times New Roman" w:hAnsi="Times New Roman"/>
                <w:sz w:val="18"/>
                <w:szCs w:val="18"/>
              </w:rPr>
              <w:t>0</w:t>
            </w:r>
            <w:r w:rsidR="003F3357">
              <w:rPr>
                <w:rFonts w:ascii="Times New Roman" w:hAnsi="Times New Roman"/>
                <w:sz w:val="18"/>
                <w:szCs w:val="18"/>
              </w:rPr>
              <w:t>.4</w:t>
            </w:r>
          </w:p>
        </w:tc>
        <w:tc>
          <w:tcPr>
            <w:tcW w:w="1732" w:type="dxa"/>
            <w:shd w:val="clear" w:color="auto" w:fill="FFF2CC" w:themeFill="accent4" w:themeFillTint="33"/>
          </w:tcPr>
          <w:p w14:paraId="627F093A"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E91E052"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D5772FE"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EE365DF"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4C7EF8F"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53E08BB"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5FD32E00" w14:textId="1CB5A70F" w:rsidR="003F3357" w:rsidRPr="00B371C8" w:rsidRDefault="00E40F65"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r>
      <w:tr w:rsidR="00E82ABD" w:rsidRPr="00B371C8" w14:paraId="51E10DB2" w14:textId="77777777" w:rsidTr="00A90466">
        <w:tc>
          <w:tcPr>
            <w:tcW w:w="1344" w:type="dxa"/>
            <w:vMerge/>
          </w:tcPr>
          <w:p w14:paraId="52DDCE38" w14:textId="77777777" w:rsidR="00154D2C" w:rsidRPr="00B371C8" w:rsidRDefault="00154D2C" w:rsidP="00154D2C">
            <w:pPr>
              <w:pStyle w:val="DocumentText"/>
              <w:spacing w:after="0" w:line="240" w:lineRule="auto"/>
              <w:ind w:left="187" w:hanging="187"/>
              <w:rPr>
                <w:rFonts w:ascii="Times New Roman" w:hAnsi="Times New Roman"/>
                <w:sz w:val="18"/>
                <w:szCs w:val="18"/>
              </w:rPr>
            </w:pPr>
          </w:p>
        </w:tc>
        <w:tc>
          <w:tcPr>
            <w:tcW w:w="1136" w:type="dxa"/>
          </w:tcPr>
          <w:p w14:paraId="223D2053" w14:textId="77777777" w:rsidR="00154D2C" w:rsidRPr="00B371C8" w:rsidRDefault="00154D2C" w:rsidP="006B537D">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w:t>
            </w:r>
          </w:p>
        </w:tc>
        <w:tc>
          <w:tcPr>
            <w:tcW w:w="558" w:type="dxa"/>
          </w:tcPr>
          <w:p w14:paraId="1E0DCBCC"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A</w:t>
            </w:r>
          </w:p>
          <w:p w14:paraId="12501B11"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B</w:t>
            </w:r>
          </w:p>
          <w:p w14:paraId="262B195E"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C</w:t>
            </w:r>
          </w:p>
          <w:p w14:paraId="5E78FBD8"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D</w:t>
            </w:r>
          </w:p>
          <w:p w14:paraId="62627F5C"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E</w:t>
            </w:r>
          </w:p>
        </w:tc>
        <w:tc>
          <w:tcPr>
            <w:tcW w:w="697" w:type="dxa"/>
          </w:tcPr>
          <w:p w14:paraId="77BCC9DB"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2098C3CE"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1F9C8962"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534F3C62"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21CC55E4"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tc>
        <w:tc>
          <w:tcPr>
            <w:tcW w:w="653" w:type="dxa"/>
          </w:tcPr>
          <w:p w14:paraId="3F18767E" w14:textId="77777777" w:rsidR="00DC4840" w:rsidRPr="00B371C8" w:rsidRDefault="00DC4840"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109</w:t>
            </w:r>
          </w:p>
          <w:p w14:paraId="2886A168" w14:textId="77777777" w:rsidR="00DC4840" w:rsidRPr="00B371C8" w:rsidRDefault="00DC4840"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4FEAE042" w14:textId="77777777" w:rsidR="00DC4840" w:rsidRPr="00B371C8" w:rsidRDefault="00DC4840"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00AA16C7" w14:textId="77777777" w:rsidR="00DC4840" w:rsidRPr="00B371C8" w:rsidRDefault="00DC4840"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110</w:t>
            </w:r>
          </w:p>
          <w:p w14:paraId="2C799C22" w14:textId="183878C2" w:rsidR="00154D2C" w:rsidRPr="00B371C8" w:rsidRDefault="00DC4840"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108</w:t>
            </w:r>
          </w:p>
        </w:tc>
        <w:tc>
          <w:tcPr>
            <w:tcW w:w="2087" w:type="dxa"/>
          </w:tcPr>
          <w:p w14:paraId="24F6685F" w14:textId="77777777" w:rsidR="00225C0E" w:rsidRDefault="00065F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11, 10.1 </w:t>
            </w:r>
            <w:r w:rsidRPr="00065F42">
              <w:rPr>
                <w:rFonts w:ascii="Times New Roman" w:hAnsi="Times New Roman"/>
                <w:sz w:val="18"/>
                <w:szCs w:val="18"/>
              </w:rPr>
              <w:t>(5.1, 17.3)</w:t>
            </w:r>
          </w:p>
          <w:p w14:paraId="7AE8FBE1" w14:textId="77777777" w:rsidR="00065F42" w:rsidRDefault="00065F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26, 23.0 </w:t>
            </w:r>
            <w:r w:rsidRPr="00065F42">
              <w:rPr>
                <w:rFonts w:ascii="Times New Roman" w:hAnsi="Times New Roman"/>
                <w:sz w:val="18"/>
                <w:szCs w:val="18"/>
              </w:rPr>
              <w:t>(15.6, 31.9)</w:t>
            </w:r>
          </w:p>
          <w:p w14:paraId="7029B6EF" w14:textId="77777777" w:rsidR="00065F42" w:rsidRDefault="00065F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13, 11.5 </w:t>
            </w:r>
            <w:r w:rsidRPr="00065F42">
              <w:rPr>
                <w:rFonts w:ascii="Times New Roman" w:hAnsi="Times New Roman"/>
                <w:sz w:val="18"/>
                <w:szCs w:val="18"/>
              </w:rPr>
              <w:t>(6.3, 18.9)</w:t>
            </w:r>
          </w:p>
          <w:p w14:paraId="05280A65" w14:textId="77777777" w:rsidR="00065F42" w:rsidRDefault="00065F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36, 32.7 </w:t>
            </w:r>
            <w:r w:rsidRPr="00065F42">
              <w:rPr>
                <w:rFonts w:ascii="Times New Roman" w:hAnsi="Times New Roman"/>
                <w:sz w:val="18"/>
                <w:szCs w:val="18"/>
              </w:rPr>
              <w:t>(24.1, 42.3)</w:t>
            </w:r>
          </w:p>
          <w:p w14:paraId="643EF220" w14:textId="0CDD0C20" w:rsidR="00065F42" w:rsidRPr="00B371C8" w:rsidRDefault="00065F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11, 10.2 </w:t>
            </w:r>
            <w:r w:rsidRPr="00065F42">
              <w:rPr>
                <w:rFonts w:ascii="Times New Roman" w:hAnsi="Times New Roman"/>
                <w:sz w:val="18"/>
                <w:szCs w:val="18"/>
              </w:rPr>
              <w:t>(5.2, 17.5)</w:t>
            </w:r>
          </w:p>
        </w:tc>
        <w:tc>
          <w:tcPr>
            <w:tcW w:w="1375" w:type="dxa"/>
          </w:tcPr>
          <w:p w14:paraId="474F3242" w14:textId="3E83FB45" w:rsidR="00154D2C" w:rsidRPr="00B371C8" w:rsidRDefault="00510C9B"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6, </w:t>
            </w:r>
            <w:r w:rsidR="00916C39" w:rsidRPr="00B371C8">
              <w:rPr>
                <w:rFonts w:ascii="Times New Roman" w:hAnsi="Times New Roman"/>
                <w:sz w:val="18"/>
                <w:szCs w:val="18"/>
              </w:rPr>
              <w:t>5.5</w:t>
            </w:r>
          </w:p>
          <w:p w14:paraId="2A2BD8AD" w14:textId="1366F695" w:rsidR="00916C39" w:rsidRPr="00B371C8" w:rsidRDefault="00510C9B"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9, </w:t>
            </w:r>
            <w:r w:rsidR="00916C39" w:rsidRPr="00B371C8">
              <w:rPr>
                <w:rFonts w:ascii="Times New Roman" w:hAnsi="Times New Roman"/>
                <w:sz w:val="18"/>
                <w:szCs w:val="18"/>
              </w:rPr>
              <w:t>8.0</w:t>
            </w:r>
          </w:p>
          <w:p w14:paraId="03A9D6EF" w14:textId="34C73782" w:rsidR="00916C39" w:rsidRPr="00B371C8" w:rsidRDefault="00FB732F"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7, </w:t>
            </w:r>
            <w:r w:rsidR="00916C39" w:rsidRPr="00B371C8">
              <w:rPr>
                <w:rFonts w:ascii="Times New Roman" w:hAnsi="Times New Roman"/>
                <w:sz w:val="18"/>
                <w:szCs w:val="18"/>
              </w:rPr>
              <w:t>6.2</w:t>
            </w:r>
          </w:p>
          <w:p w14:paraId="6A68D0CF" w14:textId="71A2FB41" w:rsidR="00916C39" w:rsidRPr="00B371C8" w:rsidRDefault="00FB732F"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11, </w:t>
            </w:r>
            <w:r w:rsidR="00916C39" w:rsidRPr="00B371C8">
              <w:rPr>
                <w:rFonts w:ascii="Times New Roman" w:hAnsi="Times New Roman"/>
                <w:sz w:val="18"/>
                <w:szCs w:val="18"/>
              </w:rPr>
              <w:t>10.0</w:t>
            </w:r>
          </w:p>
          <w:p w14:paraId="4D3DE367" w14:textId="12B919B0" w:rsidR="00916C39" w:rsidRPr="00B371C8" w:rsidRDefault="00B9668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 </w:t>
            </w:r>
            <w:r w:rsidR="00916C39" w:rsidRPr="00B371C8">
              <w:rPr>
                <w:rFonts w:ascii="Times New Roman" w:hAnsi="Times New Roman"/>
                <w:sz w:val="18"/>
                <w:szCs w:val="18"/>
              </w:rPr>
              <w:t>3.7</w:t>
            </w:r>
          </w:p>
        </w:tc>
        <w:tc>
          <w:tcPr>
            <w:tcW w:w="1732" w:type="dxa"/>
          </w:tcPr>
          <w:p w14:paraId="0AB3B3B1" w14:textId="6B85CAD1" w:rsidR="00154D2C" w:rsidRPr="00B371C8" w:rsidRDefault="00510C9B"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 </w:t>
            </w:r>
            <w:r w:rsidR="00916C39" w:rsidRPr="00B371C8">
              <w:rPr>
                <w:rFonts w:ascii="Times New Roman" w:hAnsi="Times New Roman"/>
                <w:sz w:val="18"/>
                <w:szCs w:val="18"/>
              </w:rPr>
              <w:t>3.7</w:t>
            </w:r>
          </w:p>
          <w:p w14:paraId="53CE9495" w14:textId="0E7FDB9D" w:rsidR="00916C39" w:rsidRPr="00B371C8" w:rsidRDefault="00510C9B"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17, </w:t>
            </w:r>
            <w:r w:rsidR="00916C39" w:rsidRPr="00B371C8">
              <w:rPr>
                <w:rFonts w:ascii="Times New Roman" w:hAnsi="Times New Roman"/>
                <w:sz w:val="18"/>
                <w:szCs w:val="18"/>
              </w:rPr>
              <w:t>15.0</w:t>
            </w:r>
          </w:p>
          <w:p w14:paraId="47BB619A" w14:textId="4FB51580" w:rsidR="00916C39" w:rsidRPr="00B371C8" w:rsidRDefault="00FB732F"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5, </w:t>
            </w:r>
            <w:r w:rsidR="00916C39" w:rsidRPr="00B371C8">
              <w:rPr>
                <w:rFonts w:ascii="Times New Roman" w:hAnsi="Times New Roman"/>
                <w:sz w:val="18"/>
                <w:szCs w:val="18"/>
              </w:rPr>
              <w:t>4.4</w:t>
            </w:r>
          </w:p>
          <w:p w14:paraId="029BED44" w14:textId="5CFF4307" w:rsidR="00916C39" w:rsidRPr="00B371C8" w:rsidRDefault="00FB732F"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22, </w:t>
            </w:r>
            <w:r w:rsidR="00916C39" w:rsidRPr="00B371C8">
              <w:rPr>
                <w:rFonts w:ascii="Times New Roman" w:hAnsi="Times New Roman"/>
                <w:sz w:val="18"/>
                <w:szCs w:val="18"/>
              </w:rPr>
              <w:t>20.0</w:t>
            </w:r>
          </w:p>
          <w:p w14:paraId="040DD3D1" w14:textId="10FC9CAC" w:rsidR="00916C39" w:rsidRPr="00B371C8" w:rsidRDefault="00B9668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7, </w:t>
            </w:r>
            <w:r w:rsidR="00916C39" w:rsidRPr="00B371C8">
              <w:rPr>
                <w:rFonts w:ascii="Times New Roman" w:hAnsi="Times New Roman"/>
                <w:sz w:val="18"/>
                <w:szCs w:val="18"/>
              </w:rPr>
              <w:t>6.5</w:t>
            </w:r>
          </w:p>
        </w:tc>
        <w:tc>
          <w:tcPr>
            <w:tcW w:w="1731" w:type="dxa"/>
          </w:tcPr>
          <w:p w14:paraId="26ABDDFF" w14:textId="4887D676" w:rsidR="00154D2C" w:rsidRPr="00B371C8" w:rsidRDefault="00A34A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916C39" w:rsidRPr="00B371C8">
              <w:rPr>
                <w:rFonts w:ascii="Times New Roman" w:hAnsi="Times New Roman"/>
                <w:sz w:val="18"/>
                <w:szCs w:val="18"/>
              </w:rPr>
              <w:t>0.9</w:t>
            </w:r>
          </w:p>
          <w:p w14:paraId="36A36C84" w14:textId="0D7C9BC3" w:rsidR="00916C39"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7FFADD5A" w14:textId="15DD0375" w:rsidR="00916C39" w:rsidRPr="00B371C8" w:rsidRDefault="00A34A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916C39" w:rsidRPr="00B371C8">
              <w:rPr>
                <w:rFonts w:ascii="Times New Roman" w:hAnsi="Times New Roman"/>
                <w:sz w:val="18"/>
                <w:szCs w:val="18"/>
              </w:rPr>
              <w:t>0.9</w:t>
            </w:r>
          </w:p>
          <w:p w14:paraId="4BEC6539" w14:textId="42364540" w:rsidR="00916C39" w:rsidRPr="00B371C8" w:rsidRDefault="00A34A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w:t>
            </w:r>
            <w:r w:rsidR="00916C39" w:rsidRPr="00B371C8">
              <w:rPr>
                <w:rFonts w:ascii="Times New Roman" w:hAnsi="Times New Roman"/>
                <w:sz w:val="18"/>
                <w:szCs w:val="18"/>
              </w:rPr>
              <w:t>2.7</w:t>
            </w:r>
          </w:p>
          <w:p w14:paraId="5412FEA8" w14:textId="007033C1" w:rsidR="00916C39"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c>
          <w:tcPr>
            <w:tcW w:w="1732" w:type="dxa"/>
          </w:tcPr>
          <w:p w14:paraId="06EB3D2D"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996A3E5"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31A32AC"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F16F050"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433CA35" w14:textId="6D05FA8F" w:rsidR="00154D2C" w:rsidRPr="00B371C8" w:rsidRDefault="009E1F0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tc>
      </w:tr>
      <w:tr w:rsidR="00E82ABD" w:rsidRPr="00B371C8" w14:paraId="27FA612D" w14:textId="77777777" w:rsidTr="00A90466">
        <w:tc>
          <w:tcPr>
            <w:tcW w:w="1344" w:type="dxa"/>
            <w:vMerge w:val="restart"/>
          </w:tcPr>
          <w:p w14:paraId="41D75994" w14:textId="77777777" w:rsidR="00154D2C" w:rsidRPr="00B371C8" w:rsidRDefault="00154D2C" w:rsidP="005E35F7">
            <w:pPr>
              <w:pStyle w:val="DocumentText"/>
              <w:spacing w:after="0" w:line="240" w:lineRule="auto"/>
              <w:ind w:left="187" w:hanging="187"/>
              <w:jc w:val="right"/>
              <w:rPr>
                <w:rFonts w:ascii="Times New Roman" w:hAnsi="Times New Roman"/>
                <w:sz w:val="18"/>
                <w:szCs w:val="18"/>
              </w:rPr>
            </w:pPr>
            <w:r w:rsidRPr="00B371C8">
              <w:rPr>
                <w:rFonts w:ascii="Times New Roman" w:hAnsi="Times New Roman"/>
                <w:sz w:val="18"/>
                <w:szCs w:val="18"/>
              </w:rPr>
              <w:t>Malaise</w:t>
            </w:r>
          </w:p>
        </w:tc>
        <w:tc>
          <w:tcPr>
            <w:tcW w:w="1136" w:type="dxa"/>
            <w:shd w:val="clear" w:color="auto" w:fill="FFF2CC" w:themeFill="accent4" w:themeFillTint="33"/>
          </w:tcPr>
          <w:p w14:paraId="7D945C87" w14:textId="77777777" w:rsidR="00154D2C" w:rsidRPr="00B371C8" w:rsidRDefault="00154D2C" w:rsidP="006B537D">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w:t>
            </w:r>
          </w:p>
        </w:tc>
        <w:tc>
          <w:tcPr>
            <w:tcW w:w="558" w:type="dxa"/>
            <w:shd w:val="clear" w:color="auto" w:fill="FFF2CC" w:themeFill="accent4" w:themeFillTint="33"/>
          </w:tcPr>
          <w:p w14:paraId="3FAE981C"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A</w:t>
            </w:r>
          </w:p>
          <w:p w14:paraId="280E47C2"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B</w:t>
            </w:r>
          </w:p>
          <w:p w14:paraId="46E3B24C"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C</w:t>
            </w:r>
          </w:p>
          <w:p w14:paraId="283BD8C4"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D</w:t>
            </w:r>
          </w:p>
          <w:p w14:paraId="34C382E4" w14:textId="77777777" w:rsidR="00154D2C"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E</w:t>
            </w:r>
          </w:p>
          <w:p w14:paraId="4B814509" w14:textId="77777777" w:rsidR="005E2419"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t>B+C</w:t>
            </w:r>
          </w:p>
          <w:p w14:paraId="1AF791CD" w14:textId="39424CCD" w:rsidR="005E2419" w:rsidRPr="00B371C8" w:rsidRDefault="005E2419" w:rsidP="005E2419">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D+E</w:t>
            </w:r>
          </w:p>
        </w:tc>
        <w:tc>
          <w:tcPr>
            <w:tcW w:w="697" w:type="dxa"/>
            <w:shd w:val="clear" w:color="auto" w:fill="FFF2CC" w:themeFill="accent4" w:themeFillTint="33"/>
          </w:tcPr>
          <w:p w14:paraId="26A11A99"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0D86311B"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7016A442"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2FA874CF"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39257F34" w14:textId="77777777" w:rsidR="00154D2C"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6E8DCE52" w14:textId="77777777"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6C95F45A" w14:textId="51311739" w:rsidR="005E2419" w:rsidRPr="00B371C8" w:rsidRDefault="005E2419" w:rsidP="005E2419">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tc>
        <w:tc>
          <w:tcPr>
            <w:tcW w:w="653" w:type="dxa"/>
            <w:shd w:val="clear" w:color="auto" w:fill="FFF2CC" w:themeFill="accent4" w:themeFillTint="33"/>
          </w:tcPr>
          <w:p w14:paraId="78CC3BB5" w14:textId="77777777" w:rsidR="009B73EF" w:rsidRPr="00B371C8" w:rsidRDefault="009B73E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4E1B75EE" w14:textId="77777777" w:rsidR="009B73EF" w:rsidRPr="00B371C8" w:rsidRDefault="009B73E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116</w:t>
            </w:r>
          </w:p>
          <w:p w14:paraId="0E8809F3" w14:textId="77777777" w:rsidR="009B73EF" w:rsidRPr="00B371C8" w:rsidRDefault="009B73E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117</w:t>
            </w:r>
          </w:p>
          <w:p w14:paraId="13F264A1" w14:textId="77777777" w:rsidR="009B73EF" w:rsidRPr="00B371C8" w:rsidRDefault="009B73E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78BB3448" w14:textId="77777777" w:rsidR="00154D2C" w:rsidRDefault="009B73E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117</w:t>
            </w:r>
          </w:p>
          <w:p w14:paraId="40D19C14" w14:textId="77777777" w:rsidR="003F3357" w:rsidRDefault="003F3357" w:rsidP="003F3357">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233</w:t>
            </w:r>
          </w:p>
          <w:p w14:paraId="41918401" w14:textId="445D70B9" w:rsidR="003F3357" w:rsidRPr="00B371C8" w:rsidRDefault="003F3357" w:rsidP="003F3357">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230</w:t>
            </w:r>
          </w:p>
        </w:tc>
        <w:tc>
          <w:tcPr>
            <w:tcW w:w="2087" w:type="dxa"/>
            <w:shd w:val="clear" w:color="auto" w:fill="FFF2CC" w:themeFill="accent4" w:themeFillTint="33"/>
          </w:tcPr>
          <w:p w14:paraId="0221FF00" w14:textId="77777777" w:rsidR="003F3357" w:rsidRDefault="002E13A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9, 8.0 </w:t>
            </w:r>
            <w:r w:rsidRPr="002E13A4">
              <w:rPr>
                <w:rFonts w:ascii="Times New Roman" w:hAnsi="Times New Roman"/>
                <w:sz w:val="18"/>
                <w:szCs w:val="18"/>
              </w:rPr>
              <w:t>(3.7, 14.6)</w:t>
            </w:r>
          </w:p>
          <w:p w14:paraId="648B9A79" w14:textId="77777777" w:rsidR="002E13A4" w:rsidRDefault="002E13A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18, 15.5 </w:t>
            </w:r>
            <w:r w:rsidRPr="002E13A4">
              <w:rPr>
                <w:rFonts w:ascii="Times New Roman" w:hAnsi="Times New Roman"/>
                <w:sz w:val="18"/>
                <w:szCs w:val="18"/>
              </w:rPr>
              <w:t>(9.5, 23.4)</w:t>
            </w:r>
          </w:p>
          <w:p w14:paraId="100A5B6D" w14:textId="77777777" w:rsidR="002E13A4" w:rsidRDefault="002E13A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13, 11.1 </w:t>
            </w:r>
            <w:r w:rsidRPr="002E13A4">
              <w:rPr>
                <w:rFonts w:ascii="Times New Roman" w:hAnsi="Times New Roman"/>
                <w:sz w:val="18"/>
                <w:szCs w:val="18"/>
              </w:rPr>
              <w:t>(6.1, 18.3)</w:t>
            </w:r>
          </w:p>
          <w:p w14:paraId="0FDF2EA9" w14:textId="77777777" w:rsidR="002E13A4" w:rsidRDefault="002E13A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5, 4.4 </w:t>
            </w:r>
            <w:r w:rsidRPr="002E13A4">
              <w:rPr>
                <w:rFonts w:ascii="Times New Roman" w:hAnsi="Times New Roman"/>
                <w:sz w:val="18"/>
                <w:szCs w:val="18"/>
              </w:rPr>
              <w:t>(1.5, 10.0)</w:t>
            </w:r>
          </w:p>
          <w:p w14:paraId="30702C38" w14:textId="77777777" w:rsidR="002E13A4" w:rsidRDefault="002E13A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12, 10.3 </w:t>
            </w:r>
            <w:r w:rsidRPr="002E13A4">
              <w:rPr>
                <w:rFonts w:ascii="Times New Roman" w:hAnsi="Times New Roman"/>
                <w:sz w:val="18"/>
                <w:szCs w:val="18"/>
              </w:rPr>
              <w:t>(5.4, 17.2)</w:t>
            </w:r>
          </w:p>
          <w:p w14:paraId="6D585190" w14:textId="23D9B606" w:rsidR="002E13A4" w:rsidRDefault="002E13A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31, 13.3</w:t>
            </w:r>
            <w:r w:rsidR="663BB3F5" w:rsidRPr="24AB361A">
              <w:rPr>
                <w:rFonts w:ascii="Times New Roman" w:hAnsi="Times New Roman"/>
                <w:sz w:val="18"/>
                <w:szCs w:val="18"/>
              </w:rPr>
              <w:t xml:space="preserve"> (9.2, 18.4)</w:t>
            </w:r>
          </w:p>
          <w:p w14:paraId="6C66AE54" w14:textId="038C3B29" w:rsidR="002E13A4" w:rsidRPr="00B371C8" w:rsidRDefault="002E13A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17, 5.0</w:t>
            </w:r>
            <w:r w:rsidR="61616733" w:rsidRPr="24AB361A">
              <w:rPr>
                <w:rFonts w:ascii="Times New Roman" w:hAnsi="Times New Roman"/>
                <w:sz w:val="18"/>
                <w:szCs w:val="18"/>
              </w:rPr>
              <w:t xml:space="preserve"> (4.4, 11.6)</w:t>
            </w:r>
          </w:p>
        </w:tc>
        <w:tc>
          <w:tcPr>
            <w:tcW w:w="1375" w:type="dxa"/>
            <w:shd w:val="clear" w:color="auto" w:fill="FFF2CC" w:themeFill="accent4" w:themeFillTint="33"/>
          </w:tcPr>
          <w:p w14:paraId="4F014737" w14:textId="4755BCCC" w:rsidR="00154D2C" w:rsidRPr="00B371C8" w:rsidRDefault="002D54C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w:t>
            </w:r>
            <w:r w:rsidR="0091652D" w:rsidRPr="00B371C8">
              <w:rPr>
                <w:rFonts w:ascii="Times New Roman" w:hAnsi="Times New Roman"/>
                <w:sz w:val="18"/>
                <w:szCs w:val="18"/>
              </w:rPr>
              <w:t>2.7</w:t>
            </w:r>
          </w:p>
          <w:p w14:paraId="539BAD44" w14:textId="2D5B5281" w:rsidR="0091652D" w:rsidRPr="00B371C8" w:rsidRDefault="003B7CDB"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10, </w:t>
            </w:r>
            <w:r w:rsidR="0091652D" w:rsidRPr="00B371C8">
              <w:rPr>
                <w:rFonts w:ascii="Times New Roman" w:hAnsi="Times New Roman"/>
                <w:sz w:val="18"/>
                <w:szCs w:val="18"/>
              </w:rPr>
              <w:t>8.6</w:t>
            </w:r>
          </w:p>
          <w:p w14:paraId="5B4C08E5" w14:textId="0438671D" w:rsidR="0091652D" w:rsidRPr="00B371C8" w:rsidRDefault="003B7CDB"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7, </w:t>
            </w:r>
            <w:r w:rsidR="0091652D" w:rsidRPr="00B371C8">
              <w:rPr>
                <w:rFonts w:ascii="Times New Roman" w:hAnsi="Times New Roman"/>
                <w:sz w:val="18"/>
                <w:szCs w:val="18"/>
              </w:rPr>
              <w:t>6.0</w:t>
            </w:r>
          </w:p>
          <w:p w14:paraId="54909355" w14:textId="64378491" w:rsidR="0091652D" w:rsidRPr="00B371C8" w:rsidRDefault="003B7CDB"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w:t>
            </w:r>
            <w:r w:rsidR="0091652D" w:rsidRPr="00B371C8">
              <w:rPr>
                <w:rFonts w:ascii="Times New Roman" w:hAnsi="Times New Roman"/>
                <w:sz w:val="18"/>
                <w:szCs w:val="18"/>
              </w:rPr>
              <w:t>2.7</w:t>
            </w:r>
          </w:p>
          <w:p w14:paraId="4C1607D1" w14:textId="4167C717" w:rsidR="0091652D" w:rsidRDefault="003B7CDB"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9, </w:t>
            </w:r>
            <w:r w:rsidR="0091652D" w:rsidRPr="00B371C8">
              <w:rPr>
                <w:rFonts w:ascii="Times New Roman" w:hAnsi="Times New Roman"/>
                <w:sz w:val="18"/>
                <w:szCs w:val="18"/>
              </w:rPr>
              <w:t>7.7</w:t>
            </w:r>
          </w:p>
          <w:p w14:paraId="5CB0A283" w14:textId="1C03E643" w:rsidR="003F3357" w:rsidRDefault="003B7CDB"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17, </w:t>
            </w:r>
            <w:r w:rsidR="003F3357">
              <w:rPr>
                <w:rFonts w:ascii="Times New Roman" w:hAnsi="Times New Roman"/>
                <w:sz w:val="18"/>
                <w:szCs w:val="18"/>
              </w:rPr>
              <w:t>7.3</w:t>
            </w:r>
          </w:p>
          <w:p w14:paraId="154F8AE2" w14:textId="760C23D1" w:rsidR="003F3357" w:rsidRPr="00B371C8" w:rsidRDefault="003B7CDB"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11, </w:t>
            </w:r>
            <w:r w:rsidR="003F3357">
              <w:rPr>
                <w:rFonts w:ascii="Times New Roman" w:hAnsi="Times New Roman"/>
                <w:sz w:val="18"/>
                <w:szCs w:val="18"/>
              </w:rPr>
              <w:t>4.8</w:t>
            </w:r>
          </w:p>
        </w:tc>
        <w:tc>
          <w:tcPr>
            <w:tcW w:w="1732" w:type="dxa"/>
            <w:shd w:val="clear" w:color="auto" w:fill="FFF2CC" w:themeFill="accent4" w:themeFillTint="33"/>
          </w:tcPr>
          <w:p w14:paraId="3F9424A2" w14:textId="3FA2D3E9" w:rsidR="00154D2C" w:rsidRPr="00B371C8" w:rsidRDefault="00A46EFA"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5, </w:t>
            </w:r>
            <w:r w:rsidR="00167EC1" w:rsidRPr="00B371C8">
              <w:rPr>
                <w:rFonts w:ascii="Times New Roman" w:hAnsi="Times New Roman"/>
                <w:sz w:val="18"/>
                <w:szCs w:val="18"/>
              </w:rPr>
              <w:t>4.4</w:t>
            </w:r>
          </w:p>
          <w:p w14:paraId="06C845CD" w14:textId="29A36CEF" w:rsidR="00167EC1" w:rsidRPr="00B371C8" w:rsidRDefault="003B7CDB"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6, </w:t>
            </w:r>
            <w:r w:rsidR="00167EC1" w:rsidRPr="00B371C8">
              <w:rPr>
                <w:rFonts w:ascii="Times New Roman" w:hAnsi="Times New Roman"/>
                <w:sz w:val="18"/>
                <w:szCs w:val="18"/>
              </w:rPr>
              <w:t>5.2</w:t>
            </w:r>
          </w:p>
          <w:p w14:paraId="46487F49" w14:textId="089E56F9" w:rsidR="00167EC1" w:rsidRPr="00B371C8" w:rsidRDefault="003B7CDB"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 </w:t>
            </w:r>
            <w:r w:rsidR="00167EC1" w:rsidRPr="00B371C8">
              <w:rPr>
                <w:rFonts w:ascii="Times New Roman" w:hAnsi="Times New Roman"/>
                <w:sz w:val="18"/>
                <w:szCs w:val="18"/>
              </w:rPr>
              <w:t>3.4</w:t>
            </w:r>
          </w:p>
          <w:p w14:paraId="7C0B1E54" w14:textId="226C63B5" w:rsidR="00167EC1" w:rsidRPr="00B371C8" w:rsidRDefault="003B7CDB"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167EC1" w:rsidRPr="00B371C8">
              <w:rPr>
                <w:rFonts w:ascii="Times New Roman" w:hAnsi="Times New Roman"/>
                <w:sz w:val="18"/>
                <w:szCs w:val="18"/>
              </w:rPr>
              <w:t>0.9</w:t>
            </w:r>
          </w:p>
          <w:p w14:paraId="3CC41B5A" w14:textId="0B707E8C" w:rsidR="00167EC1" w:rsidRDefault="003B7CDB"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w:t>
            </w:r>
            <w:r w:rsidR="00167EC1" w:rsidRPr="00B371C8">
              <w:rPr>
                <w:rFonts w:ascii="Times New Roman" w:hAnsi="Times New Roman"/>
                <w:sz w:val="18"/>
                <w:szCs w:val="18"/>
              </w:rPr>
              <w:t>2.6</w:t>
            </w:r>
          </w:p>
          <w:p w14:paraId="4A13B115" w14:textId="006C33AA" w:rsidR="003F3357" w:rsidRDefault="003B7CDB"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10, </w:t>
            </w:r>
            <w:r w:rsidR="003F3357">
              <w:rPr>
                <w:rFonts w:ascii="Times New Roman" w:hAnsi="Times New Roman"/>
                <w:sz w:val="18"/>
                <w:szCs w:val="18"/>
              </w:rPr>
              <w:t>4.3</w:t>
            </w:r>
          </w:p>
          <w:p w14:paraId="159D3D73" w14:textId="04647D96" w:rsidR="003F3357" w:rsidRPr="00B371C8" w:rsidRDefault="003B7CDB"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 </w:t>
            </w:r>
            <w:r w:rsidR="003F3357">
              <w:rPr>
                <w:rFonts w:ascii="Times New Roman" w:hAnsi="Times New Roman"/>
                <w:sz w:val="18"/>
                <w:szCs w:val="18"/>
              </w:rPr>
              <w:t>1.7</w:t>
            </w:r>
          </w:p>
        </w:tc>
        <w:tc>
          <w:tcPr>
            <w:tcW w:w="1731" w:type="dxa"/>
            <w:shd w:val="clear" w:color="auto" w:fill="FFF2CC" w:themeFill="accent4" w:themeFillTint="33"/>
          </w:tcPr>
          <w:p w14:paraId="569FA83D" w14:textId="6B7E1128"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7EBAD777" w14:textId="02C09691" w:rsidR="00167EC1" w:rsidRPr="00B371C8" w:rsidRDefault="00636CB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w:t>
            </w:r>
            <w:r w:rsidR="00167EC1" w:rsidRPr="00B371C8">
              <w:rPr>
                <w:rFonts w:ascii="Times New Roman" w:hAnsi="Times New Roman"/>
                <w:sz w:val="18"/>
                <w:szCs w:val="18"/>
              </w:rPr>
              <w:t>1.7</w:t>
            </w:r>
          </w:p>
          <w:p w14:paraId="40E865BD" w14:textId="7EFAE526" w:rsidR="00167EC1" w:rsidRPr="00B371C8" w:rsidRDefault="00636CB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w:t>
            </w:r>
            <w:r w:rsidR="0033515A">
              <w:rPr>
                <w:rFonts w:ascii="Times New Roman" w:hAnsi="Times New Roman"/>
                <w:sz w:val="18"/>
                <w:szCs w:val="18"/>
              </w:rPr>
              <w:t>1.7</w:t>
            </w:r>
          </w:p>
          <w:p w14:paraId="6C441B91" w14:textId="5FE1FBDA" w:rsidR="00167EC1" w:rsidRPr="00B371C8" w:rsidRDefault="00636CB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167EC1" w:rsidRPr="00B371C8">
              <w:rPr>
                <w:rFonts w:ascii="Times New Roman" w:hAnsi="Times New Roman"/>
                <w:sz w:val="18"/>
                <w:szCs w:val="18"/>
              </w:rPr>
              <w:t>0</w:t>
            </w:r>
            <w:r w:rsidR="0033515A">
              <w:rPr>
                <w:rFonts w:ascii="Times New Roman" w:hAnsi="Times New Roman"/>
                <w:sz w:val="18"/>
                <w:szCs w:val="18"/>
              </w:rPr>
              <w:t>.9</w:t>
            </w:r>
          </w:p>
          <w:p w14:paraId="60EFFBB3" w14:textId="5E652584" w:rsidR="00167EC1"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5068475E" w14:textId="1BFA5BFD" w:rsidR="003F3357" w:rsidRDefault="00636CB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 </w:t>
            </w:r>
            <w:r w:rsidR="003F3357">
              <w:rPr>
                <w:rFonts w:ascii="Times New Roman" w:hAnsi="Times New Roman"/>
                <w:sz w:val="18"/>
                <w:szCs w:val="18"/>
              </w:rPr>
              <w:t>1.7</w:t>
            </w:r>
          </w:p>
          <w:p w14:paraId="4F35A084" w14:textId="205693CA" w:rsidR="003F3357" w:rsidRPr="00B371C8" w:rsidRDefault="00636CB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3F3357">
              <w:rPr>
                <w:rFonts w:ascii="Times New Roman" w:hAnsi="Times New Roman"/>
                <w:sz w:val="18"/>
                <w:szCs w:val="18"/>
              </w:rPr>
              <w:t>0.4</w:t>
            </w:r>
          </w:p>
        </w:tc>
        <w:tc>
          <w:tcPr>
            <w:tcW w:w="1732" w:type="dxa"/>
            <w:shd w:val="clear" w:color="auto" w:fill="FFF2CC" w:themeFill="accent4" w:themeFillTint="33"/>
          </w:tcPr>
          <w:p w14:paraId="575BCF21" w14:textId="5C71F18D" w:rsidR="00154D2C" w:rsidRPr="00B371C8" w:rsidRDefault="00A46EFA"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154D2C" w:rsidRPr="00B371C8">
              <w:rPr>
                <w:rFonts w:ascii="Times New Roman" w:hAnsi="Times New Roman"/>
                <w:sz w:val="18"/>
                <w:szCs w:val="18"/>
              </w:rPr>
              <w:t>0.</w:t>
            </w:r>
            <w:r w:rsidR="00167EC1" w:rsidRPr="00B371C8">
              <w:rPr>
                <w:rFonts w:ascii="Times New Roman" w:hAnsi="Times New Roman"/>
                <w:sz w:val="18"/>
                <w:szCs w:val="18"/>
              </w:rPr>
              <w:t>9</w:t>
            </w:r>
          </w:p>
          <w:p w14:paraId="4A03BBB6"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C45218B"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3247E9A"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A19C11F"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912A0AD"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FEED1FC" w14:textId="3F0913A4" w:rsidR="003F3357"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tc>
      </w:tr>
      <w:tr w:rsidR="00E82ABD" w:rsidRPr="00B371C8" w14:paraId="54BF1B60" w14:textId="77777777" w:rsidTr="00A90466">
        <w:tc>
          <w:tcPr>
            <w:tcW w:w="1344" w:type="dxa"/>
            <w:vMerge/>
          </w:tcPr>
          <w:p w14:paraId="4B6ED0C4" w14:textId="77777777" w:rsidR="00154D2C" w:rsidRPr="00B371C8" w:rsidRDefault="00154D2C" w:rsidP="0011419C">
            <w:pPr>
              <w:pStyle w:val="DocumentText"/>
              <w:spacing w:after="0" w:line="240" w:lineRule="auto"/>
              <w:ind w:left="187" w:hanging="187"/>
              <w:jc w:val="right"/>
              <w:rPr>
                <w:rFonts w:ascii="Times New Roman" w:hAnsi="Times New Roman"/>
                <w:sz w:val="18"/>
                <w:szCs w:val="18"/>
              </w:rPr>
            </w:pPr>
          </w:p>
        </w:tc>
        <w:tc>
          <w:tcPr>
            <w:tcW w:w="1136" w:type="dxa"/>
          </w:tcPr>
          <w:p w14:paraId="754BCBBD" w14:textId="77777777" w:rsidR="00154D2C" w:rsidRPr="00B371C8" w:rsidRDefault="00154D2C" w:rsidP="006B537D">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w:t>
            </w:r>
          </w:p>
        </w:tc>
        <w:tc>
          <w:tcPr>
            <w:tcW w:w="558" w:type="dxa"/>
          </w:tcPr>
          <w:p w14:paraId="77D3F802"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A</w:t>
            </w:r>
          </w:p>
          <w:p w14:paraId="19DE69BA"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B</w:t>
            </w:r>
          </w:p>
          <w:p w14:paraId="048AC7EF"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C</w:t>
            </w:r>
          </w:p>
          <w:p w14:paraId="5B24DA9D"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D</w:t>
            </w:r>
          </w:p>
          <w:p w14:paraId="2FE39B1E"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E</w:t>
            </w:r>
          </w:p>
        </w:tc>
        <w:tc>
          <w:tcPr>
            <w:tcW w:w="697" w:type="dxa"/>
          </w:tcPr>
          <w:p w14:paraId="49C29ED2"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4A53BEB9"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09C89048"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6E53E229"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23182E17"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tc>
        <w:tc>
          <w:tcPr>
            <w:tcW w:w="653" w:type="dxa"/>
          </w:tcPr>
          <w:p w14:paraId="497D6140" w14:textId="77777777" w:rsidR="00DC4840" w:rsidRPr="00B371C8" w:rsidRDefault="00DC4840"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109</w:t>
            </w:r>
          </w:p>
          <w:p w14:paraId="6A08B11F" w14:textId="77777777" w:rsidR="00DC4840" w:rsidRPr="00B371C8" w:rsidRDefault="00DC4840"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6A7FE4C0" w14:textId="77777777" w:rsidR="00DC4840" w:rsidRPr="00B371C8" w:rsidRDefault="00DC4840"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47778892" w14:textId="77777777" w:rsidR="00DC4840" w:rsidRPr="00B371C8" w:rsidRDefault="00DC4840"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110</w:t>
            </w:r>
          </w:p>
          <w:p w14:paraId="0F023B2C" w14:textId="4FBF1551" w:rsidR="00154D2C" w:rsidRPr="00B371C8" w:rsidRDefault="00DC4840"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108</w:t>
            </w:r>
          </w:p>
        </w:tc>
        <w:tc>
          <w:tcPr>
            <w:tcW w:w="2087" w:type="dxa"/>
          </w:tcPr>
          <w:p w14:paraId="00300240" w14:textId="77777777" w:rsidR="00916C39" w:rsidRDefault="00065F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8, 7.3 </w:t>
            </w:r>
            <w:r w:rsidRPr="00065F42">
              <w:rPr>
                <w:rFonts w:ascii="Times New Roman" w:hAnsi="Times New Roman"/>
                <w:sz w:val="18"/>
                <w:szCs w:val="18"/>
              </w:rPr>
              <w:t>(3.2, 14.0)</w:t>
            </w:r>
          </w:p>
          <w:p w14:paraId="2941B790" w14:textId="77777777" w:rsidR="00065F42" w:rsidRDefault="00065F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23, 20.4 </w:t>
            </w:r>
            <w:r w:rsidRPr="00065F42">
              <w:rPr>
                <w:rFonts w:ascii="Times New Roman" w:hAnsi="Times New Roman"/>
                <w:sz w:val="18"/>
                <w:szCs w:val="18"/>
              </w:rPr>
              <w:t>(13.4, 29.0)</w:t>
            </w:r>
          </w:p>
          <w:p w14:paraId="39375C71" w14:textId="77777777" w:rsidR="00065F42" w:rsidRDefault="00065F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7, 6.2 </w:t>
            </w:r>
            <w:r w:rsidRPr="00065F42">
              <w:rPr>
                <w:rFonts w:ascii="Times New Roman" w:hAnsi="Times New Roman"/>
                <w:sz w:val="18"/>
                <w:szCs w:val="18"/>
              </w:rPr>
              <w:t>(2.5, 12.3)</w:t>
            </w:r>
          </w:p>
          <w:p w14:paraId="3E1D7998" w14:textId="77777777" w:rsidR="00065F42" w:rsidRDefault="00065F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18, 16.4 </w:t>
            </w:r>
            <w:r w:rsidRPr="00065F42">
              <w:rPr>
                <w:rFonts w:ascii="Times New Roman" w:hAnsi="Times New Roman"/>
                <w:sz w:val="18"/>
                <w:szCs w:val="18"/>
              </w:rPr>
              <w:t>(10.0, 24.6)</w:t>
            </w:r>
          </w:p>
          <w:p w14:paraId="758A2BE9" w14:textId="1FDDF4A3" w:rsidR="00065F42" w:rsidRPr="00B371C8" w:rsidRDefault="00065F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4, 3.7 </w:t>
            </w:r>
            <w:r w:rsidRPr="00065F42">
              <w:rPr>
                <w:rFonts w:ascii="Times New Roman" w:hAnsi="Times New Roman"/>
                <w:sz w:val="18"/>
                <w:szCs w:val="18"/>
              </w:rPr>
              <w:t>(1.0, 9.2)</w:t>
            </w:r>
          </w:p>
        </w:tc>
        <w:tc>
          <w:tcPr>
            <w:tcW w:w="1375" w:type="dxa"/>
          </w:tcPr>
          <w:p w14:paraId="738ED89B" w14:textId="32C8B27E" w:rsidR="00154D2C" w:rsidRPr="00B371C8" w:rsidRDefault="00DB4E5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5, </w:t>
            </w:r>
            <w:r w:rsidR="00916C39" w:rsidRPr="00B371C8">
              <w:rPr>
                <w:rFonts w:ascii="Times New Roman" w:hAnsi="Times New Roman"/>
                <w:sz w:val="18"/>
                <w:szCs w:val="18"/>
              </w:rPr>
              <w:t>4.6</w:t>
            </w:r>
          </w:p>
          <w:p w14:paraId="34B3284B" w14:textId="2E9E9E4B" w:rsidR="00916C39" w:rsidRPr="00B371C8" w:rsidRDefault="00DB4E5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8, </w:t>
            </w:r>
            <w:r w:rsidR="00916C39" w:rsidRPr="00B371C8">
              <w:rPr>
                <w:rFonts w:ascii="Times New Roman" w:hAnsi="Times New Roman"/>
                <w:sz w:val="18"/>
                <w:szCs w:val="18"/>
              </w:rPr>
              <w:t>7.1</w:t>
            </w:r>
          </w:p>
          <w:p w14:paraId="395988BA" w14:textId="2E856328" w:rsidR="00916C39" w:rsidRPr="00B371C8" w:rsidRDefault="00DB4E5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w:t>
            </w:r>
            <w:r w:rsidR="00916C39" w:rsidRPr="00B371C8">
              <w:rPr>
                <w:rFonts w:ascii="Times New Roman" w:hAnsi="Times New Roman"/>
                <w:sz w:val="18"/>
                <w:szCs w:val="18"/>
              </w:rPr>
              <w:t>2.7</w:t>
            </w:r>
          </w:p>
          <w:p w14:paraId="6BC69B56" w14:textId="4B2CAB69" w:rsidR="00916C39" w:rsidRPr="00B371C8" w:rsidRDefault="00DB4E5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w:t>
            </w:r>
            <w:r w:rsidR="00916C39" w:rsidRPr="00B371C8">
              <w:rPr>
                <w:rFonts w:ascii="Times New Roman" w:hAnsi="Times New Roman"/>
                <w:sz w:val="18"/>
                <w:szCs w:val="18"/>
              </w:rPr>
              <w:t>2.7</w:t>
            </w:r>
          </w:p>
          <w:p w14:paraId="7EFE1D56" w14:textId="350B9976" w:rsidR="00916C39" w:rsidRPr="00B371C8" w:rsidRDefault="005D2ED7"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w:t>
            </w:r>
            <w:r w:rsidR="00916C39" w:rsidRPr="00B371C8">
              <w:rPr>
                <w:rFonts w:ascii="Times New Roman" w:hAnsi="Times New Roman"/>
                <w:sz w:val="18"/>
                <w:szCs w:val="18"/>
              </w:rPr>
              <w:t>2.8</w:t>
            </w:r>
          </w:p>
        </w:tc>
        <w:tc>
          <w:tcPr>
            <w:tcW w:w="1732" w:type="dxa"/>
          </w:tcPr>
          <w:p w14:paraId="50AE4279" w14:textId="6CC7F4EC" w:rsidR="00154D2C" w:rsidRPr="00B371C8" w:rsidRDefault="00DB4E5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w:t>
            </w:r>
            <w:r w:rsidR="00916C39" w:rsidRPr="00B371C8">
              <w:rPr>
                <w:rFonts w:ascii="Times New Roman" w:hAnsi="Times New Roman"/>
                <w:sz w:val="18"/>
                <w:szCs w:val="18"/>
              </w:rPr>
              <w:t>2.8</w:t>
            </w:r>
          </w:p>
          <w:p w14:paraId="3E57AF67" w14:textId="599FADF3" w:rsidR="00916C39" w:rsidRPr="00B371C8" w:rsidRDefault="00DB4E5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14, </w:t>
            </w:r>
            <w:r w:rsidR="00916C39" w:rsidRPr="00B371C8">
              <w:rPr>
                <w:rFonts w:ascii="Times New Roman" w:hAnsi="Times New Roman"/>
                <w:sz w:val="18"/>
                <w:szCs w:val="18"/>
              </w:rPr>
              <w:t>12.4</w:t>
            </w:r>
          </w:p>
          <w:p w14:paraId="2C2910CA" w14:textId="4937F702" w:rsidR="00916C39" w:rsidRPr="00B371C8" w:rsidRDefault="00DB4E5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w:t>
            </w:r>
            <w:r w:rsidR="00916C39" w:rsidRPr="00B371C8">
              <w:rPr>
                <w:rFonts w:ascii="Times New Roman" w:hAnsi="Times New Roman"/>
                <w:sz w:val="18"/>
                <w:szCs w:val="18"/>
              </w:rPr>
              <w:t>2.7</w:t>
            </w:r>
          </w:p>
          <w:p w14:paraId="5E96C6F9" w14:textId="15140F83" w:rsidR="00916C39" w:rsidRPr="00B371C8" w:rsidRDefault="00DB4E5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13, </w:t>
            </w:r>
            <w:r w:rsidR="00916C39" w:rsidRPr="00B371C8">
              <w:rPr>
                <w:rFonts w:ascii="Times New Roman" w:hAnsi="Times New Roman"/>
                <w:sz w:val="18"/>
                <w:szCs w:val="18"/>
              </w:rPr>
              <w:t>11.8</w:t>
            </w:r>
          </w:p>
          <w:p w14:paraId="094022D7" w14:textId="32B806A5" w:rsidR="00916C39" w:rsidRPr="00B371C8" w:rsidRDefault="005F5305"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1, 0.9</w:t>
            </w:r>
          </w:p>
        </w:tc>
        <w:tc>
          <w:tcPr>
            <w:tcW w:w="1731" w:type="dxa"/>
          </w:tcPr>
          <w:p w14:paraId="6631504F" w14:textId="58E3A89A"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481DA0F9" w14:textId="5D0273E7" w:rsidR="00916C39" w:rsidRPr="00B371C8" w:rsidRDefault="00A34A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916C39" w:rsidRPr="00B371C8">
              <w:rPr>
                <w:rFonts w:ascii="Times New Roman" w:hAnsi="Times New Roman"/>
                <w:sz w:val="18"/>
                <w:szCs w:val="18"/>
              </w:rPr>
              <w:t>0</w:t>
            </w:r>
            <w:r w:rsidR="00C73F6F">
              <w:rPr>
                <w:rFonts w:ascii="Times New Roman" w:hAnsi="Times New Roman"/>
                <w:sz w:val="18"/>
                <w:szCs w:val="18"/>
              </w:rPr>
              <w:t>.9</w:t>
            </w:r>
          </w:p>
          <w:p w14:paraId="2650A62A" w14:textId="68E0BA8E" w:rsidR="00916C39" w:rsidRPr="00B371C8" w:rsidRDefault="00A34A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916C39" w:rsidRPr="00B371C8">
              <w:rPr>
                <w:rFonts w:ascii="Times New Roman" w:hAnsi="Times New Roman"/>
                <w:sz w:val="18"/>
                <w:szCs w:val="18"/>
              </w:rPr>
              <w:t>0</w:t>
            </w:r>
            <w:r w:rsidR="00C73F6F">
              <w:rPr>
                <w:rFonts w:ascii="Times New Roman" w:hAnsi="Times New Roman"/>
                <w:sz w:val="18"/>
                <w:szCs w:val="18"/>
              </w:rPr>
              <w:t>.9</w:t>
            </w:r>
          </w:p>
          <w:p w14:paraId="142119A7" w14:textId="35582C37" w:rsidR="00916C39" w:rsidRPr="00B371C8" w:rsidRDefault="00A34A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w:t>
            </w:r>
            <w:r w:rsidR="00C73F6F">
              <w:rPr>
                <w:rFonts w:ascii="Times New Roman" w:hAnsi="Times New Roman"/>
                <w:sz w:val="18"/>
                <w:szCs w:val="18"/>
              </w:rPr>
              <w:t>1.8</w:t>
            </w:r>
          </w:p>
          <w:p w14:paraId="420DF415" w14:textId="30C812C8" w:rsidR="00916C39"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c>
          <w:tcPr>
            <w:tcW w:w="1732" w:type="dxa"/>
          </w:tcPr>
          <w:p w14:paraId="1E7189AC"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4BB47A8"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FB8A60A"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9C69558"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7878325" w14:textId="22D14787" w:rsidR="00154D2C" w:rsidRPr="00B371C8" w:rsidRDefault="009E1F0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tc>
      </w:tr>
      <w:tr w:rsidR="00E82ABD" w:rsidRPr="00B371C8" w14:paraId="4EF5E1FF" w14:textId="77777777" w:rsidTr="00A90466">
        <w:tc>
          <w:tcPr>
            <w:tcW w:w="1344" w:type="dxa"/>
            <w:vMerge w:val="restart"/>
          </w:tcPr>
          <w:p w14:paraId="428A1228" w14:textId="77777777" w:rsidR="00154D2C" w:rsidRPr="00B371C8" w:rsidRDefault="00154D2C" w:rsidP="005E35F7">
            <w:pPr>
              <w:pStyle w:val="DocumentText"/>
              <w:spacing w:after="0" w:line="240" w:lineRule="auto"/>
              <w:ind w:left="187" w:hanging="187"/>
              <w:jc w:val="right"/>
              <w:rPr>
                <w:rFonts w:ascii="Times New Roman" w:hAnsi="Times New Roman"/>
                <w:sz w:val="18"/>
                <w:szCs w:val="18"/>
              </w:rPr>
            </w:pPr>
            <w:r w:rsidRPr="00B371C8">
              <w:rPr>
                <w:rFonts w:ascii="Times New Roman" w:hAnsi="Times New Roman"/>
                <w:sz w:val="18"/>
                <w:szCs w:val="18"/>
              </w:rPr>
              <w:t>Temperature/ Fever</w:t>
            </w:r>
          </w:p>
        </w:tc>
        <w:tc>
          <w:tcPr>
            <w:tcW w:w="1136" w:type="dxa"/>
            <w:shd w:val="clear" w:color="auto" w:fill="FFF2CC" w:themeFill="accent4" w:themeFillTint="33"/>
          </w:tcPr>
          <w:p w14:paraId="45E77208" w14:textId="77777777" w:rsidR="00154D2C" w:rsidRPr="00B371C8" w:rsidRDefault="00154D2C" w:rsidP="006B537D">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w:t>
            </w:r>
          </w:p>
        </w:tc>
        <w:tc>
          <w:tcPr>
            <w:tcW w:w="558" w:type="dxa"/>
            <w:shd w:val="clear" w:color="auto" w:fill="FFF2CC" w:themeFill="accent4" w:themeFillTint="33"/>
          </w:tcPr>
          <w:p w14:paraId="5B0E6D27"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A</w:t>
            </w:r>
          </w:p>
          <w:p w14:paraId="537E5F9D"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B</w:t>
            </w:r>
          </w:p>
          <w:p w14:paraId="3226D9D6"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C</w:t>
            </w:r>
          </w:p>
          <w:p w14:paraId="177FAB61"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D</w:t>
            </w:r>
          </w:p>
          <w:p w14:paraId="0BF0AE2E" w14:textId="77777777" w:rsidR="00154D2C"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E</w:t>
            </w:r>
          </w:p>
          <w:p w14:paraId="2B56C7AB" w14:textId="77777777" w:rsidR="005E2419"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B+C</w:t>
            </w:r>
          </w:p>
          <w:p w14:paraId="17DE6A67" w14:textId="3B36C45C" w:rsidR="005E2419" w:rsidRPr="00B371C8" w:rsidRDefault="005E2419" w:rsidP="005E2419">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D+E</w:t>
            </w:r>
          </w:p>
        </w:tc>
        <w:tc>
          <w:tcPr>
            <w:tcW w:w="697" w:type="dxa"/>
            <w:shd w:val="clear" w:color="auto" w:fill="FFF2CC" w:themeFill="accent4" w:themeFillTint="33"/>
          </w:tcPr>
          <w:p w14:paraId="4AA4B3CE"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lastRenderedPageBreak/>
              <w:t>0/0</w:t>
            </w:r>
          </w:p>
          <w:p w14:paraId="2B92BD21"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376E65EB"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2148B46D"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485E8BD6" w14:textId="77777777" w:rsidR="00154D2C"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6E27779E" w14:textId="77777777"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lastRenderedPageBreak/>
              <w:t>5/50</w:t>
            </w:r>
          </w:p>
          <w:p w14:paraId="7D3E7B15" w14:textId="7B24D14B" w:rsidR="005E2419" w:rsidRPr="00B371C8" w:rsidRDefault="005E2419" w:rsidP="005E2419">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tc>
        <w:tc>
          <w:tcPr>
            <w:tcW w:w="653" w:type="dxa"/>
            <w:shd w:val="clear" w:color="auto" w:fill="FFF2CC" w:themeFill="accent4" w:themeFillTint="33"/>
          </w:tcPr>
          <w:p w14:paraId="2085CF82" w14:textId="16B69EAC" w:rsidR="009B73EF" w:rsidRPr="00B371C8" w:rsidRDefault="00C46C59"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lastRenderedPageBreak/>
              <w:t>1</w:t>
            </w:r>
            <w:r w:rsidR="009B73EF" w:rsidRPr="00B371C8">
              <w:rPr>
                <w:rFonts w:ascii="Times New Roman" w:hAnsi="Times New Roman"/>
                <w:sz w:val="18"/>
                <w:szCs w:val="18"/>
              </w:rPr>
              <w:t>12</w:t>
            </w:r>
          </w:p>
          <w:p w14:paraId="487663F3" w14:textId="77777777" w:rsidR="009B73EF" w:rsidRPr="00B371C8" w:rsidRDefault="009B73E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116</w:t>
            </w:r>
          </w:p>
          <w:p w14:paraId="00E54430" w14:textId="77777777" w:rsidR="009B73EF" w:rsidRPr="00B371C8" w:rsidRDefault="009B73E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117</w:t>
            </w:r>
          </w:p>
          <w:p w14:paraId="76758FEB" w14:textId="77777777" w:rsidR="009B73EF" w:rsidRPr="00B371C8" w:rsidRDefault="009B73E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39DB7BD0" w14:textId="77777777" w:rsidR="00C46C59" w:rsidRDefault="009B73E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117</w:t>
            </w:r>
          </w:p>
          <w:p w14:paraId="3429B5FA" w14:textId="77777777" w:rsidR="003F3357" w:rsidRDefault="003F3357" w:rsidP="003F3357">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lastRenderedPageBreak/>
              <w:t>233</w:t>
            </w:r>
          </w:p>
          <w:p w14:paraId="042A134E" w14:textId="3F370260" w:rsidR="003F3357" w:rsidRPr="00B371C8" w:rsidRDefault="003F3357" w:rsidP="003F3357">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230</w:t>
            </w:r>
          </w:p>
        </w:tc>
        <w:tc>
          <w:tcPr>
            <w:tcW w:w="2087" w:type="dxa"/>
            <w:shd w:val="clear" w:color="auto" w:fill="FFF2CC" w:themeFill="accent4" w:themeFillTint="33"/>
          </w:tcPr>
          <w:p w14:paraId="730A045A" w14:textId="57D34B38" w:rsidR="003F3357" w:rsidRDefault="000851F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lastRenderedPageBreak/>
              <w:t xml:space="preserve">3, 2.7 </w:t>
            </w:r>
            <w:r w:rsidRPr="000851F2">
              <w:rPr>
                <w:rFonts w:ascii="Times New Roman" w:hAnsi="Times New Roman"/>
                <w:sz w:val="18"/>
                <w:szCs w:val="18"/>
              </w:rPr>
              <w:t>(</w:t>
            </w:r>
            <w:r w:rsidR="4228E7E0" w:rsidRPr="24AB361A">
              <w:rPr>
                <w:rFonts w:ascii="Times New Roman" w:hAnsi="Times New Roman"/>
                <w:sz w:val="18"/>
                <w:szCs w:val="18"/>
              </w:rPr>
              <w:t>0.6</w:t>
            </w:r>
            <w:r w:rsidR="47133FD2" w:rsidRPr="24AB361A">
              <w:rPr>
                <w:rFonts w:ascii="Times New Roman" w:hAnsi="Times New Roman"/>
                <w:sz w:val="18"/>
                <w:szCs w:val="18"/>
              </w:rPr>
              <w:t xml:space="preserve">, </w:t>
            </w:r>
            <w:r w:rsidRPr="000851F2">
              <w:rPr>
                <w:rFonts w:ascii="Times New Roman" w:hAnsi="Times New Roman"/>
                <w:sz w:val="18"/>
                <w:szCs w:val="18"/>
              </w:rPr>
              <w:t>7</w:t>
            </w:r>
            <w:r w:rsidR="46A0FAB9" w:rsidRPr="24AB361A">
              <w:rPr>
                <w:rFonts w:ascii="Times New Roman" w:hAnsi="Times New Roman"/>
                <w:sz w:val="18"/>
                <w:szCs w:val="18"/>
              </w:rPr>
              <w:t>.6</w:t>
            </w:r>
            <w:r w:rsidRPr="000851F2">
              <w:rPr>
                <w:rFonts w:ascii="Times New Roman" w:hAnsi="Times New Roman"/>
                <w:sz w:val="18"/>
                <w:szCs w:val="18"/>
              </w:rPr>
              <w:t>)</w:t>
            </w:r>
          </w:p>
          <w:p w14:paraId="54108B42" w14:textId="77777777" w:rsidR="000851F2" w:rsidRDefault="000851F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4, 3.4 </w:t>
            </w:r>
            <w:r w:rsidRPr="000851F2">
              <w:rPr>
                <w:rFonts w:ascii="Times New Roman" w:hAnsi="Times New Roman"/>
                <w:sz w:val="18"/>
                <w:szCs w:val="18"/>
              </w:rPr>
              <w:t>(0.9, 8.6)</w:t>
            </w:r>
          </w:p>
          <w:p w14:paraId="75333AFC" w14:textId="77777777" w:rsidR="000851F2" w:rsidRDefault="000851F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3, 2.6 </w:t>
            </w:r>
            <w:r w:rsidRPr="000851F2">
              <w:rPr>
                <w:rFonts w:ascii="Times New Roman" w:hAnsi="Times New Roman"/>
                <w:sz w:val="18"/>
                <w:szCs w:val="18"/>
              </w:rPr>
              <w:t>(0.5, 7.3)</w:t>
            </w:r>
          </w:p>
          <w:p w14:paraId="100C49CB" w14:textId="77777777" w:rsidR="000851F2" w:rsidRDefault="000851F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2, 1.8 </w:t>
            </w:r>
            <w:r w:rsidRPr="000851F2">
              <w:rPr>
                <w:rFonts w:ascii="Times New Roman" w:hAnsi="Times New Roman"/>
                <w:sz w:val="18"/>
                <w:szCs w:val="18"/>
              </w:rPr>
              <w:t>(0.2, 6.2)</w:t>
            </w:r>
          </w:p>
          <w:p w14:paraId="1393E31F" w14:textId="77777777" w:rsidR="000851F2" w:rsidRDefault="000851F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1, 0.9 </w:t>
            </w:r>
            <w:r w:rsidRPr="000851F2">
              <w:rPr>
                <w:rFonts w:ascii="Times New Roman" w:hAnsi="Times New Roman"/>
                <w:sz w:val="18"/>
                <w:szCs w:val="18"/>
              </w:rPr>
              <w:t>(0.0, 4.7)</w:t>
            </w:r>
          </w:p>
          <w:p w14:paraId="46775FFC" w14:textId="77CC385A" w:rsidR="000851F2" w:rsidRDefault="000851F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lastRenderedPageBreak/>
              <w:t>7, 3.0</w:t>
            </w:r>
            <w:r w:rsidR="3A0D4FC5" w:rsidRPr="24AB361A">
              <w:rPr>
                <w:rFonts w:ascii="Times New Roman" w:hAnsi="Times New Roman"/>
                <w:sz w:val="18"/>
                <w:szCs w:val="18"/>
              </w:rPr>
              <w:t xml:space="preserve"> (1.2, 6.1)</w:t>
            </w:r>
          </w:p>
          <w:p w14:paraId="0FEDFA94" w14:textId="140F8ED2" w:rsidR="000851F2" w:rsidRPr="00B371C8" w:rsidRDefault="000851F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3, 1.3</w:t>
            </w:r>
            <w:r w:rsidR="344F0B1E" w:rsidRPr="24AB361A">
              <w:rPr>
                <w:rFonts w:ascii="Times New Roman" w:hAnsi="Times New Roman"/>
                <w:sz w:val="18"/>
                <w:szCs w:val="18"/>
              </w:rPr>
              <w:t xml:space="preserve"> (0.3, 3.8)</w:t>
            </w:r>
          </w:p>
        </w:tc>
        <w:tc>
          <w:tcPr>
            <w:tcW w:w="1375" w:type="dxa"/>
            <w:shd w:val="clear" w:color="auto" w:fill="FFF2CC" w:themeFill="accent4" w:themeFillTint="33"/>
          </w:tcPr>
          <w:p w14:paraId="5C920C6D" w14:textId="7B58A583" w:rsidR="00154D2C" w:rsidRPr="00B371C8" w:rsidRDefault="00463AB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lastRenderedPageBreak/>
              <w:t xml:space="preserve">1, </w:t>
            </w:r>
            <w:r w:rsidR="00304D3D" w:rsidRPr="00B371C8">
              <w:rPr>
                <w:rFonts w:ascii="Times New Roman" w:hAnsi="Times New Roman"/>
                <w:sz w:val="18"/>
                <w:szCs w:val="18"/>
              </w:rPr>
              <w:t>0.9</w:t>
            </w:r>
          </w:p>
          <w:p w14:paraId="5FFA8B9E" w14:textId="4759E96B" w:rsidR="00304D3D" w:rsidRPr="00B371C8" w:rsidRDefault="00463AB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w:t>
            </w:r>
            <w:r w:rsidR="00304D3D" w:rsidRPr="00B371C8">
              <w:rPr>
                <w:rFonts w:ascii="Times New Roman" w:hAnsi="Times New Roman"/>
                <w:sz w:val="18"/>
                <w:szCs w:val="18"/>
              </w:rPr>
              <w:t>1.7</w:t>
            </w:r>
          </w:p>
          <w:p w14:paraId="35167DE0" w14:textId="1D62D262" w:rsidR="00304D3D" w:rsidRPr="00B371C8" w:rsidRDefault="00463AB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w:t>
            </w:r>
            <w:r w:rsidR="00304D3D" w:rsidRPr="00B371C8">
              <w:rPr>
                <w:rFonts w:ascii="Times New Roman" w:hAnsi="Times New Roman"/>
                <w:sz w:val="18"/>
                <w:szCs w:val="18"/>
              </w:rPr>
              <w:t>1.7</w:t>
            </w:r>
          </w:p>
          <w:p w14:paraId="3D1D2677" w14:textId="06855FA5" w:rsidR="00304D3D"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3F23A296" w14:textId="45B30060" w:rsidR="00304D3D"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67ECF6E0" w14:textId="1D5D0249" w:rsidR="003F3357" w:rsidRDefault="00854B58"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lastRenderedPageBreak/>
              <w:t xml:space="preserve">4, </w:t>
            </w:r>
            <w:r w:rsidR="003F3357">
              <w:rPr>
                <w:rFonts w:ascii="Times New Roman" w:hAnsi="Times New Roman"/>
                <w:sz w:val="18"/>
                <w:szCs w:val="18"/>
              </w:rPr>
              <w:t>1.7</w:t>
            </w:r>
          </w:p>
          <w:p w14:paraId="3F666A83" w14:textId="7F224EFE" w:rsidR="003F3357"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c>
          <w:tcPr>
            <w:tcW w:w="1732" w:type="dxa"/>
            <w:shd w:val="clear" w:color="auto" w:fill="FFF2CC" w:themeFill="accent4" w:themeFillTint="33"/>
          </w:tcPr>
          <w:p w14:paraId="63FAB55A" w14:textId="531A1D71" w:rsidR="00154D2C" w:rsidRPr="00B371C8" w:rsidRDefault="00463AB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lastRenderedPageBreak/>
              <w:t xml:space="preserve">2, </w:t>
            </w:r>
            <w:r w:rsidR="00304D3D" w:rsidRPr="00B371C8">
              <w:rPr>
                <w:rFonts w:ascii="Times New Roman" w:hAnsi="Times New Roman"/>
                <w:sz w:val="18"/>
                <w:szCs w:val="18"/>
              </w:rPr>
              <w:t>1.8</w:t>
            </w:r>
          </w:p>
          <w:p w14:paraId="0D420CF1" w14:textId="623D6A98" w:rsidR="00304D3D"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4C724FC8" w14:textId="3834A0BC" w:rsidR="00304D3D" w:rsidRPr="00B371C8" w:rsidRDefault="00463AB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304D3D" w:rsidRPr="00B371C8">
              <w:rPr>
                <w:rFonts w:ascii="Times New Roman" w:hAnsi="Times New Roman"/>
                <w:sz w:val="18"/>
                <w:szCs w:val="18"/>
              </w:rPr>
              <w:t>0.9</w:t>
            </w:r>
          </w:p>
          <w:p w14:paraId="06E9BADF" w14:textId="14A2AEF7" w:rsidR="00304D3D" w:rsidRPr="00B371C8" w:rsidRDefault="00463AB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304D3D" w:rsidRPr="00B371C8">
              <w:rPr>
                <w:rFonts w:ascii="Times New Roman" w:hAnsi="Times New Roman"/>
                <w:sz w:val="18"/>
                <w:szCs w:val="18"/>
              </w:rPr>
              <w:t>0.9</w:t>
            </w:r>
          </w:p>
          <w:p w14:paraId="43A3D738" w14:textId="3B97577F" w:rsidR="00304D3D" w:rsidRDefault="00463AB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304D3D" w:rsidRPr="00B371C8">
              <w:rPr>
                <w:rFonts w:ascii="Times New Roman" w:hAnsi="Times New Roman"/>
                <w:sz w:val="18"/>
                <w:szCs w:val="18"/>
              </w:rPr>
              <w:t>0.9</w:t>
            </w:r>
          </w:p>
          <w:p w14:paraId="2E875961" w14:textId="5382F579" w:rsidR="003F3357" w:rsidRDefault="00854B58"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lastRenderedPageBreak/>
              <w:t xml:space="preserve">1, </w:t>
            </w:r>
            <w:r w:rsidR="003F3357">
              <w:rPr>
                <w:rFonts w:ascii="Times New Roman" w:hAnsi="Times New Roman"/>
                <w:sz w:val="18"/>
                <w:szCs w:val="18"/>
              </w:rPr>
              <w:t>0.4</w:t>
            </w:r>
          </w:p>
          <w:p w14:paraId="79CEDC37" w14:textId="14FDB1DF" w:rsidR="003F3357" w:rsidRPr="00B371C8" w:rsidRDefault="00854B58"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w:t>
            </w:r>
            <w:r w:rsidR="003F3357">
              <w:rPr>
                <w:rFonts w:ascii="Times New Roman" w:hAnsi="Times New Roman"/>
                <w:sz w:val="18"/>
                <w:szCs w:val="18"/>
              </w:rPr>
              <w:t>0.9</w:t>
            </w:r>
          </w:p>
        </w:tc>
        <w:tc>
          <w:tcPr>
            <w:tcW w:w="1731" w:type="dxa"/>
            <w:shd w:val="clear" w:color="auto" w:fill="FFF2CC" w:themeFill="accent4" w:themeFillTint="33"/>
          </w:tcPr>
          <w:p w14:paraId="41D4D0BB" w14:textId="692F4107"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lastRenderedPageBreak/>
              <w:t>0, 0</w:t>
            </w:r>
          </w:p>
          <w:p w14:paraId="113B6E37" w14:textId="44941DCF" w:rsidR="00304D3D" w:rsidRPr="00B371C8" w:rsidRDefault="00463AB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w:t>
            </w:r>
            <w:r w:rsidR="00304D3D" w:rsidRPr="00B371C8">
              <w:rPr>
                <w:rFonts w:ascii="Times New Roman" w:hAnsi="Times New Roman"/>
                <w:sz w:val="18"/>
                <w:szCs w:val="18"/>
              </w:rPr>
              <w:t>1.7</w:t>
            </w:r>
          </w:p>
          <w:p w14:paraId="665F30CC" w14:textId="54DE9464" w:rsidR="00304D3D"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54A77D1A" w14:textId="1E991136" w:rsidR="00304D3D" w:rsidRPr="00B371C8" w:rsidRDefault="00463AB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304D3D" w:rsidRPr="00B371C8">
              <w:rPr>
                <w:rFonts w:ascii="Times New Roman" w:hAnsi="Times New Roman"/>
                <w:sz w:val="18"/>
                <w:szCs w:val="18"/>
              </w:rPr>
              <w:t>0.9</w:t>
            </w:r>
          </w:p>
          <w:p w14:paraId="6E2DB9B9" w14:textId="79EF9AEA" w:rsidR="00304D3D"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73692895" w14:textId="122CEF07" w:rsidR="003F3357" w:rsidRDefault="00463AB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lastRenderedPageBreak/>
              <w:t xml:space="preserve">2, </w:t>
            </w:r>
            <w:r w:rsidR="003F3357">
              <w:rPr>
                <w:rFonts w:ascii="Times New Roman" w:hAnsi="Times New Roman"/>
                <w:sz w:val="18"/>
                <w:szCs w:val="18"/>
              </w:rPr>
              <w:t>0.9</w:t>
            </w:r>
          </w:p>
          <w:p w14:paraId="02F29594" w14:textId="72496A7F" w:rsidR="003F3357" w:rsidRPr="00B371C8" w:rsidRDefault="00463AB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3F3357">
              <w:rPr>
                <w:rFonts w:ascii="Times New Roman" w:hAnsi="Times New Roman"/>
                <w:sz w:val="18"/>
                <w:szCs w:val="18"/>
              </w:rPr>
              <w:t>0.4</w:t>
            </w:r>
          </w:p>
        </w:tc>
        <w:tc>
          <w:tcPr>
            <w:tcW w:w="1732" w:type="dxa"/>
            <w:shd w:val="clear" w:color="auto" w:fill="FFF2CC" w:themeFill="accent4" w:themeFillTint="33"/>
          </w:tcPr>
          <w:p w14:paraId="4F0E1A64"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0, </w:t>
            </w:r>
            <w:r w:rsidRPr="00B371C8">
              <w:rPr>
                <w:rFonts w:ascii="Times New Roman" w:hAnsi="Times New Roman"/>
                <w:sz w:val="18"/>
                <w:szCs w:val="18"/>
              </w:rPr>
              <w:t>0</w:t>
            </w:r>
          </w:p>
          <w:p w14:paraId="6B174CBC"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7E7C367"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140310B"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6A638C1"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1DC2214"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0, 0</w:t>
            </w:r>
          </w:p>
          <w:p w14:paraId="0C95193D" w14:textId="5520C82F" w:rsidR="003F3357" w:rsidRPr="00B371C8" w:rsidRDefault="00E40F65"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r>
      <w:tr w:rsidR="00E82ABD" w:rsidRPr="00B371C8" w14:paraId="6FF2D112" w14:textId="77777777" w:rsidTr="00A90466">
        <w:tc>
          <w:tcPr>
            <w:tcW w:w="1344" w:type="dxa"/>
            <w:vMerge/>
          </w:tcPr>
          <w:p w14:paraId="49EBCD40" w14:textId="77777777" w:rsidR="00154D2C" w:rsidRPr="00B371C8" w:rsidRDefault="00154D2C" w:rsidP="00154D2C">
            <w:pPr>
              <w:pStyle w:val="DocumentText"/>
              <w:spacing w:after="0" w:line="240" w:lineRule="auto"/>
              <w:ind w:left="187" w:hanging="187"/>
              <w:rPr>
                <w:rFonts w:ascii="Times New Roman" w:hAnsi="Times New Roman"/>
                <w:sz w:val="18"/>
                <w:szCs w:val="18"/>
              </w:rPr>
            </w:pPr>
          </w:p>
        </w:tc>
        <w:tc>
          <w:tcPr>
            <w:tcW w:w="1136" w:type="dxa"/>
          </w:tcPr>
          <w:p w14:paraId="762DF361" w14:textId="77777777" w:rsidR="00154D2C" w:rsidRPr="00B371C8" w:rsidRDefault="00154D2C" w:rsidP="006B537D">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w:t>
            </w:r>
          </w:p>
        </w:tc>
        <w:tc>
          <w:tcPr>
            <w:tcW w:w="558" w:type="dxa"/>
          </w:tcPr>
          <w:p w14:paraId="5BDEB5FD"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A</w:t>
            </w:r>
          </w:p>
          <w:p w14:paraId="09F89E87"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B</w:t>
            </w:r>
          </w:p>
          <w:p w14:paraId="21E65EF0"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C</w:t>
            </w:r>
          </w:p>
          <w:p w14:paraId="1DD4D204"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D</w:t>
            </w:r>
          </w:p>
          <w:p w14:paraId="0889991B"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E</w:t>
            </w:r>
          </w:p>
        </w:tc>
        <w:tc>
          <w:tcPr>
            <w:tcW w:w="697" w:type="dxa"/>
          </w:tcPr>
          <w:p w14:paraId="21C35662"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5DD5C292"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6C963420"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595AAEB4"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06ED0BA2"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tc>
        <w:tc>
          <w:tcPr>
            <w:tcW w:w="653" w:type="dxa"/>
          </w:tcPr>
          <w:p w14:paraId="5DC05A51" w14:textId="77777777" w:rsidR="00C46C59" w:rsidRPr="00B371C8" w:rsidRDefault="00C46C59"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109</w:t>
            </w:r>
          </w:p>
          <w:p w14:paraId="3755C632" w14:textId="77777777" w:rsidR="00C46C59" w:rsidRPr="00B371C8" w:rsidRDefault="00C46C59"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112</w:t>
            </w:r>
          </w:p>
          <w:p w14:paraId="70A12DCC" w14:textId="77777777" w:rsidR="00C46C59" w:rsidRPr="00B371C8" w:rsidRDefault="00C46C59"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7266EFCE" w14:textId="77777777" w:rsidR="00C46C59" w:rsidRPr="00B371C8" w:rsidRDefault="00C46C59"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108</w:t>
            </w:r>
          </w:p>
          <w:p w14:paraId="277731B5" w14:textId="720AA60C" w:rsidR="00154D2C" w:rsidRPr="00B371C8" w:rsidRDefault="00C46C59"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107</w:t>
            </w:r>
          </w:p>
        </w:tc>
        <w:tc>
          <w:tcPr>
            <w:tcW w:w="2087" w:type="dxa"/>
          </w:tcPr>
          <w:p w14:paraId="09AC7584" w14:textId="77777777" w:rsidR="00225C0E" w:rsidRDefault="00113B9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1, 0.9 </w:t>
            </w:r>
            <w:r w:rsidRPr="00113B92">
              <w:rPr>
                <w:rFonts w:ascii="Times New Roman" w:hAnsi="Times New Roman"/>
                <w:sz w:val="18"/>
                <w:szCs w:val="18"/>
              </w:rPr>
              <w:t>(0.0, 5.0)</w:t>
            </w:r>
          </w:p>
          <w:p w14:paraId="6533C445" w14:textId="77777777" w:rsidR="00113B92" w:rsidRDefault="00113B9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2, 1.8 </w:t>
            </w:r>
            <w:r w:rsidRPr="00113B92">
              <w:rPr>
                <w:rFonts w:ascii="Times New Roman" w:hAnsi="Times New Roman"/>
                <w:sz w:val="18"/>
                <w:szCs w:val="18"/>
              </w:rPr>
              <w:t>(0.2, 6.3)</w:t>
            </w:r>
          </w:p>
          <w:p w14:paraId="269A971E" w14:textId="77777777" w:rsidR="00113B92" w:rsidRDefault="00113B9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0, 0 </w:t>
            </w:r>
            <w:r w:rsidRPr="00113B92">
              <w:rPr>
                <w:rFonts w:ascii="Times New Roman" w:hAnsi="Times New Roman"/>
                <w:sz w:val="18"/>
                <w:szCs w:val="18"/>
              </w:rPr>
              <w:t>(0.0, 3.2)</w:t>
            </w:r>
          </w:p>
          <w:p w14:paraId="7A1AEA21" w14:textId="77777777" w:rsidR="00113B92" w:rsidRDefault="00113B9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4, 3.7 </w:t>
            </w:r>
            <w:r w:rsidRPr="00113B92">
              <w:rPr>
                <w:rFonts w:ascii="Times New Roman" w:hAnsi="Times New Roman"/>
                <w:sz w:val="18"/>
                <w:szCs w:val="18"/>
              </w:rPr>
              <w:t>(1.0, 9.2)</w:t>
            </w:r>
          </w:p>
          <w:p w14:paraId="0A787824" w14:textId="43A8A573" w:rsidR="00113B92" w:rsidRPr="00B371C8" w:rsidRDefault="00113B9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1, 0.9 </w:t>
            </w:r>
            <w:r w:rsidRPr="00113B92">
              <w:rPr>
                <w:rFonts w:ascii="Times New Roman" w:hAnsi="Times New Roman"/>
                <w:sz w:val="18"/>
                <w:szCs w:val="18"/>
              </w:rPr>
              <w:t>(0.0, 5.1)</w:t>
            </w:r>
          </w:p>
        </w:tc>
        <w:tc>
          <w:tcPr>
            <w:tcW w:w="1375" w:type="dxa"/>
          </w:tcPr>
          <w:p w14:paraId="7CF8FE94" w14:textId="2C4EE819" w:rsidR="00154D2C" w:rsidRPr="00B371C8" w:rsidRDefault="008E3BF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225C0E" w:rsidRPr="00B371C8">
              <w:rPr>
                <w:rFonts w:ascii="Times New Roman" w:hAnsi="Times New Roman"/>
                <w:sz w:val="18"/>
                <w:szCs w:val="18"/>
              </w:rPr>
              <w:t>0.9</w:t>
            </w:r>
          </w:p>
          <w:p w14:paraId="55AFD2F2" w14:textId="6D7DE80D" w:rsidR="00225C0E" w:rsidRPr="00B371C8" w:rsidRDefault="008E3BF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w:t>
            </w:r>
            <w:r w:rsidR="00225C0E" w:rsidRPr="00B371C8">
              <w:rPr>
                <w:rFonts w:ascii="Times New Roman" w:hAnsi="Times New Roman"/>
                <w:sz w:val="18"/>
                <w:szCs w:val="18"/>
              </w:rPr>
              <w:t>1.8</w:t>
            </w:r>
          </w:p>
          <w:p w14:paraId="3E0742BD" w14:textId="7816F3FF" w:rsidR="00225C0E"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643A3877" w14:textId="52C9BA37" w:rsidR="00225C0E" w:rsidRPr="00B371C8" w:rsidRDefault="008E3BF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w:t>
            </w:r>
            <w:r w:rsidR="00225C0E" w:rsidRPr="00B371C8">
              <w:rPr>
                <w:rFonts w:ascii="Times New Roman" w:hAnsi="Times New Roman"/>
                <w:sz w:val="18"/>
                <w:szCs w:val="18"/>
              </w:rPr>
              <w:t>2.8</w:t>
            </w:r>
          </w:p>
          <w:p w14:paraId="2CFEFF4E" w14:textId="239B7A8B" w:rsidR="00225C0E"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c>
          <w:tcPr>
            <w:tcW w:w="1732" w:type="dxa"/>
          </w:tcPr>
          <w:p w14:paraId="7A066171" w14:textId="1EB8F88C"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7167C40F" w14:textId="3923C25D" w:rsidR="00225C0E"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0B33E9F6" w14:textId="2BE449C5" w:rsidR="00225C0E"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2583F6F4" w14:textId="68ED49C4" w:rsidR="00225C0E" w:rsidRPr="00B371C8" w:rsidRDefault="008E3BF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225C0E" w:rsidRPr="00B371C8">
              <w:rPr>
                <w:rFonts w:ascii="Times New Roman" w:hAnsi="Times New Roman"/>
                <w:sz w:val="18"/>
                <w:szCs w:val="18"/>
              </w:rPr>
              <w:t>0.9</w:t>
            </w:r>
          </w:p>
          <w:p w14:paraId="536CDE62" w14:textId="0EC4068F" w:rsidR="00225C0E" w:rsidRPr="00B371C8" w:rsidRDefault="008E3BF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225C0E" w:rsidRPr="00B371C8">
              <w:rPr>
                <w:rFonts w:ascii="Times New Roman" w:hAnsi="Times New Roman"/>
                <w:sz w:val="18"/>
                <w:szCs w:val="18"/>
              </w:rPr>
              <w:t>0.9</w:t>
            </w:r>
          </w:p>
        </w:tc>
        <w:tc>
          <w:tcPr>
            <w:tcW w:w="1731" w:type="dxa"/>
          </w:tcPr>
          <w:p w14:paraId="09748FDA"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7BF49F4"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084F27A"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7570E2E"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31B866C" w14:textId="7372B608" w:rsidR="00225C0E" w:rsidRPr="00B371C8" w:rsidRDefault="009E1F0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tc>
        <w:tc>
          <w:tcPr>
            <w:tcW w:w="1732" w:type="dxa"/>
          </w:tcPr>
          <w:p w14:paraId="66CFD274"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DC9ABF8"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CD71E49"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3B1C483" w14:textId="77777777" w:rsidR="009E1F03" w:rsidRPr="00B371C8" w:rsidRDefault="009E1F03" w:rsidP="009E1F03">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7840CFC" w14:textId="7B12CFF5" w:rsidR="00154D2C" w:rsidRPr="00B371C8" w:rsidRDefault="009E1F0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tc>
      </w:tr>
      <w:tr w:rsidR="00E82ABD" w:rsidRPr="00B371C8" w14:paraId="212FF241" w14:textId="77777777" w:rsidTr="00A90466">
        <w:tc>
          <w:tcPr>
            <w:tcW w:w="1344" w:type="dxa"/>
            <w:vMerge w:val="restart"/>
          </w:tcPr>
          <w:p w14:paraId="514BA237" w14:textId="77777777" w:rsidR="00154D2C" w:rsidRPr="00B371C8" w:rsidRDefault="00154D2C" w:rsidP="005E35F7">
            <w:pPr>
              <w:pStyle w:val="DocumentText"/>
              <w:keepNext/>
              <w:keepLines/>
              <w:spacing w:after="0" w:line="240" w:lineRule="auto"/>
              <w:ind w:left="187" w:hanging="187"/>
              <w:jc w:val="right"/>
              <w:rPr>
                <w:rFonts w:ascii="Times New Roman" w:hAnsi="Times New Roman"/>
                <w:sz w:val="18"/>
                <w:szCs w:val="18"/>
              </w:rPr>
            </w:pPr>
            <w:r w:rsidRPr="00B371C8">
              <w:rPr>
                <w:rFonts w:ascii="Times New Roman" w:hAnsi="Times New Roman"/>
                <w:sz w:val="18"/>
                <w:szCs w:val="18"/>
              </w:rPr>
              <w:t>Headache</w:t>
            </w:r>
          </w:p>
        </w:tc>
        <w:tc>
          <w:tcPr>
            <w:tcW w:w="1136" w:type="dxa"/>
            <w:shd w:val="clear" w:color="auto" w:fill="FFF2CC" w:themeFill="accent4" w:themeFillTint="33"/>
          </w:tcPr>
          <w:p w14:paraId="5D9AE96D" w14:textId="77777777" w:rsidR="00154D2C" w:rsidRPr="00B371C8" w:rsidRDefault="00154D2C"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w:t>
            </w:r>
          </w:p>
        </w:tc>
        <w:tc>
          <w:tcPr>
            <w:tcW w:w="558" w:type="dxa"/>
            <w:shd w:val="clear" w:color="auto" w:fill="FFF2CC" w:themeFill="accent4" w:themeFillTint="33"/>
          </w:tcPr>
          <w:p w14:paraId="1AF9E573" w14:textId="77777777" w:rsidR="00154D2C" w:rsidRPr="00B371C8" w:rsidRDefault="00154D2C"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A</w:t>
            </w:r>
          </w:p>
          <w:p w14:paraId="7FE42100" w14:textId="77777777" w:rsidR="00154D2C" w:rsidRPr="00B371C8" w:rsidRDefault="00154D2C"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B</w:t>
            </w:r>
          </w:p>
          <w:p w14:paraId="6DD2EDFD" w14:textId="77777777" w:rsidR="00154D2C" w:rsidRPr="00B371C8" w:rsidRDefault="00154D2C"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C</w:t>
            </w:r>
          </w:p>
          <w:p w14:paraId="5000FFD1" w14:textId="77777777" w:rsidR="00154D2C" w:rsidRPr="00B371C8" w:rsidRDefault="00154D2C"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D</w:t>
            </w:r>
          </w:p>
          <w:p w14:paraId="129580E6" w14:textId="77777777" w:rsidR="00154D2C" w:rsidRDefault="00154D2C"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E</w:t>
            </w:r>
          </w:p>
          <w:p w14:paraId="0C7EC2C9" w14:textId="77777777" w:rsidR="005E2419"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t>B+C</w:t>
            </w:r>
          </w:p>
          <w:p w14:paraId="5162C6F9" w14:textId="76035A94" w:rsidR="005E2419" w:rsidRPr="00B371C8" w:rsidRDefault="005E2419" w:rsidP="005E2419">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D+E</w:t>
            </w:r>
          </w:p>
        </w:tc>
        <w:tc>
          <w:tcPr>
            <w:tcW w:w="697" w:type="dxa"/>
            <w:shd w:val="clear" w:color="auto" w:fill="FFF2CC" w:themeFill="accent4" w:themeFillTint="33"/>
          </w:tcPr>
          <w:p w14:paraId="55781453" w14:textId="77777777" w:rsidR="00154D2C" w:rsidRPr="00B371C8" w:rsidRDefault="00154D2C"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7AB09422" w14:textId="77777777" w:rsidR="00154D2C" w:rsidRPr="00B371C8" w:rsidRDefault="00154D2C"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632FD057" w14:textId="77777777" w:rsidR="00154D2C" w:rsidRPr="00B371C8" w:rsidRDefault="00154D2C"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3C587A57" w14:textId="77777777" w:rsidR="00154D2C" w:rsidRPr="00B371C8" w:rsidRDefault="00154D2C"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5AE43BDE" w14:textId="77777777" w:rsidR="00154D2C" w:rsidRDefault="00154D2C"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00D9876C" w14:textId="77777777"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295A2231" w14:textId="342CF08F" w:rsidR="005E2419" w:rsidRPr="00B371C8" w:rsidRDefault="005E2419" w:rsidP="005E2419">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tc>
        <w:tc>
          <w:tcPr>
            <w:tcW w:w="653" w:type="dxa"/>
            <w:shd w:val="clear" w:color="auto" w:fill="FFF2CC" w:themeFill="accent4" w:themeFillTint="33"/>
          </w:tcPr>
          <w:p w14:paraId="29EBEAAD" w14:textId="77777777" w:rsidR="009B73EF" w:rsidRPr="00B371C8" w:rsidRDefault="009B73EF"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5A96C670" w14:textId="77777777" w:rsidR="009B73EF" w:rsidRPr="00B371C8" w:rsidRDefault="009B73EF"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116</w:t>
            </w:r>
          </w:p>
          <w:p w14:paraId="65479D7D" w14:textId="77777777" w:rsidR="009B73EF" w:rsidRPr="00B371C8" w:rsidRDefault="009B73EF"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117</w:t>
            </w:r>
          </w:p>
          <w:p w14:paraId="0771A658" w14:textId="77777777" w:rsidR="009B73EF" w:rsidRPr="00B371C8" w:rsidRDefault="009B73EF"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3A15CDDF" w14:textId="77777777" w:rsidR="00154D2C" w:rsidRDefault="009B73EF"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117</w:t>
            </w:r>
          </w:p>
          <w:p w14:paraId="7187B289" w14:textId="77777777" w:rsidR="003F3357" w:rsidRDefault="003F3357" w:rsidP="003F3357">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233</w:t>
            </w:r>
          </w:p>
          <w:p w14:paraId="7F6474E2" w14:textId="7DD91964" w:rsidR="003F3357" w:rsidRPr="00B371C8" w:rsidRDefault="003F3357" w:rsidP="003F3357">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230</w:t>
            </w:r>
          </w:p>
        </w:tc>
        <w:tc>
          <w:tcPr>
            <w:tcW w:w="2087" w:type="dxa"/>
            <w:shd w:val="clear" w:color="auto" w:fill="FFF2CC" w:themeFill="accent4" w:themeFillTint="33"/>
          </w:tcPr>
          <w:p w14:paraId="5B34AAE1" w14:textId="77777777" w:rsidR="003F3357" w:rsidRDefault="000851F2"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17, 15.0 </w:t>
            </w:r>
            <w:r w:rsidRPr="000851F2">
              <w:rPr>
                <w:rFonts w:ascii="Times New Roman" w:hAnsi="Times New Roman"/>
                <w:sz w:val="18"/>
                <w:szCs w:val="18"/>
              </w:rPr>
              <w:t>(9.0, 23.0)</w:t>
            </w:r>
          </w:p>
          <w:p w14:paraId="3803B8D9" w14:textId="77777777" w:rsidR="000851F2" w:rsidRDefault="000851F2"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19, 16.4 </w:t>
            </w:r>
            <w:r w:rsidRPr="000851F2">
              <w:rPr>
                <w:rFonts w:ascii="Times New Roman" w:hAnsi="Times New Roman"/>
                <w:sz w:val="18"/>
                <w:szCs w:val="18"/>
              </w:rPr>
              <w:t>(10.2, 24.4)</w:t>
            </w:r>
          </w:p>
          <w:p w14:paraId="6C21D59B" w14:textId="77777777" w:rsidR="000851F2" w:rsidRDefault="000851F2"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12, 10.3 </w:t>
            </w:r>
            <w:r w:rsidRPr="000851F2">
              <w:rPr>
                <w:rFonts w:ascii="Times New Roman" w:hAnsi="Times New Roman"/>
                <w:sz w:val="18"/>
                <w:szCs w:val="18"/>
              </w:rPr>
              <w:t>(5.4, 17.2)</w:t>
            </w:r>
          </w:p>
          <w:p w14:paraId="3F87D30A" w14:textId="77777777" w:rsidR="000851F2" w:rsidRDefault="000851F2"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13, 11.5 </w:t>
            </w:r>
            <w:r w:rsidRPr="000851F2">
              <w:rPr>
                <w:rFonts w:ascii="Times New Roman" w:hAnsi="Times New Roman"/>
                <w:sz w:val="18"/>
                <w:szCs w:val="18"/>
              </w:rPr>
              <w:t>(6.3, 18.9)</w:t>
            </w:r>
          </w:p>
          <w:p w14:paraId="51CED4C7" w14:textId="77777777" w:rsidR="000851F2" w:rsidRDefault="000851F2"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12, 10.3 </w:t>
            </w:r>
            <w:r w:rsidRPr="000851F2">
              <w:rPr>
                <w:rFonts w:ascii="Times New Roman" w:hAnsi="Times New Roman"/>
                <w:sz w:val="18"/>
                <w:szCs w:val="18"/>
              </w:rPr>
              <w:t>(5.4, 17.2)</w:t>
            </w:r>
          </w:p>
          <w:p w14:paraId="1D5658CA" w14:textId="70E4593A" w:rsidR="000851F2" w:rsidRDefault="47133FD2" w:rsidP="000851F2">
            <w:pPr>
              <w:pStyle w:val="DocumentText"/>
              <w:keepNext/>
              <w:keepLines/>
              <w:spacing w:after="0" w:line="240" w:lineRule="auto"/>
              <w:ind w:left="187" w:hanging="187"/>
              <w:jc w:val="center"/>
              <w:rPr>
                <w:rFonts w:ascii="Times New Roman" w:hAnsi="Times New Roman"/>
                <w:sz w:val="18"/>
                <w:szCs w:val="18"/>
              </w:rPr>
            </w:pPr>
            <w:r w:rsidRPr="24AB361A">
              <w:rPr>
                <w:rFonts w:ascii="Times New Roman" w:hAnsi="Times New Roman"/>
                <w:sz w:val="18"/>
                <w:szCs w:val="18"/>
              </w:rPr>
              <w:t xml:space="preserve">31, </w:t>
            </w:r>
            <w:r w:rsidR="3A31C627" w:rsidRPr="24AB361A">
              <w:rPr>
                <w:rFonts w:ascii="Times New Roman" w:hAnsi="Times New Roman"/>
                <w:sz w:val="18"/>
                <w:szCs w:val="18"/>
              </w:rPr>
              <w:t>13.3 (9.2, 18.4)</w:t>
            </w:r>
          </w:p>
          <w:p w14:paraId="6FB0D1B6" w14:textId="47E25D8F" w:rsidR="000851F2" w:rsidRPr="00B371C8" w:rsidRDefault="000851F2" w:rsidP="000851F2">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25, 10.9</w:t>
            </w:r>
            <w:r w:rsidR="198438C0" w:rsidRPr="24AB361A">
              <w:rPr>
                <w:rFonts w:ascii="Times New Roman" w:hAnsi="Times New Roman"/>
                <w:sz w:val="18"/>
                <w:szCs w:val="18"/>
              </w:rPr>
              <w:t xml:space="preserve"> (7.2, 15.6)</w:t>
            </w:r>
          </w:p>
        </w:tc>
        <w:tc>
          <w:tcPr>
            <w:tcW w:w="1375" w:type="dxa"/>
            <w:shd w:val="clear" w:color="auto" w:fill="FFF2CC" w:themeFill="accent4" w:themeFillTint="33"/>
          </w:tcPr>
          <w:p w14:paraId="5348F88B" w14:textId="09BE28E1" w:rsidR="00154D2C" w:rsidRPr="00B371C8" w:rsidRDefault="00854B58"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15, </w:t>
            </w:r>
            <w:r w:rsidR="00215FBA" w:rsidRPr="00B371C8">
              <w:rPr>
                <w:rFonts w:ascii="Times New Roman" w:hAnsi="Times New Roman"/>
                <w:sz w:val="18"/>
                <w:szCs w:val="18"/>
              </w:rPr>
              <w:t>13.3</w:t>
            </w:r>
          </w:p>
          <w:p w14:paraId="46410839" w14:textId="1E9133A2" w:rsidR="00215FBA" w:rsidRPr="00B371C8" w:rsidRDefault="00854B58"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15, </w:t>
            </w:r>
            <w:r w:rsidR="00215FBA" w:rsidRPr="00B371C8">
              <w:rPr>
                <w:rFonts w:ascii="Times New Roman" w:hAnsi="Times New Roman"/>
                <w:sz w:val="18"/>
                <w:szCs w:val="18"/>
              </w:rPr>
              <w:t>12.9</w:t>
            </w:r>
          </w:p>
          <w:p w14:paraId="720E654D" w14:textId="2D4B3D97" w:rsidR="00215FBA" w:rsidRPr="00B371C8" w:rsidRDefault="00351CBB"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9, </w:t>
            </w:r>
            <w:r w:rsidR="00215FBA" w:rsidRPr="00B371C8">
              <w:rPr>
                <w:rFonts w:ascii="Times New Roman" w:hAnsi="Times New Roman"/>
                <w:sz w:val="18"/>
                <w:szCs w:val="18"/>
              </w:rPr>
              <w:t>7.7</w:t>
            </w:r>
          </w:p>
          <w:p w14:paraId="7562733A" w14:textId="73BB2A16" w:rsidR="00215FBA" w:rsidRPr="00B371C8" w:rsidRDefault="00351CBB"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12, </w:t>
            </w:r>
            <w:r w:rsidR="00215FBA" w:rsidRPr="00B371C8">
              <w:rPr>
                <w:rFonts w:ascii="Times New Roman" w:hAnsi="Times New Roman"/>
                <w:sz w:val="18"/>
                <w:szCs w:val="18"/>
              </w:rPr>
              <w:t>10.6</w:t>
            </w:r>
          </w:p>
          <w:p w14:paraId="1B923376" w14:textId="5A062545" w:rsidR="00215FBA" w:rsidRDefault="00351CBB"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11, </w:t>
            </w:r>
            <w:r w:rsidR="00215FBA" w:rsidRPr="00B371C8">
              <w:rPr>
                <w:rFonts w:ascii="Times New Roman" w:hAnsi="Times New Roman"/>
                <w:sz w:val="18"/>
                <w:szCs w:val="18"/>
              </w:rPr>
              <w:t>9.4</w:t>
            </w:r>
          </w:p>
          <w:p w14:paraId="1A8197EE" w14:textId="5C9236F2" w:rsidR="003F3357" w:rsidRDefault="00351CBB"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24, </w:t>
            </w:r>
            <w:r w:rsidR="003F3357">
              <w:rPr>
                <w:rFonts w:ascii="Times New Roman" w:hAnsi="Times New Roman"/>
                <w:sz w:val="18"/>
                <w:szCs w:val="18"/>
              </w:rPr>
              <w:t>10.3</w:t>
            </w:r>
          </w:p>
          <w:p w14:paraId="1A02EB42" w14:textId="7B942D5F" w:rsidR="003F3357" w:rsidRPr="00B371C8" w:rsidRDefault="00351CBB"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23, </w:t>
            </w:r>
            <w:r w:rsidR="003F3357">
              <w:rPr>
                <w:rFonts w:ascii="Times New Roman" w:hAnsi="Times New Roman"/>
                <w:sz w:val="18"/>
                <w:szCs w:val="18"/>
              </w:rPr>
              <w:t>10.0</w:t>
            </w:r>
          </w:p>
        </w:tc>
        <w:tc>
          <w:tcPr>
            <w:tcW w:w="1732" w:type="dxa"/>
            <w:shd w:val="clear" w:color="auto" w:fill="FFF2CC" w:themeFill="accent4" w:themeFillTint="33"/>
          </w:tcPr>
          <w:p w14:paraId="22BC5D75" w14:textId="153BED82" w:rsidR="00154D2C" w:rsidRPr="00B371C8" w:rsidRDefault="00854B58"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w:t>
            </w:r>
            <w:r w:rsidR="00215FBA" w:rsidRPr="00B371C8">
              <w:rPr>
                <w:rFonts w:ascii="Times New Roman" w:hAnsi="Times New Roman"/>
                <w:sz w:val="18"/>
                <w:szCs w:val="18"/>
              </w:rPr>
              <w:t>1.8</w:t>
            </w:r>
          </w:p>
          <w:p w14:paraId="605076C5" w14:textId="43C0264F" w:rsidR="00215FBA" w:rsidRPr="00B371C8" w:rsidRDefault="00854B58"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 </w:t>
            </w:r>
            <w:r w:rsidR="00215FBA" w:rsidRPr="00B371C8">
              <w:rPr>
                <w:rFonts w:ascii="Times New Roman" w:hAnsi="Times New Roman"/>
                <w:sz w:val="18"/>
                <w:szCs w:val="18"/>
              </w:rPr>
              <w:t>3.4</w:t>
            </w:r>
          </w:p>
          <w:p w14:paraId="0A019E99" w14:textId="09F4B913" w:rsidR="00215FBA" w:rsidRPr="00B371C8" w:rsidRDefault="00351CBB"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w:t>
            </w:r>
            <w:r w:rsidR="00215FBA" w:rsidRPr="00B371C8">
              <w:rPr>
                <w:rFonts w:ascii="Times New Roman" w:hAnsi="Times New Roman"/>
                <w:sz w:val="18"/>
                <w:szCs w:val="18"/>
              </w:rPr>
              <w:t>2.6</w:t>
            </w:r>
          </w:p>
          <w:p w14:paraId="5173AA37" w14:textId="0CCF1A5C" w:rsidR="00215FBA" w:rsidRPr="00B371C8" w:rsidRDefault="00351CBB"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215FBA" w:rsidRPr="00B371C8">
              <w:rPr>
                <w:rFonts w:ascii="Times New Roman" w:hAnsi="Times New Roman"/>
                <w:sz w:val="18"/>
                <w:szCs w:val="18"/>
              </w:rPr>
              <w:t>0.9</w:t>
            </w:r>
          </w:p>
          <w:p w14:paraId="2DB0D049" w14:textId="628D180D" w:rsidR="00215FBA" w:rsidRDefault="00351CBB"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215FBA" w:rsidRPr="00B371C8">
              <w:rPr>
                <w:rFonts w:ascii="Times New Roman" w:hAnsi="Times New Roman"/>
                <w:sz w:val="18"/>
                <w:szCs w:val="18"/>
              </w:rPr>
              <w:t>0.9</w:t>
            </w:r>
          </w:p>
          <w:p w14:paraId="42E4A169" w14:textId="4247ECF8" w:rsidR="004249F8" w:rsidRDefault="00351CBB"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7, </w:t>
            </w:r>
            <w:r w:rsidR="004249F8">
              <w:rPr>
                <w:rFonts w:ascii="Times New Roman" w:hAnsi="Times New Roman"/>
                <w:sz w:val="18"/>
                <w:szCs w:val="18"/>
              </w:rPr>
              <w:t>3.0</w:t>
            </w:r>
          </w:p>
          <w:p w14:paraId="7C9F249E" w14:textId="433DB98D" w:rsidR="004249F8" w:rsidRPr="00B371C8" w:rsidRDefault="00351CBB"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w:t>
            </w:r>
            <w:r w:rsidR="004249F8">
              <w:rPr>
                <w:rFonts w:ascii="Times New Roman" w:hAnsi="Times New Roman"/>
                <w:sz w:val="18"/>
                <w:szCs w:val="18"/>
              </w:rPr>
              <w:t>0.9</w:t>
            </w:r>
          </w:p>
        </w:tc>
        <w:tc>
          <w:tcPr>
            <w:tcW w:w="1731" w:type="dxa"/>
            <w:shd w:val="clear" w:color="auto" w:fill="FFF2CC" w:themeFill="accent4" w:themeFillTint="33"/>
          </w:tcPr>
          <w:p w14:paraId="0186F541"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17B7FCD"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9E2B65C"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97AD96D"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8F3FF44"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394B749"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702F1920" w14:textId="72D8B769" w:rsidR="004249F8" w:rsidRPr="00B371C8" w:rsidRDefault="00E40F65"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c>
          <w:tcPr>
            <w:tcW w:w="1732" w:type="dxa"/>
            <w:shd w:val="clear" w:color="auto" w:fill="FFF2CC" w:themeFill="accent4" w:themeFillTint="33"/>
          </w:tcPr>
          <w:p w14:paraId="14BE4CA9"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38F9D19"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78AC0A5"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10D3762"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3128258"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81F3857"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0CEDFDD8" w14:textId="5D90DF30" w:rsidR="004249F8" w:rsidRPr="00B371C8" w:rsidRDefault="00E40F65"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r>
      <w:tr w:rsidR="00E82ABD" w:rsidRPr="00B371C8" w14:paraId="1DF205A6" w14:textId="77777777" w:rsidTr="00A90466">
        <w:tc>
          <w:tcPr>
            <w:tcW w:w="1344" w:type="dxa"/>
            <w:vMerge/>
          </w:tcPr>
          <w:p w14:paraId="476D7696" w14:textId="77777777" w:rsidR="00154D2C" w:rsidRPr="00B371C8" w:rsidRDefault="00154D2C" w:rsidP="0011419C">
            <w:pPr>
              <w:pStyle w:val="DocumentText"/>
              <w:keepNext/>
              <w:keepLines/>
              <w:spacing w:after="0" w:line="240" w:lineRule="auto"/>
              <w:ind w:left="187" w:hanging="187"/>
              <w:jc w:val="right"/>
              <w:rPr>
                <w:rFonts w:ascii="Times New Roman" w:hAnsi="Times New Roman"/>
                <w:sz w:val="18"/>
                <w:szCs w:val="18"/>
              </w:rPr>
            </w:pPr>
          </w:p>
        </w:tc>
        <w:tc>
          <w:tcPr>
            <w:tcW w:w="1136" w:type="dxa"/>
          </w:tcPr>
          <w:p w14:paraId="4D6B4390" w14:textId="77777777" w:rsidR="00154D2C" w:rsidRPr="00B371C8" w:rsidRDefault="00154D2C"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w:t>
            </w:r>
          </w:p>
        </w:tc>
        <w:tc>
          <w:tcPr>
            <w:tcW w:w="558" w:type="dxa"/>
          </w:tcPr>
          <w:p w14:paraId="270BDACF" w14:textId="77777777" w:rsidR="00154D2C" w:rsidRPr="00B371C8" w:rsidRDefault="00154D2C"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A</w:t>
            </w:r>
          </w:p>
          <w:p w14:paraId="0CD5F578" w14:textId="77777777" w:rsidR="00154D2C" w:rsidRPr="00B371C8" w:rsidRDefault="00154D2C"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B</w:t>
            </w:r>
          </w:p>
          <w:p w14:paraId="0736ADE6" w14:textId="77777777" w:rsidR="00154D2C" w:rsidRPr="00B371C8" w:rsidRDefault="00154D2C"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C</w:t>
            </w:r>
          </w:p>
          <w:p w14:paraId="57BA17F6" w14:textId="77777777" w:rsidR="00154D2C" w:rsidRPr="00B371C8" w:rsidRDefault="00154D2C"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D</w:t>
            </w:r>
          </w:p>
          <w:p w14:paraId="1936162E" w14:textId="77777777" w:rsidR="00154D2C" w:rsidRPr="00B371C8" w:rsidRDefault="00154D2C"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E</w:t>
            </w:r>
          </w:p>
        </w:tc>
        <w:tc>
          <w:tcPr>
            <w:tcW w:w="697" w:type="dxa"/>
          </w:tcPr>
          <w:p w14:paraId="4AFDA612" w14:textId="77777777" w:rsidR="00154D2C" w:rsidRPr="00B371C8" w:rsidRDefault="00154D2C"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7FD8E5B0" w14:textId="77777777" w:rsidR="00154D2C" w:rsidRPr="00B371C8" w:rsidRDefault="00154D2C"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3EF09962" w14:textId="77777777" w:rsidR="00154D2C" w:rsidRPr="00B371C8" w:rsidRDefault="00154D2C"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2F39159A" w14:textId="77777777" w:rsidR="00154D2C" w:rsidRPr="00B371C8" w:rsidRDefault="00154D2C"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3BFE75FC" w14:textId="77777777" w:rsidR="00154D2C" w:rsidRPr="00B371C8" w:rsidRDefault="00154D2C"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tc>
        <w:tc>
          <w:tcPr>
            <w:tcW w:w="653" w:type="dxa"/>
          </w:tcPr>
          <w:p w14:paraId="70A19AD1" w14:textId="77777777" w:rsidR="00DC4840" w:rsidRPr="00B371C8" w:rsidRDefault="00DC4840"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109</w:t>
            </w:r>
          </w:p>
          <w:p w14:paraId="02BD2E54" w14:textId="77777777" w:rsidR="00DC4840" w:rsidRPr="00B371C8" w:rsidRDefault="00DC4840"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2EA6FD4C" w14:textId="77777777" w:rsidR="00DC4840" w:rsidRPr="00B371C8" w:rsidRDefault="00DC4840"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5750099A" w14:textId="77777777" w:rsidR="00DC4840" w:rsidRPr="00B371C8" w:rsidRDefault="00DC4840"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110</w:t>
            </w:r>
          </w:p>
          <w:p w14:paraId="52473F0E" w14:textId="348D443E" w:rsidR="00154D2C" w:rsidRPr="00B371C8" w:rsidRDefault="00DC4840" w:rsidP="00BE6121">
            <w:pPr>
              <w:pStyle w:val="DocumentText"/>
              <w:keepNext/>
              <w:keepLines/>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108</w:t>
            </w:r>
          </w:p>
        </w:tc>
        <w:tc>
          <w:tcPr>
            <w:tcW w:w="2087" w:type="dxa"/>
          </w:tcPr>
          <w:p w14:paraId="2B84BED7" w14:textId="77777777" w:rsidR="00225C0E" w:rsidRDefault="00065F42"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12, 11.0 </w:t>
            </w:r>
            <w:r w:rsidRPr="00065F42">
              <w:rPr>
                <w:rFonts w:ascii="Times New Roman" w:hAnsi="Times New Roman"/>
                <w:sz w:val="18"/>
                <w:szCs w:val="18"/>
              </w:rPr>
              <w:t>(5.8, 18.4)</w:t>
            </w:r>
          </w:p>
          <w:p w14:paraId="19A8DB33" w14:textId="77777777" w:rsidR="00065F42" w:rsidRDefault="00065F42"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17, 15.0 </w:t>
            </w:r>
            <w:r w:rsidRPr="00065F42">
              <w:rPr>
                <w:rFonts w:ascii="Times New Roman" w:hAnsi="Times New Roman"/>
                <w:sz w:val="18"/>
                <w:szCs w:val="18"/>
              </w:rPr>
              <w:t>(9.0, 23.0)</w:t>
            </w:r>
          </w:p>
          <w:p w14:paraId="5A705CF8" w14:textId="77777777" w:rsidR="00065F42" w:rsidRDefault="00065F42"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12, 10.6 </w:t>
            </w:r>
            <w:r w:rsidRPr="00065F42">
              <w:rPr>
                <w:rFonts w:ascii="Times New Roman" w:hAnsi="Times New Roman"/>
                <w:sz w:val="18"/>
                <w:szCs w:val="18"/>
              </w:rPr>
              <w:t>(5.6, 17.8)</w:t>
            </w:r>
          </w:p>
          <w:p w14:paraId="3DECC585" w14:textId="77777777" w:rsidR="00065F42" w:rsidRDefault="00065F42"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28, 25.5 </w:t>
            </w:r>
            <w:r w:rsidRPr="00065F42">
              <w:rPr>
                <w:rFonts w:ascii="Times New Roman" w:hAnsi="Times New Roman"/>
                <w:sz w:val="18"/>
                <w:szCs w:val="18"/>
              </w:rPr>
              <w:t>(17.6, 34.6)</w:t>
            </w:r>
          </w:p>
          <w:p w14:paraId="60889151" w14:textId="2F83609A" w:rsidR="00065F42" w:rsidRPr="00B371C8" w:rsidRDefault="00065F42"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12, 11.1 </w:t>
            </w:r>
            <w:r w:rsidRPr="00065F42">
              <w:rPr>
                <w:rFonts w:ascii="Times New Roman" w:hAnsi="Times New Roman"/>
                <w:sz w:val="18"/>
                <w:szCs w:val="18"/>
              </w:rPr>
              <w:t>(5.9, 18.6)</w:t>
            </w:r>
          </w:p>
        </w:tc>
        <w:tc>
          <w:tcPr>
            <w:tcW w:w="1375" w:type="dxa"/>
          </w:tcPr>
          <w:p w14:paraId="0C8CB976" w14:textId="02DED1F2" w:rsidR="00154D2C" w:rsidRPr="00B371C8" w:rsidRDefault="00703BF5"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11, </w:t>
            </w:r>
            <w:r w:rsidR="00225C0E" w:rsidRPr="00B371C8">
              <w:rPr>
                <w:rFonts w:ascii="Times New Roman" w:hAnsi="Times New Roman"/>
                <w:sz w:val="18"/>
                <w:szCs w:val="18"/>
              </w:rPr>
              <w:t>10.1</w:t>
            </w:r>
          </w:p>
          <w:p w14:paraId="2D431DAB" w14:textId="7551EA41" w:rsidR="00225C0E" w:rsidRPr="00B371C8" w:rsidRDefault="001A5A95"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10, </w:t>
            </w:r>
            <w:r w:rsidR="00225C0E" w:rsidRPr="00B371C8">
              <w:rPr>
                <w:rFonts w:ascii="Times New Roman" w:hAnsi="Times New Roman"/>
                <w:sz w:val="18"/>
                <w:szCs w:val="18"/>
              </w:rPr>
              <w:t>8.8</w:t>
            </w:r>
          </w:p>
          <w:p w14:paraId="7DDD0A30" w14:textId="4515631D" w:rsidR="00225C0E" w:rsidRPr="00B371C8" w:rsidRDefault="00F072A1"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9, </w:t>
            </w:r>
            <w:r w:rsidR="00225C0E" w:rsidRPr="00B371C8">
              <w:rPr>
                <w:rFonts w:ascii="Times New Roman" w:hAnsi="Times New Roman"/>
                <w:sz w:val="18"/>
                <w:szCs w:val="18"/>
              </w:rPr>
              <w:t>8.0</w:t>
            </w:r>
          </w:p>
          <w:p w14:paraId="0A1EE85B" w14:textId="30A2B30F" w:rsidR="00225C0E" w:rsidRPr="00B371C8" w:rsidRDefault="00F072A1"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14, </w:t>
            </w:r>
            <w:r w:rsidR="00225C0E" w:rsidRPr="00B371C8">
              <w:rPr>
                <w:rFonts w:ascii="Times New Roman" w:hAnsi="Times New Roman"/>
                <w:sz w:val="18"/>
                <w:szCs w:val="18"/>
              </w:rPr>
              <w:t>12.7</w:t>
            </w:r>
          </w:p>
          <w:p w14:paraId="34BDD74C" w14:textId="0D4BFF3D" w:rsidR="00225C0E" w:rsidRPr="00B371C8" w:rsidRDefault="00861B49"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11, </w:t>
            </w:r>
            <w:r w:rsidR="00225C0E" w:rsidRPr="00B371C8">
              <w:rPr>
                <w:rFonts w:ascii="Times New Roman" w:hAnsi="Times New Roman"/>
                <w:sz w:val="18"/>
                <w:szCs w:val="18"/>
              </w:rPr>
              <w:t>10.2</w:t>
            </w:r>
          </w:p>
        </w:tc>
        <w:tc>
          <w:tcPr>
            <w:tcW w:w="1732" w:type="dxa"/>
          </w:tcPr>
          <w:p w14:paraId="6256333F" w14:textId="43D2743E" w:rsidR="00154D2C" w:rsidRPr="00B371C8" w:rsidRDefault="00703BF5"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225C0E" w:rsidRPr="00B371C8">
              <w:rPr>
                <w:rFonts w:ascii="Times New Roman" w:hAnsi="Times New Roman"/>
                <w:sz w:val="18"/>
                <w:szCs w:val="18"/>
              </w:rPr>
              <w:t>0.9</w:t>
            </w:r>
          </w:p>
          <w:p w14:paraId="775FE8A1" w14:textId="4A4F3A91" w:rsidR="00225C0E" w:rsidRPr="00B371C8" w:rsidRDefault="001A5A95"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6, </w:t>
            </w:r>
            <w:r w:rsidR="00225C0E" w:rsidRPr="00B371C8">
              <w:rPr>
                <w:rFonts w:ascii="Times New Roman" w:hAnsi="Times New Roman"/>
                <w:sz w:val="18"/>
                <w:szCs w:val="18"/>
              </w:rPr>
              <w:t>5.3</w:t>
            </w:r>
          </w:p>
          <w:p w14:paraId="582ED443" w14:textId="5BABC649" w:rsidR="00225C0E" w:rsidRPr="00B371C8" w:rsidRDefault="00F072A1"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w:t>
            </w:r>
            <w:r w:rsidR="00225C0E" w:rsidRPr="00B371C8">
              <w:rPr>
                <w:rFonts w:ascii="Times New Roman" w:hAnsi="Times New Roman"/>
                <w:sz w:val="18"/>
                <w:szCs w:val="18"/>
              </w:rPr>
              <w:t>1.8</w:t>
            </w:r>
          </w:p>
          <w:p w14:paraId="51652E8A" w14:textId="0CE44660" w:rsidR="00225C0E" w:rsidRPr="00B371C8" w:rsidRDefault="00F072A1"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13, </w:t>
            </w:r>
            <w:r w:rsidR="00225C0E" w:rsidRPr="00B371C8">
              <w:rPr>
                <w:rFonts w:ascii="Times New Roman" w:hAnsi="Times New Roman"/>
                <w:sz w:val="18"/>
                <w:szCs w:val="18"/>
              </w:rPr>
              <w:t>11.8</w:t>
            </w:r>
          </w:p>
          <w:p w14:paraId="16EC1AC2" w14:textId="2239DB38" w:rsidR="00225C0E" w:rsidRPr="00B371C8" w:rsidRDefault="00861B49"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225C0E" w:rsidRPr="00B371C8">
              <w:rPr>
                <w:rFonts w:ascii="Times New Roman" w:hAnsi="Times New Roman"/>
                <w:sz w:val="18"/>
                <w:szCs w:val="18"/>
              </w:rPr>
              <w:t>0.9</w:t>
            </w:r>
          </w:p>
        </w:tc>
        <w:tc>
          <w:tcPr>
            <w:tcW w:w="1731" w:type="dxa"/>
          </w:tcPr>
          <w:p w14:paraId="193EA576" w14:textId="6FEED831" w:rsidR="00154D2C" w:rsidRPr="00B371C8" w:rsidRDefault="00404A13"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3C3123BF" w14:textId="778C4190" w:rsidR="00225C0E" w:rsidRPr="00B371C8" w:rsidRDefault="00A34A5E"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225C0E" w:rsidRPr="00B371C8">
              <w:rPr>
                <w:rFonts w:ascii="Times New Roman" w:hAnsi="Times New Roman"/>
                <w:sz w:val="18"/>
                <w:szCs w:val="18"/>
              </w:rPr>
              <w:t>0.9</w:t>
            </w:r>
          </w:p>
          <w:p w14:paraId="397718BC" w14:textId="2BC9BB35" w:rsidR="00225C0E" w:rsidRPr="00B371C8" w:rsidRDefault="00A34A5E"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225C0E" w:rsidRPr="00B371C8">
              <w:rPr>
                <w:rFonts w:ascii="Times New Roman" w:hAnsi="Times New Roman"/>
                <w:sz w:val="18"/>
                <w:szCs w:val="18"/>
              </w:rPr>
              <w:t>0.9</w:t>
            </w:r>
          </w:p>
          <w:p w14:paraId="636C65AF" w14:textId="7136B119" w:rsidR="00225C0E" w:rsidRPr="00B371C8" w:rsidRDefault="00A34A5E"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225C0E" w:rsidRPr="00B371C8">
              <w:rPr>
                <w:rFonts w:ascii="Times New Roman" w:hAnsi="Times New Roman"/>
                <w:sz w:val="18"/>
                <w:szCs w:val="18"/>
              </w:rPr>
              <w:t>0.9</w:t>
            </w:r>
          </w:p>
          <w:p w14:paraId="68E75A5A" w14:textId="38E8B089" w:rsidR="00225C0E" w:rsidRPr="00B371C8" w:rsidRDefault="00404A13"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c>
          <w:tcPr>
            <w:tcW w:w="1732" w:type="dxa"/>
          </w:tcPr>
          <w:p w14:paraId="70A2E52E"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343F1158"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2892BB7"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35F0804"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4063A29" w14:textId="079F24D3" w:rsidR="00154D2C" w:rsidRPr="00B371C8" w:rsidRDefault="00E40F65" w:rsidP="00BE6121">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tc>
      </w:tr>
      <w:tr w:rsidR="00E82ABD" w:rsidRPr="00B371C8" w14:paraId="10622D5E" w14:textId="77777777" w:rsidTr="00A90466">
        <w:tc>
          <w:tcPr>
            <w:tcW w:w="1344" w:type="dxa"/>
            <w:vMerge w:val="restart"/>
          </w:tcPr>
          <w:p w14:paraId="68CF611B" w14:textId="77777777" w:rsidR="00154D2C" w:rsidRPr="00B371C8" w:rsidRDefault="00154D2C" w:rsidP="005E35F7">
            <w:pPr>
              <w:pStyle w:val="DocumentText"/>
              <w:spacing w:after="0" w:line="240" w:lineRule="auto"/>
              <w:ind w:left="187" w:hanging="187"/>
              <w:jc w:val="right"/>
              <w:rPr>
                <w:rFonts w:ascii="Times New Roman" w:hAnsi="Times New Roman"/>
                <w:sz w:val="18"/>
                <w:szCs w:val="18"/>
              </w:rPr>
            </w:pPr>
            <w:r w:rsidRPr="00B371C8">
              <w:rPr>
                <w:rFonts w:ascii="Times New Roman" w:hAnsi="Times New Roman"/>
                <w:sz w:val="18"/>
                <w:szCs w:val="18"/>
              </w:rPr>
              <w:t>Muscle pain/ Myalgia</w:t>
            </w:r>
          </w:p>
        </w:tc>
        <w:tc>
          <w:tcPr>
            <w:tcW w:w="1136" w:type="dxa"/>
            <w:shd w:val="clear" w:color="auto" w:fill="FFF2CC" w:themeFill="accent4" w:themeFillTint="33"/>
          </w:tcPr>
          <w:p w14:paraId="76CD44A9" w14:textId="77777777" w:rsidR="00154D2C" w:rsidRPr="00B371C8" w:rsidRDefault="00154D2C" w:rsidP="006B537D">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w:t>
            </w:r>
          </w:p>
        </w:tc>
        <w:tc>
          <w:tcPr>
            <w:tcW w:w="558" w:type="dxa"/>
            <w:shd w:val="clear" w:color="auto" w:fill="FFF2CC" w:themeFill="accent4" w:themeFillTint="33"/>
          </w:tcPr>
          <w:p w14:paraId="3BD01143"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A</w:t>
            </w:r>
          </w:p>
          <w:p w14:paraId="38331992"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B</w:t>
            </w:r>
          </w:p>
          <w:p w14:paraId="1B68D4E7"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C</w:t>
            </w:r>
          </w:p>
          <w:p w14:paraId="1FBC53BF"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D</w:t>
            </w:r>
          </w:p>
          <w:p w14:paraId="775C232E" w14:textId="77777777" w:rsidR="00154D2C"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E</w:t>
            </w:r>
          </w:p>
          <w:p w14:paraId="24BE9805" w14:textId="77777777" w:rsidR="005E2419"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t>B+C</w:t>
            </w:r>
          </w:p>
          <w:p w14:paraId="16E59836" w14:textId="3EDAB87B" w:rsidR="005E2419" w:rsidRPr="00B371C8" w:rsidRDefault="005E2419" w:rsidP="005E2419">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D+E</w:t>
            </w:r>
          </w:p>
        </w:tc>
        <w:tc>
          <w:tcPr>
            <w:tcW w:w="697" w:type="dxa"/>
            <w:shd w:val="clear" w:color="auto" w:fill="FFF2CC" w:themeFill="accent4" w:themeFillTint="33"/>
          </w:tcPr>
          <w:p w14:paraId="010D1096"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6D41EA1C"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14BF270B"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04497B2F" w14:textId="77777777" w:rsidR="00154D2C" w:rsidRPr="00B371C8"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3FD8521F" w14:textId="77777777" w:rsidR="00154D2C" w:rsidRDefault="00154D2C"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68D3340B" w14:textId="77777777"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120777AB" w14:textId="09808076" w:rsidR="005E2419" w:rsidRPr="00B371C8" w:rsidRDefault="005E2419" w:rsidP="005E2419">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tc>
        <w:tc>
          <w:tcPr>
            <w:tcW w:w="653" w:type="dxa"/>
            <w:shd w:val="clear" w:color="auto" w:fill="FFF2CC" w:themeFill="accent4" w:themeFillTint="33"/>
          </w:tcPr>
          <w:p w14:paraId="6753B950" w14:textId="77777777" w:rsidR="009B73EF" w:rsidRPr="00B371C8" w:rsidRDefault="009B73E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11F928C1" w14:textId="77777777" w:rsidR="009B73EF" w:rsidRPr="00B371C8" w:rsidRDefault="009B73E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116</w:t>
            </w:r>
          </w:p>
          <w:p w14:paraId="1E9D1CCD" w14:textId="77777777" w:rsidR="009B73EF" w:rsidRPr="00B371C8" w:rsidRDefault="009B73E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117</w:t>
            </w:r>
          </w:p>
          <w:p w14:paraId="0C66B027" w14:textId="77777777" w:rsidR="009B73EF" w:rsidRPr="00B371C8" w:rsidRDefault="009B73E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5AD3D22F" w14:textId="77777777" w:rsidR="00154D2C" w:rsidRDefault="009B73E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117</w:t>
            </w:r>
          </w:p>
          <w:p w14:paraId="0B3344B9" w14:textId="77777777" w:rsidR="003F3357" w:rsidRDefault="003F3357" w:rsidP="003F3357">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233</w:t>
            </w:r>
          </w:p>
          <w:p w14:paraId="737334E8" w14:textId="48E0130C" w:rsidR="003F3357" w:rsidRPr="00B371C8" w:rsidRDefault="003F3357" w:rsidP="003F3357">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230</w:t>
            </w:r>
          </w:p>
        </w:tc>
        <w:tc>
          <w:tcPr>
            <w:tcW w:w="2087" w:type="dxa"/>
            <w:shd w:val="clear" w:color="auto" w:fill="FFF2CC" w:themeFill="accent4" w:themeFillTint="33"/>
          </w:tcPr>
          <w:p w14:paraId="324734EF" w14:textId="77777777" w:rsidR="004249F8" w:rsidRDefault="002E13A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9, 8.0 </w:t>
            </w:r>
            <w:r w:rsidRPr="002E13A4">
              <w:rPr>
                <w:rFonts w:ascii="Times New Roman" w:hAnsi="Times New Roman"/>
                <w:sz w:val="18"/>
                <w:szCs w:val="18"/>
              </w:rPr>
              <w:t>(3.7, 14.6)</w:t>
            </w:r>
          </w:p>
          <w:p w14:paraId="0268DE19" w14:textId="77777777" w:rsidR="002E13A4" w:rsidRDefault="002E13A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16, 13.8 </w:t>
            </w:r>
            <w:r w:rsidRPr="002E13A4">
              <w:rPr>
                <w:rFonts w:ascii="Times New Roman" w:hAnsi="Times New Roman"/>
                <w:sz w:val="18"/>
                <w:szCs w:val="18"/>
              </w:rPr>
              <w:t>(8.1, 21.4)</w:t>
            </w:r>
          </w:p>
          <w:p w14:paraId="21764D4B" w14:textId="77777777" w:rsidR="002E13A4" w:rsidRDefault="002E13A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19, 16.2 </w:t>
            </w:r>
            <w:r w:rsidRPr="002E13A4">
              <w:rPr>
                <w:rFonts w:ascii="Times New Roman" w:hAnsi="Times New Roman"/>
                <w:sz w:val="18"/>
                <w:szCs w:val="18"/>
              </w:rPr>
              <w:t>(10.1, 24.2)</w:t>
            </w:r>
          </w:p>
          <w:p w14:paraId="42BC9786" w14:textId="77777777" w:rsidR="002E13A4" w:rsidRDefault="002E13A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12, 10.6 </w:t>
            </w:r>
            <w:r w:rsidRPr="002E13A4">
              <w:rPr>
                <w:rFonts w:ascii="Times New Roman" w:hAnsi="Times New Roman"/>
                <w:sz w:val="18"/>
                <w:szCs w:val="18"/>
              </w:rPr>
              <w:t>(5.6, 17.8)</w:t>
            </w:r>
          </w:p>
          <w:p w14:paraId="56DA9CC0" w14:textId="77777777" w:rsidR="002E13A4" w:rsidRDefault="002E13A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21, 17.9 </w:t>
            </w:r>
            <w:r w:rsidRPr="002E13A4">
              <w:rPr>
                <w:rFonts w:ascii="Times New Roman" w:hAnsi="Times New Roman"/>
                <w:sz w:val="18"/>
                <w:szCs w:val="18"/>
              </w:rPr>
              <w:t>(11.5, 26.1)</w:t>
            </w:r>
          </w:p>
          <w:p w14:paraId="68CD87C4" w14:textId="79AFA4B2" w:rsidR="002E13A4" w:rsidRDefault="002E13A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35, 15.0</w:t>
            </w:r>
            <w:r w:rsidR="6A547CD9" w:rsidRPr="24AB361A">
              <w:rPr>
                <w:rFonts w:ascii="Times New Roman" w:hAnsi="Times New Roman"/>
                <w:sz w:val="18"/>
                <w:szCs w:val="18"/>
              </w:rPr>
              <w:t xml:space="preserve"> (10.7, 20.3)</w:t>
            </w:r>
          </w:p>
          <w:p w14:paraId="5178007F" w14:textId="3C1C1C6F" w:rsidR="002E13A4" w:rsidRPr="00B371C8" w:rsidRDefault="003D790F"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33, 14.3</w:t>
            </w:r>
            <w:r w:rsidR="6633582D" w:rsidRPr="24AB361A">
              <w:rPr>
                <w:rFonts w:ascii="Times New Roman" w:hAnsi="Times New Roman"/>
                <w:sz w:val="18"/>
                <w:szCs w:val="18"/>
              </w:rPr>
              <w:t xml:space="preserve"> (10.1, 19.6)</w:t>
            </w:r>
          </w:p>
        </w:tc>
        <w:tc>
          <w:tcPr>
            <w:tcW w:w="1375" w:type="dxa"/>
            <w:shd w:val="clear" w:color="auto" w:fill="FFF2CC" w:themeFill="accent4" w:themeFillTint="33"/>
          </w:tcPr>
          <w:p w14:paraId="044BE600" w14:textId="0D0C0449" w:rsidR="00154D2C" w:rsidRPr="00B371C8" w:rsidRDefault="008E3C19"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6, </w:t>
            </w:r>
            <w:r w:rsidR="00CF02B9" w:rsidRPr="00B371C8">
              <w:rPr>
                <w:rFonts w:ascii="Times New Roman" w:hAnsi="Times New Roman"/>
                <w:sz w:val="18"/>
                <w:szCs w:val="18"/>
              </w:rPr>
              <w:t>5.3</w:t>
            </w:r>
          </w:p>
          <w:p w14:paraId="320CC3FD" w14:textId="2C389479" w:rsidR="00CF02B9" w:rsidRPr="00B371C8" w:rsidRDefault="008E3C19"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12, </w:t>
            </w:r>
            <w:r w:rsidR="00CF02B9" w:rsidRPr="00B371C8">
              <w:rPr>
                <w:rFonts w:ascii="Times New Roman" w:hAnsi="Times New Roman"/>
                <w:sz w:val="18"/>
                <w:szCs w:val="18"/>
              </w:rPr>
              <w:t>10.3</w:t>
            </w:r>
          </w:p>
          <w:p w14:paraId="32B0FE32" w14:textId="79CC9077" w:rsidR="00CF02B9" w:rsidRPr="00B371C8" w:rsidRDefault="008E3C19"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16, </w:t>
            </w:r>
            <w:r w:rsidR="00CF02B9" w:rsidRPr="00B371C8">
              <w:rPr>
                <w:rFonts w:ascii="Times New Roman" w:hAnsi="Times New Roman"/>
                <w:sz w:val="18"/>
                <w:szCs w:val="18"/>
              </w:rPr>
              <w:t>13.7</w:t>
            </w:r>
          </w:p>
          <w:p w14:paraId="27CC620D" w14:textId="434C09FC" w:rsidR="00CF02B9" w:rsidRPr="00B371C8" w:rsidRDefault="00357B6C"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11, </w:t>
            </w:r>
            <w:r w:rsidR="00CF02B9" w:rsidRPr="00B371C8">
              <w:rPr>
                <w:rFonts w:ascii="Times New Roman" w:hAnsi="Times New Roman"/>
                <w:sz w:val="18"/>
                <w:szCs w:val="18"/>
              </w:rPr>
              <w:t>9.7</w:t>
            </w:r>
          </w:p>
          <w:p w14:paraId="67694442" w14:textId="65EF7150" w:rsidR="00CF02B9" w:rsidRDefault="00357B6C"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18, </w:t>
            </w:r>
            <w:r w:rsidR="00CF02B9" w:rsidRPr="00B371C8">
              <w:rPr>
                <w:rFonts w:ascii="Times New Roman" w:hAnsi="Times New Roman"/>
                <w:sz w:val="18"/>
                <w:szCs w:val="18"/>
              </w:rPr>
              <w:t>15.4</w:t>
            </w:r>
          </w:p>
          <w:p w14:paraId="5EF5101C" w14:textId="260B1D21" w:rsidR="004249F8" w:rsidRDefault="00357B6C"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28, </w:t>
            </w:r>
            <w:r w:rsidR="004249F8">
              <w:rPr>
                <w:rFonts w:ascii="Times New Roman" w:hAnsi="Times New Roman"/>
                <w:sz w:val="18"/>
                <w:szCs w:val="18"/>
              </w:rPr>
              <w:t>12.0</w:t>
            </w:r>
          </w:p>
          <w:p w14:paraId="344E5E8D" w14:textId="1CF357FC" w:rsidR="004249F8" w:rsidRPr="00B371C8" w:rsidRDefault="00357B6C"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29, </w:t>
            </w:r>
            <w:r w:rsidR="004249F8">
              <w:rPr>
                <w:rFonts w:ascii="Times New Roman" w:hAnsi="Times New Roman"/>
                <w:sz w:val="18"/>
                <w:szCs w:val="18"/>
              </w:rPr>
              <w:t>12.6</w:t>
            </w:r>
          </w:p>
        </w:tc>
        <w:tc>
          <w:tcPr>
            <w:tcW w:w="1732" w:type="dxa"/>
            <w:shd w:val="clear" w:color="auto" w:fill="FFF2CC" w:themeFill="accent4" w:themeFillTint="33"/>
          </w:tcPr>
          <w:p w14:paraId="02CE307C" w14:textId="7EFE4548" w:rsidR="00154D2C" w:rsidRPr="00B371C8" w:rsidRDefault="008E3C19"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w:t>
            </w:r>
            <w:r w:rsidR="00CF02B9" w:rsidRPr="00B371C8">
              <w:rPr>
                <w:rFonts w:ascii="Times New Roman" w:hAnsi="Times New Roman"/>
                <w:sz w:val="18"/>
                <w:szCs w:val="18"/>
              </w:rPr>
              <w:t>2.7</w:t>
            </w:r>
          </w:p>
          <w:p w14:paraId="1C5E3BC0" w14:textId="7B38CBC0" w:rsidR="00CF02B9" w:rsidRPr="00B371C8" w:rsidRDefault="008E3C19"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w:t>
            </w:r>
            <w:r w:rsidR="00CF02B9" w:rsidRPr="00B371C8">
              <w:rPr>
                <w:rFonts w:ascii="Times New Roman" w:hAnsi="Times New Roman"/>
                <w:sz w:val="18"/>
                <w:szCs w:val="18"/>
              </w:rPr>
              <w:t>2.6</w:t>
            </w:r>
          </w:p>
          <w:p w14:paraId="4CAC1BE1" w14:textId="44B27C7A" w:rsidR="00CF02B9" w:rsidRPr="00B371C8" w:rsidRDefault="008E3C19"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w:t>
            </w:r>
            <w:r w:rsidR="00CF02B9" w:rsidRPr="00B371C8">
              <w:rPr>
                <w:rFonts w:ascii="Times New Roman" w:hAnsi="Times New Roman"/>
                <w:sz w:val="18"/>
                <w:szCs w:val="18"/>
              </w:rPr>
              <w:t>2.6</w:t>
            </w:r>
          </w:p>
          <w:p w14:paraId="1B17DF4B" w14:textId="0F88BC19" w:rsidR="00CF02B9" w:rsidRPr="00B371C8" w:rsidRDefault="00357B6C"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CF02B9" w:rsidRPr="00B371C8">
              <w:rPr>
                <w:rFonts w:ascii="Times New Roman" w:hAnsi="Times New Roman"/>
                <w:sz w:val="18"/>
                <w:szCs w:val="18"/>
              </w:rPr>
              <w:t>0.9</w:t>
            </w:r>
          </w:p>
          <w:p w14:paraId="0FC2DEEC" w14:textId="1C58A3B2" w:rsidR="00CF02B9" w:rsidRDefault="00357B6C"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w:t>
            </w:r>
            <w:r w:rsidR="00CF02B9" w:rsidRPr="00B371C8">
              <w:rPr>
                <w:rFonts w:ascii="Times New Roman" w:hAnsi="Times New Roman"/>
                <w:sz w:val="18"/>
                <w:szCs w:val="18"/>
              </w:rPr>
              <w:t>2.6</w:t>
            </w:r>
          </w:p>
          <w:p w14:paraId="708A6703" w14:textId="457907FD" w:rsidR="004249F8" w:rsidRDefault="00357B6C"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6, </w:t>
            </w:r>
            <w:r w:rsidR="004249F8">
              <w:rPr>
                <w:rFonts w:ascii="Times New Roman" w:hAnsi="Times New Roman"/>
                <w:sz w:val="18"/>
                <w:szCs w:val="18"/>
              </w:rPr>
              <w:t>2.6</w:t>
            </w:r>
          </w:p>
          <w:p w14:paraId="2AE83EA2" w14:textId="0B3A4C9F" w:rsidR="004249F8" w:rsidRPr="00B371C8" w:rsidRDefault="00357B6C"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 </w:t>
            </w:r>
            <w:r w:rsidR="004249F8">
              <w:rPr>
                <w:rFonts w:ascii="Times New Roman" w:hAnsi="Times New Roman"/>
                <w:sz w:val="18"/>
                <w:szCs w:val="18"/>
              </w:rPr>
              <w:t>1.7</w:t>
            </w:r>
          </w:p>
        </w:tc>
        <w:tc>
          <w:tcPr>
            <w:tcW w:w="1731" w:type="dxa"/>
            <w:shd w:val="clear" w:color="auto" w:fill="FFF2CC" w:themeFill="accent4" w:themeFillTint="33"/>
          </w:tcPr>
          <w:p w14:paraId="0432D190" w14:textId="51C93E6D" w:rsidR="00154D2C"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6D3650E0" w14:textId="3A79482B" w:rsidR="00F93C73" w:rsidRPr="00B371C8" w:rsidRDefault="008E3C19"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F93C73" w:rsidRPr="00B371C8">
              <w:rPr>
                <w:rFonts w:ascii="Times New Roman" w:hAnsi="Times New Roman"/>
                <w:sz w:val="18"/>
                <w:szCs w:val="18"/>
              </w:rPr>
              <w:t>0.9</w:t>
            </w:r>
          </w:p>
          <w:p w14:paraId="528BAE9F" w14:textId="306CC074" w:rsidR="00F93C73"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6E4ED931" w14:textId="571FE859" w:rsidR="00F93C73"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05FBBEFB" w14:textId="7E217FBC" w:rsidR="00F93C73" w:rsidRDefault="00404A13" w:rsidP="008A76EE">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70A71E9C" w14:textId="014494E2" w:rsidR="004249F8" w:rsidRDefault="008E3C19" w:rsidP="008A76EE">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4249F8">
              <w:rPr>
                <w:rFonts w:ascii="Times New Roman" w:hAnsi="Times New Roman"/>
                <w:sz w:val="18"/>
                <w:szCs w:val="18"/>
              </w:rPr>
              <w:t>0.4</w:t>
            </w:r>
          </w:p>
          <w:p w14:paraId="29A23A00" w14:textId="662E5498" w:rsidR="004249F8" w:rsidRPr="00B371C8" w:rsidRDefault="00404A13" w:rsidP="008A76EE">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c>
          <w:tcPr>
            <w:tcW w:w="1732" w:type="dxa"/>
            <w:shd w:val="clear" w:color="auto" w:fill="FFF2CC" w:themeFill="accent4" w:themeFillTint="33"/>
          </w:tcPr>
          <w:p w14:paraId="1A4FC57C"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157D2EF"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143C6BC"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02BDEB5"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6E0BA4DF"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FC102BC"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4CB9D661" w14:textId="27BEEBDA" w:rsidR="004249F8" w:rsidRPr="00B371C8" w:rsidRDefault="00E40F65"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r>
      <w:tr w:rsidR="00E82ABD" w:rsidRPr="00B371C8" w14:paraId="7F7EB178" w14:textId="77777777" w:rsidTr="00A90466">
        <w:tc>
          <w:tcPr>
            <w:tcW w:w="1344" w:type="dxa"/>
            <w:vMerge/>
          </w:tcPr>
          <w:p w14:paraId="217338BB" w14:textId="77777777" w:rsidR="0055386F" w:rsidRPr="00B371C8" w:rsidRDefault="0055386F" w:rsidP="0011419C">
            <w:pPr>
              <w:pStyle w:val="DocumentText"/>
              <w:spacing w:after="0" w:line="240" w:lineRule="auto"/>
              <w:ind w:left="187" w:hanging="187"/>
              <w:jc w:val="right"/>
              <w:rPr>
                <w:rFonts w:ascii="Times New Roman" w:hAnsi="Times New Roman"/>
                <w:sz w:val="18"/>
                <w:szCs w:val="18"/>
              </w:rPr>
            </w:pPr>
          </w:p>
        </w:tc>
        <w:tc>
          <w:tcPr>
            <w:tcW w:w="1136" w:type="dxa"/>
          </w:tcPr>
          <w:p w14:paraId="5C541FA5" w14:textId="77777777" w:rsidR="0055386F" w:rsidRPr="00B371C8" w:rsidRDefault="0055386F" w:rsidP="006B537D">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w:t>
            </w:r>
          </w:p>
        </w:tc>
        <w:tc>
          <w:tcPr>
            <w:tcW w:w="558" w:type="dxa"/>
          </w:tcPr>
          <w:p w14:paraId="224EE23F"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A</w:t>
            </w:r>
          </w:p>
          <w:p w14:paraId="474A548B"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B</w:t>
            </w:r>
          </w:p>
          <w:p w14:paraId="099A212E"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C</w:t>
            </w:r>
          </w:p>
          <w:p w14:paraId="78F79C87"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D</w:t>
            </w:r>
          </w:p>
          <w:p w14:paraId="4E3CD76F"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E</w:t>
            </w:r>
          </w:p>
        </w:tc>
        <w:tc>
          <w:tcPr>
            <w:tcW w:w="697" w:type="dxa"/>
          </w:tcPr>
          <w:p w14:paraId="0F21A8DA"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19575969"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470DDD0C"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79E5EF45"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05192913"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tc>
        <w:tc>
          <w:tcPr>
            <w:tcW w:w="653" w:type="dxa"/>
          </w:tcPr>
          <w:p w14:paraId="2A7FDC8F"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109</w:t>
            </w:r>
          </w:p>
          <w:p w14:paraId="063D3238"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74BC40C5"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750DA8C5"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110</w:t>
            </w:r>
          </w:p>
          <w:p w14:paraId="50D56BC0" w14:textId="28107A4A"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108</w:t>
            </w:r>
          </w:p>
        </w:tc>
        <w:tc>
          <w:tcPr>
            <w:tcW w:w="2087" w:type="dxa"/>
          </w:tcPr>
          <w:p w14:paraId="21EDF73C" w14:textId="77777777" w:rsidR="00065F42" w:rsidRDefault="00065F42" w:rsidP="00065F42">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1, 0.9 </w:t>
            </w:r>
            <w:r w:rsidRPr="00065F42">
              <w:rPr>
                <w:rFonts w:ascii="Times New Roman" w:hAnsi="Times New Roman"/>
                <w:sz w:val="18"/>
                <w:szCs w:val="18"/>
              </w:rPr>
              <w:t>(0.0, 5.0)</w:t>
            </w:r>
          </w:p>
          <w:p w14:paraId="1EA4CD3E" w14:textId="77777777" w:rsidR="0055386F" w:rsidRDefault="00065F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22, 19.5 </w:t>
            </w:r>
            <w:r w:rsidRPr="00065F42">
              <w:rPr>
                <w:rFonts w:ascii="Times New Roman" w:hAnsi="Times New Roman"/>
                <w:sz w:val="18"/>
                <w:szCs w:val="18"/>
              </w:rPr>
              <w:t>(12.6, 28.0)</w:t>
            </w:r>
          </w:p>
          <w:p w14:paraId="5E02C7F0" w14:textId="77777777" w:rsidR="00065F42" w:rsidRDefault="00065F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4, 3.5 </w:t>
            </w:r>
            <w:r w:rsidRPr="00065F42">
              <w:rPr>
                <w:rFonts w:ascii="Times New Roman" w:hAnsi="Times New Roman"/>
                <w:sz w:val="18"/>
                <w:szCs w:val="18"/>
              </w:rPr>
              <w:t>(1.0, 8.8)</w:t>
            </w:r>
          </w:p>
          <w:p w14:paraId="524397B6" w14:textId="77777777" w:rsidR="00065F42" w:rsidRDefault="00065F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32, 29.1 </w:t>
            </w:r>
            <w:r w:rsidRPr="00065F42">
              <w:rPr>
                <w:rFonts w:ascii="Times New Roman" w:hAnsi="Times New Roman"/>
                <w:sz w:val="18"/>
                <w:szCs w:val="18"/>
              </w:rPr>
              <w:t>(20.8, 38.5)</w:t>
            </w:r>
          </w:p>
          <w:p w14:paraId="73B37384" w14:textId="76292AB4" w:rsidR="00065F42" w:rsidRPr="00B371C8" w:rsidRDefault="00065F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3, 2.8 </w:t>
            </w:r>
            <w:r w:rsidRPr="00065F42">
              <w:rPr>
                <w:rFonts w:ascii="Times New Roman" w:hAnsi="Times New Roman"/>
                <w:sz w:val="18"/>
                <w:szCs w:val="18"/>
              </w:rPr>
              <w:t>(0.6, 7.9)</w:t>
            </w:r>
          </w:p>
        </w:tc>
        <w:tc>
          <w:tcPr>
            <w:tcW w:w="1375" w:type="dxa"/>
          </w:tcPr>
          <w:p w14:paraId="00A6997A" w14:textId="1A702A75" w:rsidR="0055386F"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125A7BF8" w14:textId="3E76AA83" w:rsidR="0055386F" w:rsidRPr="00B371C8" w:rsidRDefault="00580B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10, </w:t>
            </w:r>
            <w:r w:rsidR="0055386F" w:rsidRPr="00B371C8">
              <w:rPr>
                <w:rFonts w:ascii="Times New Roman" w:hAnsi="Times New Roman"/>
                <w:sz w:val="18"/>
                <w:szCs w:val="18"/>
              </w:rPr>
              <w:t>8.8</w:t>
            </w:r>
          </w:p>
          <w:p w14:paraId="345297BC" w14:textId="2423ACC7" w:rsidR="0055386F" w:rsidRPr="00B371C8" w:rsidRDefault="00580B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w:t>
            </w:r>
            <w:r w:rsidR="0055386F" w:rsidRPr="00B371C8">
              <w:rPr>
                <w:rFonts w:ascii="Times New Roman" w:hAnsi="Times New Roman"/>
                <w:sz w:val="18"/>
                <w:szCs w:val="18"/>
              </w:rPr>
              <w:t>1.8</w:t>
            </w:r>
          </w:p>
          <w:p w14:paraId="5F93E6F1" w14:textId="1A4776AE" w:rsidR="0055386F" w:rsidRPr="00B371C8" w:rsidRDefault="00580B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15, </w:t>
            </w:r>
            <w:r w:rsidR="0055386F" w:rsidRPr="00B371C8">
              <w:rPr>
                <w:rFonts w:ascii="Times New Roman" w:hAnsi="Times New Roman"/>
                <w:sz w:val="18"/>
                <w:szCs w:val="18"/>
              </w:rPr>
              <w:t>13.6</w:t>
            </w:r>
          </w:p>
          <w:p w14:paraId="4073AB9F" w14:textId="36B92F85" w:rsidR="0055386F" w:rsidRPr="00B371C8" w:rsidRDefault="00580B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55386F" w:rsidRPr="00B371C8">
              <w:rPr>
                <w:rFonts w:ascii="Times New Roman" w:hAnsi="Times New Roman"/>
                <w:sz w:val="18"/>
                <w:szCs w:val="18"/>
              </w:rPr>
              <w:t>0.9</w:t>
            </w:r>
          </w:p>
        </w:tc>
        <w:tc>
          <w:tcPr>
            <w:tcW w:w="1732" w:type="dxa"/>
          </w:tcPr>
          <w:p w14:paraId="189536D9" w14:textId="7053D821" w:rsidR="0055386F" w:rsidRPr="00B371C8" w:rsidRDefault="00580B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55386F" w:rsidRPr="00B371C8">
              <w:rPr>
                <w:rFonts w:ascii="Times New Roman" w:hAnsi="Times New Roman"/>
                <w:sz w:val="18"/>
                <w:szCs w:val="18"/>
              </w:rPr>
              <w:t>0.9</w:t>
            </w:r>
          </w:p>
          <w:p w14:paraId="2F65D110" w14:textId="056C150A" w:rsidR="0055386F" w:rsidRPr="00B371C8" w:rsidRDefault="00580B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11, </w:t>
            </w:r>
            <w:r w:rsidR="0055386F" w:rsidRPr="00B371C8">
              <w:rPr>
                <w:rFonts w:ascii="Times New Roman" w:hAnsi="Times New Roman"/>
                <w:sz w:val="18"/>
                <w:szCs w:val="18"/>
              </w:rPr>
              <w:t>9.7</w:t>
            </w:r>
          </w:p>
          <w:p w14:paraId="70122F6C" w14:textId="1E256620" w:rsidR="0055386F" w:rsidRPr="00B371C8" w:rsidRDefault="00580B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w:t>
            </w:r>
            <w:r w:rsidR="0055386F" w:rsidRPr="00B371C8">
              <w:rPr>
                <w:rFonts w:ascii="Times New Roman" w:hAnsi="Times New Roman"/>
                <w:sz w:val="18"/>
                <w:szCs w:val="18"/>
              </w:rPr>
              <w:t>1.8</w:t>
            </w:r>
          </w:p>
          <w:p w14:paraId="04B22F8F" w14:textId="0470585F" w:rsidR="0055386F" w:rsidRPr="00B371C8" w:rsidRDefault="00580B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16, </w:t>
            </w:r>
            <w:r w:rsidR="0055386F" w:rsidRPr="00B371C8">
              <w:rPr>
                <w:rFonts w:ascii="Times New Roman" w:hAnsi="Times New Roman"/>
                <w:sz w:val="18"/>
                <w:szCs w:val="18"/>
              </w:rPr>
              <w:t>14.5</w:t>
            </w:r>
          </w:p>
          <w:p w14:paraId="0782B4A7" w14:textId="7A00849A" w:rsidR="0055386F" w:rsidRPr="00B371C8" w:rsidRDefault="00580B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w:t>
            </w:r>
            <w:r w:rsidR="0055386F" w:rsidRPr="00B371C8">
              <w:rPr>
                <w:rFonts w:ascii="Times New Roman" w:hAnsi="Times New Roman"/>
                <w:sz w:val="18"/>
                <w:szCs w:val="18"/>
              </w:rPr>
              <w:t>1.9</w:t>
            </w:r>
          </w:p>
        </w:tc>
        <w:tc>
          <w:tcPr>
            <w:tcW w:w="1731" w:type="dxa"/>
          </w:tcPr>
          <w:p w14:paraId="551A0A3C" w14:textId="5C1978CF" w:rsidR="0055386F"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63077E94" w14:textId="06C255CB" w:rsidR="0055386F" w:rsidRPr="00B371C8" w:rsidRDefault="00A34A5E"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55386F" w:rsidRPr="00B371C8">
              <w:rPr>
                <w:rFonts w:ascii="Times New Roman" w:hAnsi="Times New Roman"/>
                <w:sz w:val="18"/>
                <w:szCs w:val="18"/>
              </w:rPr>
              <w:t>0.9</w:t>
            </w:r>
          </w:p>
          <w:p w14:paraId="318FEB5A" w14:textId="583C80C7" w:rsidR="0055386F"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7944B1A3" w14:textId="24253B7F" w:rsidR="0055386F"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25BA2368" w14:textId="43682B83" w:rsidR="0055386F"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c>
          <w:tcPr>
            <w:tcW w:w="1732" w:type="dxa"/>
          </w:tcPr>
          <w:p w14:paraId="70ED0354" w14:textId="0E5A1929" w:rsidR="0055386F"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4FA59058" w14:textId="3183E1D5" w:rsidR="0055386F"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1D9F704A" w14:textId="2B7B7B1A" w:rsidR="0055386F"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08A38514" w14:textId="7513860D" w:rsidR="0055386F" w:rsidRPr="00B371C8" w:rsidRDefault="00580B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55386F" w:rsidRPr="00B371C8">
              <w:rPr>
                <w:rFonts w:ascii="Times New Roman" w:hAnsi="Times New Roman"/>
                <w:sz w:val="18"/>
                <w:szCs w:val="18"/>
              </w:rPr>
              <w:t>0.9</w:t>
            </w:r>
          </w:p>
          <w:p w14:paraId="0434FA9B" w14:textId="3B2E5C4D" w:rsidR="0055386F"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r>
      <w:tr w:rsidR="00E82ABD" w:rsidRPr="00B371C8" w14:paraId="1966AEA9" w14:textId="77777777" w:rsidTr="00A90466">
        <w:tc>
          <w:tcPr>
            <w:tcW w:w="1344" w:type="dxa"/>
            <w:vMerge w:val="restart"/>
          </w:tcPr>
          <w:p w14:paraId="623A0BAB" w14:textId="77777777" w:rsidR="0055386F" w:rsidRPr="00B371C8" w:rsidRDefault="0055386F" w:rsidP="005E35F7">
            <w:pPr>
              <w:pStyle w:val="DocumentText"/>
              <w:spacing w:after="0" w:line="240" w:lineRule="auto"/>
              <w:ind w:left="187" w:hanging="187"/>
              <w:jc w:val="right"/>
              <w:rPr>
                <w:rFonts w:ascii="Times New Roman" w:hAnsi="Times New Roman"/>
                <w:sz w:val="18"/>
                <w:szCs w:val="18"/>
              </w:rPr>
            </w:pPr>
            <w:r w:rsidRPr="00B371C8">
              <w:rPr>
                <w:rFonts w:ascii="Times New Roman" w:hAnsi="Times New Roman"/>
                <w:sz w:val="18"/>
                <w:szCs w:val="18"/>
              </w:rPr>
              <w:t>Nausea or vomiting</w:t>
            </w:r>
          </w:p>
        </w:tc>
        <w:tc>
          <w:tcPr>
            <w:tcW w:w="1136" w:type="dxa"/>
            <w:shd w:val="clear" w:color="auto" w:fill="FFF2CC" w:themeFill="accent4" w:themeFillTint="33"/>
          </w:tcPr>
          <w:p w14:paraId="67DE7B35" w14:textId="77777777" w:rsidR="0055386F" w:rsidRPr="00B371C8" w:rsidRDefault="0055386F" w:rsidP="006B537D">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w:t>
            </w:r>
          </w:p>
        </w:tc>
        <w:tc>
          <w:tcPr>
            <w:tcW w:w="558" w:type="dxa"/>
            <w:shd w:val="clear" w:color="auto" w:fill="FFF2CC" w:themeFill="accent4" w:themeFillTint="33"/>
          </w:tcPr>
          <w:p w14:paraId="5D298328"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A</w:t>
            </w:r>
          </w:p>
          <w:p w14:paraId="1C998CBF"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B</w:t>
            </w:r>
          </w:p>
          <w:p w14:paraId="49B92E7D"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C</w:t>
            </w:r>
          </w:p>
          <w:p w14:paraId="6039469A"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D</w:t>
            </w:r>
          </w:p>
          <w:p w14:paraId="34593685" w14:textId="77777777" w:rsidR="0055386F"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E</w:t>
            </w:r>
          </w:p>
          <w:p w14:paraId="5D8D4FC0" w14:textId="77777777" w:rsidR="005E2419" w:rsidRDefault="005E2419" w:rsidP="005E2419">
            <w:pPr>
              <w:pStyle w:val="DocumentText"/>
              <w:spacing w:after="0" w:line="240" w:lineRule="auto"/>
              <w:jc w:val="center"/>
              <w:rPr>
                <w:rFonts w:ascii="Times New Roman" w:hAnsi="Times New Roman"/>
                <w:sz w:val="18"/>
                <w:szCs w:val="18"/>
              </w:rPr>
            </w:pPr>
            <w:r>
              <w:rPr>
                <w:rFonts w:ascii="Times New Roman" w:hAnsi="Times New Roman"/>
                <w:sz w:val="18"/>
                <w:szCs w:val="18"/>
              </w:rPr>
              <w:t>B+C</w:t>
            </w:r>
          </w:p>
          <w:p w14:paraId="10566FF1" w14:textId="113964E0" w:rsidR="005E2419" w:rsidRPr="00B371C8" w:rsidRDefault="005E2419" w:rsidP="005E2419">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D+E</w:t>
            </w:r>
          </w:p>
        </w:tc>
        <w:tc>
          <w:tcPr>
            <w:tcW w:w="697" w:type="dxa"/>
            <w:shd w:val="clear" w:color="auto" w:fill="FFF2CC" w:themeFill="accent4" w:themeFillTint="33"/>
          </w:tcPr>
          <w:p w14:paraId="5F113CE7"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335A4748"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296D5512"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5/50</w:t>
            </w:r>
          </w:p>
          <w:p w14:paraId="62656B0E"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4D13F021" w14:textId="77777777" w:rsidR="0055386F"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10F00C3D" w14:textId="77777777" w:rsidR="005E2419" w:rsidRPr="00B371C8" w:rsidRDefault="005E2419" w:rsidP="005E2419">
            <w:pPr>
              <w:pStyle w:val="DocumentText"/>
              <w:tabs>
                <w:tab w:val="decimal" w:pos="176"/>
              </w:tabs>
              <w:spacing w:after="0" w:line="240" w:lineRule="auto"/>
              <w:jc w:val="center"/>
              <w:rPr>
                <w:rFonts w:ascii="Times New Roman" w:hAnsi="Times New Roman"/>
                <w:sz w:val="18"/>
                <w:szCs w:val="18"/>
              </w:rPr>
            </w:pPr>
            <w:r w:rsidRPr="00B371C8">
              <w:rPr>
                <w:rFonts w:ascii="Times New Roman" w:hAnsi="Times New Roman"/>
                <w:sz w:val="18"/>
                <w:szCs w:val="18"/>
              </w:rPr>
              <w:t>5/50</w:t>
            </w:r>
          </w:p>
          <w:p w14:paraId="67C8D7EB" w14:textId="6412495D" w:rsidR="005E2419" w:rsidRPr="00B371C8" w:rsidRDefault="005E2419" w:rsidP="005E2419">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tc>
        <w:tc>
          <w:tcPr>
            <w:tcW w:w="653" w:type="dxa"/>
            <w:shd w:val="clear" w:color="auto" w:fill="FFF2CC" w:themeFill="accent4" w:themeFillTint="33"/>
          </w:tcPr>
          <w:p w14:paraId="10B4DC5B" w14:textId="77777777" w:rsidR="009B73EF" w:rsidRPr="00B371C8" w:rsidRDefault="009B73E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05763CD8" w14:textId="77777777" w:rsidR="009B73EF" w:rsidRPr="00B371C8" w:rsidRDefault="009B73E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116</w:t>
            </w:r>
          </w:p>
          <w:p w14:paraId="2408DD46" w14:textId="77777777" w:rsidR="009B73EF" w:rsidRPr="00B371C8" w:rsidRDefault="009B73E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117</w:t>
            </w:r>
          </w:p>
          <w:p w14:paraId="031D7FC1" w14:textId="77777777" w:rsidR="009B73EF" w:rsidRPr="00B371C8" w:rsidRDefault="009B73E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6D71212C" w14:textId="77777777" w:rsidR="0055386F" w:rsidRDefault="009B73E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117</w:t>
            </w:r>
          </w:p>
          <w:p w14:paraId="2812921E" w14:textId="77777777" w:rsidR="003F3357" w:rsidRDefault="003F3357" w:rsidP="003F3357">
            <w:pPr>
              <w:pStyle w:val="DocumentText"/>
              <w:keepNext/>
              <w:keepLines/>
              <w:spacing w:after="0" w:line="240" w:lineRule="auto"/>
              <w:ind w:left="187" w:hanging="187"/>
              <w:jc w:val="center"/>
              <w:rPr>
                <w:rFonts w:ascii="Times New Roman" w:hAnsi="Times New Roman"/>
                <w:sz w:val="18"/>
                <w:szCs w:val="18"/>
              </w:rPr>
            </w:pPr>
            <w:r>
              <w:rPr>
                <w:rFonts w:ascii="Times New Roman" w:hAnsi="Times New Roman"/>
                <w:sz w:val="18"/>
                <w:szCs w:val="18"/>
              </w:rPr>
              <w:t>233</w:t>
            </w:r>
          </w:p>
          <w:p w14:paraId="687B4201" w14:textId="6B7C498F" w:rsidR="003F3357" w:rsidRPr="00B371C8" w:rsidRDefault="003F3357" w:rsidP="003F3357">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230</w:t>
            </w:r>
          </w:p>
        </w:tc>
        <w:tc>
          <w:tcPr>
            <w:tcW w:w="2087" w:type="dxa"/>
            <w:shd w:val="clear" w:color="auto" w:fill="FFF2CC" w:themeFill="accent4" w:themeFillTint="33"/>
          </w:tcPr>
          <w:p w14:paraId="4FE6EC28" w14:textId="77777777" w:rsidR="004249F8" w:rsidRDefault="002E13A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2, 1.8 </w:t>
            </w:r>
            <w:r w:rsidRPr="002E13A4">
              <w:rPr>
                <w:rFonts w:ascii="Times New Roman" w:hAnsi="Times New Roman"/>
                <w:sz w:val="18"/>
                <w:szCs w:val="18"/>
              </w:rPr>
              <w:t>(0.2, 6.2)</w:t>
            </w:r>
          </w:p>
          <w:p w14:paraId="676D7827" w14:textId="77777777" w:rsidR="002E13A4" w:rsidRDefault="002E13A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6, 5.2 </w:t>
            </w:r>
            <w:r w:rsidRPr="002E13A4">
              <w:rPr>
                <w:rFonts w:ascii="Times New Roman" w:hAnsi="Times New Roman"/>
                <w:sz w:val="18"/>
                <w:szCs w:val="18"/>
              </w:rPr>
              <w:t>(1.9, 10.9)</w:t>
            </w:r>
          </w:p>
          <w:p w14:paraId="450F3F3F" w14:textId="77777777" w:rsidR="002E13A4" w:rsidRDefault="002E13A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4, 3.4 </w:t>
            </w:r>
            <w:r w:rsidRPr="002E13A4">
              <w:rPr>
                <w:rFonts w:ascii="Times New Roman" w:hAnsi="Times New Roman"/>
                <w:sz w:val="18"/>
                <w:szCs w:val="18"/>
              </w:rPr>
              <w:t>(0.9, 8.5)</w:t>
            </w:r>
          </w:p>
          <w:p w14:paraId="5A5D0533" w14:textId="77777777" w:rsidR="002E13A4" w:rsidRDefault="002E13A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3, 2.7 </w:t>
            </w:r>
            <w:r w:rsidRPr="002E13A4">
              <w:rPr>
                <w:rFonts w:ascii="Times New Roman" w:hAnsi="Times New Roman"/>
                <w:sz w:val="18"/>
                <w:szCs w:val="18"/>
              </w:rPr>
              <w:t>(0.6, 7.6)</w:t>
            </w:r>
          </w:p>
          <w:p w14:paraId="75BD3A69" w14:textId="77777777" w:rsidR="002E13A4" w:rsidRDefault="002E13A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3, 2.6 </w:t>
            </w:r>
            <w:r w:rsidRPr="002E13A4">
              <w:rPr>
                <w:rFonts w:ascii="Times New Roman" w:hAnsi="Times New Roman"/>
                <w:sz w:val="18"/>
                <w:szCs w:val="18"/>
              </w:rPr>
              <w:t>(0.5, 7.3)</w:t>
            </w:r>
          </w:p>
          <w:p w14:paraId="59EE608A" w14:textId="5C1EA140" w:rsidR="002E13A4" w:rsidRDefault="002E13A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10, 4.3</w:t>
            </w:r>
            <w:r w:rsidR="24CBFF80" w:rsidRPr="24AB361A">
              <w:rPr>
                <w:rFonts w:ascii="Times New Roman" w:hAnsi="Times New Roman"/>
                <w:sz w:val="18"/>
                <w:szCs w:val="18"/>
              </w:rPr>
              <w:t xml:space="preserve"> (2.1, 7.8)</w:t>
            </w:r>
          </w:p>
          <w:p w14:paraId="256F6F85" w14:textId="10A6E6C6" w:rsidR="002E13A4" w:rsidRPr="00B371C8" w:rsidRDefault="002E13A4"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6, 2.6</w:t>
            </w:r>
            <w:r w:rsidR="3995B12A" w:rsidRPr="24AB361A">
              <w:rPr>
                <w:rFonts w:ascii="Times New Roman" w:hAnsi="Times New Roman"/>
                <w:sz w:val="18"/>
                <w:szCs w:val="18"/>
              </w:rPr>
              <w:t xml:space="preserve"> (1.0, 5.6)</w:t>
            </w:r>
          </w:p>
        </w:tc>
        <w:tc>
          <w:tcPr>
            <w:tcW w:w="1375" w:type="dxa"/>
            <w:shd w:val="clear" w:color="auto" w:fill="FFF2CC" w:themeFill="accent4" w:themeFillTint="33"/>
          </w:tcPr>
          <w:p w14:paraId="4DDB8B4D" w14:textId="78B730A3" w:rsidR="0055386F" w:rsidRPr="00B371C8" w:rsidRDefault="0052071C"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2</w:t>
            </w:r>
            <w:r w:rsidR="007D26AC">
              <w:rPr>
                <w:rFonts w:ascii="Times New Roman" w:hAnsi="Times New Roman"/>
                <w:sz w:val="18"/>
                <w:szCs w:val="18"/>
              </w:rPr>
              <w:t xml:space="preserve">, </w:t>
            </w:r>
            <w:r w:rsidR="001A7936" w:rsidRPr="00B371C8">
              <w:rPr>
                <w:rFonts w:ascii="Times New Roman" w:hAnsi="Times New Roman"/>
                <w:sz w:val="18"/>
                <w:szCs w:val="18"/>
              </w:rPr>
              <w:t>1.8</w:t>
            </w:r>
          </w:p>
          <w:p w14:paraId="45E937F1" w14:textId="311F09CF" w:rsidR="001A7936" w:rsidRPr="00B371C8" w:rsidRDefault="0052071C"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3</w:t>
            </w:r>
            <w:r w:rsidR="007D26AC">
              <w:rPr>
                <w:rFonts w:ascii="Times New Roman" w:hAnsi="Times New Roman"/>
                <w:sz w:val="18"/>
                <w:szCs w:val="18"/>
              </w:rPr>
              <w:t xml:space="preserve">, </w:t>
            </w:r>
            <w:r w:rsidR="001A7936" w:rsidRPr="00B371C8">
              <w:rPr>
                <w:rFonts w:ascii="Times New Roman" w:hAnsi="Times New Roman"/>
                <w:sz w:val="18"/>
                <w:szCs w:val="18"/>
              </w:rPr>
              <w:t>2.6</w:t>
            </w:r>
          </w:p>
          <w:p w14:paraId="41E000E8" w14:textId="13FC9582" w:rsidR="001A7936" w:rsidRPr="00B371C8" w:rsidRDefault="0052071C"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w:t>
            </w:r>
            <w:r w:rsidR="001A7936" w:rsidRPr="00B371C8">
              <w:rPr>
                <w:rFonts w:ascii="Times New Roman" w:hAnsi="Times New Roman"/>
                <w:sz w:val="18"/>
                <w:szCs w:val="18"/>
              </w:rPr>
              <w:t>2.6</w:t>
            </w:r>
          </w:p>
          <w:p w14:paraId="4885691A" w14:textId="07247611" w:rsidR="001A7936" w:rsidRPr="00B371C8" w:rsidRDefault="0052071C"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w:t>
            </w:r>
            <w:r w:rsidR="001A7936" w:rsidRPr="00B371C8">
              <w:rPr>
                <w:rFonts w:ascii="Times New Roman" w:hAnsi="Times New Roman"/>
                <w:sz w:val="18"/>
                <w:szCs w:val="18"/>
              </w:rPr>
              <w:t>2.7</w:t>
            </w:r>
          </w:p>
          <w:p w14:paraId="7AD42E49" w14:textId="6F4C373F" w:rsidR="001A7936" w:rsidRDefault="0052071C"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w:t>
            </w:r>
            <w:r w:rsidR="001A7936" w:rsidRPr="00B371C8">
              <w:rPr>
                <w:rFonts w:ascii="Times New Roman" w:hAnsi="Times New Roman"/>
                <w:sz w:val="18"/>
                <w:szCs w:val="18"/>
              </w:rPr>
              <w:t>2.6</w:t>
            </w:r>
          </w:p>
          <w:p w14:paraId="629619AC" w14:textId="081EF521" w:rsidR="004249F8" w:rsidRDefault="0052071C"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6, </w:t>
            </w:r>
            <w:r w:rsidR="004249F8">
              <w:rPr>
                <w:rFonts w:ascii="Times New Roman" w:hAnsi="Times New Roman"/>
                <w:sz w:val="18"/>
                <w:szCs w:val="18"/>
              </w:rPr>
              <w:t>2.6</w:t>
            </w:r>
          </w:p>
          <w:p w14:paraId="23C4A922" w14:textId="58D7F60F" w:rsidR="004249F8" w:rsidRPr="00B371C8" w:rsidRDefault="0052071C"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6, </w:t>
            </w:r>
            <w:r w:rsidR="004249F8">
              <w:rPr>
                <w:rFonts w:ascii="Times New Roman" w:hAnsi="Times New Roman"/>
                <w:sz w:val="18"/>
                <w:szCs w:val="18"/>
              </w:rPr>
              <w:t>2.6</w:t>
            </w:r>
          </w:p>
        </w:tc>
        <w:tc>
          <w:tcPr>
            <w:tcW w:w="1732" w:type="dxa"/>
            <w:shd w:val="clear" w:color="auto" w:fill="FFF2CC" w:themeFill="accent4" w:themeFillTint="33"/>
          </w:tcPr>
          <w:p w14:paraId="73D50273" w14:textId="7C97D73A" w:rsidR="0055386F"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6EBABF14" w14:textId="26781F0B" w:rsidR="001A7936" w:rsidRPr="00B371C8" w:rsidRDefault="007D26AC"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w:t>
            </w:r>
            <w:r w:rsidR="001A7936" w:rsidRPr="00B371C8">
              <w:rPr>
                <w:rFonts w:ascii="Times New Roman" w:hAnsi="Times New Roman"/>
                <w:sz w:val="18"/>
                <w:szCs w:val="18"/>
              </w:rPr>
              <w:t>2.6</w:t>
            </w:r>
          </w:p>
          <w:p w14:paraId="09BD154A" w14:textId="005EDE6E" w:rsidR="001A7936" w:rsidRPr="00B371C8" w:rsidRDefault="007D26AC"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1A7936" w:rsidRPr="00B371C8">
              <w:rPr>
                <w:rFonts w:ascii="Times New Roman" w:hAnsi="Times New Roman"/>
                <w:sz w:val="18"/>
                <w:szCs w:val="18"/>
              </w:rPr>
              <w:t>0.9</w:t>
            </w:r>
          </w:p>
          <w:p w14:paraId="2AE3FE53" w14:textId="6828C36E" w:rsidR="001A7936"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16BB5BBD" w14:textId="7EDE3A6F" w:rsidR="001A7936"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506F1730" w14:textId="26D4290F" w:rsidR="004249F8" w:rsidRDefault="007D26AC"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3, </w:t>
            </w:r>
            <w:r w:rsidR="004249F8">
              <w:rPr>
                <w:rFonts w:ascii="Times New Roman" w:hAnsi="Times New Roman"/>
                <w:sz w:val="18"/>
                <w:szCs w:val="18"/>
              </w:rPr>
              <w:t>1.7</w:t>
            </w:r>
          </w:p>
          <w:p w14:paraId="3DD1F22A" w14:textId="2E74AE9C" w:rsidR="004249F8"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c>
          <w:tcPr>
            <w:tcW w:w="1731" w:type="dxa"/>
            <w:shd w:val="clear" w:color="auto" w:fill="FFF2CC" w:themeFill="accent4" w:themeFillTint="33"/>
          </w:tcPr>
          <w:p w14:paraId="0BA6C9E9"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89CA333"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C2D8DCE"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0AA5ED1C"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A85F369"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FD7CB61"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36A04AAB" w14:textId="2D811895" w:rsidR="004249F8" w:rsidRPr="00B371C8" w:rsidRDefault="00E40F65"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c>
          <w:tcPr>
            <w:tcW w:w="1732" w:type="dxa"/>
            <w:shd w:val="clear" w:color="auto" w:fill="FFF2CC" w:themeFill="accent4" w:themeFillTint="33"/>
          </w:tcPr>
          <w:p w14:paraId="0FF56657"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5463C10A"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1F187A2"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79ED1403"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7259FD8"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971D28D" w14:textId="77777777" w:rsidR="00E40F65"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0, 0</w:t>
            </w:r>
          </w:p>
          <w:p w14:paraId="1198439E" w14:textId="31B93074" w:rsidR="004249F8" w:rsidRPr="00B371C8" w:rsidRDefault="00E40F65"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r>
      <w:tr w:rsidR="00E82ABD" w:rsidRPr="00B371C8" w14:paraId="3D6068D0" w14:textId="77777777" w:rsidTr="00A90466">
        <w:tc>
          <w:tcPr>
            <w:tcW w:w="1344" w:type="dxa"/>
            <w:vMerge/>
          </w:tcPr>
          <w:p w14:paraId="13474DF5" w14:textId="77777777" w:rsidR="0055386F" w:rsidRPr="00B371C8" w:rsidRDefault="0055386F" w:rsidP="0055386F">
            <w:pPr>
              <w:pStyle w:val="DocumentText"/>
              <w:spacing w:after="0" w:line="240" w:lineRule="auto"/>
              <w:ind w:left="187" w:hanging="187"/>
              <w:rPr>
                <w:rFonts w:ascii="Times New Roman" w:hAnsi="Times New Roman"/>
                <w:sz w:val="18"/>
                <w:szCs w:val="18"/>
              </w:rPr>
            </w:pPr>
          </w:p>
        </w:tc>
        <w:tc>
          <w:tcPr>
            <w:tcW w:w="1136" w:type="dxa"/>
          </w:tcPr>
          <w:p w14:paraId="31866B33" w14:textId="77777777" w:rsidR="0055386F" w:rsidRPr="00B371C8" w:rsidRDefault="0055386F" w:rsidP="006B537D">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w:t>
            </w:r>
          </w:p>
        </w:tc>
        <w:tc>
          <w:tcPr>
            <w:tcW w:w="558" w:type="dxa"/>
          </w:tcPr>
          <w:p w14:paraId="0CCB4A0A"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A</w:t>
            </w:r>
          </w:p>
          <w:p w14:paraId="6DE4122F"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lastRenderedPageBreak/>
              <w:t>B</w:t>
            </w:r>
          </w:p>
          <w:p w14:paraId="619A89E3"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C</w:t>
            </w:r>
          </w:p>
          <w:p w14:paraId="00A8AA34"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D</w:t>
            </w:r>
          </w:p>
          <w:p w14:paraId="61962D1C"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E</w:t>
            </w:r>
          </w:p>
        </w:tc>
        <w:tc>
          <w:tcPr>
            <w:tcW w:w="697" w:type="dxa"/>
          </w:tcPr>
          <w:p w14:paraId="594D690F"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lastRenderedPageBreak/>
              <w:t>0/0</w:t>
            </w:r>
          </w:p>
          <w:p w14:paraId="09C43A3F"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lastRenderedPageBreak/>
              <w:t>5/50</w:t>
            </w:r>
          </w:p>
          <w:p w14:paraId="47FB358A"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p w14:paraId="0B41C0E2"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25/50</w:t>
            </w:r>
          </w:p>
          <w:p w14:paraId="74915818"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0/0</w:t>
            </w:r>
          </w:p>
        </w:tc>
        <w:tc>
          <w:tcPr>
            <w:tcW w:w="653" w:type="dxa"/>
          </w:tcPr>
          <w:p w14:paraId="1B3031F1"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lastRenderedPageBreak/>
              <w:t>109</w:t>
            </w:r>
          </w:p>
          <w:p w14:paraId="22F8A1DA"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lastRenderedPageBreak/>
              <w:t>113</w:t>
            </w:r>
          </w:p>
          <w:p w14:paraId="3765DD9F"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113</w:t>
            </w:r>
          </w:p>
          <w:p w14:paraId="59F3E3CB" w14:textId="77777777"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110</w:t>
            </w:r>
          </w:p>
          <w:p w14:paraId="24723829" w14:textId="7C76C413" w:rsidR="0055386F" w:rsidRPr="00B371C8" w:rsidRDefault="0055386F" w:rsidP="00F5529F">
            <w:pPr>
              <w:pStyle w:val="DocumentText"/>
              <w:spacing w:after="0" w:line="240" w:lineRule="auto"/>
              <w:ind w:left="187" w:hanging="187"/>
              <w:jc w:val="center"/>
              <w:rPr>
                <w:rFonts w:ascii="Times New Roman" w:hAnsi="Times New Roman"/>
                <w:sz w:val="18"/>
                <w:szCs w:val="18"/>
              </w:rPr>
            </w:pPr>
            <w:r w:rsidRPr="00B371C8">
              <w:rPr>
                <w:rFonts w:ascii="Times New Roman" w:hAnsi="Times New Roman"/>
                <w:sz w:val="18"/>
                <w:szCs w:val="18"/>
              </w:rPr>
              <w:t>108</w:t>
            </w:r>
          </w:p>
        </w:tc>
        <w:tc>
          <w:tcPr>
            <w:tcW w:w="2087" w:type="dxa"/>
          </w:tcPr>
          <w:p w14:paraId="63BD4C9F" w14:textId="77777777" w:rsidR="00F737BA" w:rsidRDefault="00065F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lastRenderedPageBreak/>
              <w:t xml:space="preserve">1, 0.9 </w:t>
            </w:r>
            <w:r w:rsidRPr="00065F42">
              <w:rPr>
                <w:rFonts w:ascii="Times New Roman" w:hAnsi="Times New Roman"/>
                <w:sz w:val="18"/>
                <w:szCs w:val="18"/>
              </w:rPr>
              <w:t>(0.0, 5.0)</w:t>
            </w:r>
          </w:p>
          <w:p w14:paraId="45C4D79F" w14:textId="77777777" w:rsidR="00065F42" w:rsidRDefault="00065F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lastRenderedPageBreak/>
              <w:t xml:space="preserve">7, 6.2 </w:t>
            </w:r>
            <w:r w:rsidRPr="00065F42">
              <w:rPr>
                <w:rFonts w:ascii="Times New Roman" w:hAnsi="Times New Roman"/>
                <w:sz w:val="18"/>
                <w:szCs w:val="18"/>
              </w:rPr>
              <w:t>(2.5, 12.3)</w:t>
            </w:r>
          </w:p>
          <w:p w14:paraId="6186DC9A" w14:textId="77777777" w:rsidR="00065F42" w:rsidRDefault="00065F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1, 0.9 </w:t>
            </w:r>
            <w:r w:rsidRPr="00065F42">
              <w:rPr>
                <w:rFonts w:ascii="Times New Roman" w:hAnsi="Times New Roman"/>
                <w:sz w:val="18"/>
                <w:szCs w:val="18"/>
              </w:rPr>
              <w:t>(0.0, 4.8)</w:t>
            </w:r>
          </w:p>
          <w:p w14:paraId="6731D580" w14:textId="77777777" w:rsidR="00065F42" w:rsidRDefault="00065F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8, 7.3 </w:t>
            </w:r>
            <w:r w:rsidRPr="00065F42">
              <w:rPr>
                <w:rFonts w:ascii="Times New Roman" w:hAnsi="Times New Roman"/>
                <w:sz w:val="18"/>
                <w:szCs w:val="18"/>
              </w:rPr>
              <w:t>(3.2, 13.8)</w:t>
            </w:r>
          </w:p>
          <w:p w14:paraId="0BC3A4C8" w14:textId="74CD34D3" w:rsidR="00065F42" w:rsidRPr="00B371C8" w:rsidRDefault="00065F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1, 0.9 </w:t>
            </w:r>
            <w:r w:rsidRPr="00065F42">
              <w:rPr>
                <w:rFonts w:ascii="Times New Roman" w:hAnsi="Times New Roman"/>
                <w:sz w:val="18"/>
                <w:szCs w:val="18"/>
              </w:rPr>
              <w:t>(0.0, 5.1)</w:t>
            </w:r>
          </w:p>
        </w:tc>
        <w:tc>
          <w:tcPr>
            <w:tcW w:w="1375" w:type="dxa"/>
          </w:tcPr>
          <w:p w14:paraId="073C25EC" w14:textId="39F730CB" w:rsidR="0055386F" w:rsidRPr="00B371C8" w:rsidRDefault="005E3F55"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lastRenderedPageBreak/>
              <w:t xml:space="preserve">1, </w:t>
            </w:r>
            <w:r w:rsidR="00F737BA" w:rsidRPr="00B371C8">
              <w:rPr>
                <w:rFonts w:ascii="Times New Roman" w:hAnsi="Times New Roman"/>
                <w:sz w:val="18"/>
                <w:szCs w:val="18"/>
              </w:rPr>
              <w:t>0.9</w:t>
            </w:r>
          </w:p>
          <w:p w14:paraId="7ECC8066" w14:textId="0CCEAA84" w:rsidR="00F737BA" w:rsidRPr="00B371C8" w:rsidRDefault="005E3F55"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lastRenderedPageBreak/>
              <w:t xml:space="preserve">6, </w:t>
            </w:r>
            <w:r w:rsidR="00F737BA" w:rsidRPr="00B371C8">
              <w:rPr>
                <w:rFonts w:ascii="Times New Roman" w:hAnsi="Times New Roman"/>
                <w:sz w:val="18"/>
                <w:szCs w:val="18"/>
              </w:rPr>
              <w:t>5.3</w:t>
            </w:r>
          </w:p>
          <w:p w14:paraId="6C9DF167" w14:textId="4D5B5AEE" w:rsidR="00F737BA"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p w14:paraId="69CACB64" w14:textId="5967A0A8" w:rsidR="00F737BA" w:rsidRPr="00B371C8" w:rsidRDefault="00580B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6, </w:t>
            </w:r>
            <w:r w:rsidR="00F737BA" w:rsidRPr="00B371C8">
              <w:rPr>
                <w:rFonts w:ascii="Times New Roman" w:hAnsi="Times New Roman"/>
                <w:sz w:val="18"/>
                <w:szCs w:val="18"/>
              </w:rPr>
              <w:t>5.5</w:t>
            </w:r>
          </w:p>
          <w:p w14:paraId="555E9DFF" w14:textId="7A69920E" w:rsidR="00F737BA" w:rsidRPr="00B371C8" w:rsidRDefault="00580B42"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F737BA" w:rsidRPr="00B371C8">
              <w:rPr>
                <w:rFonts w:ascii="Times New Roman" w:hAnsi="Times New Roman"/>
                <w:sz w:val="18"/>
                <w:szCs w:val="18"/>
              </w:rPr>
              <w:t>0.9</w:t>
            </w:r>
          </w:p>
        </w:tc>
        <w:tc>
          <w:tcPr>
            <w:tcW w:w="1732" w:type="dxa"/>
          </w:tcPr>
          <w:p w14:paraId="05488C2A" w14:textId="44BC4882" w:rsidR="0055386F"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lastRenderedPageBreak/>
              <w:t>0, 0</w:t>
            </w:r>
          </w:p>
          <w:p w14:paraId="55479A9F" w14:textId="742839A5" w:rsidR="00F737BA" w:rsidRPr="00B371C8" w:rsidRDefault="005E3F55"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lastRenderedPageBreak/>
              <w:t xml:space="preserve">1, </w:t>
            </w:r>
            <w:r w:rsidR="00F737BA" w:rsidRPr="00B371C8">
              <w:rPr>
                <w:rFonts w:ascii="Times New Roman" w:hAnsi="Times New Roman"/>
                <w:sz w:val="18"/>
                <w:szCs w:val="18"/>
              </w:rPr>
              <w:t>0.9</w:t>
            </w:r>
          </w:p>
          <w:p w14:paraId="07FB8537" w14:textId="67D59D13" w:rsidR="00F737BA" w:rsidRPr="00B371C8" w:rsidRDefault="005E3F55"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1, </w:t>
            </w:r>
            <w:r w:rsidR="00F737BA" w:rsidRPr="00B371C8">
              <w:rPr>
                <w:rFonts w:ascii="Times New Roman" w:hAnsi="Times New Roman"/>
                <w:sz w:val="18"/>
                <w:szCs w:val="18"/>
              </w:rPr>
              <w:t>0.9</w:t>
            </w:r>
          </w:p>
          <w:p w14:paraId="3A3EBF63" w14:textId="17BA3AF3" w:rsidR="00F737BA" w:rsidRPr="00B371C8" w:rsidRDefault="005E3F55"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2, </w:t>
            </w:r>
            <w:r w:rsidR="00F737BA" w:rsidRPr="00B371C8">
              <w:rPr>
                <w:rFonts w:ascii="Times New Roman" w:hAnsi="Times New Roman"/>
                <w:sz w:val="18"/>
                <w:szCs w:val="18"/>
              </w:rPr>
              <w:t>1.8</w:t>
            </w:r>
          </w:p>
          <w:p w14:paraId="48591560" w14:textId="06367A39" w:rsidR="00F737BA" w:rsidRPr="00B371C8" w:rsidRDefault="00404A13"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0, 0</w:t>
            </w:r>
          </w:p>
        </w:tc>
        <w:tc>
          <w:tcPr>
            <w:tcW w:w="1731" w:type="dxa"/>
          </w:tcPr>
          <w:p w14:paraId="4AE14674"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0, </w:t>
            </w:r>
            <w:r w:rsidRPr="00B371C8">
              <w:rPr>
                <w:rFonts w:ascii="Times New Roman" w:hAnsi="Times New Roman"/>
                <w:sz w:val="18"/>
                <w:szCs w:val="18"/>
              </w:rPr>
              <w:t>0</w:t>
            </w:r>
          </w:p>
          <w:p w14:paraId="3F58B9DD"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0, </w:t>
            </w:r>
            <w:r w:rsidRPr="00B371C8">
              <w:rPr>
                <w:rFonts w:ascii="Times New Roman" w:hAnsi="Times New Roman"/>
                <w:sz w:val="18"/>
                <w:szCs w:val="18"/>
              </w:rPr>
              <w:t>0</w:t>
            </w:r>
          </w:p>
          <w:p w14:paraId="49DF3870"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138502C6"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E9A707A" w14:textId="1C894674" w:rsidR="00F737BA" w:rsidRPr="00B371C8" w:rsidRDefault="00E40F65" w:rsidP="00F5529F">
            <w:pPr>
              <w:pStyle w:val="DocumentText"/>
              <w:spacing w:after="0" w:line="240" w:lineRule="auto"/>
              <w:ind w:left="187" w:hanging="187"/>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tc>
        <w:tc>
          <w:tcPr>
            <w:tcW w:w="1732" w:type="dxa"/>
          </w:tcPr>
          <w:p w14:paraId="56556786"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0, </w:t>
            </w:r>
            <w:r w:rsidRPr="00B371C8">
              <w:rPr>
                <w:rFonts w:ascii="Times New Roman" w:hAnsi="Times New Roman"/>
                <w:sz w:val="18"/>
                <w:szCs w:val="18"/>
              </w:rPr>
              <w:t>0</w:t>
            </w:r>
          </w:p>
          <w:p w14:paraId="257154A6"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lastRenderedPageBreak/>
              <w:t xml:space="preserve">0, </w:t>
            </w:r>
            <w:r w:rsidRPr="00B371C8">
              <w:rPr>
                <w:rFonts w:ascii="Times New Roman" w:hAnsi="Times New Roman"/>
                <w:sz w:val="18"/>
                <w:szCs w:val="18"/>
              </w:rPr>
              <w:t>0</w:t>
            </w:r>
          </w:p>
          <w:p w14:paraId="07C93D66"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4E452468" w14:textId="77777777" w:rsidR="00E40F65"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p w14:paraId="2D9EBA5E" w14:textId="6B03F528" w:rsidR="0055386F" w:rsidRPr="00B371C8" w:rsidRDefault="00E40F65" w:rsidP="00E40F65">
            <w:pPr>
              <w:pStyle w:val="DocumentText"/>
              <w:spacing w:after="0" w:line="240" w:lineRule="auto"/>
              <w:jc w:val="center"/>
              <w:rPr>
                <w:rFonts w:ascii="Times New Roman" w:hAnsi="Times New Roman"/>
                <w:sz w:val="18"/>
                <w:szCs w:val="18"/>
              </w:rPr>
            </w:pPr>
            <w:r>
              <w:rPr>
                <w:rFonts w:ascii="Times New Roman" w:hAnsi="Times New Roman"/>
                <w:sz w:val="18"/>
                <w:szCs w:val="18"/>
              </w:rPr>
              <w:t xml:space="preserve">0, </w:t>
            </w:r>
            <w:r w:rsidRPr="00B371C8">
              <w:rPr>
                <w:rFonts w:ascii="Times New Roman" w:hAnsi="Times New Roman"/>
                <w:sz w:val="18"/>
                <w:szCs w:val="18"/>
              </w:rPr>
              <w:t>0</w:t>
            </w:r>
          </w:p>
        </w:tc>
      </w:tr>
    </w:tbl>
    <w:p w14:paraId="414DAA4F" w14:textId="7CCD24A0" w:rsidR="00BB6195" w:rsidRPr="00BB6195" w:rsidRDefault="00BB6195" w:rsidP="00BB6195">
      <w:pPr>
        <w:pStyle w:val="DocumentText"/>
        <w:spacing w:after="0" w:line="240" w:lineRule="auto"/>
        <w:ind w:left="187" w:hanging="187"/>
        <w:rPr>
          <w:rFonts w:ascii="Times New Roman" w:hAnsi="Times New Roman"/>
          <w:sz w:val="16"/>
          <w:szCs w:val="16"/>
        </w:rPr>
      </w:pPr>
      <w:bookmarkStart w:id="28" w:name="_Hlk80607722"/>
      <w:r>
        <w:rPr>
          <w:rFonts w:ascii="Times New Roman" w:hAnsi="Times New Roman"/>
          <w:sz w:val="16"/>
          <w:szCs w:val="16"/>
        </w:rPr>
        <w:lastRenderedPageBreak/>
        <w:t xml:space="preserve">Abbreviations: AE = adverse event; CI = confidence interval; </w:t>
      </w:r>
      <w:r w:rsidRPr="00BB6195">
        <w:rPr>
          <w:rFonts w:ascii="Times New Roman" w:hAnsi="Times New Roman"/>
          <w:sz w:val="16"/>
          <w:szCs w:val="16"/>
        </w:rPr>
        <w:t>SARS</w:t>
      </w:r>
      <w:r w:rsidRPr="00BB6195">
        <w:rPr>
          <w:rFonts w:ascii="Times New Roman" w:hAnsi="Times New Roman"/>
          <w:sz w:val="16"/>
          <w:szCs w:val="16"/>
        </w:rPr>
        <w:noBreakHyphen/>
        <w:t>CoV-2 rS = severe acute respiratory syndrome coronavirus 2 recombinant spike protein nanoparticle vaccine.</w:t>
      </w:r>
    </w:p>
    <w:p w14:paraId="76EA6A41" w14:textId="72FB8BC2" w:rsidR="001756FB" w:rsidRPr="00B371C8" w:rsidRDefault="001756FB" w:rsidP="003306C0">
      <w:pPr>
        <w:pStyle w:val="DocumentText"/>
        <w:spacing w:after="0" w:line="240" w:lineRule="auto"/>
        <w:rPr>
          <w:rFonts w:ascii="Times New Roman" w:hAnsi="Times New Roman"/>
          <w:sz w:val="16"/>
          <w:szCs w:val="16"/>
        </w:rPr>
      </w:pPr>
      <w:r w:rsidRPr="00B371C8">
        <w:rPr>
          <w:rFonts w:ascii="Times New Roman" w:hAnsi="Times New Roman"/>
          <w:sz w:val="16"/>
          <w:szCs w:val="16"/>
        </w:rPr>
        <w:t xml:space="preserve">*   N </w:t>
      </w:r>
      <w:r w:rsidR="00B0312E">
        <w:rPr>
          <w:rFonts w:ascii="Times New Roman" w:hAnsi="Times New Roman"/>
          <w:sz w:val="16"/>
          <w:szCs w:val="16"/>
        </w:rPr>
        <w:t xml:space="preserve">denotes </w:t>
      </w:r>
      <w:r w:rsidRPr="00B371C8">
        <w:rPr>
          <w:rFonts w:ascii="Times New Roman" w:hAnsi="Times New Roman"/>
          <w:sz w:val="16"/>
          <w:szCs w:val="16"/>
        </w:rPr>
        <w:t>number of participants assessed.</w:t>
      </w:r>
    </w:p>
    <w:p w14:paraId="19FB296A" w14:textId="3300B1F2" w:rsidR="001756FB" w:rsidRPr="00B371C8" w:rsidRDefault="001756FB" w:rsidP="003306C0">
      <w:pPr>
        <w:pStyle w:val="DocumentText"/>
        <w:spacing w:after="0" w:line="240" w:lineRule="auto"/>
        <w:ind w:left="180" w:hanging="180"/>
        <w:rPr>
          <w:rFonts w:ascii="Times New Roman" w:hAnsi="Times New Roman"/>
          <w:sz w:val="16"/>
          <w:szCs w:val="16"/>
        </w:rPr>
      </w:pPr>
      <w:r w:rsidRPr="00B371C8">
        <w:rPr>
          <w:rFonts w:ascii="Times New Roman" w:hAnsi="Times New Roman"/>
          <w:sz w:val="16"/>
          <w:szCs w:val="16"/>
        </w:rPr>
        <w:t xml:space="preserve">†   Group A (placebo): 0 µg </w:t>
      </w:r>
      <w:r w:rsidR="002C45B9">
        <w:rPr>
          <w:rFonts w:ascii="Times New Roman" w:hAnsi="Times New Roman"/>
          <w:sz w:val="16"/>
          <w:szCs w:val="16"/>
        </w:rPr>
        <w:t>rSARS-CoV-2</w:t>
      </w:r>
      <w:r w:rsidRPr="00B371C8">
        <w:rPr>
          <w:rFonts w:ascii="Times New Roman" w:hAnsi="Times New Roman"/>
          <w:sz w:val="16"/>
          <w:szCs w:val="16"/>
        </w:rPr>
        <w:t xml:space="preserve">/0 µg Matrix-M1 </w:t>
      </w:r>
      <w:r w:rsidR="002C45B9">
        <w:rPr>
          <w:rFonts w:ascii="Times New Roman" w:hAnsi="Times New Roman"/>
          <w:sz w:val="16"/>
          <w:szCs w:val="16"/>
        </w:rPr>
        <w:t xml:space="preserve">adjuvant </w:t>
      </w:r>
      <w:r w:rsidRPr="00B371C8">
        <w:rPr>
          <w:rFonts w:ascii="Times New Roman" w:hAnsi="Times New Roman"/>
          <w:sz w:val="16"/>
          <w:szCs w:val="16"/>
        </w:rPr>
        <w:t xml:space="preserve">on first vaccination; 0 µg </w:t>
      </w:r>
      <w:r w:rsidR="002C45B9">
        <w:rPr>
          <w:rFonts w:ascii="Times New Roman" w:hAnsi="Times New Roman"/>
          <w:sz w:val="16"/>
          <w:szCs w:val="16"/>
        </w:rPr>
        <w:t>rSARS-CoV-2</w:t>
      </w:r>
      <w:r w:rsidRPr="00B371C8">
        <w:rPr>
          <w:rFonts w:ascii="Times New Roman" w:hAnsi="Times New Roman"/>
          <w:sz w:val="16"/>
          <w:szCs w:val="16"/>
        </w:rPr>
        <w:t xml:space="preserve">/0 µg Matrix-M1 </w:t>
      </w:r>
      <w:r w:rsidR="002C45B9">
        <w:rPr>
          <w:rFonts w:ascii="Times New Roman" w:hAnsi="Times New Roman"/>
          <w:sz w:val="16"/>
          <w:szCs w:val="16"/>
        </w:rPr>
        <w:t xml:space="preserve">adjuvant </w:t>
      </w:r>
      <w:r w:rsidRPr="00B371C8">
        <w:rPr>
          <w:rFonts w:ascii="Times New Roman" w:hAnsi="Times New Roman"/>
          <w:sz w:val="16"/>
          <w:szCs w:val="16"/>
        </w:rPr>
        <w:t>on second vaccination</w:t>
      </w:r>
      <w:r w:rsidR="00424675">
        <w:rPr>
          <w:rFonts w:ascii="Times New Roman" w:hAnsi="Times New Roman"/>
          <w:sz w:val="16"/>
          <w:szCs w:val="16"/>
        </w:rPr>
        <w:t>.</w:t>
      </w:r>
      <w:r w:rsidRPr="00B371C8">
        <w:rPr>
          <w:rFonts w:ascii="Times New Roman" w:hAnsi="Times New Roman"/>
          <w:sz w:val="16"/>
          <w:szCs w:val="16"/>
        </w:rPr>
        <w:t xml:space="preserve"> Group B: 5 µg </w:t>
      </w:r>
      <w:r w:rsidR="002C45B9">
        <w:rPr>
          <w:rFonts w:ascii="Times New Roman" w:hAnsi="Times New Roman"/>
          <w:sz w:val="16"/>
          <w:szCs w:val="16"/>
        </w:rPr>
        <w:t>rSARS-CoV-2</w:t>
      </w:r>
      <w:r w:rsidRPr="00B371C8">
        <w:rPr>
          <w:rFonts w:ascii="Times New Roman" w:hAnsi="Times New Roman"/>
          <w:sz w:val="16"/>
          <w:szCs w:val="16"/>
        </w:rPr>
        <w:t xml:space="preserve">/50 µg Matrix-M1 </w:t>
      </w:r>
      <w:r w:rsidR="002C45B9">
        <w:rPr>
          <w:rFonts w:ascii="Times New Roman" w:hAnsi="Times New Roman"/>
          <w:sz w:val="16"/>
          <w:szCs w:val="16"/>
        </w:rPr>
        <w:t xml:space="preserve">adjuvant </w:t>
      </w:r>
      <w:r w:rsidRPr="00B371C8">
        <w:rPr>
          <w:rFonts w:ascii="Times New Roman" w:hAnsi="Times New Roman"/>
          <w:sz w:val="16"/>
          <w:szCs w:val="16"/>
        </w:rPr>
        <w:t xml:space="preserve">on first vaccination; 5 µg </w:t>
      </w:r>
      <w:r w:rsidR="002C45B9">
        <w:rPr>
          <w:rFonts w:ascii="Times New Roman" w:hAnsi="Times New Roman"/>
          <w:sz w:val="16"/>
          <w:szCs w:val="16"/>
        </w:rPr>
        <w:t>rSARS-CoV-2</w:t>
      </w:r>
      <w:r w:rsidRPr="00B371C8">
        <w:rPr>
          <w:rFonts w:ascii="Times New Roman" w:hAnsi="Times New Roman"/>
          <w:sz w:val="16"/>
          <w:szCs w:val="16"/>
        </w:rPr>
        <w:t xml:space="preserve">/50 µg Matrix-M1 </w:t>
      </w:r>
      <w:r w:rsidR="002C45B9">
        <w:rPr>
          <w:rFonts w:ascii="Times New Roman" w:hAnsi="Times New Roman"/>
          <w:sz w:val="16"/>
          <w:szCs w:val="16"/>
        </w:rPr>
        <w:t xml:space="preserve">adjuvant </w:t>
      </w:r>
      <w:r w:rsidRPr="00B371C8">
        <w:rPr>
          <w:rFonts w:ascii="Times New Roman" w:hAnsi="Times New Roman"/>
          <w:sz w:val="16"/>
          <w:szCs w:val="16"/>
        </w:rPr>
        <w:t>on second vaccination</w:t>
      </w:r>
      <w:r w:rsidR="00424675">
        <w:rPr>
          <w:rFonts w:ascii="Times New Roman" w:hAnsi="Times New Roman"/>
          <w:sz w:val="16"/>
          <w:szCs w:val="16"/>
        </w:rPr>
        <w:t>.</w:t>
      </w:r>
      <w:r w:rsidRPr="00B371C8">
        <w:rPr>
          <w:rFonts w:ascii="Times New Roman" w:hAnsi="Times New Roman"/>
          <w:sz w:val="16"/>
          <w:szCs w:val="16"/>
        </w:rPr>
        <w:t xml:space="preserve"> Group C: 5 µg </w:t>
      </w:r>
      <w:r w:rsidR="002C45B9">
        <w:rPr>
          <w:rFonts w:ascii="Times New Roman" w:hAnsi="Times New Roman"/>
          <w:sz w:val="16"/>
          <w:szCs w:val="16"/>
        </w:rPr>
        <w:t>rSARS-CoV-2</w:t>
      </w:r>
      <w:r w:rsidRPr="00B371C8">
        <w:rPr>
          <w:rFonts w:ascii="Times New Roman" w:hAnsi="Times New Roman"/>
          <w:sz w:val="16"/>
          <w:szCs w:val="16"/>
        </w:rPr>
        <w:t xml:space="preserve">/50 µg Matrix-M1 </w:t>
      </w:r>
      <w:r w:rsidR="002C45B9">
        <w:rPr>
          <w:rFonts w:ascii="Times New Roman" w:hAnsi="Times New Roman"/>
          <w:sz w:val="16"/>
          <w:szCs w:val="16"/>
        </w:rPr>
        <w:t xml:space="preserve">adjuvant </w:t>
      </w:r>
      <w:r w:rsidRPr="00B371C8">
        <w:rPr>
          <w:rFonts w:ascii="Times New Roman" w:hAnsi="Times New Roman"/>
          <w:sz w:val="16"/>
          <w:szCs w:val="16"/>
        </w:rPr>
        <w:t xml:space="preserve">on first vaccination; 0 µg </w:t>
      </w:r>
      <w:r w:rsidR="002C45B9">
        <w:rPr>
          <w:rFonts w:ascii="Times New Roman" w:hAnsi="Times New Roman"/>
          <w:sz w:val="16"/>
          <w:szCs w:val="16"/>
        </w:rPr>
        <w:t>rSARS-CoV-2</w:t>
      </w:r>
      <w:r w:rsidRPr="00B371C8">
        <w:rPr>
          <w:rFonts w:ascii="Times New Roman" w:hAnsi="Times New Roman"/>
          <w:sz w:val="16"/>
          <w:szCs w:val="16"/>
        </w:rPr>
        <w:t xml:space="preserve">/0 µg Matrix-M1 </w:t>
      </w:r>
      <w:r w:rsidR="002C45B9">
        <w:rPr>
          <w:rFonts w:ascii="Times New Roman" w:hAnsi="Times New Roman"/>
          <w:sz w:val="16"/>
          <w:szCs w:val="16"/>
        </w:rPr>
        <w:t xml:space="preserve">adjuvant </w:t>
      </w:r>
      <w:r w:rsidRPr="00B371C8">
        <w:rPr>
          <w:rFonts w:ascii="Times New Roman" w:hAnsi="Times New Roman"/>
          <w:sz w:val="16"/>
          <w:szCs w:val="16"/>
        </w:rPr>
        <w:t>on second vaccination</w:t>
      </w:r>
      <w:r w:rsidR="00424675">
        <w:rPr>
          <w:rFonts w:ascii="Times New Roman" w:hAnsi="Times New Roman"/>
          <w:sz w:val="16"/>
          <w:szCs w:val="16"/>
        </w:rPr>
        <w:t>.</w:t>
      </w:r>
      <w:r w:rsidRPr="00B371C8">
        <w:rPr>
          <w:rFonts w:ascii="Times New Roman" w:hAnsi="Times New Roman"/>
          <w:sz w:val="16"/>
          <w:szCs w:val="16"/>
        </w:rPr>
        <w:t xml:space="preserve"> Group D: 25 µg </w:t>
      </w:r>
      <w:r w:rsidR="002C45B9">
        <w:rPr>
          <w:rFonts w:ascii="Times New Roman" w:hAnsi="Times New Roman"/>
          <w:sz w:val="16"/>
          <w:szCs w:val="16"/>
        </w:rPr>
        <w:t>rSARS-CoV-2</w:t>
      </w:r>
      <w:r w:rsidRPr="00B371C8">
        <w:rPr>
          <w:rFonts w:ascii="Times New Roman" w:hAnsi="Times New Roman"/>
          <w:sz w:val="16"/>
          <w:szCs w:val="16"/>
        </w:rPr>
        <w:t xml:space="preserve">/50 µg Matrix-M1 </w:t>
      </w:r>
      <w:r w:rsidR="002C45B9">
        <w:rPr>
          <w:rFonts w:ascii="Times New Roman" w:hAnsi="Times New Roman"/>
          <w:sz w:val="16"/>
          <w:szCs w:val="16"/>
        </w:rPr>
        <w:t xml:space="preserve">adjuvant </w:t>
      </w:r>
      <w:r w:rsidRPr="00B371C8">
        <w:rPr>
          <w:rFonts w:ascii="Times New Roman" w:hAnsi="Times New Roman"/>
          <w:sz w:val="16"/>
          <w:szCs w:val="16"/>
        </w:rPr>
        <w:t xml:space="preserve">on first vaccination; 25 µg </w:t>
      </w:r>
      <w:r w:rsidR="002C45B9">
        <w:rPr>
          <w:rFonts w:ascii="Times New Roman" w:hAnsi="Times New Roman"/>
          <w:sz w:val="16"/>
          <w:szCs w:val="16"/>
        </w:rPr>
        <w:t>rSARS-CoV-2</w:t>
      </w:r>
      <w:r w:rsidRPr="00B371C8">
        <w:rPr>
          <w:rFonts w:ascii="Times New Roman" w:hAnsi="Times New Roman"/>
          <w:sz w:val="16"/>
          <w:szCs w:val="16"/>
        </w:rPr>
        <w:t xml:space="preserve">/50 µg Matrix-M1 </w:t>
      </w:r>
      <w:r w:rsidR="002C45B9">
        <w:rPr>
          <w:rFonts w:ascii="Times New Roman" w:hAnsi="Times New Roman"/>
          <w:sz w:val="16"/>
          <w:szCs w:val="16"/>
        </w:rPr>
        <w:t xml:space="preserve">adjuvant </w:t>
      </w:r>
      <w:r w:rsidRPr="00B371C8">
        <w:rPr>
          <w:rFonts w:ascii="Times New Roman" w:hAnsi="Times New Roman"/>
          <w:sz w:val="16"/>
          <w:szCs w:val="16"/>
        </w:rPr>
        <w:t>on second vaccination</w:t>
      </w:r>
      <w:r w:rsidR="00424675">
        <w:rPr>
          <w:rFonts w:ascii="Times New Roman" w:hAnsi="Times New Roman"/>
          <w:sz w:val="16"/>
          <w:szCs w:val="16"/>
        </w:rPr>
        <w:t>.</w:t>
      </w:r>
      <w:r w:rsidRPr="00B371C8">
        <w:rPr>
          <w:rFonts w:ascii="Times New Roman" w:hAnsi="Times New Roman"/>
          <w:sz w:val="16"/>
          <w:szCs w:val="16"/>
        </w:rPr>
        <w:t xml:space="preserve"> Group E: 25 µg </w:t>
      </w:r>
      <w:r w:rsidR="002C45B9">
        <w:rPr>
          <w:rFonts w:ascii="Times New Roman" w:hAnsi="Times New Roman"/>
          <w:sz w:val="16"/>
          <w:szCs w:val="16"/>
        </w:rPr>
        <w:t>rSARS-CoV-2</w:t>
      </w:r>
      <w:r w:rsidRPr="00B371C8">
        <w:rPr>
          <w:rFonts w:ascii="Times New Roman" w:hAnsi="Times New Roman"/>
          <w:sz w:val="16"/>
          <w:szCs w:val="16"/>
        </w:rPr>
        <w:t xml:space="preserve">/50 µg Matrix-M1 </w:t>
      </w:r>
      <w:r w:rsidR="002C45B9">
        <w:rPr>
          <w:rFonts w:ascii="Times New Roman" w:hAnsi="Times New Roman"/>
          <w:sz w:val="16"/>
          <w:szCs w:val="16"/>
        </w:rPr>
        <w:t xml:space="preserve">adjuvant </w:t>
      </w:r>
      <w:r w:rsidRPr="00B371C8">
        <w:rPr>
          <w:rFonts w:ascii="Times New Roman" w:hAnsi="Times New Roman"/>
          <w:sz w:val="16"/>
          <w:szCs w:val="16"/>
        </w:rPr>
        <w:t xml:space="preserve">on first vaccination; 0 µg </w:t>
      </w:r>
      <w:r w:rsidR="002C45B9">
        <w:rPr>
          <w:rFonts w:ascii="Times New Roman" w:hAnsi="Times New Roman"/>
          <w:sz w:val="16"/>
          <w:szCs w:val="16"/>
        </w:rPr>
        <w:t>rSARS-CoV-2</w:t>
      </w:r>
      <w:r w:rsidRPr="00B371C8">
        <w:rPr>
          <w:rFonts w:ascii="Times New Roman" w:hAnsi="Times New Roman"/>
          <w:sz w:val="16"/>
          <w:szCs w:val="16"/>
        </w:rPr>
        <w:t xml:space="preserve">/0 µg Matrix-M1 </w:t>
      </w:r>
      <w:r w:rsidR="002C45B9">
        <w:rPr>
          <w:rFonts w:ascii="Times New Roman" w:hAnsi="Times New Roman"/>
          <w:sz w:val="16"/>
          <w:szCs w:val="16"/>
        </w:rPr>
        <w:t xml:space="preserve">adjuvant </w:t>
      </w:r>
      <w:r w:rsidRPr="00B371C8">
        <w:rPr>
          <w:rFonts w:ascii="Times New Roman" w:hAnsi="Times New Roman"/>
          <w:sz w:val="16"/>
          <w:szCs w:val="16"/>
        </w:rPr>
        <w:t xml:space="preserve">on second </w:t>
      </w:r>
      <w:r w:rsidR="00320F48" w:rsidRPr="00B371C8">
        <w:rPr>
          <w:rFonts w:ascii="Times New Roman" w:hAnsi="Times New Roman"/>
          <w:sz w:val="16"/>
          <w:szCs w:val="16"/>
        </w:rPr>
        <w:t>vaccination</w:t>
      </w:r>
      <w:r w:rsidR="00424675">
        <w:rPr>
          <w:rFonts w:ascii="Times New Roman" w:hAnsi="Times New Roman"/>
          <w:sz w:val="16"/>
          <w:szCs w:val="16"/>
        </w:rPr>
        <w:t>.</w:t>
      </w:r>
    </w:p>
    <w:p w14:paraId="115C76CC" w14:textId="77777777" w:rsidR="001756FB" w:rsidRDefault="001756FB" w:rsidP="00991C52">
      <w:pPr>
        <w:pStyle w:val="DocumentText"/>
        <w:spacing w:before="60" w:after="60" w:line="240" w:lineRule="auto"/>
        <w:ind w:left="187" w:hanging="187"/>
        <w:rPr>
          <w:rFonts w:ascii="Times New Roman" w:hAnsi="Times New Roman"/>
          <w:sz w:val="16"/>
          <w:szCs w:val="16"/>
        </w:rPr>
      </w:pPr>
    </w:p>
    <w:bookmarkEnd w:id="28"/>
    <w:p w14:paraId="4CDE029B" w14:textId="77777777" w:rsidR="00BB6195" w:rsidRDefault="00BB6195" w:rsidP="00BB6195">
      <w:pPr>
        <w:rPr>
          <w:rFonts w:ascii="Times New Roman" w:eastAsia="MS Mincho" w:hAnsi="Times New Roman" w:cs="Times New Roman"/>
          <w:kern w:val="24"/>
          <w:sz w:val="16"/>
          <w:szCs w:val="16"/>
          <w:lang w:eastAsia="ja-JP"/>
        </w:rPr>
      </w:pPr>
    </w:p>
    <w:p w14:paraId="101DAE6E" w14:textId="2EB4317F" w:rsidR="00BB6195" w:rsidRDefault="00BB6195" w:rsidP="00BB6195">
      <w:pPr>
        <w:tabs>
          <w:tab w:val="left" w:pos="2430"/>
        </w:tabs>
        <w:rPr>
          <w:rFonts w:ascii="Times New Roman" w:eastAsia="MS Mincho" w:hAnsi="Times New Roman" w:cs="Times New Roman"/>
          <w:kern w:val="24"/>
          <w:sz w:val="16"/>
          <w:szCs w:val="16"/>
          <w:lang w:eastAsia="ja-JP"/>
        </w:rPr>
      </w:pPr>
      <w:r>
        <w:rPr>
          <w:rFonts w:ascii="Times New Roman" w:eastAsia="MS Mincho" w:hAnsi="Times New Roman" w:cs="Times New Roman"/>
          <w:kern w:val="24"/>
          <w:sz w:val="16"/>
          <w:szCs w:val="16"/>
          <w:lang w:eastAsia="ja-JP"/>
        </w:rPr>
        <w:tab/>
      </w:r>
    </w:p>
    <w:p w14:paraId="12707A8D" w14:textId="5DB9746C" w:rsidR="00BB6195" w:rsidRPr="00BB6195" w:rsidRDefault="00BB6195" w:rsidP="00BB6195">
      <w:pPr>
        <w:tabs>
          <w:tab w:val="left" w:pos="2430"/>
        </w:tabs>
        <w:rPr>
          <w:lang w:eastAsia="ja-JP"/>
        </w:rPr>
        <w:sectPr w:rsidR="00BB6195" w:rsidRPr="00BB6195" w:rsidSect="00B83D36">
          <w:pgSz w:w="15840" w:h="12240" w:orient="landscape"/>
          <w:pgMar w:top="1440" w:right="1440" w:bottom="1440" w:left="1440" w:header="720" w:footer="720" w:gutter="0"/>
          <w:cols w:space="720"/>
          <w:docGrid w:linePitch="360"/>
        </w:sectPr>
      </w:pPr>
      <w:r>
        <w:rPr>
          <w:lang w:eastAsia="ja-JP"/>
        </w:rPr>
        <w:tab/>
      </w:r>
    </w:p>
    <w:p w14:paraId="2E6D4AB7" w14:textId="3F9FE6F6" w:rsidR="00991DAA" w:rsidRPr="00B371C8" w:rsidRDefault="00991DAA" w:rsidP="00861054">
      <w:pPr>
        <w:spacing w:before="20" w:after="20" w:line="240" w:lineRule="auto"/>
        <w:rPr>
          <w:rFonts w:ascii="Times New Roman" w:eastAsia="MS Mincho" w:hAnsi="Times New Roman" w:cs="Times New Roman"/>
          <w:kern w:val="28"/>
          <w:sz w:val="18"/>
          <w:szCs w:val="18"/>
        </w:rPr>
      </w:pPr>
    </w:p>
    <w:p w14:paraId="746C3432" w14:textId="29A960E4" w:rsidR="00991DAA" w:rsidRPr="0014324B" w:rsidRDefault="00991DAA" w:rsidP="00CC324C">
      <w:pPr>
        <w:pStyle w:val="Cmsor3"/>
        <w:spacing w:before="0" w:after="0" w:line="360" w:lineRule="auto"/>
        <w:rPr>
          <w:rFonts w:ascii="Times New Roman" w:hAnsi="Times New Roman"/>
          <w:lang w:val="en-US"/>
        </w:rPr>
      </w:pPr>
      <w:bookmarkStart w:id="29" w:name="_Toc72782459"/>
      <w:r w:rsidRPr="00B371C8">
        <w:rPr>
          <w:rFonts w:ascii="Times New Roman" w:hAnsi="Times New Roman"/>
        </w:rPr>
        <w:t xml:space="preserve">Table </w:t>
      </w:r>
      <w:r w:rsidR="008D0060">
        <w:rPr>
          <w:rFonts w:ascii="Times New Roman" w:hAnsi="Times New Roman"/>
          <w:lang w:val="en-US"/>
        </w:rPr>
        <w:t>H</w:t>
      </w:r>
      <w:r w:rsidRPr="00B371C8">
        <w:rPr>
          <w:rFonts w:ascii="Times New Roman" w:hAnsi="Times New Roman"/>
        </w:rPr>
        <w:t xml:space="preserve">. </w:t>
      </w:r>
      <w:r w:rsidR="005F6703" w:rsidRPr="00E41FCE">
        <w:rPr>
          <w:rFonts w:ascii="Times New Roman" w:hAnsi="Times New Roman"/>
        </w:rPr>
        <w:t xml:space="preserve">Unsolicited </w:t>
      </w:r>
      <w:r w:rsidR="00970D24" w:rsidRPr="00B371C8">
        <w:rPr>
          <w:rFonts w:ascii="Times New Roman" w:hAnsi="Times New Roman"/>
        </w:rPr>
        <w:t xml:space="preserve">Adverse Events </w:t>
      </w:r>
      <w:r w:rsidR="00C66A0F" w:rsidRPr="00E41FCE">
        <w:rPr>
          <w:rFonts w:ascii="Times New Roman" w:hAnsi="Times New Roman"/>
        </w:rPr>
        <w:t>by</w:t>
      </w:r>
      <w:r w:rsidR="00970D24" w:rsidRPr="00B371C8">
        <w:rPr>
          <w:rFonts w:ascii="Times New Roman" w:hAnsi="Times New Roman"/>
        </w:rPr>
        <w:t xml:space="preserve"> System Organ Class and Preferred Term Reported in 1% or More Participants in </w:t>
      </w:r>
      <w:r w:rsidR="00CF2A4C" w:rsidRPr="00E41FCE">
        <w:rPr>
          <w:rFonts w:ascii="Times New Roman" w:hAnsi="Times New Roman"/>
        </w:rPr>
        <w:t>Any</w:t>
      </w:r>
      <w:r w:rsidR="00CF2A4C" w:rsidRPr="00B371C8">
        <w:rPr>
          <w:rFonts w:ascii="Times New Roman" w:hAnsi="Times New Roman"/>
        </w:rPr>
        <w:t xml:space="preserve"> </w:t>
      </w:r>
      <w:r w:rsidR="00970D24" w:rsidRPr="00B371C8">
        <w:rPr>
          <w:rFonts w:ascii="Times New Roman" w:hAnsi="Times New Roman"/>
        </w:rPr>
        <w:t>Group Through 35 Days After First Vaccination</w:t>
      </w:r>
      <w:r w:rsidR="003069CD" w:rsidRPr="00B371C8">
        <w:rPr>
          <w:rFonts w:ascii="Times New Roman" w:hAnsi="Times New Roman"/>
        </w:rPr>
        <w:t xml:space="preserve"> (Safety Analysis Set)</w:t>
      </w:r>
      <w:r w:rsidR="00970D24" w:rsidRPr="00E41FCE">
        <w:rPr>
          <w:rFonts w:ascii="Times New Roman" w:hAnsi="Times New Roman"/>
        </w:rPr>
        <w:t>.</w:t>
      </w:r>
      <w:bookmarkEnd w:id="29"/>
      <w:r w:rsidR="0014324B">
        <w:rPr>
          <w:rFonts w:ascii="Times New Roman" w:hAnsi="Times New Roman"/>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1321"/>
        <w:gridCol w:w="1487"/>
        <w:gridCol w:w="1404"/>
        <w:gridCol w:w="1404"/>
        <w:gridCol w:w="1404"/>
        <w:gridCol w:w="1406"/>
      </w:tblGrid>
      <w:tr w:rsidR="00991DAA" w:rsidRPr="00B371C8" w14:paraId="0BB6B84E" w14:textId="77777777" w:rsidTr="00471F37">
        <w:trPr>
          <w:trHeight w:val="144"/>
          <w:tblHeader/>
        </w:trPr>
        <w:tc>
          <w:tcPr>
            <w:tcW w:w="1747" w:type="pct"/>
            <w:vAlign w:val="bottom"/>
          </w:tcPr>
          <w:p w14:paraId="65AE5047" w14:textId="77777777" w:rsidR="00991DAA" w:rsidRPr="00B371C8" w:rsidRDefault="00991DAA" w:rsidP="004B565B">
            <w:pPr>
              <w:keepNext/>
              <w:keepLines/>
              <w:spacing w:before="20" w:after="20" w:line="240" w:lineRule="auto"/>
              <w:jc w:val="right"/>
              <w:rPr>
                <w:rFonts w:ascii="Times New Roman" w:hAnsi="Times New Roman" w:cs="Times New Roman"/>
                <w:b/>
                <w:sz w:val="18"/>
                <w:szCs w:val="18"/>
              </w:rPr>
            </w:pPr>
            <w:r w:rsidRPr="00B371C8">
              <w:rPr>
                <w:rFonts w:ascii="Times New Roman" w:hAnsi="Times New Roman" w:cs="Times New Roman"/>
                <w:b/>
                <w:noProof/>
                <w:sz w:val="18"/>
                <w:szCs w:val="18"/>
                <w:lang w:val="hu-HU" w:eastAsia="hu-HU"/>
              </w:rPr>
              <mc:AlternateContent>
                <mc:Choice Requires="wps">
                  <w:drawing>
                    <wp:anchor distT="0" distB="0" distL="114300" distR="114300" simplePos="0" relativeHeight="251658240" behindDoc="0" locked="0" layoutInCell="0" allowOverlap="1" wp14:anchorId="2CC06DC9" wp14:editId="6D407E60">
                      <wp:simplePos x="0" y="0"/>
                      <wp:positionH relativeFrom="column">
                        <wp:posOffset>802640</wp:posOffset>
                      </wp:positionH>
                      <wp:positionV relativeFrom="paragraph">
                        <wp:posOffset>336550</wp:posOffset>
                      </wp:positionV>
                      <wp:extent cx="834390" cy="304800"/>
                      <wp:effectExtent l="0" t="0" r="0" b="0"/>
                      <wp:wrapNone/>
                      <wp:docPr id="26" name="Speech Bubble: Rectangle 24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 cy="304800"/>
                              </a:xfrm>
                              <a:prstGeom prst="wedgeRectCallout">
                                <a:avLst>
                                  <a:gd name="adj1" fmla="val -89954"/>
                                  <a:gd name="adj2" fmla="val 58958"/>
                                </a:avLst>
                              </a:prstGeom>
                              <a:solidFill>
                                <a:srgbClr val="FFFFFF"/>
                              </a:solidFill>
                              <a:ln w="9525">
                                <a:solidFill>
                                  <a:srgbClr val="000000"/>
                                </a:solidFill>
                                <a:miter lim="800000"/>
                                <a:headEnd/>
                                <a:tailEnd/>
                              </a:ln>
                            </wps:spPr>
                            <wps:txbx>
                              <w:txbxContent>
                                <w:p w14:paraId="4FB4C9CB" w14:textId="77777777" w:rsidR="005A2AF6" w:rsidRPr="00A60165" w:rsidRDefault="005A2AF6" w:rsidP="00991DAA">
                                  <w:pPr>
                                    <w:rPr>
                                      <w:lang w:eastAsia="zh-CN"/>
                                    </w:rPr>
                                  </w:pPr>
                                  <w:r>
                                    <w:rPr>
                                      <w:lang w:eastAsia="zh-CN"/>
                                    </w:rPr>
                                    <w:t>AGEU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06DC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243" o:spid="_x0000_s1026" type="#_x0000_t61" style="position:absolute;left:0;text-align:left;margin-left:63.2pt;margin-top:26.5pt;width:65.7pt;height:24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" o:allowincell="f" adj="-8630,23535">
                      <v:textbox>
                        <w:txbxContent>
                          <w:p w14:paraId="4FB4C9CB" w14:textId="77777777" w:rsidR="005A2AF6" w:rsidRPr="00A60165" w:rsidRDefault="005A2AF6" w:rsidP="00991DAA">
                            <w:pPr>
                              <w:rPr>
                                <w:lang w:eastAsia="zh-CN"/>
                              </w:rPr>
                            </w:pPr>
                            <w:r>
                              <w:rPr>
                                <w:lang w:eastAsia="zh-CN"/>
                              </w:rPr>
                              <w:t>AGEU</w:t>
                            </w:r>
                          </w:p>
                        </w:txbxContent>
                      </v:textbox>
                    </v:shape>
                  </w:pict>
                </mc:Fallback>
              </mc:AlternateContent>
            </w:r>
            <w:r w:rsidRPr="00B371C8">
              <w:rPr>
                <w:rFonts w:ascii="Times New Roman" w:hAnsi="Times New Roman" w:cs="Times New Roman"/>
                <w:b/>
                <w:sz w:val="18"/>
                <w:szCs w:val="18"/>
              </w:rPr>
              <w:t>Group</w:t>
            </w:r>
          </w:p>
        </w:tc>
        <w:tc>
          <w:tcPr>
            <w:tcW w:w="510" w:type="pct"/>
            <w:vAlign w:val="bottom"/>
          </w:tcPr>
          <w:p w14:paraId="6B4AA455" w14:textId="77777777" w:rsidR="00991DAA" w:rsidRPr="00B371C8" w:rsidRDefault="00991DAA" w:rsidP="004B565B">
            <w:pPr>
              <w:keepNext/>
              <w:keepLines/>
              <w:spacing w:before="20" w:after="20" w:line="240" w:lineRule="auto"/>
              <w:jc w:val="center"/>
              <w:rPr>
                <w:rFonts w:ascii="Times New Roman" w:hAnsi="Times New Roman" w:cs="Times New Roman"/>
                <w:b/>
                <w:sz w:val="18"/>
                <w:szCs w:val="18"/>
              </w:rPr>
            </w:pPr>
            <w:r w:rsidRPr="00B371C8">
              <w:rPr>
                <w:rFonts w:ascii="Times New Roman" w:hAnsi="Times New Roman" w:cs="Times New Roman"/>
                <w:b/>
                <w:sz w:val="18"/>
                <w:szCs w:val="18"/>
              </w:rPr>
              <w:t>A</w:t>
            </w:r>
          </w:p>
        </w:tc>
        <w:tc>
          <w:tcPr>
            <w:tcW w:w="574" w:type="pct"/>
            <w:vAlign w:val="bottom"/>
          </w:tcPr>
          <w:p w14:paraId="298F4A57" w14:textId="77777777" w:rsidR="00991DAA" w:rsidRPr="00B371C8" w:rsidRDefault="00991DAA" w:rsidP="004B565B">
            <w:pPr>
              <w:keepNext/>
              <w:keepLines/>
              <w:spacing w:before="20" w:after="20" w:line="240" w:lineRule="auto"/>
              <w:jc w:val="center"/>
              <w:rPr>
                <w:rFonts w:ascii="Times New Roman" w:hAnsi="Times New Roman" w:cs="Times New Roman"/>
                <w:b/>
                <w:sz w:val="18"/>
                <w:szCs w:val="18"/>
              </w:rPr>
            </w:pPr>
            <w:r w:rsidRPr="00B371C8">
              <w:rPr>
                <w:rFonts w:ascii="Times New Roman" w:hAnsi="Times New Roman" w:cs="Times New Roman"/>
                <w:b/>
                <w:sz w:val="18"/>
                <w:szCs w:val="18"/>
              </w:rPr>
              <w:t>B</w:t>
            </w:r>
          </w:p>
        </w:tc>
        <w:tc>
          <w:tcPr>
            <w:tcW w:w="542" w:type="pct"/>
            <w:vAlign w:val="bottom"/>
          </w:tcPr>
          <w:p w14:paraId="7923B003" w14:textId="77777777" w:rsidR="00991DAA" w:rsidRPr="00B371C8" w:rsidRDefault="00991DAA" w:rsidP="004B565B">
            <w:pPr>
              <w:keepNext/>
              <w:keepLines/>
              <w:spacing w:before="20" w:after="20" w:line="240" w:lineRule="auto"/>
              <w:jc w:val="center"/>
              <w:rPr>
                <w:rFonts w:ascii="Times New Roman" w:hAnsi="Times New Roman" w:cs="Times New Roman"/>
                <w:b/>
                <w:sz w:val="18"/>
                <w:szCs w:val="18"/>
              </w:rPr>
            </w:pPr>
            <w:r w:rsidRPr="00B371C8">
              <w:rPr>
                <w:rFonts w:ascii="Times New Roman" w:hAnsi="Times New Roman" w:cs="Times New Roman"/>
                <w:b/>
                <w:sz w:val="18"/>
                <w:szCs w:val="18"/>
              </w:rPr>
              <w:t>C</w:t>
            </w:r>
          </w:p>
        </w:tc>
        <w:tc>
          <w:tcPr>
            <w:tcW w:w="542" w:type="pct"/>
            <w:vAlign w:val="bottom"/>
          </w:tcPr>
          <w:p w14:paraId="69245D12" w14:textId="77777777" w:rsidR="00991DAA" w:rsidRPr="00B371C8" w:rsidRDefault="00991DAA" w:rsidP="004B565B">
            <w:pPr>
              <w:keepNext/>
              <w:keepLines/>
              <w:spacing w:before="20" w:after="20" w:line="240" w:lineRule="auto"/>
              <w:jc w:val="center"/>
              <w:rPr>
                <w:rFonts w:ascii="Times New Roman" w:hAnsi="Times New Roman" w:cs="Times New Roman"/>
                <w:b/>
                <w:sz w:val="18"/>
                <w:szCs w:val="18"/>
              </w:rPr>
            </w:pPr>
            <w:r w:rsidRPr="00B371C8">
              <w:rPr>
                <w:rFonts w:ascii="Times New Roman" w:hAnsi="Times New Roman" w:cs="Times New Roman"/>
                <w:b/>
                <w:sz w:val="18"/>
                <w:szCs w:val="18"/>
              </w:rPr>
              <w:t>D</w:t>
            </w:r>
          </w:p>
        </w:tc>
        <w:tc>
          <w:tcPr>
            <w:tcW w:w="542" w:type="pct"/>
            <w:vAlign w:val="bottom"/>
          </w:tcPr>
          <w:p w14:paraId="331370A7" w14:textId="77777777" w:rsidR="00991DAA" w:rsidRPr="00B371C8" w:rsidRDefault="00991DAA" w:rsidP="004B565B">
            <w:pPr>
              <w:keepNext/>
              <w:keepLines/>
              <w:spacing w:before="20" w:after="20" w:line="240" w:lineRule="auto"/>
              <w:jc w:val="center"/>
              <w:rPr>
                <w:rFonts w:ascii="Times New Roman" w:hAnsi="Times New Roman" w:cs="Times New Roman"/>
                <w:b/>
                <w:sz w:val="18"/>
                <w:szCs w:val="18"/>
              </w:rPr>
            </w:pPr>
            <w:r w:rsidRPr="00B371C8">
              <w:rPr>
                <w:rFonts w:ascii="Times New Roman" w:hAnsi="Times New Roman" w:cs="Times New Roman"/>
                <w:b/>
                <w:sz w:val="18"/>
                <w:szCs w:val="18"/>
              </w:rPr>
              <w:t>E</w:t>
            </w:r>
          </w:p>
        </w:tc>
        <w:tc>
          <w:tcPr>
            <w:tcW w:w="543" w:type="pct"/>
            <w:vMerge w:val="restart"/>
            <w:vAlign w:val="bottom"/>
          </w:tcPr>
          <w:p w14:paraId="0BD58CD7" w14:textId="77777777" w:rsidR="00991DAA" w:rsidRPr="00B371C8" w:rsidRDefault="00991DAA" w:rsidP="004B565B">
            <w:pPr>
              <w:keepNext/>
              <w:keepLines/>
              <w:spacing w:before="20" w:after="20" w:line="240" w:lineRule="auto"/>
              <w:jc w:val="center"/>
              <w:rPr>
                <w:rFonts w:ascii="Times New Roman" w:hAnsi="Times New Roman" w:cs="Times New Roman"/>
                <w:b/>
                <w:sz w:val="18"/>
                <w:szCs w:val="18"/>
                <w:lang w:eastAsia="zh-CN"/>
              </w:rPr>
            </w:pPr>
            <w:r w:rsidRPr="00B371C8">
              <w:rPr>
                <w:rFonts w:ascii="Times New Roman" w:hAnsi="Times New Roman" w:cs="Times New Roman"/>
                <w:b/>
                <w:sz w:val="18"/>
                <w:szCs w:val="18"/>
              </w:rPr>
              <w:t>Total</w:t>
            </w:r>
          </w:p>
          <w:p w14:paraId="1A88C33D" w14:textId="30600EFC" w:rsidR="00991DAA" w:rsidRPr="00B371C8" w:rsidRDefault="00991DAA" w:rsidP="004B565B">
            <w:pPr>
              <w:keepNext/>
              <w:keepLines/>
              <w:spacing w:before="20" w:after="20" w:line="240" w:lineRule="auto"/>
              <w:jc w:val="center"/>
              <w:rPr>
                <w:rFonts w:ascii="Times New Roman" w:hAnsi="Times New Roman" w:cs="Times New Roman"/>
                <w:b/>
                <w:sz w:val="16"/>
                <w:szCs w:val="16"/>
                <w:lang w:eastAsia="zh-CN"/>
              </w:rPr>
            </w:pPr>
            <w:r w:rsidRPr="00B371C8">
              <w:rPr>
                <w:rFonts w:ascii="Times New Roman" w:hAnsi="Times New Roman" w:cs="Times New Roman"/>
                <w:b/>
                <w:sz w:val="18"/>
                <w:szCs w:val="18"/>
              </w:rPr>
              <w:t>1</w:t>
            </w:r>
            <w:r w:rsidR="003069CD" w:rsidRPr="00B371C8">
              <w:rPr>
                <w:rFonts w:ascii="Times New Roman" w:hAnsi="Times New Roman" w:cs="Times New Roman"/>
                <w:b/>
                <w:sz w:val="18"/>
                <w:szCs w:val="18"/>
              </w:rPr>
              <w:t>283</w:t>
            </w:r>
          </w:p>
        </w:tc>
      </w:tr>
      <w:tr w:rsidR="00946BF7" w:rsidRPr="00B371C8" w14:paraId="1DBD1DD2" w14:textId="77777777" w:rsidTr="00471F37">
        <w:trPr>
          <w:trHeight w:val="144"/>
          <w:tblHeader/>
        </w:trPr>
        <w:tc>
          <w:tcPr>
            <w:tcW w:w="1747" w:type="pct"/>
            <w:vAlign w:val="bottom"/>
          </w:tcPr>
          <w:p w14:paraId="7BC94433" w14:textId="0BB56998" w:rsidR="00946BF7" w:rsidRPr="00B371C8" w:rsidRDefault="00946BF7" w:rsidP="00946BF7">
            <w:pPr>
              <w:keepNext/>
              <w:keepLines/>
              <w:spacing w:before="20" w:after="20" w:line="240" w:lineRule="auto"/>
              <w:jc w:val="right"/>
              <w:rPr>
                <w:rFonts w:ascii="Times New Roman" w:hAnsi="Times New Roman" w:cs="Times New Roman"/>
                <w:b/>
                <w:sz w:val="18"/>
                <w:szCs w:val="18"/>
              </w:rPr>
            </w:pPr>
            <w:r w:rsidRPr="00471F37">
              <w:rPr>
                <w:rFonts w:ascii="Times New Roman" w:hAnsi="Times New Roman" w:cs="Times New Roman"/>
                <w:b/>
                <w:sz w:val="18"/>
                <w:szCs w:val="18"/>
              </w:rPr>
              <w:t>Study treatments Dose 1 / Dose 2</w:t>
            </w:r>
          </w:p>
        </w:tc>
        <w:tc>
          <w:tcPr>
            <w:tcW w:w="510" w:type="pct"/>
            <w:vAlign w:val="bottom"/>
          </w:tcPr>
          <w:p w14:paraId="734A5DBF" w14:textId="49A09F05" w:rsidR="00946BF7" w:rsidRPr="00B371C8" w:rsidRDefault="00633AA6" w:rsidP="00946BF7">
            <w:pPr>
              <w:keepNext/>
              <w:keepLines/>
              <w:spacing w:before="20" w:after="20" w:line="240" w:lineRule="auto"/>
              <w:jc w:val="center"/>
              <w:rPr>
                <w:rFonts w:ascii="Times New Roman" w:hAnsi="Times New Roman" w:cs="Times New Roman"/>
                <w:b/>
                <w:sz w:val="18"/>
                <w:szCs w:val="18"/>
              </w:rPr>
            </w:pPr>
            <w:r w:rsidRPr="00471F37">
              <w:rPr>
                <w:rFonts w:ascii="Times New Roman" w:hAnsi="Times New Roman" w:cs="Times New Roman"/>
                <w:b/>
                <w:sz w:val="18"/>
                <w:szCs w:val="18"/>
              </w:rPr>
              <w:t>Placebo / Placebo</w:t>
            </w:r>
          </w:p>
        </w:tc>
        <w:tc>
          <w:tcPr>
            <w:tcW w:w="574" w:type="pct"/>
            <w:vAlign w:val="bottom"/>
          </w:tcPr>
          <w:p w14:paraId="06FB6718" w14:textId="32016280" w:rsidR="00946BF7" w:rsidRPr="00B371C8" w:rsidRDefault="00946BF7" w:rsidP="00946BF7">
            <w:pPr>
              <w:keepNext/>
              <w:keepLines/>
              <w:spacing w:before="20" w:after="20" w:line="240" w:lineRule="auto"/>
              <w:jc w:val="center"/>
              <w:rPr>
                <w:rFonts w:ascii="Times New Roman" w:hAnsi="Times New Roman" w:cs="Times New Roman"/>
                <w:b/>
                <w:sz w:val="18"/>
                <w:szCs w:val="18"/>
              </w:rPr>
            </w:pPr>
            <w:r w:rsidRPr="00471F37">
              <w:rPr>
                <w:rFonts w:ascii="Times New Roman" w:hAnsi="Times New Roman" w:cs="Times New Roman"/>
                <w:b/>
                <w:sz w:val="18"/>
                <w:szCs w:val="18"/>
              </w:rPr>
              <w:t>5 µg + M1 /</w:t>
            </w:r>
            <w:r w:rsidR="005F6703">
              <w:rPr>
                <w:rFonts w:ascii="Times New Roman" w:hAnsi="Times New Roman" w:cs="Times New Roman"/>
                <w:b/>
                <w:sz w:val="18"/>
                <w:szCs w:val="18"/>
              </w:rPr>
              <w:t xml:space="preserve"> </w:t>
            </w:r>
            <w:r w:rsidRPr="00471F37">
              <w:rPr>
                <w:rFonts w:ascii="Times New Roman" w:hAnsi="Times New Roman" w:cs="Times New Roman"/>
                <w:b/>
                <w:sz w:val="18"/>
                <w:szCs w:val="18"/>
              </w:rPr>
              <w:t>5</w:t>
            </w:r>
            <w:r w:rsidR="005F6703">
              <w:rPr>
                <w:rFonts w:ascii="Times New Roman" w:hAnsi="Times New Roman" w:cs="Times New Roman"/>
                <w:b/>
                <w:sz w:val="18"/>
                <w:szCs w:val="18"/>
              </w:rPr>
              <w:t xml:space="preserve"> </w:t>
            </w:r>
            <w:r w:rsidRPr="00471F37">
              <w:rPr>
                <w:rFonts w:ascii="Times New Roman" w:hAnsi="Times New Roman" w:cs="Times New Roman"/>
                <w:b/>
                <w:sz w:val="18"/>
                <w:szCs w:val="18"/>
              </w:rPr>
              <w:t>µg + M1</w:t>
            </w:r>
          </w:p>
        </w:tc>
        <w:tc>
          <w:tcPr>
            <w:tcW w:w="542" w:type="pct"/>
            <w:vAlign w:val="bottom"/>
          </w:tcPr>
          <w:p w14:paraId="75AEBD30" w14:textId="7A2CA09D" w:rsidR="00946BF7" w:rsidRPr="00B371C8" w:rsidRDefault="00946BF7" w:rsidP="00946BF7">
            <w:pPr>
              <w:keepNext/>
              <w:keepLines/>
              <w:spacing w:before="20" w:after="20" w:line="240" w:lineRule="auto"/>
              <w:jc w:val="center"/>
              <w:rPr>
                <w:rFonts w:ascii="Times New Roman" w:hAnsi="Times New Roman" w:cs="Times New Roman"/>
                <w:b/>
                <w:sz w:val="18"/>
                <w:szCs w:val="18"/>
              </w:rPr>
            </w:pPr>
            <w:r w:rsidRPr="00471F37">
              <w:rPr>
                <w:rFonts w:ascii="Times New Roman" w:hAnsi="Times New Roman" w:cs="Times New Roman"/>
                <w:b/>
                <w:sz w:val="18"/>
                <w:szCs w:val="18"/>
              </w:rPr>
              <w:t xml:space="preserve">5 µg + M1 / </w:t>
            </w:r>
            <w:r w:rsidR="00633AA6" w:rsidRPr="00471F37">
              <w:rPr>
                <w:rFonts w:ascii="Times New Roman" w:hAnsi="Times New Roman" w:cs="Times New Roman"/>
                <w:b/>
                <w:sz w:val="18"/>
                <w:szCs w:val="18"/>
              </w:rPr>
              <w:t>Placebo</w:t>
            </w:r>
          </w:p>
        </w:tc>
        <w:tc>
          <w:tcPr>
            <w:tcW w:w="542" w:type="pct"/>
            <w:vAlign w:val="bottom"/>
          </w:tcPr>
          <w:p w14:paraId="4B9CC07D" w14:textId="1D1A9841" w:rsidR="00946BF7" w:rsidRPr="00B371C8" w:rsidRDefault="00946BF7" w:rsidP="00946BF7">
            <w:pPr>
              <w:keepNext/>
              <w:keepLines/>
              <w:spacing w:before="20" w:after="20" w:line="240" w:lineRule="auto"/>
              <w:jc w:val="center"/>
              <w:rPr>
                <w:rFonts w:ascii="Times New Roman" w:hAnsi="Times New Roman" w:cs="Times New Roman"/>
                <w:b/>
                <w:sz w:val="18"/>
                <w:szCs w:val="18"/>
              </w:rPr>
            </w:pPr>
            <w:r w:rsidRPr="00471F37">
              <w:rPr>
                <w:rFonts w:ascii="Times New Roman" w:hAnsi="Times New Roman" w:cs="Times New Roman"/>
                <w:b/>
                <w:sz w:val="18"/>
                <w:szCs w:val="18"/>
              </w:rPr>
              <w:t>25 µg + M1 /</w:t>
            </w:r>
            <w:r w:rsidR="005F6703">
              <w:rPr>
                <w:rFonts w:ascii="Times New Roman" w:hAnsi="Times New Roman" w:cs="Times New Roman"/>
                <w:b/>
                <w:sz w:val="18"/>
                <w:szCs w:val="18"/>
              </w:rPr>
              <w:t xml:space="preserve"> </w:t>
            </w:r>
            <w:r w:rsidRPr="00471F37">
              <w:rPr>
                <w:rFonts w:ascii="Times New Roman" w:hAnsi="Times New Roman" w:cs="Times New Roman"/>
                <w:b/>
                <w:sz w:val="18"/>
                <w:szCs w:val="18"/>
              </w:rPr>
              <w:t>25 µg + M1</w:t>
            </w:r>
          </w:p>
        </w:tc>
        <w:tc>
          <w:tcPr>
            <w:tcW w:w="542" w:type="pct"/>
            <w:vAlign w:val="bottom"/>
          </w:tcPr>
          <w:p w14:paraId="57916489" w14:textId="2DBD0A82" w:rsidR="00946BF7" w:rsidRPr="00B371C8" w:rsidRDefault="00946BF7" w:rsidP="00946BF7">
            <w:pPr>
              <w:keepNext/>
              <w:keepLines/>
              <w:spacing w:before="20" w:after="20" w:line="240" w:lineRule="auto"/>
              <w:jc w:val="center"/>
              <w:rPr>
                <w:rFonts w:ascii="Times New Roman" w:hAnsi="Times New Roman" w:cs="Times New Roman"/>
                <w:b/>
                <w:sz w:val="18"/>
                <w:szCs w:val="18"/>
              </w:rPr>
            </w:pPr>
            <w:r w:rsidRPr="00471F37">
              <w:rPr>
                <w:rFonts w:ascii="Times New Roman" w:hAnsi="Times New Roman" w:cs="Times New Roman"/>
                <w:b/>
                <w:sz w:val="18"/>
                <w:szCs w:val="18"/>
              </w:rPr>
              <w:t>25 µg</w:t>
            </w:r>
            <w:r w:rsidR="00633AA6">
              <w:rPr>
                <w:rFonts w:ascii="Times New Roman" w:hAnsi="Times New Roman" w:cs="Times New Roman"/>
                <w:b/>
                <w:sz w:val="18"/>
                <w:szCs w:val="18"/>
              </w:rPr>
              <w:t xml:space="preserve"> </w:t>
            </w:r>
            <w:r w:rsidRPr="00471F37">
              <w:rPr>
                <w:rFonts w:ascii="Times New Roman" w:hAnsi="Times New Roman" w:cs="Times New Roman"/>
                <w:b/>
                <w:sz w:val="18"/>
                <w:szCs w:val="18"/>
              </w:rPr>
              <w:t xml:space="preserve">+ M1 / </w:t>
            </w:r>
            <w:r w:rsidR="00633AA6" w:rsidRPr="00471F37">
              <w:rPr>
                <w:rFonts w:ascii="Times New Roman" w:hAnsi="Times New Roman" w:cs="Times New Roman"/>
                <w:b/>
                <w:sz w:val="18"/>
                <w:szCs w:val="18"/>
              </w:rPr>
              <w:t>Placebo</w:t>
            </w:r>
          </w:p>
        </w:tc>
        <w:tc>
          <w:tcPr>
            <w:tcW w:w="543" w:type="pct"/>
            <w:vMerge/>
            <w:vAlign w:val="bottom"/>
          </w:tcPr>
          <w:p w14:paraId="7FCAAF89" w14:textId="77777777" w:rsidR="00946BF7" w:rsidRPr="00B371C8" w:rsidRDefault="00946BF7" w:rsidP="00946BF7">
            <w:pPr>
              <w:keepNext/>
              <w:keepLines/>
              <w:spacing w:after="0" w:line="480" w:lineRule="auto"/>
              <w:jc w:val="center"/>
              <w:rPr>
                <w:rFonts w:ascii="Times New Roman" w:hAnsi="Times New Roman" w:cs="Times New Roman"/>
                <w:b/>
                <w:sz w:val="18"/>
                <w:szCs w:val="18"/>
              </w:rPr>
            </w:pPr>
          </w:p>
        </w:tc>
      </w:tr>
      <w:tr w:rsidR="00991DAA" w:rsidRPr="00B371C8" w14:paraId="36BAEFAA" w14:textId="77777777" w:rsidTr="00471F37">
        <w:trPr>
          <w:trHeight w:val="144"/>
          <w:tblHeader/>
        </w:trPr>
        <w:tc>
          <w:tcPr>
            <w:tcW w:w="1747" w:type="pct"/>
            <w:vAlign w:val="bottom"/>
          </w:tcPr>
          <w:p w14:paraId="482A46DC" w14:textId="77777777" w:rsidR="00991DAA" w:rsidRPr="00B371C8" w:rsidRDefault="00991DAA" w:rsidP="004B565B">
            <w:pPr>
              <w:keepNext/>
              <w:keepLines/>
              <w:spacing w:before="20" w:after="20" w:line="240" w:lineRule="auto"/>
              <w:rPr>
                <w:rFonts w:ascii="Times New Roman" w:hAnsi="Times New Roman" w:cs="Times New Roman"/>
                <w:b/>
                <w:noProof/>
                <w:sz w:val="18"/>
                <w:szCs w:val="18"/>
              </w:rPr>
            </w:pPr>
            <w:r w:rsidRPr="00B371C8">
              <w:rPr>
                <w:rFonts w:ascii="Times New Roman" w:hAnsi="Times New Roman" w:cs="Times New Roman"/>
                <w:b/>
                <w:sz w:val="18"/>
                <w:szCs w:val="18"/>
              </w:rPr>
              <w:t>System Organ Class/Preferred Term†</w:t>
            </w:r>
            <w:r w:rsidRPr="00B371C8">
              <w:rPr>
                <w:rFonts w:ascii="Times New Roman" w:hAnsi="Times New Roman" w:cs="Times New Roman"/>
                <w:b/>
                <w:noProof/>
                <w:sz w:val="18"/>
                <w:szCs w:val="18"/>
              </w:rPr>
              <w:t xml:space="preserve">                N</w:t>
            </w:r>
          </w:p>
        </w:tc>
        <w:tc>
          <w:tcPr>
            <w:tcW w:w="510" w:type="pct"/>
            <w:vAlign w:val="bottom"/>
          </w:tcPr>
          <w:p w14:paraId="18ED3E7D" w14:textId="6D683F60" w:rsidR="00991DAA" w:rsidRPr="00B371C8" w:rsidRDefault="003069CD" w:rsidP="004B565B">
            <w:pPr>
              <w:keepNext/>
              <w:keepLines/>
              <w:spacing w:before="20" w:after="20" w:line="240" w:lineRule="auto"/>
              <w:jc w:val="center"/>
              <w:rPr>
                <w:rFonts w:ascii="Times New Roman" w:hAnsi="Times New Roman" w:cs="Times New Roman"/>
                <w:b/>
                <w:sz w:val="18"/>
                <w:szCs w:val="18"/>
              </w:rPr>
            </w:pPr>
            <w:r w:rsidRPr="00B371C8">
              <w:rPr>
                <w:rFonts w:ascii="Times New Roman" w:hAnsi="Times New Roman" w:cs="Times New Roman"/>
                <w:b/>
                <w:sz w:val="18"/>
                <w:szCs w:val="18"/>
              </w:rPr>
              <w:t>255</w:t>
            </w:r>
          </w:p>
        </w:tc>
        <w:tc>
          <w:tcPr>
            <w:tcW w:w="574" w:type="pct"/>
            <w:vAlign w:val="bottom"/>
          </w:tcPr>
          <w:p w14:paraId="60830FB5" w14:textId="2B4928AD" w:rsidR="00991DAA" w:rsidRPr="00B371C8" w:rsidRDefault="003069CD" w:rsidP="004B565B">
            <w:pPr>
              <w:keepNext/>
              <w:keepLines/>
              <w:spacing w:before="20" w:after="20" w:line="240" w:lineRule="auto"/>
              <w:jc w:val="center"/>
              <w:rPr>
                <w:rFonts w:ascii="Times New Roman" w:hAnsi="Times New Roman" w:cs="Times New Roman"/>
                <w:b/>
                <w:sz w:val="18"/>
                <w:szCs w:val="18"/>
              </w:rPr>
            </w:pPr>
            <w:r w:rsidRPr="00B371C8">
              <w:rPr>
                <w:rFonts w:ascii="Times New Roman" w:hAnsi="Times New Roman" w:cs="Times New Roman"/>
                <w:b/>
                <w:sz w:val="18"/>
                <w:szCs w:val="18"/>
              </w:rPr>
              <w:t>258</w:t>
            </w:r>
          </w:p>
        </w:tc>
        <w:tc>
          <w:tcPr>
            <w:tcW w:w="542" w:type="pct"/>
            <w:vAlign w:val="bottom"/>
          </w:tcPr>
          <w:p w14:paraId="1EFE8BD7" w14:textId="4CAD9BA7" w:rsidR="00991DAA" w:rsidRPr="00B371C8" w:rsidRDefault="003069CD" w:rsidP="004B565B">
            <w:pPr>
              <w:keepNext/>
              <w:keepLines/>
              <w:spacing w:before="20" w:after="20" w:line="240" w:lineRule="auto"/>
              <w:jc w:val="center"/>
              <w:rPr>
                <w:rFonts w:ascii="Times New Roman" w:hAnsi="Times New Roman" w:cs="Times New Roman"/>
                <w:b/>
                <w:sz w:val="18"/>
                <w:szCs w:val="18"/>
              </w:rPr>
            </w:pPr>
            <w:r w:rsidRPr="00B371C8">
              <w:rPr>
                <w:rFonts w:ascii="Times New Roman" w:hAnsi="Times New Roman" w:cs="Times New Roman"/>
                <w:b/>
                <w:sz w:val="18"/>
                <w:szCs w:val="18"/>
              </w:rPr>
              <w:t>256</w:t>
            </w:r>
          </w:p>
        </w:tc>
        <w:tc>
          <w:tcPr>
            <w:tcW w:w="542" w:type="pct"/>
            <w:vAlign w:val="bottom"/>
          </w:tcPr>
          <w:p w14:paraId="26477EF7" w14:textId="73DCC89A" w:rsidR="00991DAA" w:rsidRPr="00B371C8" w:rsidRDefault="003069CD" w:rsidP="004B565B">
            <w:pPr>
              <w:keepNext/>
              <w:keepLines/>
              <w:spacing w:before="20" w:after="20" w:line="240" w:lineRule="auto"/>
              <w:jc w:val="center"/>
              <w:rPr>
                <w:rFonts w:ascii="Times New Roman" w:hAnsi="Times New Roman" w:cs="Times New Roman"/>
                <w:b/>
                <w:sz w:val="18"/>
                <w:szCs w:val="18"/>
              </w:rPr>
            </w:pPr>
            <w:r w:rsidRPr="00B371C8">
              <w:rPr>
                <w:rFonts w:ascii="Times New Roman" w:hAnsi="Times New Roman" w:cs="Times New Roman"/>
                <w:b/>
                <w:sz w:val="18"/>
                <w:szCs w:val="18"/>
              </w:rPr>
              <w:t>259</w:t>
            </w:r>
          </w:p>
        </w:tc>
        <w:tc>
          <w:tcPr>
            <w:tcW w:w="542" w:type="pct"/>
            <w:vAlign w:val="bottom"/>
          </w:tcPr>
          <w:p w14:paraId="1FDE84A0" w14:textId="34777DE0" w:rsidR="00991DAA" w:rsidRPr="00B371C8" w:rsidRDefault="003069CD" w:rsidP="004B565B">
            <w:pPr>
              <w:keepNext/>
              <w:keepLines/>
              <w:spacing w:before="20" w:after="20" w:line="240" w:lineRule="auto"/>
              <w:jc w:val="center"/>
              <w:rPr>
                <w:rFonts w:ascii="Times New Roman" w:hAnsi="Times New Roman" w:cs="Times New Roman"/>
                <w:b/>
                <w:sz w:val="18"/>
                <w:szCs w:val="18"/>
              </w:rPr>
            </w:pPr>
            <w:r w:rsidRPr="00B371C8">
              <w:rPr>
                <w:rFonts w:ascii="Times New Roman" w:hAnsi="Times New Roman" w:cs="Times New Roman"/>
                <w:b/>
                <w:sz w:val="18"/>
                <w:szCs w:val="18"/>
              </w:rPr>
              <w:t>255</w:t>
            </w:r>
          </w:p>
        </w:tc>
        <w:tc>
          <w:tcPr>
            <w:tcW w:w="543" w:type="pct"/>
            <w:vAlign w:val="bottom"/>
          </w:tcPr>
          <w:p w14:paraId="3692BF20" w14:textId="77777777" w:rsidR="00991DAA" w:rsidRPr="00B371C8" w:rsidRDefault="00991DAA" w:rsidP="004B565B">
            <w:pPr>
              <w:keepNext/>
              <w:keepLines/>
              <w:spacing w:after="0" w:line="480" w:lineRule="auto"/>
              <w:jc w:val="center"/>
              <w:rPr>
                <w:rFonts w:ascii="Times New Roman" w:hAnsi="Times New Roman" w:cs="Times New Roman"/>
                <w:b/>
                <w:sz w:val="18"/>
                <w:szCs w:val="18"/>
              </w:rPr>
            </w:pPr>
          </w:p>
        </w:tc>
      </w:tr>
      <w:tr w:rsidR="003069CD" w:rsidRPr="00B371C8" w14:paraId="09B237B5" w14:textId="77777777" w:rsidTr="00471F37">
        <w:tc>
          <w:tcPr>
            <w:tcW w:w="1747" w:type="pct"/>
            <w:shd w:val="clear" w:color="auto" w:fill="FFF2CC" w:themeFill="accent4" w:themeFillTint="33"/>
          </w:tcPr>
          <w:p w14:paraId="3C8919B6" w14:textId="4848E921" w:rsidR="003069CD" w:rsidRPr="00B371C8" w:rsidRDefault="003069CD" w:rsidP="003069CD">
            <w:pPr>
              <w:keepNext/>
              <w:keepLines/>
              <w:spacing w:before="20" w:after="20" w:line="240" w:lineRule="auto"/>
              <w:ind w:left="-22"/>
              <w:rPr>
                <w:rFonts w:ascii="Times New Roman" w:hAnsi="Times New Roman" w:cs="Times New Roman"/>
                <w:color w:val="000000"/>
                <w:sz w:val="18"/>
                <w:szCs w:val="18"/>
              </w:rPr>
            </w:pPr>
            <w:r w:rsidRPr="00B371C8">
              <w:rPr>
                <w:rFonts w:ascii="Times New Roman" w:hAnsi="Times New Roman" w:cs="Times New Roman"/>
                <w:color w:val="000000"/>
                <w:sz w:val="18"/>
                <w:szCs w:val="18"/>
              </w:rPr>
              <w:t>Any AE‡</w:t>
            </w:r>
          </w:p>
        </w:tc>
        <w:tc>
          <w:tcPr>
            <w:tcW w:w="510" w:type="pct"/>
            <w:shd w:val="clear" w:color="auto" w:fill="FFF2CC" w:themeFill="accent4" w:themeFillTint="33"/>
          </w:tcPr>
          <w:p w14:paraId="72AC237F" w14:textId="532352FF" w:rsidR="003069CD" w:rsidRPr="00B371C8" w:rsidRDefault="003069CD" w:rsidP="003069CD">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42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16.5)</w:t>
            </w:r>
          </w:p>
        </w:tc>
        <w:tc>
          <w:tcPr>
            <w:tcW w:w="574" w:type="pct"/>
            <w:shd w:val="clear" w:color="auto" w:fill="FFF2CC" w:themeFill="accent4" w:themeFillTint="33"/>
          </w:tcPr>
          <w:p w14:paraId="50DAAACF" w14:textId="1A2EA209" w:rsidR="003069CD" w:rsidRPr="00B371C8" w:rsidRDefault="003069CD" w:rsidP="003069CD">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51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19.8)</w:t>
            </w:r>
          </w:p>
        </w:tc>
        <w:tc>
          <w:tcPr>
            <w:tcW w:w="542" w:type="pct"/>
            <w:shd w:val="clear" w:color="auto" w:fill="FFF2CC" w:themeFill="accent4" w:themeFillTint="33"/>
          </w:tcPr>
          <w:p w14:paraId="6FD7A1C9" w14:textId="6361EF98" w:rsidR="003069CD" w:rsidRPr="00B371C8" w:rsidRDefault="003069CD" w:rsidP="003069CD">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35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13.7)</w:t>
            </w:r>
          </w:p>
        </w:tc>
        <w:tc>
          <w:tcPr>
            <w:tcW w:w="542" w:type="pct"/>
            <w:shd w:val="clear" w:color="auto" w:fill="FFF2CC" w:themeFill="accent4" w:themeFillTint="33"/>
          </w:tcPr>
          <w:p w14:paraId="3E668D03" w14:textId="6A7CEFBE" w:rsidR="003069CD" w:rsidRPr="00B371C8" w:rsidRDefault="003069CD" w:rsidP="003069CD">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52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20.1)</w:t>
            </w:r>
          </w:p>
        </w:tc>
        <w:tc>
          <w:tcPr>
            <w:tcW w:w="542" w:type="pct"/>
            <w:shd w:val="clear" w:color="auto" w:fill="FFF2CC" w:themeFill="accent4" w:themeFillTint="33"/>
          </w:tcPr>
          <w:p w14:paraId="7F3C82A1" w14:textId="4A53C27E" w:rsidR="003069CD" w:rsidRPr="00B371C8" w:rsidRDefault="003069CD" w:rsidP="003069CD">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43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16.9)</w:t>
            </w:r>
          </w:p>
        </w:tc>
        <w:tc>
          <w:tcPr>
            <w:tcW w:w="543" w:type="pct"/>
            <w:shd w:val="clear" w:color="auto" w:fill="FFF2CC" w:themeFill="accent4" w:themeFillTint="33"/>
            <w:vAlign w:val="bottom"/>
          </w:tcPr>
          <w:p w14:paraId="4F6C52D3" w14:textId="1C02F2DB" w:rsidR="003069CD" w:rsidRPr="00B371C8" w:rsidRDefault="003069CD" w:rsidP="003069CD">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223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17.4)</w:t>
            </w:r>
          </w:p>
        </w:tc>
      </w:tr>
      <w:tr w:rsidR="003069CD" w:rsidRPr="00B371C8" w14:paraId="1ACDA2C8" w14:textId="77777777" w:rsidTr="00471F37">
        <w:tc>
          <w:tcPr>
            <w:tcW w:w="1747" w:type="pct"/>
            <w:shd w:val="clear" w:color="auto" w:fill="auto"/>
          </w:tcPr>
          <w:p w14:paraId="150FC012" w14:textId="6E93A0C2" w:rsidR="003069CD" w:rsidRPr="00B371C8" w:rsidRDefault="003069CD" w:rsidP="003C00D2">
            <w:pPr>
              <w:spacing w:before="20" w:after="20" w:line="240" w:lineRule="auto"/>
              <w:rPr>
                <w:rFonts w:ascii="Times New Roman" w:hAnsi="Times New Roman" w:cs="Times New Roman"/>
                <w:sz w:val="18"/>
                <w:szCs w:val="18"/>
              </w:rPr>
            </w:pPr>
            <w:r w:rsidRPr="00B371C8">
              <w:rPr>
                <w:rFonts w:ascii="Times New Roman" w:hAnsi="Times New Roman" w:cs="Times New Roman"/>
                <w:color w:val="000000"/>
                <w:sz w:val="18"/>
                <w:szCs w:val="18"/>
              </w:rPr>
              <w:t>Infections and infestations</w:t>
            </w:r>
          </w:p>
        </w:tc>
        <w:tc>
          <w:tcPr>
            <w:tcW w:w="510" w:type="pct"/>
            <w:shd w:val="clear" w:color="auto" w:fill="auto"/>
          </w:tcPr>
          <w:p w14:paraId="1848378D" w14:textId="0EA0DDDF" w:rsidR="003069CD" w:rsidRPr="00B371C8" w:rsidRDefault="003069CD" w:rsidP="003069CD">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9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3.5)</w:t>
            </w:r>
          </w:p>
        </w:tc>
        <w:tc>
          <w:tcPr>
            <w:tcW w:w="574" w:type="pct"/>
            <w:shd w:val="clear" w:color="auto" w:fill="auto"/>
          </w:tcPr>
          <w:p w14:paraId="2587DADD" w14:textId="7466881E" w:rsidR="003069CD" w:rsidRPr="00B371C8" w:rsidRDefault="003069CD" w:rsidP="003069CD">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8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3.1)</w:t>
            </w:r>
          </w:p>
        </w:tc>
        <w:tc>
          <w:tcPr>
            <w:tcW w:w="542" w:type="pct"/>
            <w:shd w:val="clear" w:color="auto" w:fill="auto"/>
          </w:tcPr>
          <w:p w14:paraId="67E4246D" w14:textId="14350FFA" w:rsidR="003069CD" w:rsidRPr="00B371C8" w:rsidRDefault="003069CD" w:rsidP="003069CD">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7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2.7)</w:t>
            </w:r>
          </w:p>
        </w:tc>
        <w:tc>
          <w:tcPr>
            <w:tcW w:w="542" w:type="pct"/>
            <w:shd w:val="clear" w:color="auto" w:fill="auto"/>
          </w:tcPr>
          <w:p w14:paraId="36566920" w14:textId="2A6B9139" w:rsidR="003069CD" w:rsidRPr="00B371C8" w:rsidRDefault="003069CD" w:rsidP="003069CD">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10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3.9)</w:t>
            </w:r>
          </w:p>
        </w:tc>
        <w:tc>
          <w:tcPr>
            <w:tcW w:w="542" w:type="pct"/>
            <w:shd w:val="clear" w:color="auto" w:fill="auto"/>
          </w:tcPr>
          <w:p w14:paraId="2C0BD04F" w14:textId="014D5291" w:rsidR="003069CD" w:rsidRPr="00B371C8" w:rsidRDefault="003069CD" w:rsidP="003069CD">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6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2.4)</w:t>
            </w:r>
          </w:p>
        </w:tc>
        <w:tc>
          <w:tcPr>
            <w:tcW w:w="543" w:type="pct"/>
            <w:shd w:val="clear" w:color="auto" w:fill="auto"/>
          </w:tcPr>
          <w:p w14:paraId="5C433ED0" w14:textId="5E3EA9C9" w:rsidR="003069CD" w:rsidRPr="00B371C8" w:rsidRDefault="003069CD" w:rsidP="003069CD">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40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3.1)</w:t>
            </w:r>
          </w:p>
        </w:tc>
      </w:tr>
      <w:tr w:rsidR="003069CD" w:rsidRPr="00B371C8" w14:paraId="57F5691F" w14:textId="77777777" w:rsidTr="00471F37">
        <w:tc>
          <w:tcPr>
            <w:tcW w:w="1747" w:type="pct"/>
            <w:shd w:val="clear" w:color="auto" w:fill="FFF2CC" w:themeFill="accent4" w:themeFillTint="33"/>
          </w:tcPr>
          <w:p w14:paraId="5DEA97BD" w14:textId="6F952192" w:rsidR="003069CD" w:rsidRPr="00B371C8" w:rsidRDefault="003069CD" w:rsidP="00837EA7">
            <w:pPr>
              <w:spacing w:before="20" w:after="20" w:line="240" w:lineRule="auto"/>
              <w:ind w:left="157"/>
              <w:rPr>
                <w:rFonts w:ascii="Times New Roman" w:hAnsi="Times New Roman" w:cs="Times New Roman"/>
                <w:sz w:val="18"/>
                <w:szCs w:val="18"/>
              </w:rPr>
            </w:pPr>
            <w:r w:rsidRPr="00B371C8">
              <w:rPr>
                <w:rFonts w:ascii="Times New Roman" w:hAnsi="Times New Roman" w:cs="Times New Roman"/>
                <w:color w:val="000000"/>
                <w:sz w:val="18"/>
                <w:szCs w:val="18"/>
              </w:rPr>
              <w:t>Urinary tract infection</w:t>
            </w:r>
          </w:p>
        </w:tc>
        <w:tc>
          <w:tcPr>
            <w:tcW w:w="510" w:type="pct"/>
            <w:shd w:val="clear" w:color="auto" w:fill="FFF2CC" w:themeFill="accent4" w:themeFillTint="33"/>
          </w:tcPr>
          <w:p w14:paraId="0BCC19A3" w14:textId="35564E43" w:rsidR="003069CD" w:rsidRPr="00B371C8" w:rsidRDefault="003069CD" w:rsidP="003069CD">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2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0.8)</w:t>
            </w:r>
          </w:p>
        </w:tc>
        <w:tc>
          <w:tcPr>
            <w:tcW w:w="574" w:type="pct"/>
            <w:shd w:val="clear" w:color="auto" w:fill="FFF2CC" w:themeFill="accent4" w:themeFillTint="33"/>
          </w:tcPr>
          <w:p w14:paraId="30002BE0" w14:textId="23817DC8" w:rsidR="003069CD" w:rsidRPr="00B371C8" w:rsidRDefault="003069CD" w:rsidP="003069CD">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2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0.8)</w:t>
            </w:r>
          </w:p>
        </w:tc>
        <w:tc>
          <w:tcPr>
            <w:tcW w:w="542" w:type="pct"/>
            <w:shd w:val="clear" w:color="auto" w:fill="FFF2CC" w:themeFill="accent4" w:themeFillTint="33"/>
          </w:tcPr>
          <w:p w14:paraId="11A009EB" w14:textId="0D16FF21" w:rsidR="003069CD" w:rsidRPr="00B371C8" w:rsidRDefault="003069CD" w:rsidP="003069CD">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1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0.4)</w:t>
            </w:r>
          </w:p>
        </w:tc>
        <w:tc>
          <w:tcPr>
            <w:tcW w:w="542" w:type="pct"/>
            <w:shd w:val="clear" w:color="auto" w:fill="FFF2CC" w:themeFill="accent4" w:themeFillTint="33"/>
          </w:tcPr>
          <w:p w14:paraId="43A9322B" w14:textId="11F207EC" w:rsidR="003069CD" w:rsidRPr="00B371C8" w:rsidRDefault="003069CD" w:rsidP="003069CD">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2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0.8)</w:t>
            </w:r>
          </w:p>
        </w:tc>
        <w:tc>
          <w:tcPr>
            <w:tcW w:w="542" w:type="pct"/>
            <w:shd w:val="clear" w:color="auto" w:fill="FFF2CC" w:themeFill="accent4" w:themeFillTint="33"/>
          </w:tcPr>
          <w:p w14:paraId="4CF6857F" w14:textId="1E5788E0" w:rsidR="003069CD" w:rsidRPr="00B371C8" w:rsidRDefault="003069CD" w:rsidP="003069CD">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3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1.2)</w:t>
            </w:r>
          </w:p>
        </w:tc>
        <w:tc>
          <w:tcPr>
            <w:tcW w:w="543" w:type="pct"/>
            <w:shd w:val="clear" w:color="auto" w:fill="FFF2CC" w:themeFill="accent4" w:themeFillTint="33"/>
          </w:tcPr>
          <w:p w14:paraId="286C25DD" w14:textId="47188C1F" w:rsidR="003069CD" w:rsidRPr="00B371C8" w:rsidRDefault="003069CD" w:rsidP="003069CD">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10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0.8)</w:t>
            </w:r>
          </w:p>
        </w:tc>
      </w:tr>
      <w:tr w:rsidR="00333FEB" w:rsidRPr="00B371C8" w14:paraId="049B2476" w14:textId="77777777" w:rsidTr="00471F37">
        <w:tc>
          <w:tcPr>
            <w:tcW w:w="1747" w:type="pct"/>
            <w:shd w:val="clear" w:color="auto" w:fill="auto"/>
          </w:tcPr>
          <w:p w14:paraId="7CCEC24B" w14:textId="6D3A083B" w:rsidR="00333FEB" w:rsidRPr="00B371C8" w:rsidRDefault="00333FEB" w:rsidP="003C00D2">
            <w:pPr>
              <w:spacing w:before="20" w:after="20" w:line="240" w:lineRule="auto"/>
              <w:rPr>
                <w:rFonts w:ascii="Times New Roman" w:hAnsi="Times New Roman" w:cs="Times New Roman"/>
                <w:color w:val="000000"/>
                <w:sz w:val="18"/>
                <w:szCs w:val="18"/>
              </w:rPr>
            </w:pPr>
            <w:r w:rsidRPr="00B371C8">
              <w:rPr>
                <w:rFonts w:ascii="Times New Roman" w:hAnsi="Times New Roman" w:cs="Times New Roman"/>
                <w:color w:val="000000"/>
                <w:sz w:val="18"/>
                <w:szCs w:val="18"/>
              </w:rPr>
              <w:t>Injury, poisoning</w:t>
            </w:r>
            <w:r w:rsidR="00633AA6">
              <w:rPr>
                <w:rFonts w:ascii="Times New Roman" w:hAnsi="Times New Roman" w:cs="Times New Roman"/>
                <w:color w:val="000000"/>
                <w:sz w:val="18"/>
                <w:szCs w:val="18"/>
              </w:rPr>
              <w:t>,</w:t>
            </w:r>
            <w:r w:rsidRPr="00B371C8">
              <w:rPr>
                <w:rFonts w:ascii="Times New Roman" w:hAnsi="Times New Roman" w:cs="Times New Roman"/>
                <w:color w:val="000000"/>
                <w:sz w:val="18"/>
                <w:szCs w:val="18"/>
              </w:rPr>
              <w:t xml:space="preserve"> and procedural complications</w:t>
            </w:r>
          </w:p>
        </w:tc>
        <w:tc>
          <w:tcPr>
            <w:tcW w:w="510" w:type="pct"/>
            <w:shd w:val="clear" w:color="auto" w:fill="auto"/>
          </w:tcPr>
          <w:p w14:paraId="2300B700" w14:textId="6DDF5203"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7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2.7)</w:t>
            </w:r>
          </w:p>
        </w:tc>
        <w:tc>
          <w:tcPr>
            <w:tcW w:w="574" w:type="pct"/>
            <w:shd w:val="clear" w:color="auto" w:fill="auto"/>
          </w:tcPr>
          <w:p w14:paraId="6D79494C" w14:textId="3F308087"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7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2.7)</w:t>
            </w:r>
          </w:p>
        </w:tc>
        <w:tc>
          <w:tcPr>
            <w:tcW w:w="542" w:type="pct"/>
            <w:shd w:val="clear" w:color="auto" w:fill="auto"/>
          </w:tcPr>
          <w:p w14:paraId="60FDE1B1" w14:textId="4C3DC293"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7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2.7)</w:t>
            </w:r>
          </w:p>
        </w:tc>
        <w:tc>
          <w:tcPr>
            <w:tcW w:w="542" w:type="pct"/>
            <w:shd w:val="clear" w:color="auto" w:fill="auto"/>
          </w:tcPr>
          <w:p w14:paraId="06C83186" w14:textId="55275EFB"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5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1.9)</w:t>
            </w:r>
          </w:p>
        </w:tc>
        <w:tc>
          <w:tcPr>
            <w:tcW w:w="542" w:type="pct"/>
            <w:shd w:val="clear" w:color="auto" w:fill="auto"/>
          </w:tcPr>
          <w:p w14:paraId="49209C93" w14:textId="0ACE64A9"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6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2.4)</w:t>
            </w:r>
          </w:p>
        </w:tc>
        <w:tc>
          <w:tcPr>
            <w:tcW w:w="543" w:type="pct"/>
            <w:shd w:val="clear" w:color="auto" w:fill="auto"/>
          </w:tcPr>
          <w:p w14:paraId="03238467" w14:textId="180A48EC"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32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2.5)</w:t>
            </w:r>
          </w:p>
        </w:tc>
      </w:tr>
      <w:tr w:rsidR="00333FEB" w:rsidRPr="00B371C8" w14:paraId="45172DF1" w14:textId="77777777" w:rsidTr="00471F37">
        <w:tc>
          <w:tcPr>
            <w:tcW w:w="1747" w:type="pct"/>
            <w:shd w:val="clear" w:color="auto" w:fill="FFF2CC" w:themeFill="accent4" w:themeFillTint="33"/>
          </w:tcPr>
          <w:p w14:paraId="4ED26975" w14:textId="651FA450" w:rsidR="00333FEB" w:rsidRPr="00B371C8" w:rsidRDefault="00333FEB" w:rsidP="003C00D2">
            <w:pPr>
              <w:spacing w:before="20" w:after="20" w:line="240" w:lineRule="auto"/>
              <w:rPr>
                <w:rFonts w:ascii="Times New Roman" w:hAnsi="Times New Roman" w:cs="Times New Roman"/>
                <w:sz w:val="18"/>
                <w:szCs w:val="18"/>
              </w:rPr>
            </w:pPr>
            <w:r w:rsidRPr="00B371C8">
              <w:rPr>
                <w:rFonts w:ascii="Times New Roman" w:hAnsi="Times New Roman" w:cs="Times New Roman"/>
                <w:color w:val="000000"/>
                <w:sz w:val="18"/>
                <w:szCs w:val="18"/>
              </w:rPr>
              <w:t>Gastrointestinal disorders</w:t>
            </w:r>
          </w:p>
        </w:tc>
        <w:tc>
          <w:tcPr>
            <w:tcW w:w="510" w:type="pct"/>
            <w:shd w:val="clear" w:color="auto" w:fill="FFF2CC" w:themeFill="accent4" w:themeFillTint="33"/>
          </w:tcPr>
          <w:p w14:paraId="79248CE0" w14:textId="50DDB52A"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7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2.7)</w:t>
            </w:r>
          </w:p>
        </w:tc>
        <w:tc>
          <w:tcPr>
            <w:tcW w:w="574" w:type="pct"/>
            <w:shd w:val="clear" w:color="auto" w:fill="FFF2CC" w:themeFill="accent4" w:themeFillTint="33"/>
          </w:tcPr>
          <w:p w14:paraId="0A3D6710" w14:textId="7F3A2A22"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9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3.5)</w:t>
            </w:r>
          </w:p>
        </w:tc>
        <w:tc>
          <w:tcPr>
            <w:tcW w:w="542" w:type="pct"/>
            <w:shd w:val="clear" w:color="auto" w:fill="FFF2CC" w:themeFill="accent4" w:themeFillTint="33"/>
          </w:tcPr>
          <w:p w14:paraId="70A783B0" w14:textId="48BBB052"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3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1.2)</w:t>
            </w:r>
          </w:p>
        </w:tc>
        <w:tc>
          <w:tcPr>
            <w:tcW w:w="542" w:type="pct"/>
            <w:shd w:val="clear" w:color="auto" w:fill="FFF2CC" w:themeFill="accent4" w:themeFillTint="33"/>
          </w:tcPr>
          <w:p w14:paraId="6573DD96" w14:textId="2A2AA025"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6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2.3)</w:t>
            </w:r>
          </w:p>
        </w:tc>
        <w:tc>
          <w:tcPr>
            <w:tcW w:w="542" w:type="pct"/>
            <w:shd w:val="clear" w:color="auto" w:fill="FFF2CC" w:themeFill="accent4" w:themeFillTint="33"/>
          </w:tcPr>
          <w:p w14:paraId="2908BE00" w14:textId="1E257ACC"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6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2.4)</w:t>
            </w:r>
          </w:p>
        </w:tc>
        <w:tc>
          <w:tcPr>
            <w:tcW w:w="543" w:type="pct"/>
            <w:shd w:val="clear" w:color="auto" w:fill="FFF2CC" w:themeFill="accent4" w:themeFillTint="33"/>
          </w:tcPr>
          <w:p w14:paraId="4F6DDF2A" w14:textId="45FC401C"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31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2.4)</w:t>
            </w:r>
          </w:p>
        </w:tc>
      </w:tr>
      <w:tr w:rsidR="00333FEB" w:rsidRPr="00B371C8" w14:paraId="378461BA" w14:textId="77777777" w:rsidTr="00471F37">
        <w:tc>
          <w:tcPr>
            <w:tcW w:w="1747" w:type="pct"/>
            <w:shd w:val="clear" w:color="auto" w:fill="auto"/>
          </w:tcPr>
          <w:p w14:paraId="254A4EAB" w14:textId="0770727A" w:rsidR="00333FEB" w:rsidRPr="00B371C8" w:rsidRDefault="00333FEB" w:rsidP="003C00D2">
            <w:pPr>
              <w:spacing w:before="20" w:after="20" w:line="240" w:lineRule="auto"/>
              <w:rPr>
                <w:rFonts w:ascii="Times New Roman" w:hAnsi="Times New Roman" w:cs="Times New Roman"/>
                <w:sz w:val="18"/>
                <w:szCs w:val="18"/>
              </w:rPr>
            </w:pPr>
            <w:r w:rsidRPr="00B371C8">
              <w:rPr>
                <w:rFonts w:ascii="Times New Roman" w:hAnsi="Times New Roman" w:cs="Times New Roman"/>
                <w:color w:val="000000"/>
                <w:sz w:val="18"/>
                <w:szCs w:val="18"/>
              </w:rPr>
              <w:t>General disorders and administration site conditions</w:t>
            </w:r>
          </w:p>
        </w:tc>
        <w:tc>
          <w:tcPr>
            <w:tcW w:w="510" w:type="pct"/>
            <w:shd w:val="clear" w:color="auto" w:fill="auto"/>
          </w:tcPr>
          <w:p w14:paraId="2EB8C0FA" w14:textId="63B9FEC3"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6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2.4)</w:t>
            </w:r>
          </w:p>
        </w:tc>
        <w:tc>
          <w:tcPr>
            <w:tcW w:w="574" w:type="pct"/>
            <w:shd w:val="clear" w:color="auto" w:fill="auto"/>
          </w:tcPr>
          <w:p w14:paraId="00CFFBE9" w14:textId="5CEB205B"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7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2.7)</w:t>
            </w:r>
          </w:p>
        </w:tc>
        <w:tc>
          <w:tcPr>
            <w:tcW w:w="542" w:type="pct"/>
            <w:shd w:val="clear" w:color="auto" w:fill="auto"/>
          </w:tcPr>
          <w:p w14:paraId="45FFB8E4" w14:textId="519445A2"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1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0.4)</w:t>
            </w:r>
          </w:p>
        </w:tc>
        <w:tc>
          <w:tcPr>
            <w:tcW w:w="542" w:type="pct"/>
            <w:shd w:val="clear" w:color="auto" w:fill="auto"/>
          </w:tcPr>
          <w:p w14:paraId="7E64D2D9" w14:textId="7C5FC6B5"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13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5.0)</w:t>
            </w:r>
          </w:p>
        </w:tc>
        <w:tc>
          <w:tcPr>
            <w:tcW w:w="542" w:type="pct"/>
            <w:shd w:val="clear" w:color="auto" w:fill="auto"/>
          </w:tcPr>
          <w:p w14:paraId="7CF9DA32" w14:textId="02E4CB95"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2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0.8)</w:t>
            </w:r>
          </w:p>
        </w:tc>
        <w:tc>
          <w:tcPr>
            <w:tcW w:w="543" w:type="pct"/>
            <w:shd w:val="clear" w:color="auto" w:fill="auto"/>
          </w:tcPr>
          <w:p w14:paraId="1834AAAD" w14:textId="50558F5D"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29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2.3)</w:t>
            </w:r>
          </w:p>
        </w:tc>
      </w:tr>
      <w:tr w:rsidR="00333FEB" w:rsidRPr="00B371C8" w14:paraId="4C9CB726" w14:textId="77777777" w:rsidTr="00471F37">
        <w:tc>
          <w:tcPr>
            <w:tcW w:w="1747" w:type="pct"/>
            <w:shd w:val="clear" w:color="auto" w:fill="FFF2CC" w:themeFill="accent4" w:themeFillTint="33"/>
          </w:tcPr>
          <w:p w14:paraId="6CA5DCDB" w14:textId="52C03015" w:rsidR="00333FEB" w:rsidRPr="00B371C8" w:rsidRDefault="00333FEB" w:rsidP="00837EA7">
            <w:pPr>
              <w:spacing w:before="20" w:after="20" w:line="240" w:lineRule="auto"/>
              <w:ind w:left="157"/>
              <w:rPr>
                <w:rFonts w:ascii="Times New Roman" w:hAnsi="Times New Roman" w:cs="Times New Roman"/>
                <w:sz w:val="18"/>
                <w:szCs w:val="18"/>
              </w:rPr>
            </w:pPr>
            <w:r w:rsidRPr="00B371C8">
              <w:rPr>
                <w:rFonts w:ascii="Times New Roman" w:hAnsi="Times New Roman" w:cs="Times New Roman"/>
                <w:sz w:val="18"/>
                <w:szCs w:val="18"/>
              </w:rPr>
              <w:t>Injection site pruritus</w:t>
            </w:r>
          </w:p>
        </w:tc>
        <w:tc>
          <w:tcPr>
            <w:tcW w:w="510" w:type="pct"/>
            <w:shd w:val="clear" w:color="auto" w:fill="FFF2CC" w:themeFill="accent4" w:themeFillTint="33"/>
          </w:tcPr>
          <w:p w14:paraId="3216B7EB" w14:textId="4DD94DCB"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0</w:t>
            </w:r>
          </w:p>
        </w:tc>
        <w:tc>
          <w:tcPr>
            <w:tcW w:w="574" w:type="pct"/>
            <w:shd w:val="clear" w:color="auto" w:fill="FFF2CC" w:themeFill="accent4" w:themeFillTint="33"/>
          </w:tcPr>
          <w:p w14:paraId="2C9A7DAD" w14:textId="5EC4CD42"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3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1.2)</w:t>
            </w:r>
          </w:p>
        </w:tc>
        <w:tc>
          <w:tcPr>
            <w:tcW w:w="542" w:type="pct"/>
            <w:shd w:val="clear" w:color="auto" w:fill="FFF2CC" w:themeFill="accent4" w:themeFillTint="33"/>
          </w:tcPr>
          <w:p w14:paraId="3DD41E61" w14:textId="64792A37"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0</w:t>
            </w:r>
          </w:p>
        </w:tc>
        <w:tc>
          <w:tcPr>
            <w:tcW w:w="542" w:type="pct"/>
            <w:shd w:val="clear" w:color="auto" w:fill="FFF2CC" w:themeFill="accent4" w:themeFillTint="33"/>
          </w:tcPr>
          <w:p w14:paraId="0D9E427D" w14:textId="79664114"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5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1.9)</w:t>
            </w:r>
          </w:p>
        </w:tc>
        <w:tc>
          <w:tcPr>
            <w:tcW w:w="542" w:type="pct"/>
            <w:shd w:val="clear" w:color="auto" w:fill="FFF2CC" w:themeFill="accent4" w:themeFillTint="33"/>
          </w:tcPr>
          <w:p w14:paraId="0B696152" w14:textId="45F55ED1"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0</w:t>
            </w:r>
          </w:p>
        </w:tc>
        <w:tc>
          <w:tcPr>
            <w:tcW w:w="543" w:type="pct"/>
            <w:shd w:val="clear" w:color="auto" w:fill="FFF2CC" w:themeFill="accent4" w:themeFillTint="33"/>
          </w:tcPr>
          <w:p w14:paraId="64C74B32" w14:textId="1B84D692"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8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0.6)</w:t>
            </w:r>
          </w:p>
        </w:tc>
      </w:tr>
      <w:tr w:rsidR="00333FEB" w:rsidRPr="00B371C8" w14:paraId="2DF4B9B6" w14:textId="77777777" w:rsidTr="00471F37">
        <w:tc>
          <w:tcPr>
            <w:tcW w:w="1747" w:type="pct"/>
            <w:shd w:val="clear" w:color="auto" w:fill="auto"/>
          </w:tcPr>
          <w:p w14:paraId="332AFB8E" w14:textId="26423348" w:rsidR="00333FEB" w:rsidRPr="00B371C8" w:rsidRDefault="00333FEB" w:rsidP="003C00D2">
            <w:pPr>
              <w:spacing w:before="20" w:after="20" w:line="240" w:lineRule="auto"/>
              <w:rPr>
                <w:rFonts w:ascii="Times New Roman" w:hAnsi="Times New Roman" w:cs="Times New Roman"/>
                <w:sz w:val="18"/>
                <w:szCs w:val="18"/>
              </w:rPr>
            </w:pPr>
            <w:r w:rsidRPr="00B371C8">
              <w:rPr>
                <w:rFonts w:ascii="Times New Roman" w:hAnsi="Times New Roman" w:cs="Times New Roman"/>
                <w:color w:val="000000"/>
                <w:sz w:val="18"/>
                <w:szCs w:val="18"/>
              </w:rPr>
              <w:t>Musculoskeletal and connective tissue disorders</w:t>
            </w:r>
          </w:p>
        </w:tc>
        <w:tc>
          <w:tcPr>
            <w:tcW w:w="510" w:type="pct"/>
            <w:shd w:val="clear" w:color="auto" w:fill="auto"/>
          </w:tcPr>
          <w:p w14:paraId="13014CC2" w14:textId="7284A602"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5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2.0)</w:t>
            </w:r>
          </w:p>
        </w:tc>
        <w:tc>
          <w:tcPr>
            <w:tcW w:w="574" w:type="pct"/>
            <w:shd w:val="clear" w:color="auto" w:fill="auto"/>
          </w:tcPr>
          <w:p w14:paraId="33EA5D9C" w14:textId="177DB6C4"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8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3.1)</w:t>
            </w:r>
          </w:p>
        </w:tc>
        <w:tc>
          <w:tcPr>
            <w:tcW w:w="542" w:type="pct"/>
            <w:shd w:val="clear" w:color="auto" w:fill="auto"/>
          </w:tcPr>
          <w:p w14:paraId="4115E6D0" w14:textId="4307F690"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5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2.0)</w:t>
            </w:r>
          </w:p>
        </w:tc>
        <w:tc>
          <w:tcPr>
            <w:tcW w:w="542" w:type="pct"/>
            <w:shd w:val="clear" w:color="auto" w:fill="auto"/>
          </w:tcPr>
          <w:p w14:paraId="00449BCC" w14:textId="20FD0C5D"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5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1.9)</w:t>
            </w:r>
          </w:p>
        </w:tc>
        <w:tc>
          <w:tcPr>
            <w:tcW w:w="542" w:type="pct"/>
            <w:shd w:val="clear" w:color="auto" w:fill="auto"/>
          </w:tcPr>
          <w:p w14:paraId="6319999A" w14:textId="1940684F"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4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1.6)</w:t>
            </w:r>
          </w:p>
        </w:tc>
        <w:tc>
          <w:tcPr>
            <w:tcW w:w="543" w:type="pct"/>
            <w:shd w:val="clear" w:color="auto" w:fill="auto"/>
          </w:tcPr>
          <w:p w14:paraId="6826A780" w14:textId="12FB15AF"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27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2.1)</w:t>
            </w:r>
          </w:p>
        </w:tc>
      </w:tr>
      <w:tr w:rsidR="00333FEB" w:rsidRPr="00B371C8" w14:paraId="455842F4" w14:textId="77777777" w:rsidTr="00471F37">
        <w:tc>
          <w:tcPr>
            <w:tcW w:w="1747" w:type="pct"/>
            <w:shd w:val="clear" w:color="auto" w:fill="FFF2CC" w:themeFill="accent4" w:themeFillTint="33"/>
          </w:tcPr>
          <w:p w14:paraId="20853749" w14:textId="74B17CD2" w:rsidR="00333FEB" w:rsidRPr="00B371C8" w:rsidRDefault="00333FEB" w:rsidP="00837EA7">
            <w:pPr>
              <w:spacing w:before="20" w:after="20" w:line="240" w:lineRule="auto"/>
              <w:ind w:left="158"/>
              <w:rPr>
                <w:rFonts w:ascii="Times New Roman" w:hAnsi="Times New Roman" w:cs="Times New Roman"/>
                <w:sz w:val="18"/>
                <w:szCs w:val="18"/>
              </w:rPr>
            </w:pPr>
            <w:r w:rsidRPr="00B371C8">
              <w:rPr>
                <w:rFonts w:ascii="Times New Roman" w:hAnsi="Times New Roman" w:cs="Times New Roman"/>
                <w:sz w:val="18"/>
                <w:szCs w:val="18"/>
              </w:rPr>
              <w:t>Arthralgia</w:t>
            </w:r>
          </w:p>
        </w:tc>
        <w:tc>
          <w:tcPr>
            <w:tcW w:w="510" w:type="pct"/>
            <w:shd w:val="clear" w:color="auto" w:fill="FFF2CC" w:themeFill="accent4" w:themeFillTint="33"/>
          </w:tcPr>
          <w:p w14:paraId="31A6BFE4" w14:textId="2EE30775"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2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0.8)</w:t>
            </w:r>
          </w:p>
        </w:tc>
        <w:tc>
          <w:tcPr>
            <w:tcW w:w="574" w:type="pct"/>
            <w:shd w:val="clear" w:color="auto" w:fill="FFF2CC" w:themeFill="accent4" w:themeFillTint="33"/>
          </w:tcPr>
          <w:p w14:paraId="651C5588" w14:textId="1C2C8561"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3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1.2)</w:t>
            </w:r>
          </w:p>
        </w:tc>
        <w:tc>
          <w:tcPr>
            <w:tcW w:w="542" w:type="pct"/>
            <w:shd w:val="clear" w:color="auto" w:fill="FFF2CC" w:themeFill="accent4" w:themeFillTint="33"/>
          </w:tcPr>
          <w:p w14:paraId="0B0A3C18" w14:textId="19B3D96A"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0</w:t>
            </w:r>
          </w:p>
        </w:tc>
        <w:tc>
          <w:tcPr>
            <w:tcW w:w="542" w:type="pct"/>
            <w:shd w:val="clear" w:color="auto" w:fill="FFF2CC" w:themeFill="accent4" w:themeFillTint="33"/>
          </w:tcPr>
          <w:p w14:paraId="22B01799" w14:textId="368D9D7D"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1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0.4)</w:t>
            </w:r>
          </w:p>
        </w:tc>
        <w:tc>
          <w:tcPr>
            <w:tcW w:w="542" w:type="pct"/>
            <w:shd w:val="clear" w:color="auto" w:fill="FFF2CC" w:themeFill="accent4" w:themeFillTint="33"/>
          </w:tcPr>
          <w:p w14:paraId="588608DF" w14:textId="2C3C7E1C"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1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0.4)</w:t>
            </w:r>
          </w:p>
        </w:tc>
        <w:tc>
          <w:tcPr>
            <w:tcW w:w="543" w:type="pct"/>
            <w:shd w:val="clear" w:color="auto" w:fill="FFF2CC" w:themeFill="accent4" w:themeFillTint="33"/>
          </w:tcPr>
          <w:p w14:paraId="290F2702" w14:textId="5EAE0D35"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7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0.5)</w:t>
            </w:r>
          </w:p>
        </w:tc>
      </w:tr>
      <w:tr w:rsidR="00333FEB" w:rsidRPr="00B371C8" w14:paraId="6B0E5E09" w14:textId="77777777" w:rsidTr="00471F37">
        <w:tc>
          <w:tcPr>
            <w:tcW w:w="1747" w:type="pct"/>
            <w:shd w:val="clear" w:color="auto" w:fill="auto"/>
          </w:tcPr>
          <w:p w14:paraId="660D7290" w14:textId="6F3A923F" w:rsidR="00333FEB" w:rsidRPr="00B371C8" w:rsidRDefault="00333FEB" w:rsidP="003C00D2">
            <w:pPr>
              <w:spacing w:before="20" w:after="20" w:line="240" w:lineRule="auto"/>
              <w:rPr>
                <w:rFonts w:ascii="Times New Roman" w:hAnsi="Times New Roman" w:cs="Times New Roman"/>
                <w:sz w:val="18"/>
                <w:szCs w:val="18"/>
              </w:rPr>
            </w:pPr>
            <w:r w:rsidRPr="00B371C8">
              <w:rPr>
                <w:rFonts w:ascii="Times New Roman" w:hAnsi="Times New Roman" w:cs="Times New Roman"/>
                <w:color w:val="000000"/>
                <w:sz w:val="18"/>
                <w:szCs w:val="18"/>
              </w:rPr>
              <w:t>Nervous system disorders</w:t>
            </w:r>
          </w:p>
        </w:tc>
        <w:tc>
          <w:tcPr>
            <w:tcW w:w="510" w:type="pct"/>
            <w:shd w:val="clear" w:color="auto" w:fill="auto"/>
          </w:tcPr>
          <w:p w14:paraId="2CF0FC0B" w14:textId="15067018"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4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1.6)</w:t>
            </w:r>
          </w:p>
        </w:tc>
        <w:tc>
          <w:tcPr>
            <w:tcW w:w="574" w:type="pct"/>
            <w:shd w:val="clear" w:color="auto" w:fill="auto"/>
          </w:tcPr>
          <w:p w14:paraId="340203E5" w14:textId="3113B8A9"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5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1.9)</w:t>
            </w:r>
          </w:p>
        </w:tc>
        <w:tc>
          <w:tcPr>
            <w:tcW w:w="542" w:type="pct"/>
            <w:shd w:val="clear" w:color="auto" w:fill="auto"/>
          </w:tcPr>
          <w:p w14:paraId="4C5C301F" w14:textId="00A26FBC"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4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1.6)</w:t>
            </w:r>
          </w:p>
        </w:tc>
        <w:tc>
          <w:tcPr>
            <w:tcW w:w="542" w:type="pct"/>
            <w:shd w:val="clear" w:color="auto" w:fill="auto"/>
          </w:tcPr>
          <w:p w14:paraId="07AEFD7E" w14:textId="44AB3DD9"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6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2.3)</w:t>
            </w:r>
          </w:p>
        </w:tc>
        <w:tc>
          <w:tcPr>
            <w:tcW w:w="542" w:type="pct"/>
            <w:shd w:val="clear" w:color="auto" w:fill="auto"/>
          </w:tcPr>
          <w:p w14:paraId="5F3F7149" w14:textId="0EB8B2AE"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2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0.8)</w:t>
            </w:r>
          </w:p>
        </w:tc>
        <w:tc>
          <w:tcPr>
            <w:tcW w:w="543" w:type="pct"/>
            <w:shd w:val="clear" w:color="auto" w:fill="auto"/>
          </w:tcPr>
          <w:p w14:paraId="1FE9E54C" w14:textId="7162695E"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21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1.6)</w:t>
            </w:r>
          </w:p>
        </w:tc>
      </w:tr>
      <w:tr w:rsidR="00333FEB" w:rsidRPr="00B371C8" w14:paraId="65E94D0C" w14:textId="77777777" w:rsidTr="00471F37">
        <w:tc>
          <w:tcPr>
            <w:tcW w:w="1747" w:type="pct"/>
            <w:shd w:val="clear" w:color="auto" w:fill="FFF2CC" w:themeFill="accent4" w:themeFillTint="33"/>
          </w:tcPr>
          <w:p w14:paraId="213A7FC6" w14:textId="024ACE0F" w:rsidR="00333FEB" w:rsidRPr="00B371C8" w:rsidRDefault="00333FEB" w:rsidP="00837EA7">
            <w:pPr>
              <w:spacing w:before="20" w:after="20" w:line="240" w:lineRule="auto"/>
              <w:ind w:left="158"/>
              <w:rPr>
                <w:rFonts w:ascii="Times New Roman" w:hAnsi="Times New Roman" w:cs="Times New Roman"/>
                <w:sz w:val="18"/>
                <w:szCs w:val="18"/>
              </w:rPr>
            </w:pPr>
            <w:r w:rsidRPr="00B371C8">
              <w:rPr>
                <w:rFonts w:ascii="Times New Roman" w:hAnsi="Times New Roman" w:cs="Times New Roman"/>
                <w:sz w:val="18"/>
                <w:szCs w:val="18"/>
              </w:rPr>
              <w:t>Headache</w:t>
            </w:r>
          </w:p>
        </w:tc>
        <w:tc>
          <w:tcPr>
            <w:tcW w:w="510" w:type="pct"/>
            <w:shd w:val="clear" w:color="auto" w:fill="FFF2CC" w:themeFill="accent4" w:themeFillTint="33"/>
          </w:tcPr>
          <w:p w14:paraId="5C44962F" w14:textId="7ABD22F1"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2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0.8)</w:t>
            </w:r>
          </w:p>
        </w:tc>
        <w:tc>
          <w:tcPr>
            <w:tcW w:w="574" w:type="pct"/>
            <w:shd w:val="clear" w:color="auto" w:fill="FFF2CC" w:themeFill="accent4" w:themeFillTint="33"/>
          </w:tcPr>
          <w:p w14:paraId="4E427F4F" w14:textId="26C34373"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3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1.2)</w:t>
            </w:r>
          </w:p>
        </w:tc>
        <w:tc>
          <w:tcPr>
            <w:tcW w:w="542" w:type="pct"/>
            <w:shd w:val="clear" w:color="auto" w:fill="FFF2CC" w:themeFill="accent4" w:themeFillTint="33"/>
          </w:tcPr>
          <w:p w14:paraId="681AEBAA" w14:textId="7CBB0BD3"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1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0.4)</w:t>
            </w:r>
          </w:p>
        </w:tc>
        <w:tc>
          <w:tcPr>
            <w:tcW w:w="542" w:type="pct"/>
            <w:shd w:val="clear" w:color="auto" w:fill="FFF2CC" w:themeFill="accent4" w:themeFillTint="33"/>
          </w:tcPr>
          <w:p w14:paraId="6BCFBD29" w14:textId="51DDAE3E"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2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0.8)</w:t>
            </w:r>
          </w:p>
        </w:tc>
        <w:tc>
          <w:tcPr>
            <w:tcW w:w="542" w:type="pct"/>
            <w:shd w:val="clear" w:color="auto" w:fill="FFF2CC" w:themeFill="accent4" w:themeFillTint="33"/>
          </w:tcPr>
          <w:p w14:paraId="1B98B705" w14:textId="7F63038C"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1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0.4)</w:t>
            </w:r>
          </w:p>
        </w:tc>
        <w:tc>
          <w:tcPr>
            <w:tcW w:w="543" w:type="pct"/>
            <w:shd w:val="clear" w:color="auto" w:fill="FFF2CC" w:themeFill="accent4" w:themeFillTint="33"/>
          </w:tcPr>
          <w:p w14:paraId="4CB20EA9" w14:textId="5B53305B"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9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0.7)</w:t>
            </w:r>
          </w:p>
        </w:tc>
      </w:tr>
      <w:tr w:rsidR="00333FEB" w:rsidRPr="00B371C8" w14:paraId="787CA4D1" w14:textId="77777777" w:rsidTr="00471F37">
        <w:tc>
          <w:tcPr>
            <w:tcW w:w="1747" w:type="pct"/>
            <w:shd w:val="clear" w:color="auto" w:fill="auto"/>
          </w:tcPr>
          <w:p w14:paraId="423DB587" w14:textId="665AA40F" w:rsidR="00333FEB" w:rsidRPr="00B371C8" w:rsidRDefault="00333FEB" w:rsidP="00837EA7">
            <w:pPr>
              <w:spacing w:before="20" w:after="20" w:line="240" w:lineRule="auto"/>
              <w:rPr>
                <w:rFonts w:ascii="Times New Roman" w:hAnsi="Times New Roman" w:cs="Times New Roman"/>
                <w:sz w:val="18"/>
                <w:szCs w:val="18"/>
              </w:rPr>
            </w:pPr>
            <w:r w:rsidRPr="00B371C8">
              <w:rPr>
                <w:rFonts w:ascii="Times New Roman" w:hAnsi="Times New Roman" w:cs="Times New Roman"/>
                <w:color w:val="000000"/>
                <w:sz w:val="18"/>
                <w:szCs w:val="18"/>
              </w:rPr>
              <w:t>Respiratory, thoracic</w:t>
            </w:r>
            <w:r w:rsidR="00633AA6">
              <w:rPr>
                <w:rFonts w:ascii="Times New Roman" w:hAnsi="Times New Roman" w:cs="Times New Roman"/>
                <w:color w:val="000000"/>
                <w:sz w:val="18"/>
                <w:szCs w:val="18"/>
              </w:rPr>
              <w:t>,</w:t>
            </w:r>
            <w:r w:rsidRPr="00B371C8">
              <w:rPr>
                <w:rFonts w:ascii="Times New Roman" w:hAnsi="Times New Roman" w:cs="Times New Roman"/>
                <w:color w:val="000000"/>
                <w:sz w:val="18"/>
                <w:szCs w:val="18"/>
              </w:rPr>
              <w:t xml:space="preserve"> and mediastinal disorders</w:t>
            </w:r>
          </w:p>
        </w:tc>
        <w:tc>
          <w:tcPr>
            <w:tcW w:w="510" w:type="pct"/>
            <w:shd w:val="clear" w:color="auto" w:fill="auto"/>
          </w:tcPr>
          <w:p w14:paraId="5469D2A9" w14:textId="52EE0E98"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3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1.2)</w:t>
            </w:r>
          </w:p>
        </w:tc>
        <w:tc>
          <w:tcPr>
            <w:tcW w:w="574" w:type="pct"/>
            <w:shd w:val="clear" w:color="auto" w:fill="auto"/>
          </w:tcPr>
          <w:p w14:paraId="7AC37655" w14:textId="113C5F94"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4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1.6)</w:t>
            </w:r>
          </w:p>
        </w:tc>
        <w:tc>
          <w:tcPr>
            <w:tcW w:w="542" w:type="pct"/>
            <w:shd w:val="clear" w:color="auto" w:fill="auto"/>
          </w:tcPr>
          <w:p w14:paraId="379F8C05" w14:textId="22F5EA90"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3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1.2)</w:t>
            </w:r>
          </w:p>
        </w:tc>
        <w:tc>
          <w:tcPr>
            <w:tcW w:w="542" w:type="pct"/>
            <w:shd w:val="clear" w:color="auto" w:fill="auto"/>
          </w:tcPr>
          <w:p w14:paraId="7ECB8071" w14:textId="282FCBD1"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5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1.9)</w:t>
            </w:r>
          </w:p>
        </w:tc>
        <w:tc>
          <w:tcPr>
            <w:tcW w:w="542" w:type="pct"/>
            <w:shd w:val="clear" w:color="auto" w:fill="auto"/>
          </w:tcPr>
          <w:p w14:paraId="600B6D14" w14:textId="5387582D"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4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1.6)</w:t>
            </w:r>
          </w:p>
        </w:tc>
        <w:tc>
          <w:tcPr>
            <w:tcW w:w="543" w:type="pct"/>
            <w:shd w:val="clear" w:color="auto" w:fill="auto"/>
          </w:tcPr>
          <w:p w14:paraId="31648630" w14:textId="0540191E"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19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1.5)</w:t>
            </w:r>
          </w:p>
        </w:tc>
      </w:tr>
      <w:tr w:rsidR="00333FEB" w:rsidRPr="00B371C8" w14:paraId="500EB734" w14:textId="77777777" w:rsidTr="00471F37">
        <w:tc>
          <w:tcPr>
            <w:tcW w:w="1747" w:type="pct"/>
            <w:shd w:val="clear" w:color="auto" w:fill="FFF2CC" w:themeFill="accent4" w:themeFillTint="33"/>
          </w:tcPr>
          <w:p w14:paraId="60CBEDC5" w14:textId="56E9DA74" w:rsidR="00333FEB" w:rsidRPr="00B371C8" w:rsidRDefault="00333FEB" w:rsidP="00837EA7">
            <w:pPr>
              <w:spacing w:before="20" w:after="20" w:line="240" w:lineRule="auto"/>
              <w:rPr>
                <w:rFonts w:ascii="Times New Roman" w:hAnsi="Times New Roman" w:cs="Times New Roman"/>
                <w:sz w:val="18"/>
                <w:szCs w:val="18"/>
              </w:rPr>
            </w:pPr>
            <w:r w:rsidRPr="00B371C8">
              <w:rPr>
                <w:rFonts w:ascii="Times New Roman" w:hAnsi="Times New Roman" w:cs="Times New Roman"/>
                <w:color w:val="000000"/>
                <w:sz w:val="18"/>
                <w:szCs w:val="18"/>
              </w:rPr>
              <w:t>Skin and subcutaneous tissue disorders</w:t>
            </w:r>
          </w:p>
        </w:tc>
        <w:tc>
          <w:tcPr>
            <w:tcW w:w="510" w:type="pct"/>
            <w:shd w:val="clear" w:color="auto" w:fill="FFF2CC" w:themeFill="accent4" w:themeFillTint="33"/>
          </w:tcPr>
          <w:p w14:paraId="0A6D848C" w14:textId="18D6854C"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2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0.8)</w:t>
            </w:r>
          </w:p>
        </w:tc>
        <w:tc>
          <w:tcPr>
            <w:tcW w:w="574" w:type="pct"/>
            <w:shd w:val="clear" w:color="auto" w:fill="FFF2CC" w:themeFill="accent4" w:themeFillTint="33"/>
          </w:tcPr>
          <w:p w14:paraId="2682AA81" w14:textId="22E539A4"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3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1.2)</w:t>
            </w:r>
          </w:p>
        </w:tc>
        <w:tc>
          <w:tcPr>
            <w:tcW w:w="542" w:type="pct"/>
            <w:shd w:val="clear" w:color="auto" w:fill="FFF2CC" w:themeFill="accent4" w:themeFillTint="33"/>
          </w:tcPr>
          <w:p w14:paraId="7DD3E0D0" w14:textId="283276C2"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2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0.8)</w:t>
            </w:r>
          </w:p>
        </w:tc>
        <w:tc>
          <w:tcPr>
            <w:tcW w:w="542" w:type="pct"/>
            <w:shd w:val="clear" w:color="auto" w:fill="FFF2CC" w:themeFill="accent4" w:themeFillTint="33"/>
          </w:tcPr>
          <w:p w14:paraId="4464967B" w14:textId="0D0717E1"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3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1.2)</w:t>
            </w:r>
          </w:p>
        </w:tc>
        <w:tc>
          <w:tcPr>
            <w:tcW w:w="542" w:type="pct"/>
            <w:shd w:val="clear" w:color="auto" w:fill="FFF2CC" w:themeFill="accent4" w:themeFillTint="33"/>
          </w:tcPr>
          <w:p w14:paraId="61EDBD88" w14:textId="7C4395F6"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8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3.1)</w:t>
            </w:r>
          </w:p>
        </w:tc>
        <w:tc>
          <w:tcPr>
            <w:tcW w:w="543" w:type="pct"/>
            <w:shd w:val="clear" w:color="auto" w:fill="FFF2CC" w:themeFill="accent4" w:themeFillTint="33"/>
          </w:tcPr>
          <w:p w14:paraId="788CE3DE" w14:textId="052D2CA2"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18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1.4)</w:t>
            </w:r>
          </w:p>
        </w:tc>
      </w:tr>
      <w:tr w:rsidR="00333FEB" w:rsidRPr="00B371C8" w14:paraId="4F28DDFC" w14:textId="77777777" w:rsidTr="00471F37">
        <w:tc>
          <w:tcPr>
            <w:tcW w:w="1747" w:type="pct"/>
            <w:shd w:val="clear" w:color="auto" w:fill="auto"/>
          </w:tcPr>
          <w:p w14:paraId="5F9733F5" w14:textId="576C461B" w:rsidR="00333FEB" w:rsidRPr="00B371C8" w:rsidRDefault="00333FEB" w:rsidP="00837EA7">
            <w:pPr>
              <w:spacing w:before="20" w:after="20" w:line="240" w:lineRule="auto"/>
              <w:rPr>
                <w:rFonts w:ascii="Times New Roman" w:hAnsi="Times New Roman" w:cs="Times New Roman"/>
                <w:sz w:val="18"/>
                <w:szCs w:val="18"/>
              </w:rPr>
            </w:pPr>
            <w:r w:rsidRPr="00B371C8">
              <w:rPr>
                <w:rFonts w:ascii="Times New Roman" w:hAnsi="Times New Roman" w:cs="Times New Roman"/>
                <w:color w:val="000000"/>
                <w:sz w:val="18"/>
                <w:szCs w:val="18"/>
              </w:rPr>
              <w:t>Blood and lymphatic system</w:t>
            </w:r>
            <w:r w:rsidR="00837EA7">
              <w:rPr>
                <w:rFonts w:ascii="Times New Roman" w:hAnsi="Times New Roman" w:cs="Times New Roman"/>
                <w:color w:val="000000"/>
                <w:sz w:val="18"/>
                <w:szCs w:val="18"/>
              </w:rPr>
              <w:t xml:space="preserve"> </w:t>
            </w:r>
            <w:r w:rsidRPr="00B371C8">
              <w:rPr>
                <w:rFonts w:ascii="Times New Roman" w:hAnsi="Times New Roman" w:cs="Times New Roman"/>
                <w:color w:val="000000"/>
                <w:sz w:val="18"/>
                <w:szCs w:val="18"/>
              </w:rPr>
              <w:t>disorders</w:t>
            </w:r>
          </w:p>
        </w:tc>
        <w:tc>
          <w:tcPr>
            <w:tcW w:w="510" w:type="pct"/>
            <w:shd w:val="clear" w:color="auto" w:fill="auto"/>
          </w:tcPr>
          <w:p w14:paraId="46B137B0" w14:textId="33022167"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1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0.4)</w:t>
            </w:r>
          </w:p>
        </w:tc>
        <w:tc>
          <w:tcPr>
            <w:tcW w:w="574" w:type="pct"/>
            <w:shd w:val="clear" w:color="auto" w:fill="auto"/>
          </w:tcPr>
          <w:p w14:paraId="17B2342E" w14:textId="655042BE"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3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1.2)</w:t>
            </w:r>
          </w:p>
        </w:tc>
        <w:tc>
          <w:tcPr>
            <w:tcW w:w="542" w:type="pct"/>
            <w:shd w:val="clear" w:color="auto" w:fill="auto"/>
          </w:tcPr>
          <w:p w14:paraId="2A888900" w14:textId="27793C2E"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1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0.4)</w:t>
            </w:r>
          </w:p>
        </w:tc>
        <w:tc>
          <w:tcPr>
            <w:tcW w:w="542" w:type="pct"/>
            <w:shd w:val="clear" w:color="auto" w:fill="auto"/>
          </w:tcPr>
          <w:p w14:paraId="52FC98FE" w14:textId="22519CA8"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2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0.8)</w:t>
            </w:r>
          </w:p>
        </w:tc>
        <w:tc>
          <w:tcPr>
            <w:tcW w:w="542" w:type="pct"/>
            <w:shd w:val="clear" w:color="auto" w:fill="auto"/>
          </w:tcPr>
          <w:p w14:paraId="3F8639DD" w14:textId="2FE60BEE"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2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0.8)</w:t>
            </w:r>
          </w:p>
        </w:tc>
        <w:tc>
          <w:tcPr>
            <w:tcW w:w="543" w:type="pct"/>
            <w:shd w:val="clear" w:color="auto" w:fill="auto"/>
          </w:tcPr>
          <w:p w14:paraId="1B66BB37" w14:textId="55A0B78F"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9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0.7)</w:t>
            </w:r>
          </w:p>
        </w:tc>
      </w:tr>
      <w:tr w:rsidR="00333FEB" w:rsidRPr="00B371C8" w14:paraId="43D606AE" w14:textId="77777777" w:rsidTr="00471F37">
        <w:tc>
          <w:tcPr>
            <w:tcW w:w="1747" w:type="pct"/>
            <w:shd w:val="clear" w:color="auto" w:fill="FFF2CC" w:themeFill="accent4" w:themeFillTint="33"/>
          </w:tcPr>
          <w:p w14:paraId="6DD8DE71" w14:textId="337AF628" w:rsidR="00333FEB" w:rsidRPr="00B371C8" w:rsidRDefault="00333FEB" w:rsidP="00CC0C9C">
            <w:pPr>
              <w:spacing w:before="20" w:after="20" w:line="240" w:lineRule="auto"/>
              <w:ind w:left="158"/>
              <w:rPr>
                <w:rFonts w:ascii="Times New Roman" w:hAnsi="Times New Roman" w:cs="Times New Roman"/>
                <w:sz w:val="18"/>
                <w:szCs w:val="18"/>
              </w:rPr>
            </w:pPr>
            <w:r w:rsidRPr="00B371C8">
              <w:rPr>
                <w:rFonts w:ascii="Times New Roman" w:hAnsi="Times New Roman" w:cs="Times New Roman"/>
                <w:sz w:val="18"/>
                <w:szCs w:val="18"/>
              </w:rPr>
              <w:t>Lymphadenopathy</w:t>
            </w:r>
          </w:p>
        </w:tc>
        <w:tc>
          <w:tcPr>
            <w:tcW w:w="510" w:type="pct"/>
            <w:shd w:val="clear" w:color="auto" w:fill="FFF2CC" w:themeFill="accent4" w:themeFillTint="33"/>
          </w:tcPr>
          <w:p w14:paraId="33DA8359" w14:textId="78DB0C65"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1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0.4)</w:t>
            </w:r>
          </w:p>
        </w:tc>
        <w:tc>
          <w:tcPr>
            <w:tcW w:w="574" w:type="pct"/>
            <w:shd w:val="clear" w:color="auto" w:fill="FFF2CC" w:themeFill="accent4" w:themeFillTint="33"/>
          </w:tcPr>
          <w:p w14:paraId="60EDAF31" w14:textId="31FE20EC"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3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1.2)</w:t>
            </w:r>
          </w:p>
        </w:tc>
        <w:tc>
          <w:tcPr>
            <w:tcW w:w="542" w:type="pct"/>
            <w:shd w:val="clear" w:color="auto" w:fill="FFF2CC" w:themeFill="accent4" w:themeFillTint="33"/>
          </w:tcPr>
          <w:p w14:paraId="1966DE0B" w14:textId="5F267489"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1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0.4)</w:t>
            </w:r>
          </w:p>
        </w:tc>
        <w:tc>
          <w:tcPr>
            <w:tcW w:w="542" w:type="pct"/>
            <w:shd w:val="clear" w:color="auto" w:fill="FFF2CC" w:themeFill="accent4" w:themeFillTint="33"/>
          </w:tcPr>
          <w:p w14:paraId="1A610D69" w14:textId="0F3A8673"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1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0.4)</w:t>
            </w:r>
          </w:p>
        </w:tc>
        <w:tc>
          <w:tcPr>
            <w:tcW w:w="542" w:type="pct"/>
            <w:shd w:val="clear" w:color="auto" w:fill="FFF2CC" w:themeFill="accent4" w:themeFillTint="33"/>
          </w:tcPr>
          <w:p w14:paraId="184C3E94" w14:textId="0D9332C9"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2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0.8)</w:t>
            </w:r>
          </w:p>
        </w:tc>
        <w:tc>
          <w:tcPr>
            <w:tcW w:w="543" w:type="pct"/>
            <w:shd w:val="clear" w:color="auto" w:fill="FFF2CC" w:themeFill="accent4" w:themeFillTint="33"/>
          </w:tcPr>
          <w:p w14:paraId="4009678B" w14:textId="7664F0AB"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8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0.6)</w:t>
            </w:r>
          </w:p>
        </w:tc>
      </w:tr>
      <w:tr w:rsidR="00333FEB" w:rsidRPr="00B371C8" w14:paraId="4A3C9738" w14:textId="77777777" w:rsidTr="00471F37">
        <w:tc>
          <w:tcPr>
            <w:tcW w:w="1747" w:type="pct"/>
            <w:shd w:val="clear" w:color="auto" w:fill="auto"/>
          </w:tcPr>
          <w:p w14:paraId="04CB0A1F" w14:textId="6BAB2A48" w:rsidR="00333FEB" w:rsidRPr="00B371C8" w:rsidRDefault="00333FEB" w:rsidP="00837EA7">
            <w:pPr>
              <w:spacing w:before="20" w:after="20" w:line="240" w:lineRule="auto"/>
              <w:rPr>
                <w:rFonts w:ascii="Times New Roman" w:hAnsi="Times New Roman" w:cs="Times New Roman"/>
                <w:sz w:val="18"/>
                <w:szCs w:val="18"/>
              </w:rPr>
            </w:pPr>
            <w:r w:rsidRPr="00B371C8">
              <w:rPr>
                <w:rFonts w:ascii="Times New Roman" w:hAnsi="Times New Roman" w:cs="Times New Roman"/>
                <w:color w:val="000000"/>
                <w:sz w:val="18"/>
                <w:szCs w:val="18"/>
              </w:rPr>
              <w:t>Vascular disorders</w:t>
            </w:r>
          </w:p>
        </w:tc>
        <w:tc>
          <w:tcPr>
            <w:tcW w:w="510" w:type="pct"/>
            <w:shd w:val="clear" w:color="auto" w:fill="auto"/>
          </w:tcPr>
          <w:p w14:paraId="7C4FF09E" w14:textId="3E631120"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2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0.8)</w:t>
            </w:r>
          </w:p>
        </w:tc>
        <w:tc>
          <w:tcPr>
            <w:tcW w:w="574" w:type="pct"/>
            <w:shd w:val="clear" w:color="auto" w:fill="auto"/>
          </w:tcPr>
          <w:p w14:paraId="21CEE7CB" w14:textId="5AA07054"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2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0.8)</w:t>
            </w:r>
          </w:p>
        </w:tc>
        <w:tc>
          <w:tcPr>
            <w:tcW w:w="542" w:type="pct"/>
            <w:shd w:val="clear" w:color="auto" w:fill="auto"/>
          </w:tcPr>
          <w:p w14:paraId="199F1D1B" w14:textId="652A0E85"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1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0.4)</w:t>
            </w:r>
          </w:p>
        </w:tc>
        <w:tc>
          <w:tcPr>
            <w:tcW w:w="542" w:type="pct"/>
            <w:shd w:val="clear" w:color="auto" w:fill="auto"/>
          </w:tcPr>
          <w:p w14:paraId="082C5DCB" w14:textId="47F37099"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0</w:t>
            </w:r>
          </w:p>
        </w:tc>
        <w:tc>
          <w:tcPr>
            <w:tcW w:w="542" w:type="pct"/>
            <w:shd w:val="clear" w:color="auto" w:fill="auto"/>
          </w:tcPr>
          <w:p w14:paraId="2916E514" w14:textId="44CEFF1C"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3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1.2)</w:t>
            </w:r>
          </w:p>
        </w:tc>
        <w:tc>
          <w:tcPr>
            <w:tcW w:w="543" w:type="pct"/>
            <w:shd w:val="clear" w:color="auto" w:fill="auto"/>
          </w:tcPr>
          <w:p w14:paraId="6E5EE9CF" w14:textId="131D48C3"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8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0.6)</w:t>
            </w:r>
          </w:p>
        </w:tc>
      </w:tr>
      <w:tr w:rsidR="00333FEB" w:rsidRPr="00B371C8" w14:paraId="72F1B7E1" w14:textId="77777777" w:rsidTr="00471F37">
        <w:tc>
          <w:tcPr>
            <w:tcW w:w="1747" w:type="pct"/>
            <w:shd w:val="clear" w:color="auto" w:fill="FFF2CC" w:themeFill="accent4" w:themeFillTint="33"/>
          </w:tcPr>
          <w:p w14:paraId="11822446" w14:textId="68E826B2" w:rsidR="00333FEB" w:rsidRPr="00B371C8" w:rsidRDefault="00333FEB" w:rsidP="00837EA7">
            <w:pPr>
              <w:spacing w:before="20" w:after="20" w:line="240" w:lineRule="auto"/>
              <w:ind w:left="158"/>
              <w:rPr>
                <w:rFonts w:ascii="Times New Roman" w:hAnsi="Times New Roman" w:cs="Times New Roman"/>
                <w:sz w:val="18"/>
                <w:szCs w:val="18"/>
              </w:rPr>
            </w:pPr>
            <w:r w:rsidRPr="00B371C8">
              <w:rPr>
                <w:rFonts w:ascii="Times New Roman" w:hAnsi="Times New Roman" w:cs="Times New Roman"/>
                <w:sz w:val="18"/>
                <w:szCs w:val="18"/>
              </w:rPr>
              <w:t>Hypertension</w:t>
            </w:r>
          </w:p>
        </w:tc>
        <w:tc>
          <w:tcPr>
            <w:tcW w:w="510" w:type="pct"/>
            <w:shd w:val="clear" w:color="auto" w:fill="FFF2CC" w:themeFill="accent4" w:themeFillTint="33"/>
          </w:tcPr>
          <w:p w14:paraId="48B65E9B" w14:textId="0D89562F"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1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0.4)</w:t>
            </w:r>
          </w:p>
        </w:tc>
        <w:tc>
          <w:tcPr>
            <w:tcW w:w="574" w:type="pct"/>
            <w:shd w:val="clear" w:color="auto" w:fill="FFF2CC" w:themeFill="accent4" w:themeFillTint="33"/>
          </w:tcPr>
          <w:p w14:paraId="17583D99" w14:textId="0EBD7FEF"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2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0.8)</w:t>
            </w:r>
          </w:p>
        </w:tc>
        <w:tc>
          <w:tcPr>
            <w:tcW w:w="542" w:type="pct"/>
            <w:shd w:val="clear" w:color="auto" w:fill="FFF2CC" w:themeFill="accent4" w:themeFillTint="33"/>
          </w:tcPr>
          <w:p w14:paraId="2F3FCF87" w14:textId="21A0348C"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0</w:t>
            </w:r>
          </w:p>
        </w:tc>
        <w:tc>
          <w:tcPr>
            <w:tcW w:w="542" w:type="pct"/>
            <w:shd w:val="clear" w:color="auto" w:fill="FFF2CC" w:themeFill="accent4" w:themeFillTint="33"/>
          </w:tcPr>
          <w:p w14:paraId="3E0949AE" w14:textId="1A0C9183"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0</w:t>
            </w:r>
          </w:p>
        </w:tc>
        <w:tc>
          <w:tcPr>
            <w:tcW w:w="542" w:type="pct"/>
            <w:shd w:val="clear" w:color="auto" w:fill="FFF2CC" w:themeFill="accent4" w:themeFillTint="33"/>
          </w:tcPr>
          <w:p w14:paraId="055C77AC" w14:textId="68FBD0BB"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3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1.2)</w:t>
            </w:r>
          </w:p>
        </w:tc>
        <w:tc>
          <w:tcPr>
            <w:tcW w:w="543" w:type="pct"/>
            <w:shd w:val="clear" w:color="auto" w:fill="FFF2CC" w:themeFill="accent4" w:themeFillTint="33"/>
          </w:tcPr>
          <w:p w14:paraId="4767C4B2" w14:textId="1280384B" w:rsidR="00333FEB" w:rsidRPr="00B371C8" w:rsidRDefault="00333FEB" w:rsidP="00931182">
            <w:pPr>
              <w:keepNext/>
              <w:keepLines/>
              <w:spacing w:before="20" w:after="20" w:line="240" w:lineRule="auto"/>
              <w:jc w:val="center"/>
              <w:rPr>
                <w:rFonts w:ascii="Times New Roman" w:hAnsi="Times New Roman" w:cs="Times New Roman"/>
                <w:color w:val="000000"/>
                <w:sz w:val="18"/>
                <w:szCs w:val="18"/>
              </w:rPr>
            </w:pPr>
            <w:r w:rsidRPr="00B371C8">
              <w:rPr>
                <w:rFonts w:ascii="Times New Roman" w:hAnsi="Times New Roman" w:cs="Times New Roman"/>
                <w:color w:val="000000"/>
                <w:sz w:val="18"/>
                <w:szCs w:val="18"/>
              </w:rPr>
              <w:t xml:space="preserve">6 </w:t>
            </w:r>
            <w:r w:rsidR="00931182" w:rsidRPr="00B371C8">
              <w:rPr>
                <w:rFonts w:ascii="Times New Roman" w:hAnsi="Times New Roman" w:cs="Times New Roman"/>
                <w:color w:val="000000"/>
                <w:sz w:val="18"/>
                <w:szCs w:val="18"/>
              </w:rPr>
              <w:t>(</w:t>
            </w:r>
            <w:r w:rsidRPr="00B371C8">
              <w:rPr>
                <w:rFonts w:ascii="Times New Roman" w:hAnsi="Times New Roman" w:cs="Times New Roman"/>
                <w:color w:val="000000"/>
                <w:sz w:val="18"/>
                <w:szCs w:val="18"/>
              </w:rPr>
              <w:t>0.5)</w:t>
            </w:r>
          </w:p>
        </w:tc>
      </w:tr>
    </w:tbl>
    <w:p w14:paraId="045376E7" w14:textId="5467EB8E" w:rsidR="005F6703" w:rsidRDefault="005F6703" w:rsidP="00633AA6">
      <w:pPr>
        <w:spacing w:after="0" w:line="240" w:lineRule="auto"/>
        <w:rPr>
          <w:rFonts w:ascii="Times New Roman" w:eastAsia="Calibri" w:hAnsi="Times New Roman" w:cs="Times New Roman"/>
          <w:sz w:val="16"/>
          <w:szCs w:val="16"/>
        </w:rPr>
      </w:pPr>
      <w:bookmarkStart w:id="30" w:name="_Hlk80608515"/>
      <w:r w:rsidRPr="00F62778">
        <w:rPr>
          <w:rFonts w:ascii="Times New Roman" w:eastAsia="Calibri" w:hAnsi="Times New Roman" w:cs="Times New Roman"/>
          <w:sz w:val="16"/>
          <w:szCs w:val="16"/>
        </w:rPr>
        <w:t>Abbreviations:</w:t>
      </w:r>
      <w:r>
        <w:rPr>
          <w:rFonts w:ascii="Times New Roman" w:eastAsia="Calibri" w:hAnsi="Times New Roman" w:cs="Times New Roman"/>
          <w:sz w:val="16"/>
          <w:szCs w:val="16"/>
        </w:rPr>
        <w:t xml:space="preserve"> </w:t>
      </w:r>
      <w:r w:rsidR="00633AA6">
        <w:rPr>
          <w:rFonts w:ascii="Times New Roman" w:eastAsia="Calibri" w:hAnsi="Times New Roman" w:cs="Times New Roman"/>
          <w:sz w:val="16"/>
          <w:szCs w:val="16"/>
        </w:rPr>
        <w:t xml:space="preserve">AE = adverse event; MedDRA </w:t>
      </w:r>
      <w:r w:rsidR="00633AA6" w:rsidRPr="00633AA6">
        <w:rPr>
          <w:rFonts w:ascii="Times New Roman" w:eastAsia="Calibri" w:hAnsi="Times New Roman" w:cs="Times New Roman"/>
          <w:sz w:val="16"/>
          <w:szCs w:val="16"/>
        </w:rPr>
        <w:t xml:space="preserve">= </w:t>
      </w:r>
      <w:r w:rsidR="00633AA6" w:rsidRPr="00B6025F">
        <w:rPr>
          <w:rFonts w:ascii="Times New Roman" w:hAnsi="Times New Roman" w:cs="Times New Roman"/>
          <w:i/>
          <w:iCs/>
          <w:sz w:val="16"/>
          <w:szCs w:val="16"/>
        </w:rPr>
        <w:t>Medical Dictionary for Regulatory Activities</w:t>
      </w:r>
      <w:r w:rsidR="00633AA6" w:rsidRPr="00B6025F">
        <w:rPr>
          <w:i/>
          <w:iCs/>
          <w:sz w:val="16"/>
          <w:szCs w:val="16"/>
        </w:rPr>
        <w:t xml:space="preserve">; </w:t>
      </w:r>
      <w:r w:rsidRPr="00633AA6">
        <w:rPr>
          <w:rFonts w:ascii="Times New Roman" w:eastAsia="Calibri" w:hAnsi="Times New Roman" w:cs="Times New Roman"/>
          <w:sz w:val="16"/>
          <w:szCs w:val="16"/>
        </w:rPr>
        <w:t xml:space="preserve">M1 = Matrix M1 adjuvant </w:t>
      </w:r>
      <w:r w:rsidRPr="00AA32A9">
        <w:rPr>
          <w:rFonts w:ascii="Times New Roman" w:eastAsia="Calibri" w:hAnsi="Times New Roman" w:cs="Times New Roman"/>
          <w:sz w:val="16"/>
          <w:szCs w:val="16"/>
        </w:rPr>
        <w:t>5</w:t>
      </w:r>
      <w:r w:rsidRPr="00633AA6">
        <w:rPr>
          <w:rFonts w:ascii="Times New Roman" w:eastAsia="Calibri" w:hAnsi="Times New Roman" w:cs="Times New Roman"/>
          <w:sz w:val="16"/>
          <w:szCs w:val="16"/>
        </w:rPr>
        <w:t>0 µg</w:t>
      </w:r>
      <w:r w:rsidR="00633AA6" w:rsidRPr="00633AA6">
        <w:rPr>
          <w:rFonts w:ascii="Times New Roman" w:eastAsia="Calibri" w:hAnsi="Times New Roman" w:cs="Times New Roman"/>
          <w:sz w:val="16"/>
          <w:szCs w:val="16"/>
        </w:rPr>
        <w:t>.</w:t>
      </w:r>
    </w:p>
    <w:p w14:paraId="31C48E10" w14:textId="5E80640B" w:rsidR="0014324B" w:rsidRPr="0014324B" w:rsidRDefault="0014324B" w:rsidP="0014324B">
      <w:pPr>
        <w:pStyle w:val="DocumentText"/>
        <w:spacing w:after="0" w:line="240" w:lineRule="auto"/>
        <w:rPr>
          <w:rFonts w:ascii="Times New Roman" w:hAnsi="Times New Roman"/>
          <w:sz w:val="16"/>
          <w:szCs w:val="16"/>
        </w:rPr>
      </w:pPr>
      <w:r w:rsidRPr="0014324B">
        <w:rPr>
          <w:rFonts w:ascii="Times New Roman" w:hAnsi="Times New Roman"/>
          <w:sz w:val="16"/>
          <w:szCs w:val="16"/>
        </w:rPr>
        <w:t>*  N denotes number of participants assessed.</w:t>
      </w:r>
    </w:p>
    <w:p w14:paraId="43FCEDCE" w14:textId="002A2865" w:rsidR="00861054" w:rsidRPr="0014324B" w:rsidRDefault="00861054" w:rsidP="00633AA6">
      <w:pPr>
        <w:spacing w:after="0" w:line="240" w:lineRule="auto"/>
        <w:rPr>
          <w:rFonts w:ascii="Times New Roman" w:eastAsia="Calibri" w:hAnsi="Times New Roman" w:cs="Times New Roman"/>
          <w:sz w:val="16"/>
          <w:szCs w:val="16"/>
        </w:rPr>
      </w:pPr>
      <w:r w:rsidRPr="0014324B">
        <w:rPr>
          <w:rFonts w:ascii="Times New Roman" w:eastAsia="Calibri" w:hAnsi="Times New Roman" w:cs="Times New Roman"/>
          <w:sz w:val="16"/>
          <w:szCs w:val="16"/>
        </w:rPr>
        <w:t>† Adverse events were coded using MedDRA</w:t>
      </w:r>
      <w:r w:rsidR="00633AA6" w:rsidRPr="0014324B">
        <w:rPr>
          <w:rFonts w:ascii="Times New Roman" w:eastAsia="Calibri" w:hAnsi="Times New Roman" w:cs="Times New Roman"/>
          <w:sz w:val="16"/>
          <w:szCs w:val="16"/>
        </w:rPr>
        <w:t>,</w:t>
      </w:r>
      <w:r w:rsidRPr="0014324B">
        <w:rPr>
          <w:rFonts w:ascii="Times New Roman" w:eastAsia="Calibri" w:hAnsi="Times New Roman" w:cs="Times New Roman"/>
          <w:sz w:val="16"/>
          <w:szCs w:val="16"/>
        </w:rPr>
        <w:t xml:space="preserve"> </w:t>
      </w:r>
      <w:r w:rsidR="00633AA6" w:rsidRPr="0014324B">
        <w:rPr>
          <w:rFonts w:ascii="Times New Roman" w:eastAsia="Calibri" w:hAnsi="Times New Roman" w:cs="Times New Roman"/>
          <w:sz w:val="16"/>
          <w:szCs w:val="16"/>
        </w:rPr>
        <w:t>v</w:t>
      </w:r>
      <w:r w:rsidRPr="0014324B">
        <w:rPr>
          <w:rFonts w:ascii="Times New Roman" w:eastAsia="Calibri" w:hAnsi="Times New Roman" w:cs="Times New Roman"/>
          <w:sz w:val="16"/>
          <w:szCs w:val="16"/>
        </w:rPr>
        <w:t>ersion 23.0.</w:t>
      </w:r>
    </w:p>
    <w:p w14:paraId="52845F59" w14:textId="2D6A8DBE" w:rsidR="00A90466" w:rsidRPr="0014324B" w:rsidRDefault="00861054" w:rsidP="00C66A0F">
      <w:pPr>
        <w:spacing w:after="0" w:line="480" w:lineRule="auto"/>
        <w:rPr>
          <w:rFonts w:ascii="Times New Roman" w:eastAsia="Calibri" w:hAnsi="Times New Roman" w:cs="Times New Roman"/>
          <w:sz w:val="16"/>
          <w:szCs w:val="16"/>
        </w:rPr>
      </w:pPr>
      <w:r w:rsidRPr="0014324B">
        <w:rPr>
          <w:rFonts w:ascii="Times New Roman" w:eastAsia="Calibri" w:hAnsi="Times New Roman" w:cs="Times New Roman"/>
          <w:sz w:val="16"/>
          <w:szCs w:val="16"/>
        </w:rPr>
        <w:t>‡ Based on all AEs.</w:t>
      </w:r>
    </w:p>
    <w:bookmarkEnd w:id="0"/>
    <w:bookmarkEnd w:id="30"/>
    <w:p w14:paraId="4A665461" w14:textId="256FDDED" w:rsidR="0086558B" w:rsidRDefault="0086558B">
      <w:pPr>
        <w:rPr>
          <w:rFonts w:ascii="Times New Roman" w:hAnsi="Times New Roman" w:cs="Times New Roman"/>
          <w:sz w:val="24"/>
          <w:szCs w:val="24"/>
        </w:rPr>
      </w:pPr>
      <w:r>
        <w:rPr>
          <w:rFonts w:ascii="Times New Roman" w:hAnsi="Times New Roman" w:cs="Times New Roman"/>
          <w:sz w:val="24"/>
          <w:szCs w:val="24"/>
        </w:rPr>
        <w:br w:type="page"/>
      </w:r>
    </w:p>
    <w:p w14:paraId="6CE3D407" w14:textId="77777777" w:rsidR="0086558B" w:rsidRPr="004450F2" w:rsidRDefault="0086558B" w:rsidP="0086558B">
      <w:pPr>
        <w:pStyle w:val="Jegyzetszveg"/>
        <w:spacing w:after="0" w:line="480" w:lineRule="auto"/>
        <w:rPr>
          <w:rFonts w:ascii="Times New Roman" w:hAnsi="Times New Roman" w:cs="Times New Roman"/>
          <w:b/>
          <w:bCs/>
          <w:sz w:val="28"/>
          <w:szCs w:val="28"/>
        </w:rPr>
      </w:pPr>
      <w:r w:rsidRPr="004450F2">
        <w:rPr>
          <w:rFonts w:ascii="Times New Roman" w:hAnsi="Times New Roman" w:cs="Times New Roman"/>
          <w:b/>
          <w:bCs/>
          <w:sz w:val="28"/>
          <w:szCs w:val="28"/>
        </w:rPr>
        <w:lastRenderedPageBreak/>
        <w:t>[Supporting information (Supplementary Appendix) captions</w:t>
      </w:r>
      <w:r>
        <w:rPr>
          <w:rFonts w:ascii="Times New Roman" w:hAnsi="Times New Roman" w:cs="Times New Roman"/>
          <w:b/>
          <w:bCs/>
          <w:sz w:val="28"/>
          <w:szCs w:val="28"/>
        </w:rPr>
        <w:t xml:space="preserve"> and footnotes</w:t>
      </w:r>
      <w:r w:rsidRPr="004450F2">
        <w:rPr>
          <w:rFonts w:ascii="Times New Roman" w:hAnsi="Times New Roman" w:cs="Times New Roman"/>
          <w:b/>
          <w:bCs/>
          <w:sz w:val="28"/>
          <w:szCs w:val="28"/>
        </w:rPr>
        <w:t>]</w:t>
      </w:r>
    </w:p>
    <w:p w14:paraId="7B49F10C" w14:textId="77777777" w:rsidR="0086558B" w:rsidRDefault="0086558B" w:rsidP="0086558B">
      <w:pPr>
        <w:pStyle w:val="Jegyzetszveg"/>
        <w:spacing w:after="0" w:line="480" w:lineRule="auto"/>
        <w:rPr>
          <w:rFonts w:ascii="Times New Roman" w:eastAsia="MS Mincho" w:hAnsi="Times New Roman" w:cs="Times New Roman"/>
          <w:b/>
          <w:bCs/>
          <w:kern w:val="24"/>
          <w:sz w:val="24"/>
          <w:szCs w:val="24"/>
          <w:lang w:eastAsia="ja-JP"/>
        </w:rPr>
      </w:pPr>
      <w:bookmarkStart w:id="31" w:name="_Toc61296046"/>
      <w:r w:rsidRPr="00063E95">
        <w:rPr>
          <w:rFonts w:ascii="Times New Roman" w:eastAsia="MS Mincho" w:hAnsi="Times New Roman" w:cs="Times New Roman"/>
          <w:b/>
          <w:bCs/>
          <w:kern w:val="24"/>
          <w:sz w:val="24"/>
          <w:szCs w:val="24"/>
          <w:lang w:eastAsia="ja-JP"/>
        </w:rPr>
        <w:t xml:space="preserve">Table </w:t>
      </w:r>
      <w:r>
        <w:rPr>
          <w:rFonts w:ascii="Times New Roman" w:eastAsia="MS Mincho" w:hAnsi="Times New Roman" w:cs="Times New Roman"/>
          <w:b/>
          <w:bCs/>
          <w:kern w:val="24"/>
          <w:sz w:val="24"/>
          <w:szCs w:val="24"/>
          <w:lang w:eastAsia="ja-JP"/>
        </w:rPr>
        <w:t>A</w:t>
      </w:r>
      <w:r w:rsidRPr="00063E95">
        <w:rPr>
          <w:rFonts w:ascii="Times New Roman" w:eastAsia="MS Mincho" w:hAnsi="Times New Roman" w:cs="Times New Roman"/>
          <w:b/>
          <w:bCs/>
          <w:kern w:val="24"/>
          <w:sz w:val="24"/>
          <w:szCs w:val="24"/>
          <w:lang w:eastAsia="ja-JP"/>
        </w:rPr>
        <w:t>. Toxicity Grading Scales for Solicited Local and Systemic Adverse Events – Modified From FDA Toxicity Grading Scale for Clinical Abnormalities.</w:t>
      </w:r>
    </w:p>
    <w:p w14:paraId="5EB157C3" w14:textId="77777777" w:rsidR="0086558B" w:rsidRDefault="0086558B" w:rsidP="0086558B">
      <w:pPr>
        <w:pStyle w:val="TableNoteLettered"/>
        <w:numPr>
          <w:ilvl w:val="0"/>
          <w:numId w:val="0"/>
        </w:numPr>
        <w:spacing w:before="0"/>
        <w:ind w:left="144" w:hanging="144"/>
        <w:rPr>
          <w:sz w:val="18"/>
          <w:szCs w:val="18"/>
        </w:rPr>
      </w:pPr>
      <w:r>
        <w:rPr>
          <w:sz w:val="18"/>
          <w:szCs w:val="18"/>
        </w:rPr>
        <w:t>Abbreviations: ER = emergency room; IV = intravenous.</w:t>
      </w:r>
    </w:p>
    <w:p w14:paraId="5480BE2A" w14:textId="77777777" w:rsidR="0086558B" w:rsidRPr="00B371C8" w:rsidRDefault="0086558B" w:rsidP="0086558B">
      <w:pPr>
        <w:pStyle w:val="TableNoteLettered"/>
        <w:numPr>
          <w:ilvl w:val="0"/>
          <w:numId w:val="0"/>
        </w:numPr>
        <w:spacing w:before="0"/>
        <w:ind w:left="144" w:hanging="144"/>
        <w:rPr>
          <w:sz w:val="18"/>
          <w:szCs w:val="18"/>
        </w:rPr>
      </w:pPr>
      <w:r>
        <w:rPr>
          <w:sz w:val="18"/>
          <w:szCs w:val="18"/>
        </w:rPr>
        <w:t xml:space="preserve">* </w:t>
      </w:r>
      <w:r w:rsidRPr="00B371C8">
        <w:rPr>
          <w:sz w:val="18"/>
          <w:szCs w:val="18"/>
        </w:rPr>
        <w:t xml:space="preserve">The measurements should be recorded as a continuous variable. </w:t>
      </w:r>
    </w:p>
    <w:p w14:paraId="6A0C216E" w14:textId="77777777" w:rsidR="0086558B" w:rsidRPr="00B371C8" w:rsidRDefault="0086558B" w:rsidP="0086558B">
      <w:pPr>
        <w:pStyle w:val="TableNoteLettered"/>
        <w:numPr>
          <w:ilvl w:val="0"/>
          <w:numId w:val="0"/>
        </w:numPr>
        <w:spacing w:before="0"/>
        <w:ind w:left="144" w:hanging="144"/>
        <w:rPr>
          <w:sz w:val="18"/>
          <w:szCs w:val="18"/>
        </w:rPr>
      </w:pPr>
      <w:r>
        <w:rPr>
          <w:sz w:val="18"/>
          <w:szCs w:val="18"/>
        </w:rPr>
        <w:t xml:space="preserve">† </w:t>
      </w:r>
      <w:r w:rsidRPr="00B371C8">
        <w:rPr>
          <w:sz w:val="18"/>
          <w:szCs w:val="18"/>
        </w:rPr>
        <w:t>These events are not subject reported through the electronic diary and will be monitored through the</w:t>
      </w:r>
      <w:r>
        <w:rPr>
          <w:sz w:val="18"/>
          <w:szCs w:val="18"/>
        </w:rPr>
        <w:t xml:space="preserve"> adverse event</w:t>
      </w:r>
      <w:r w:rsidRPr="00B371C8">
        <w:rPr>
          <w:sz w:val="18"/>
          <w:szCs w:val="18"/>
        </w:rPr>
        <w:t xml:space="preserve"> pages of the study database.</w:t>
      </w:r>
    </w:p>
    <w:p w14:paraId="6E6B606F" w14:textId="77777777" w:rsidR="0086558B" w:rsidRDefault="0086558B" w:rsidP="0086558B">
      <w:pPr>
        <w:pStyle w:val="TableNoteLettered"/>
        <w:numPr>
          <w:ilvl w:val="0"/>
          <w:numId w:val="0"/>
        </w:numPr>
        <w:spacing w:before="0"/>
        <w:ind w:left="144" w:hanging="144"/>
        <w:rPr>
          <w:sz w:val="18"/>
          <w:szCs w:val="18"/>
        </w:rPr>
      </w:pPr>
      <w:r>
        <w:rPr>
          <w:sz w:val="18"/>
          <w:szCs w:val="18"/>
        </w:rPr>
        <w:t xml:space="preserve">‡ </w:t>
      </w:r>
      <w:r w:rsidRPr="00B371C8">
        <w:rPr>
          <w:sz w:val="18"/>
          <w:szCs w:val="18"/>
        </w:rPr>
        <w:t>Oral temperature if subject collected, sites may collect temperature using local clinic practices/devices.</w:t>
      </w:r>
      <w:r>
        <w:rPr>
          <w:sz w:val="18"/>
          <w:szCs w:val="18"/>
        </w:rPr>
        <w:t xml:space="preserve"> Toxicity grade will be derived.</w:t>
      </w:r>
    </w:p>
    <w:p w14:paraId="285F7C9C" w14:textId="77777777" w:rsidR="0086558B" w:rsidRPr="00063E95" w:rsidRDefault="0086558B" w:rsidP="0086558B">
      <w:pPr>
        <w:pStyle w:val="Jegyzetszveg"/>
        <w:spacing w:after="0" w:line="480" w:lineRule="auto"/>
        <w:rPr>
          <w:rFonts w:ascii="Times New Roman" w:eastAsia="MS Mincho" w:hAnsi="Times New Roman" w:cs="Times New Roman"/>
          <w:b/>
          <w:bCs/>
          <w:kern w:val="24"/>
          <w:sz w:val="24"/>
          <w:szCs w:val="24"/>
          <w:lang w:eastAsia="ja-JP"/>
        </w:rPr>
      </w:pPr>
    </w:p>
    <w:p w14:paraId="723C30EE" w14:textId="77777777" w:rsidR="0086558B" w:rsidRDefault="0086558B" w:rsidP="0086558B">
      <w:pPr>
        <w:pStyle w:val="Jegyzetszveg"/>
        <w:spacing w:after="0" w:line="480" w:lineRule="auto"/>
        <w:rPr>
          <w:rFonts w:ascii="Times New Roman" w:eastAsia="MS Mincho" w:hAnsi="Times New Roman" w:cs="Times New Roman"/>
          <w:b/>
          <w:bCs/>
          <w:kern w:val="24"/>
          <w:sz w:val="24"/>
          <w:szCs w:val="24"/>
          <w:lang w:eastAsia="ja-JP"/>
        </w:rPr>
      </w:pPr>
      <w:r w:rsidRPr="00063E95">
        <w:rPr>
          <w:rFonts w:ascii="Times New Roman" w:eastAsia="MS Mincho" w:hAnsi="Times New Roman" w:cs="Times New Roman"/>
          <w:b/>
          <w:bCs/>
          <w:kern w:val="24"/>
          <w:sz w:val="24"/>
          <w:szCs w:val="24"/>
          <w:lang w:eastAsia="ja-JP"/>
        </w:rPr>
        <w:t xml:space="preserve">Table </w:t>
      </w:r>
      <w:r>
        <w:rPr>
          <w:rFonts w:ascii="Times New Roman" w:eastAsia="MS Mincho" w:hAnsi="Times New Roman" w:cs="Times New Roman"/>
          <w:b/>
          <w:bCs/>
          <w:kern w:val="24"/>
          <w:sz w:val="24"/>
          <w:szCs w:val="24"/>
          <w:lang w:eastAsia="ja-JP"/>
        </w:rPr>
        <w:t>B</w:t>
      </w:r>
      <w:r w:rsidRPr="00063E95">
        <w:rPr>
          <w:rFonts w:ascii="Times New Roman" w:eastAsia="MS Mincho" w:hAnsi="Times New Roman" w:cs="Times New Roman"/>
          <w:b/>
          <w:bCs/>
          <w:kern w:val="24"/>
          <w:sz w:val="24"/>
          <w:szCs w:val="24"/>
          <w:lang w:eastAsia="ja-JP"/>
        </w:rPr>
        <w:t>. Adverse Events of Special Interest Relevant to COVID-19.</w:t>
      </w:r>
      <w:r>
        <w:rPr>
          <w:rFonts w:ascii="Times New Roman" w:eastAsia="MS Mincho" w:hAnsi="Times New Roman" w:cs="Times New Roman"/>
          <w:b/>
          <w:bCs/>
          <w:kern w:val="24"/>
          <w:sz w:val="24"/>
          <w:szCs w:val="24"/>
          <w:lang w:eastAsia="ja-JP"/>
        </w:rPr>
        <w:t>*</w:t>
      </w:r>
    </w:p>
    <w:p w14:paraId="0A2E0683" w14:textId="77777777" w:rsidR="0086558B" w:rsidRPr="004450F2" w:rsidRDefault="0086558B" w:rsidP="0086558B">
      <w:pPr>
        <w:pStyle w:val="TableNoteLettered"/>
        <w:keepNext/>
        <w:keepLines/>
        <w:numPr>
          <w:ilvl w:val="0"/>
          <w:numId w:val="0"/>
        </w:numPr>
        <w:spacing w:before="0"/>
        <w:ind w:left="187" w:hanging="187"/>
        <w:rPr>
          <w:sz w:val="18"/>
          <w:szCs w:val="18"/>
        </w:rPr>
      </w:pPr>
      <w:r w:rsidRPr="00B371C8">
        <w:rPr>
          <w:sz w:val="18"/>
          <w:szCs w:val="18"/>
        </w:rPr>
        <w:t xml:space="preserve">*  </w:t>
      </w:r>
      <w:r w:rsidRPr="004450F2">
        <w:rPr>
          <w:sz w:val="18"/>
          <w:szCs w:val="18"/>
        </w:rPr>
        <w:t>COVID-19 disease manifestations associated with more severe presentation and decompensation with consideration of enhanced disease potential. The current listing is based on Safety Platform for Emergency Vaccines (SPEAC) D2.3 Priority List of Adverse Events of Special Interest: COVID-19 (SPEAC 2020).</w:t>
      </w:r>
    </w:p>
    <w:p w14:paraId="22BC805F" w14:textId="77777777" w:rsidR="0086558B" w:rsidRPr="004450F2" w:rsidRDefault="0086558B" w:rsidP="0086558B">
      <w:pPr>
        <w:pStyle w:val="Jegyzetszveg"/>
        <w:spacing w:after="0"/>
        <w:ind w:left="180" w:hanging="180"/>
        <w:rPr>
          <w:rFonts w:ascii="Times New Roman" w:eastAsia="MS Mincho" w:hAnsi="Times New Roman" w:cs="Times New Roman"/>
          <w:b/>
          <w:bCs/>
          <w:kern w:val="24"/>
          <w:sz w:val="24"/>
          <w:szCs w:val="24"/>
          <w:lang w:eastAsia="ja-JP"/>
        </w:rPr>
      </w:pPr>
      <w:r w:rsidRPr="004450F2">
        <w:rPr>
          <w:rFonts w:ascii="Times New Roman" w:hAnsi="Times New Roman" w:cs="Times New Roman"/>
          <w:color w:val="000000"/>
          <w:sz w:val="18"/>
          <w:szCs w:val="18"/>
        </w:rPr>
        <w:t xml:space="preserve">†  Cytokine release syndrome related to COVID-19 disease is a </w:t>
      </w:r>
      <w:r w:rsidRPr="004450F2">
        <w:rPr>
          <w:rFonts w:ascii="Times New Roman" w:hAnsi="Times New Roman" w:cs="Times New Roman"/>
          <w:sz w:val="18"/>
          <w:szCs w:val="18"/>
        </w:rPr>
        <w:t>disorder characterized by nausea, headache, tachycardia, hypotension, rash, and/or shortness of breath.</w:t>
      </w:r>
    </w:p>
    <w:p w14:paraId="34957981" w14:textId="77777777" w:rsidR="0086558B" w:rsidRPr="004450F2" w:rsidRDefault="0086558B" w:rsidP="0086558B">
      <w:pPr>
        <w:pStyle w:val="Jegyzetszveg"/>
        <w:spacing w:after="0" w:line="480" w:lineRule="auto"/>
        <w:rPr>
          <w:rFonts w:ascii="Times New Roman" w:eastAsia="MS Mincho" w:hAnsi="Times New Roman" w:cs="Times New Roman"/>
          <w:b/>
          <w:bCs/>
          <w:kern w:val="24"/>
          <w:sz w:val="24"/>
          <w:szCs w:val="24"/>
          <w:lang w:eastAsia="ja-JP"/>
        </w:rPr>
      </w:pPr>
    </w:p>
    <w:p w14:paraId="65631E28" w14:textId="77777777" w:rsidR="0086558B" w:rsidRDefault="0086558B" w:rsidP="0086558B">
      <w:pPr>
        <w:pStyle w:val="Jegyzetszveg"/>
        <w:spacing w:after="0" w:line="480" w:lineRule="auto"/>
        <w:rPr>
          <w:rFonts w:ascii="Times New Roman" w:eastAsia="MS Mincho" w:hAnsi="Times New Roman" w:cs="Times New Roman"/>
          <w:b/>
          <w:bCs/>
          <w:kern w:val="24"/>
          <w:sz w:val="24"/>
          <w:szCs w:val="24"/>
          <w:lang w:eastAsia="ja-JP"/>
        </w:rPr>
      </w:pPr>
      <w:r w:rsidRPr="00063E95">
        <w:rPr>
          <w:rFonts w:ascii="Times New Roman" w:eastAsia="MS Mincho" w:hAnsi="Times New Roman" w:cs="Times New Roman"/>
          <w:b/>
          <w:bCs/>
          <w:kern w:val="24"/>
          <w:sz w:val="24"/>
          <w:szCs w:val="24"/>
          <w:lang w:eastAsia="ja-JP"/>
        </w:rPr>
        <w:t xml:space="preserve">Table </w:t>
      </w:r>
      <w:r>
        <w:rPr>
          <w:rFonts w:ascii="Times New Roman" w:eastAsia="MS Mincho" w:hAnsi="Times New Roman" w:cs="Times New Roman"/>
          <w:b/>
          <w:bCs/>
          <w:kern w:val="24"/>
          <w:sz w:val="24"/>
          <w:szCs w:val="24"/>
          <w:lang w:eastAsia="ja-JP"/>
        </w:rPr>
        <w:t>C</w:t>
      </w:r>
      <w:r w:rsidRPr="00063E95">
        <w:rPr>
          <w:rFonts w:ascii="Times New Roman" w:eastAsia="MS Mincho" w:hAnsi="Times New Roman" w:cs="Times New Roman"/>
          <w:b/>
          <w:bCs/>
          <w:kern w:val="24"/>
          <w:sz w:val="24"/>
          <w:szCs w:val="24"/>
          <w:lang w:eastAsia="ja-JP"/>
        </w:rPr>
        <w:t>. Potential Immune-Mediated Medical Conditions.</w:t>
      </w:r>
    </w:p>
    <w:p w14:paraId="2688CBA2" w14:textId="77777777" w:rsidR="0086558B" w:rsidRDefault="0086558B" w:rsidP="0086558B">
      <w:pPr>
        <w:pStyle w:val="TableNoteLettered"/>
        <w:numPr>
          <w:ilvl w:val="0"/>
          <w:numId w:val="0"/>
        </w:numPr>
        <w:ind w:left="187" w:hanging="187"/>
        <w:rPr>
          <w:sz w:val="18"/>
          <w:szCs w:val="18"/>
        </w:rPr>
      </w:pPr>
      <w:r>
        <w:rPr>
          <w:sz w:val="18"/>
          <w:szCs w:val="18"/>
        </w:rPr>
        <w:t xml:space="preserve">Abbreviation: MEDRA = </w:t>
      </w:r>
      <w:r w:rsidRPr="00D316CC">
        <w:rPr>
          <w:i/>
          <w:iCs/>
          <w:sz w:val="18"/>
          <w:szCs w:val="18"/>
        </w:rPr>
        <w:t>Medical Dictionary for Regulatory Activities</w:t>
      </w:r>
      <w:r>
        <w:rPr>
          <w:i/>
          <w:iCs/>
          <w:sz w:val="18"/>
          <w:szCs w:val="18"/>
        </w:rPr>
        <w:t xml:space="preserve">, </w:t>
      </w:r>
      <w:r w:rsidRPr="00D316CC">
        <w:rPr>
          <w:sz w:val="18"/>
          <w:szCs w:val="18"/>
        </w:rPr>
        <w:t>version 23.0</w:t>
      </w:r>
      <w:r>
        <w:rPr>
          <w:sz w:val="18"/>
          <w:szCs w:val="18"/>
        </w:rPr>
        <w:t>.</w:t>
      </w:r>
    </w:p>
    <w:p w14:paraId="68F8DD4A" w14:textId="77777777" w:rsidR="0086558B" w:rsidRPr="00D316CC" w:rsidRDefault="0086558B" w:rsidP="0086558B">
      <w:pPr>
        <w:pStyle w:val="TableNoteLettered"/>
        <w:numPr>
          <w:ilvl w:val="0"/>
          <w:numId w:val="0"/>
        </w:numPr>
        <w:ind w:left="187" w:hanging="187"/>
        <w:rPr>
          <w:sz w:val="18"/>
          <w:szCs w:val="18"/>
        </w:rPr>
      </w:pPr>
      <w:r w:rsidRPr="00D316CC">
        <w:rPr>
          <w:sz w:val="18"/>
          <w:szCs w:val="18"/>
        </w:rPr>
        <w:t xml:space="preserve">* For Hashimoto’s thyroiditis: new onset only. </w:t>
      </w:r>
    </w:p>
    <w:p w14:paraId="2E4E5F1D" w14:textId="77777777" w:rsidR="0086558B" w:rsidRDefault="0086558B" w:rsidP="0086558B">
      <w:pPr>
        <w:pStyle w:val="Jegyzetszveg"/>
        <w:spacing w:after="0" w:line="480" w:lineRule="auto"/>
        <w:rPr>
          <w:rFonts w:ascii="Times New Roman" w:eastAsia="MS Mincho" w:hAnsi="Times New Roman" w:cs="Times New Roman"/>
          <w:b/>
          <w:bCs/>
          <w:kern w:val="24"/>
          <w:sz w:val="24"/>
          <w:szCs w:val="24"/>
          <w:lang w:eastAsia="ja-JP"/>
        </w:rPr>
      </w:pPr>
    </w:p>
    <w:p w14:paraId="0FA39F59" w14:textId="77777777" w:rsidR="0086558B" w:rsidRDefault="0086558B" w:rsidP="0086558B">
      <w:pPr>
        <w:pStyle w:val="Jegyzetszveg"/>
        <w:spacing w:after="0"/>
        <w:rPr>
          <w:rFonts w:ascii="Times New Roman" w:eastAsia="MS Mincho" w:hAnsi="Times New Roman" w:cs="Times New Roman"/>
          <w:b/>
          <w:bCs/>
          <w:kern w:val="24"/>
          <w:sz w:val="24"/>
          <w:szCs w:val="24"/>
          <w:lang w:eastAsia="ja-JP"/>
        </w:rPr>
      </w:pPr>
    </w:p>
    <w:p w14:paraId="1324DB92" w14:textId="77777777" w:rsidR="0086558B" w:rsidRDefault="0086558B" w:rsidP="0086558B">
      <w:pPr>
        <w:pStyle w:val="Jegyzetszveg"/>
        <w:spacing w:after="0" w:line="480" w:lineRule="auto"/>
        <w:rPr>
          <w:rFonts w:ascii="Times New Roman" w:eastAsia="MS Mincho" w:hAnsi="Times New Roman" w:cs="Times New Roman"/>
          <w:b/>
          <w:bCs/>
          <w:kern w:val="24"/>
          <w:sz w:val="24"/>
          <w:szCs w:val="24"/>
          <w:lang w:eastAsia="ja-JP"/>
        </w:rPr>
      </w:pPr>
      <w:r w:rsidRPr="00063E95">
        <w:rPr>
          <w:rFonts w:ascii="Times New Roman" w:eastAsia="MS Mincho" w:hAnsi="Times New Roman" w:cs="Times New Roman"/>
          <w:b/>
          <w:bCs/>
          <w:kern w:val="24"/>
          <w:sz w:val="24"/>
          <w:szCs w:val="24"/>
          <w:lang w:eastAsia="ja-JP"/>
        </w:rPr>
        <w:t xml:space="preserve">Table </w:t>
      </w:r>
      <w:r>
        <w:rPr>
          <w:rFonts w:ascii="Times New Roman" w:eastAsia="MS Mincho" w:hAnsi="Times New Roman" w:cs="Times New Roman"/>
          <w:b/>
          <w:bCs/>
          <w:kern w:val="24"/>
          <w:sz w:val="24"/>
          <w:szCs w:val="24"/>
          <w:lang w:eastAsia="ja-JP"/>
        </w:rPr>
        <w:t xml:space="preserve">D. </w:t>
      </w:r>
      <w:r w:rsidRPr="00063E95">
        <w:rPr>
          <w:rFonts w:ascii="Times New Roman" w:eastAsia="MS Mincho" w:hAnsi="Times New Roman" w:cs="Times New Roman"/>
          <w:b/>
          <w:bCs/>
          <w:kern w:val="24"/>
          <w:sz w:val="24"/>
          <w:szCs w:val="24"/>
          <w:lang w:eastAsia="ja-JP"/>
        </w:rPr>
        <w:t>Overall Summary of Solicited and Unsolicited Adverse Events Following Vaccination of SARS-CoV-2 rS With Matrix-M1 Adjuvant in Adult Participants 18 to 84 Years of Age (Safety Analysis Set)</w:t>
      </w:r>
      <w:r>
        <w:rPr>
          <w:rFonts w:ascii="Times New Roman" w:eastAsia="MS Mincho" w:hAnsi="Times New Roman" w:cs="Times New Roman"/>
          <w:b/>
          <w:bCs/>
          <w:kern w:val="24"/>
          <w:sz w:val="24"/>
          <w:szCs w:val="24"/>
          <w:lang w:eastAsia="ja-JP"/>
        </w:rPr>
        <w:t>.</w:t>
      </w:r>
    </w:p>
    <w:p w14:paraId="08083966" w14:textId="77777777" w:rsidR="0086558B" w:rsidRPr="00883B27" w:rsidRDefault="0086558B" w:rsidP="0086558B">
      <w:pPr>
        <w:pStyle w:val="SynopsisText"/>
        <w:spacing w:after="0"/>
        <w:rPr>
          <w:sz w:val="18"/>
          <w:szCs w:val="18"/>
        </w:rPr>
      </w:pPr>
      <w:r w:rsidRPr="00883B27">
        <w:rPr>
          <w:sz w:val="18"/>
          <w:szCs w:val="18"/>
        </w:rPr>
        <w:t xml:space="preserve">Abbreviations: </w:t>
      </w:r>
      <w:r>
        <w:rPr>
          <w:sz w:val="18"/>
          <w:szCs w:val="18"/>
        </w:rPr>
        <w:t xml:space="preserve">AE = adverse event; </w:t>
      </w:r>
      <w:r w:rsidRPr="00883B27">
        <w:rPr>
          <w:sz w:val="18"/>
          <w:szCs w:val="18"/>
        </w:rPr>
        <w:t xml:space="preserve">AESI = adverse event of special interest; COVID-19 = coronavirus disease 2019; FDA = </w:t>
      </w:r>
      <w:r>
        <w:rPr>
          <w:sz w:val="18"/>
          <w:szCs w:val="18"/>
        </w:rPr>
        <w:t xml:space="preserve">US </w:t>
      </w:r>
      <w:r w:rsidRPr="00883B27">
        <w:rPr>
          <w:sz w:val="18"/>
          <w:szCs w:val="18"/>
        </w:rPr>
        <w:t>Food and Drug Administration; MAAE = medically attended adverse event; PIMMC = potential immune-mediated medical conditions; SARS</w:t>
      </w:r>
      <w:r w:rsidRPr="00883B27">
        <w:rPr>
          <w:sz w:val="18"/>
          <w:szCs w:val="18"/>
        </w:rPr>
        <w:noBreakHyphen/>
        <w:t>CoV-2 rS = severe acute respiratory syndrome coronavirus 2 recombinant spike protein nanoparticle vaccine</w:t>
      </w:r>
      <w:r>
        <w:rPr>
          <w:sz w:val="18"/>
          <w:szCs w:val="18"/>
        </w:rPr>
        <w:t>.</w:t>
      </w:r>
      <w:r w:rsidRPr="00883B27">
        <w:rPr>
          <w:sz w:val="18"/>
          <w:szCs w:val="18"/>
        </w:rPr>
        <w:t xml:space="preserve"> </w:t>
      </w:r>
    </w:p>
    <w:p w14:paraId="3E8EAADD" w14:textId="77777777" w:rsidR="0086558B" w:rsidRDefault="0086558B" w:rsidP="0086558B">
      <w:pPr>
        <w:pStyle w:val="SynopsisText"/>
        <w:spacing w:after="0"/>
        <w:ind w:left="180" w:hanging="180"/>
        <w:rPr>
          <w:sz w:val="18"/>
          <w:szCs w:val="18"/>
        </w:rPr>
      </w:pPr>
      <w:r>
        <w:rPr>
          <w:sz w:val="18"/>
          <w:szCs w:val="18"/>
        </w:rPr>
        <w:t>*  I</w:t>
      </w:r>
      <w:r w:rsidRPr="00883B27">
        <w:rPr>
          <w:sz w:val="18"/>
          <w:szCs w:val="18"/>
        </w:rPr>
        <w:t>ncludes solicited AEs reported by participants (via diary or spontaneously) with a recorded start date within 7 days post each vaccination window</w:t>
      </w:r>
      <w:r>
        <w:rPr>
          <w:sz w:val="18"/>
          <w:szCs w:val="18"/>
        </w:rPr>
        <w:t>.</w:t>
      </w:r>
    </w:p>
    <w:p w14:paraId="023DAB98" w14:textId="77777777" w:rsidR="0086558B" w:rsidRDefault="0086558B" w:rsidP="0086558B">
      <w:pPr>
        <w:pStyle w:val="DocumentText"/>
        <w:rPr>
          <w:rFonts w:ascii="Times New Roman" w:hAnsi="Times New Roman"/>
          <w:sz w:val="18"/>
          <w:szCs w:val="18"/>
        </w:rPr>
      </w:pPr>
      <w:r w:rsidRPr="009D58F5">
        <w:rPr>
          <w:rFonts w:ascii="Times New Roman" w:hAnsi="Times New Roman"/>
          <w:sz w:val="18"/>
          <w:szCs w:val="18"/>
        </w:rPr>
        <w:t xml:space="preserve">Note: Data are presented as number and percentage (n [%]) of participants. </w:t>
      </w:r>
      <w:r>
        <w:rPr>
          <w:rFonts w:ascii="Times New Roman" w:hAnsi="Times New Roman"/>
          <w:sz w:val="18"/>
          <w:szCs w:val="18"/>
        </w:rPr>
        <w:t>CIs not calculated.</w:t>
      </w:r>
    </w:p>
    <w:p w14:paraId="12EC8864" w14:textId="77777777" w:rsidR="0086558B" w:rsidRDefault="0086558B" w:rsidP="0086558B">
      <w:pPr>
        <w:rPr>
          <w:rFonts w:ascii="Times New Roman" w:eastAsia="MS Mincho" w:hAnsi="Times New Roman" w:cs="Times New Roman"/>
          <w:b/>
          <w:bCs/>
          <w:kern w:val="24"/>
          <w:sz w:val="24"/>
          <w:szCs w:val="24"/>
          <w:lang w:eastAsia="ja-JP"/>
        </w:rPr>
      </w:pPr>
      <w:r>
        <w:rPr>
          <w:rFonts w:ascii="Times New Roman" w:eastAsia="MS Mincho" w:hAnsi="Times New Roman" w:cs="Times New Roman"/>
          <w:b/>
          <w:bCs/>
          <w:kern w:val="24"/>
          <w:sz w:val="24"/>
          <w:szCs w:val="24"/>
          <w:lang w:eastAsia="ja-JP"/>
        </w:rPr>
        <w:lastRenderedPageBreak/>
        <w:br w:type="page"/>
      </w:r>
    </w:p>
    <w:p w14:paraId="17391137" w14:textId="77777777" w:rsidR="0086558B" w:rsidRDefault="0086558B" w:rsidP="0086558B">
      <w:pPr>
        <w:pStyle w:val="Jegyzetszveg"/>
        <w:spacing w:after="0" w:line="480" w:lineRule="auto"/>
        <w:rPr>
          <w:rFonts w:ascii="Times New Roman" w:eastAsia="MS Mincho" w:hAnsi="Times New Roman" w:cs="Times New Roman"/>
          <w:b/>
          <w:bCs/>
          <w:kern w:val="24"/>
          <w:sz w:val="24"/>
          <w:szCs w:val="24"/>
          <w:lang w:eastAsia="ja-JP"/>
        </w:rPr>
      </w:pPr>
      <w:r w:rsidRPr="00063E95">
        <w:rPr>
          <w:rFonts w:ascii="Times New Roman" w:eastAsia="MS Mincho" w:hAnsi="Times New Roman" w:cs="Times New Roman"/>
          <w:b/>
          <w:bCs/>
          <w:kern w:val="24"/>
          <w:sz w:val="24"/>
          <w:szCs w:val="24"/>
          <w:lang w:eastAsia="ja-JP"/>
        </w:rPr>
        <w:lastRenderedPageBreak/>
        <w:t xml:space="preserve">Table </w:t>
      </w:r>
      <w:r>
        <w:rPr>
          <w:rFonts w:ascii="Times New Roman" w:eastAsia="MS Mincho" w:hAnsi="Times New Roman" w:cs="Times New Roman"/>
          <w:b/>
          <w:bCs/>
          <w:kern w:val="24"/>
          <w:sz w:val="24"/>
          <w:szCs w:val="24"/>
          <w:lang w:eastAsia="ja-JP"/>
        </w:rPr>
        <w:t>E</w:t>
      </w:r>
      <w:r w:rsidRPr="00063E95">
        <w:rPr>
          <w:rFonts w:ascii="Times New Roman" w:eastAsia="MS Mincho" w:hAnsi="Times New Roman" w:cs="Times New Roman"/>
          <w:b/>
          <w:bCs/>
          <w:kern w:val="24"/>
          <w:sz w:val="24"/>
          <w:szCs w:val="24"/>
          <w:lang w:eastAsia="ja-JP"/>
        </w:rPr>
        <w:t>. Percentage of All Participants (18 to 84 years) Experiencing Solicited Local and Systemic Adverse Events by Symptom, Vaccination Dose, Vaccine Group, and Maximum Toxicity Grade (Safety Analysis Set).</w:t>
      </w:r>
      <w:r>
        <w:rPr>
          <w:rFonts w:ascii="Times New Roman" w:eastAsia="MS Mincho" w:hAnsi="Times New Roman" w:cs="Times New Roman"/>
          <w:b/>
          <w:bCs/>
          <w:kern w:val="24"/>
          <w:sz w:val="24"/>
          <w:szCs w:val="24"/>
          <w:lang w:eastAsia="ja-JP"/>
        </w:rPr>
        <w:t>*</w:t>
      </w:r>
    </w:p>
    <w:p w14:paraId="03562DE5" w14:textId="77777777" w:rsidR="0086558B" w:rsidRPr="00086E1E" w:rsidRDefault="0086558B" w:rsidP="0086558B">
      <w:pPr>
        <w:pStyle w:val="DocumentText"/>
        <w:spacing w:after="0" w:line="240" w:lineRule="auto"/>
        <w:rPr>
          <w:rFonts w:ascii="Times New Roman" w:hAnsi="Times New Roman"/>
          <w:sz w:val="18"/>
          <w:szCs w:val="18"/>
        </w:rPr>
      </w:pPr>
      <w:r w:rsidRPr="00086E1E">
        <w:rPr>
          <w:rFonts w:ascii="Times New Roman" w:hAnsi="Times New Roman"/>
          <w:sz w:val="18"/>
          <w:szCs w:val="18"/>
        </w:rPr>
        <w:t>Abbreviations: AE = adverse event; CI = confidence interval; SARS</w:t>
      </w:r>
      <w:r w:rsidRPr="00086E1E">
        <w:rPr>
          <w:rFonts w:ascii="Times New Roman" w:hAnsi="Times New Roman"/>
          <w:sz w:val="18"/>
          <w:szCs w:val="18"/>
        </w:rPr>
        <w:noBreakHyphen/>
        <w:t>CoV-2 rS = severe acute respiratory syndrome coronavirus 2 recombinant spike protein nanoparticle vaccine.</w:t>
      </w:r>
    </w:p>
    <w:p w14:paraId="1C2B658A" w14:textId="77777777" w:rsidR="0086558B" w:rsidRPr="00086E1E" w:rsidRDefault="0086558B" w:rsidP="0086558B">
      <w:pPr>
        <w:pStyle w:val="DocumentText"/>
        <w:spacing w:after="0" w:line="240" w:lineRule="auto"/>
        <w:ind w:left="187" w:hanging="187"/>
        <w:rPr>
          <w:rFonts w:ascii="Times New Roman" w:hAnsi="Times New Roman"/>
          <w:sz w:val="18"/>
          <w:szCs w:val="18"/>
        </w:rPr>
      </w:pPr>
      <w:r w:rsidRPr="00086E1E">
        <w:rPr>
          <w:rFonts w:ascii="Times New Roman" w:hAnsi="Times New Roman"/>
          <w:sz w:val="18"/>
          <w:szCs w:val="18"/>
        </w:rPr>
        <w:t>*   N denotes number of participants assessed.</w:t>
      </w:r>
    </w:p>
    <w:p w14:paraId="47E30D37" w14:textId="77777777" w:rsidR="0086558B" w:rsidRPr="00086E1E" w:rsidRDefault="0086558B" w:rsidP="0086558B">
      <w:pPr>
        <w:pStyle w:val="DocumentText"/>
        <w:spacing w:after="0" w:line="240" w:lineRule="auto"/>
        <w:ind w:left="187" w:hanging="187"/>
        <w:contextualSpacing/>
        <w:rPr>
          <w:rFonts w:ascii="Times New Roman" w:hAnsi="Times New Roman"/>
          <w:sz w:val="18"/>
          <w:szCs w:val="18"/>
        </w:rPr>
      </w:pPr>
      <w:r w:rsidRPr="00086E1E">
        <w:rPr>
          <w:rFonts w:ascii="Times New Roman" w:hAnsi="Times New Roman"/>
          <w:sz w:val="18"/>
          <w:szCs w:val="18"/>
        </w:rPr>
        <w:t>†   Group A (placebo): 0 µg rSARS-CoV-2/0 µg Matrix-M1 adjuvant on first vaccination; 0 µg rSARS-CoV-2/0 µg Matrix-M1 adjuvant on second vaccination. Group B: 5 µg rSARS-CoV-2/50 µg Matrix-M1 adjuvant on first vaccination; 5 µg rSARS-CoV-2/50 µg Matrix-M1 adjuvant on second vaccination. Group C: 5 µg rSARS-CoV-2/50 µg Matrix-M1 adjuvant on first vaccination; 0 µg rSARS-CoV-2/0 µg Matrix-M1 adjuvant on second vaccination. Group D: 25 µg rSARS-CoV-2/50 µg Matrix-M1 adjuvant on first vaccination; 25 µg rSARS-CoV-2/50 µg Matrix-M1 adjuvant on second vaccination. Group E: 25 µg rSARS-CoV-2/50 µg Matrix-M1 adjuvant on first vaccination; 0 µg rSARS-CoV-2/0 µg Matrix-M1 adjuvant on second vaccination.</w:t>
      </w:r>
    </w:p>
    <w:p w14:paraId="6C7EC5A7" w14:textId="77777777" w:rsidR="0086558B" w:rsidRDefault="0086558B" w:rsidP="0086558B">
      <w:pPr>
        <w:rPr>
          <w:rFonts w:ascii="Times New Roman" w:hAnsi="Times New Roman"/>
          <w:sz w:val="16"/>
          <w:szCs w:val="16"/>
        </w:rPr>
      </w:pPr>
    </w:p>
    <w:p w14:paraId="56718D3B" w14:textId="77777777" w:rsidR="0086558B" w:rsidRPr="00063E95" w:rsidRDefault="0086558B" w:rsidP="0086558B">
      <w:pPr>
        <w:pStyle w:val="Jegyzetszveg"/>
        <w:spacing w:after="0" w:line="480" w:lineRule="auto"/>
        <w:rPr>
          <w:rFonts w:ascii="Times New Roman" w:eastAsia="MS Mincho" w:hAnsi="Times New Roman" w:cs="Times New Roman"/>
          <w:b/>
          <w:bCs/>
          <w:kern w:val="24"/>
          <w:sz w:val="24"/>
          <w:szCs w:val="24"/>
          <w:lang w:eastAsia="ja-JP"/>
        </w:rPr>
      </w:pPr>
      <w:r w:rsidRPr="00063E95">
        <w:rPr>
          <w:rFonts w:ascii="Times New Roman" w:eastAsia="MS Mincho" w:hAnsi="Times New Roman" w:cs="Times New Roman"/>
          <w:b/>
          <w:bCs/>
          <w:kern w:val="24"/>
          <w:sz w:val="24"/>
          <w:szCs w:val="24"/>
          <w:lang w:eastAsia="ja-JP"/>
        </w:rPr>
        <w:t xml:space="preserve">Table </w:t>
      </w:r>
      <w:r>
        <w:rPr>
          <w:rFonts w:ascii="Times New Roman" w:eastAsia="MS Mincho" w:hAnsi="Times New Roman" w:cs="Times New Roman"/>
          <w:b/>
          <w:bCs/>
          <w:kern w:val="24"/>
          <w:sz w:val="24"/>
          <w:szCs w:val="24"/>
          <w:lang w:eastAsia="ja-JP"/>
        </w:rPr>
        <w:t>F</w:t>
      </w:r>
      <w:r w:rsidRPr="00063E95">
        <w:rPr>
          <w:rFonts w:ascii="Times New Roman" w:eastAsia="MS Mincho" w:hAnsi="Times New Roman" w:cs="Times New Roman"/>
          <w:b/>
          <w:bCs/>
          <w:kern w:val="24"/>
          <w:sz w:val="24"/>
          <w:szCs w:val="24"/>
          <w:lang w:eastAsia="ja-JP"/>
        </w:rPr>
        <w:t>. Percentage of Younger Adults (18 to 59 Years) Experiencing Solicited Local and Systemic Adverse Events by Symptom, Vaccination Dose, Vaccine Group, and Maximum Toxicity Grade (Safety Analysis Set).</w:t>
      </w:r>
      <w:r>
        <w:rPr>
          <w:rFonts w:ascii="Times New Roman" w:eastAsia="MS Mincho" w:hAnsi="Times New Roman" w:cs="Times New Roman"/>
          <w:b/>
          <w:bCs/>
          <w:kern w:val="24"/>
          <w:sz w:val="24"/>
          <w:szCs w:val="24"/>
          <w:lang w:eastAsia="ja-JP"/>
        </w:rPr>
        <w:t>*</w:t>
      </w:r>
    </w:p>
    <w:p w14:paraId="5D43EA1F" w14:textId="77777777" w:rsidR="0086558B" w:rsidRPr="00086E1E" w:rsidRDefault="0086558B" w:rsidP="0086558B">
      <w:pPr>
        <w:pStyle w:val="DocumentText"/>
        <w:spacing w:after="0" w:line="240" w:lineRule="auto"/>
        <w:rPr>
          <w:rFonts w:ascii="Times New Roman" w:hAnsi="Times New Roman"/>
          <w:sz w:val="18"/>
          <w:szCs w:val="18"/>
        </w:rPr>
      </w:pPr>
      <w:r w:rsidRPr="00086E1E">
        <w:rPr>
          <w:rFonts w:ascii="Times New Roman" w:hAnsi="Times New Roman"/>
          <w:sz w:val="18"/>
          <w:szCs w:val="18"/>
        </w:rPr>
        <w:t>Abbreviations: AE = adverse event; CI = confidence interval; SARS</w:t>
      </w:r>
      <w:r w:rsidRPr="00086E1E">
        <w:rPr>
          <w:rFonts w:ascii="Times New Roman" w:hAnsi="Times New Roman"/>
          <w:sz w:val="18"/>
          <w:szCs w:val="18"/>
        </w:rPr>
        <w:noBreakHyphen/>
        <w:t>CoV-2 rS = severe acute respiratory syndrome coronavirus 2 recombinant spike protein nanoparticle vaccine.</w:t>
      </w:r>
    </w:p>
    <w:p w14:paraId="1179915D" w14:textId="77777777" w:rsidR="0086558B" w:rsidRPr="00086E1E" w:rsidRDefault="0086558B" w:rsidP="0086558B">
      <w:pPr>
        <w:pStyle w:val="DocumentText"/>
        <w:spacing w:after="0" w:line="240" w:lineRule="auto"/>
        <w:ind w:left="187" w:hanging="187"/>
        <w:rPr>
          <w:rFonts w:ascii="Times New Roman" w:hAnsi="Times New Roman"/>
          <w:sz w:val="18"/>
          <w:szCs w:val="18"/>
        </w:rPr>
      </w:pPr>
      <w:r w:rsidRPr="00086E1E">
        <w:rPr>
          <w:rFonts w:ascii="Times New Roman" w:hAnsi="Times New Roman"/>
          <w:sz w:val="18"/>
          <w:szCs w:val="18"/>
        </w:rPr>
        <w:t>*   N denotes number of participants assessed.</w:t>
      </w:r>
    </w:p>
    <w:p w14:paraId="7FCA580D" w14:textId="77777777" w:rsidR="0086558B" w:rsidRDefault="0086558B" w:rsidP="0086558B">
      <w:pPr>
        <w:pStyle w:val="DocumentText"/>
        <w:spacing w:after="0" w:line="240" w:lineRule="auto"/>
        <w:ind w:left="187" w:hanging="187"/>
        <w:rPr>
          <w:rFonts w:ascii="Times New Roman" w:hAnsi="Times New Roman"/>
          <w:sz w:val="18"/>
          <w:szCs w:val="18"/>
        </w:rPr>
      </w:pPr>
      <w:r w:rsidRPr="00086E1E">
        <w:rPr>
          <w:rFonts w:ascii="Times New Roman" w:hAnsi="Times New Roman"/>
          <w:sz w:val="18"/>
          <w:szCs w:val="18"/>
        </w:rPr>
        <w:t>†   Group A (placebo): 0 µg rSARS-CoV-2/0 µg Matrix-M1 adjuvant on first vaccination; 0 µg rSARS-CoV-2/0 µg Matrix-M1 adjuvant on second vaccination. Group B: 5 µg rSARS-CoV-2/50 µg Matrix-M1 adjuvant on first vaccination; 5 µg rSARS-CoV-2/50 µg Matrix-M1 adjuvant on second vaccination. Group C: 5 µg rSARS-CoV-2/50 µg Matrix-M1 adjuvant on first vaccination; 0 µg rSARS-CoV-2/0 µg Matrix-M1 adjuvant on second vaccination. Group D: 25 µg rSARS-CoV-2/50 µg Matrix-M1 adjuvant on first vaccination; 25 µg rSARS-CoV-2/50 µg Matrix-M1 adjuvant on second vaccination. Group E: 25 µg rSARS-CoV-2/50 µg Matrix-M1 adjuvant on first vaccination; 0 µg rSARS-CoV-2/0 µg Matrix-M1 adjuvant on second vaccination.</w:t>
      </w:r>
    </w:p>
    <w:p w14:paraId="10A0DE91" w14:textId="77777777" w:rsidR="0086558B" w:rsidRDefault="0086558B" w:rsidP="0086558B">
      <w:pPr>
        <w:pStyle w:val="DocumentText"/>
        <w:spacing w:after="0" w:line="240" w:lineRule="auto"/>
        <w:ind w:left="187" w:hanging="187"/>
        <w:rPr>
          <w:rFonts w:ascii="Times New Roman" w:hAnsi="Times New Roman"/>
          <w:sz w:val="18"/>
          <w:szCs w:val="18"/>
        </w:rPr>
      </w:pPr>
    </w:p>
    <w:p w14:paraId="06870D43" w14:textId="77777777" w:rsidR="0086558B" w:rsidRDefault="0086558B" w:rsidP="0086558B">
      <w:pPr>
        <w:pStyle w:val="Jegyzetszveg"/>
        <w:spacing w:after="0" w:line="480" w:lineRule="auto"/>
        <w:rPr>
          <w:rFonts w:ascii="Times New Roman" w:eastAsia="MS Mincho" w:hAnsi="Times New Roman" w:cs="Times New Roman"/>
          <w:b/>
          <w:bCs/>
          <w:kern w:val="24"/>
          <w:sz w:val="24"/>
          <w:szCs w:val="24"/>
          <w:lang w:eastAsia="ja-JP"/>
        </w:rPr>
      </w:pPr>
    </w:p>
    <w:p w14:paraId="061479BE" w14:textId="77777777" w:rsidR="0086558B" w:rsidRDefault="0086558B" w:rsidP="0086558B">
      <w:pPr>
        <w:pStyle w:val="Jegyzetszveg"/>
        <w:spacing w:after="0" w:line="480" w:lineRule="auto"/>
        <w:rPr>
          <w:rFonts w:ascii="Times New Roman" w:eastAsia="MS Mincho" w:hAnsi="Times New Roman" w:cs="Times New Roman"/>
          <w:b/>
          <w:bCs/>
          <w:kern w:val="24"/>
          <w:sz w:val="24"/>
          <w:szCs w:val="24"/>
          <w:lang w:eastAsia="ja-JP"/>
        </w:rPr>
      </w:pPr>
      <w:r w:rsidRPr="00063E95">
        <w:rPr>
          <w:rFonts w:ascii="Times New Roman" w:eastAsia="MS Mincho" w:hAnsi="Times New Roman" w:cs="Times New Roman"/>
          <w:b/>
          <w:bCs/>
          <w:kern w:val="24"/>
          <w:sz w:val="24"/>
          <w:szCs w:val="24"/>
          <w:lang w:eastAsia="ja-JP"/>
        </w:rPr>
        <w:t xml:space="preserve">Table </w:t>
      </w:r>
      <w:r>
        <w:rPr>
          <w:rFonts w:ascii="Times New Roman" w:eastAsia="MS Mincho" w:hAnsi="Times New Roman" w:cs="Times New Roman"/>
          <w:b/>
          <w:bCs/>
          <w:kern w:val="24"/>
          <w:sz w:val="24"/>
          <w:szCs w:val="24"/>
          <w:lang w:eastAsia="ja-JP"/>
        </w:rPr>
        <w:t>G</w:t>
      </w:r>
      <w:r w:rsidRPr="00063E95">
        <w:rPr>
          <w:rFonts w:ascii="Times New Roman" w:eastAsia="MS Mincho" w:hAnsi="Times New Roman" w:cs="Times New Roman"/>
          <w:b/>
          <w:bCs/>
          <w:kern w:val="24"/>
          <w:sz w:val="24"/>
          <w:szCs w:val="24"/>
          <w:lang w:eastAsia="ja-JP"/>
        </w:rPr>
        <w:t>. Percentage of Older Adults (60 to 84 Years) Experiencing Solicited Local and Systemic Adverse Events by Symptom, Vaccination Dose, Vaccine Group, and Maximum Toxicity Grade (Safety Analysis Set).</w:t>
      </w:r>
      <w:r>
        <w:rPr>
          <w:rFonts w:ascii="Times New Roman" w:eastAsia="MS Mincho" w:hAnsi="Times New Roman" w:cs="Times New Roman"/>
          <w:b/>
          <w:bCs/>
          <w:kern w:val="24"/>
          <w:sz w:val="24"/>
          <w:szCs w:val="24"/>
          <w:lang w:eastAsia="ja-JP"/>
        </w:rPr>
        <w:t>*</w:t>
      </w:r>
    </w:p>
    <w:p w14:paraId="5A8F1C8D" w14:textId="77777777" w:rsidR="0086558B" w:rsidRPr="00086E1E" w:rsidRDefault="0086558B" w:rsidP="0086558B">
      <w:pPr>
        <w:pStyle w:val="DocumentText"/>
        <w:spacing w:after="0" w:line="240" w:lineRule="auto"/>
        <w:rPr>
          <w:rFonts w:ascii="Times New Roman" w:hAnsi="Times New Roman"/>
          <w:sz w:val="18"/>
          <w:szCs w:val="18"/>
        </w:rPr>
      </w:pPr>
      <w:r w:rsidRPr="00086E1E">
        <w:rPr>
          <w:rFonts w:ascii="Times New Roman" w:hAnsi="Times New Roman"/>
          <w:sz w:val="18"/>
          <w:szCs w:val="18"/>
        </w:rPr>
        <w:t>Abbreviations: AE = adverse event; CI = confidence interval; SARS</w:t>
      </w:r>
      <w:r w:rsidRPr="00086E1E">
        <w:rPr>
          <w:rFonts w:ascii="Times New Roman" w:hAnsi="Times New Roman"/>
          <w:sz w:val="18"/>
          <w:szCs w:val="18"/>
        </w:rPr>
        <w:noBreakHyphen/>
        <w:t>CoV-2 rS = severe acute respiratory syndrome coronavirus 2 recombinant spike protein nanoparticle vaccine.</w:t>
      </w:r>
    </w:p>
    <w:p w14:paraId="3F4745B5" w14:textId="77777777" w:rsidR="0086558B" w:rsidRPr="00086E1E" w:rsidRDefault="0086558B" w:rsidP="0086558B">
      <w:pPr>
        <w:pStyle w:val="DocumentText"/>
        <w:spacing w:after="0" w:line="240" w:lineRule="auto"/>
        <w:rPr>
          <w:rFonts w:ascii="Times New Roman" w:hAnsi="Times New Roman"/>
          <w:sz w:val="18"/>
          <w:szCs w:val="18"/>
        </w:rPr>
      </w:pPr>
      <w:bookmarkStart w:id="32" w:name="_Hlk80608477"/>
      <w:r w:rsidRPr="00086E1E">
        <w:rPr>
          <w:rFonts w:ascii="Times New Roman" w:hAnsi="Times New Roman"/>
          <w:sz w:val="18"/>
          <w:szCs w:val="18"/>
        </w:rPr>
        <w:t>*   N denotes number of participants assessed.</w:t>
      </w:r>
    </w:p>
    <w:bookmarkEnd w:id="32"/>
    <w:p w14:paraId="2C4A0D97" w14:textId="77777777" w:rsidR="0086558B" w:rsidRPr="00086E1E" w:rsidRDefault="0086558B" w:rsidP="0086558B">
      <w:pPr>
        <w:pStyle w:val="DocumentText"/>
        <w:spacing w:after="0" w:line="240" w:lineRule="auto"/>
        <w:ind w:left="180" w:hanging="180"/>
        <w:rPr>
          <w:rFonts w:ascii="Times New Roman" w:hAnsi="Times New Roman"/>
          <w:sz w:val="18"/>
          <w:szCs w:val="18"/>
        </w:rPr>
      </w:pPr>
      <w:r w:rsidRPr="00086E1E">
        <w:rPr>
          <w:rFonts w:ascii="Times New Roman" w:hAnsi="Times New Roman"/>
          <w:sz w:val="18"/>
          <w:szCs w:val="18"/>
        </w:rPr>
        <w:t>†   Group A (placebo): 0 µg rSARS-CoV-2/0 µg Matrix-M1 adjuvant on first vaccination; 0 µg rSARS-CoV-2/0 µg Matrix-M1 adjuvant on second vaccination. Group B: 5 µg rSARS-CoV-2/50 µg Matrix-M1 adjuvant on first vaccination; 5 µg rSARS-CoV-2/50 µg Matrix-M1 adjuvant on second vaccination. Group C: 5 µg rSARS-CoV-2/50 µg Matrix-M1 adjuvant on first vaccination; 0 µg rSARS-CoV-2/0 µg Matrix-M1 adjuvant on second vaccination. Group D: 25 µg rSARS-CoV-2/50 µg Matrix-M1 adjuvant on first vaccination; 25 µg rSARS-CoV-2/50 µg Matrix-M1 adjuvant on second vaccination. Group E: 25 µg rSARS-CoV-2/50 µg Matrix-M1 adjuvant on first vaccination; 0 µg rSARS-CoV-2/0 µg Matrix-M1 adjuvant on second vaccination.</w:t>
      </w:r>
    </w:p>
    <w:p w14:paraId="2FF835B8" w14:textId="77777777" w:rsidR="0086558B" w:rsidRDefault="0086558B" w:rsidP="0086558B">
      <w:pPr>
        <w:pStyle w:val="DocumentText"/>
        <w:spacing w:before="60" w:after="60" w:line="240" w:lineRule="auto"/>
        <w:ind w:left="187" w:hanging="187"/>
        <w:rPr>
          <w:rFonts w:ascii="Times New Roman" w:hAnsi="Times New Roman"/>
          <w:sz w:val="16"/>
          <w:szCs w:val="16"/>
        </w:rPr>
      </w:pPr>
    </w:p>
    <w:p w14:paraId="6031A1D8" w14:textId="77777777" w:rsidR="0086558B" w:rsidRDefault="0086558B" w:rsidP="0086558B">
      <w:pPr>
        <w:rPr>
          <w:rFonts w:ascii="Times New Roman" w:eastAsia="MS Mincho" w:hAnsi="Times New Roman" w:cs="Times New Roman"/>
          <w:kern w:val="24"/>
          <w:sz w:val="16"/>
          <w:szCs w:val="16"/>
          <w:lang w:eastAsia="ja-JP"/>
        </w:rPr>
      </w:pPr>
      <w:r>
        <w:rPr>
          <w:rFonts w:ascii="Times New Roman" w:hAnsi="Times New Roman"/>
          <w:sz w:val="16"/>
          <w:szCs w:val="16"/>
        </w:rPr>
        <w:lastRenderedPageBreak/>
        <w:br w:type="page"/>
      </w:r>
    </w:p>
    <w:p w14:paraId="6B1AB8AD" w14:textId="77777777" w:rsidR="0086558B" w:rsidRDefault="0086558B" w:rsidP="0086558B">
      <w:pPr>
        <w:pStyle w:val="DocumentText"/>
        <w:spacing w:after="0" w:line="240" w:lineRule="auto"/>
        <w:ind w:left="187" w:hanging="187"/>
        <w:rPr>
          <w:rFonts w:ascii="Times New Roman" w:hAnsi="Times New Roman"/>
          <w:sz w:val="18"/>
          <w:szCs w:val="18"/>
        </w:rPr>
      </w:pPr>
    </w:p>
    <w:p w14:paraId="7B2BC38C" w14:textId="77777777" w:rsidR="0086558B" w:rsidRDefault="0086558B" w:rsidP="0086558B">
      <w:pPr>
        <w:pStyle w:val="DocumentText"/>
        <w:spacing w:after="0" w:line="240" w:lineRule="auto"/>
        <w:ind w:left="187" w:hanging="187"/>
        <w:rPr>
          <w:rFonts w:ascii="Times New Roman" w:hAnsi="Times New Roman"/>
          <w:sz w:val="18"/>
          <w:szCs w:val="18"/>
        </w:rPr>
      </w:pPr>
    </w:p>
    <w:p w14:paraId="58F9D80E" w14:textId="77777777" w:rsidR="0086558B" w:rsidRPr="00063E95" w:rsidRDefault="0086558B" w:rsidP="0086558B">
      <w:pPr>
        <w:pStyle w:val="Jegyzetszveg"/>
        <w:spacing w:after="0" w:line="480" w:lineRule="auto"/>
        <w:rPr>
          <w:rFonts w:ascii="Times New Roman" w:eastAsia="MS Mincho" w:hAnsi="Times New Roman" w:cs="Times New Roman"/>
          <w:b/>
          <w:bCs/>
          <w:kern w:val="24"/>
          <w:sz w:val="24"/>
          <w:szCs w:val="24"/>
          <w:lang w:eastAsia="ja-JP"/>
        </w:rPr>
      </w:pPr>
    </w:p>
    <w:p w14:paraId="03E27738" w14:textId="77777777" w:rsidR="0086558B" w:rsidRDefault="0086558B" w:rsidP="0086558B">
      <w:pPr>
        <w:pStyle w:val="Jegyzetszveg"/>
        <w:spacing w:after="0" w:line="480" w:lineRule="auto"/>
        <w:rPr>
          <w:rFonts w:ascii="Times New Roman" w:eastAsia="MS Mincho" w:hAnsi="Times New Roman" w:cs="Times New Roman"/>
          <w:b/>
          <w:bCs/>
          <w:kern w:val="24"/>
          <w:sz w:val="24"/>
          <w:szCs w:val="24"/>
          <w:lang w:eastAsia="ja-JP"/>
        </w:rPr>
      </w:pPr>
      <w:r w:rsidRPr="00063E95">
        <w:rPr>
          <w:rFonts w:ascii="Times New Roman" w:eastAsia="MS Mincho" w:hAnsi="Times New Roman" w:cs="Times New Roman"/>
          <w:b/>
          <w:bCs/>
          <w:kern w:val="24"/>
          <w:sz w:val="24"/>
          <w:szCs w:val="24"/>
          <w:lang w:eastAsia="ja-JP"/>
        </w:rPr>
        <w:t xml:space="preserve">Table </w:t>
      </w:r>
      <w:r>
        <w:rPr>
          <w:rFonts w:ascii="Times New Roman" w:eastAsia="MS Mincho" w:hAnsi="Times New Roman" w:cs="Times New Roman"/>
          <w:b/>
          <w:bCs/>
          <w:kern w:val="24"/>
          <w:sz w:val="24"/>
          <w:szCs w:val="24"/>
          <w:lang w:eastAsia="ja-JP"/>
        </w:rPr>
        <w:t>H</w:t>
      </w:r>
      <w:r w:rsidRPr="00063E95">
        <w:rPr>
          <w:rFonts w:ascii="Times New Roman" w:eastAsia="MS Mincho" w:hAnsi="Times New Roman" w:cs="Times New Roman"/>
          <w:b/>
          <w:bCs/>
          <w:kern w:val="24"/>
          <w:sz w:val="24"/>
          <w:szCs w:val="24"/>
          <w:lang w:eastAsia="ja-JP"/>
        </w:rPr>
        <w:t>. Unsolicited Adverse Events by System Organ Class and Preferred Term Reported in 1% or More Participants in Any Group Through 35 Days After First Vaccination (Safety Analysis Set).</w:t>
      </w:r>
      <w:r>
        <w:rPr>
          <w:rFonts w:ascii="Times New Roman" w:eastAsia="MS Mincho" w:hAnsi="Times New Roman" w:cs="Times New Roman"/>
          <w:b/>
          <w:bCs/>
          <w:kern w:val="24"/>
          <w:sz w:val="24"/>
          <w:szCs w:val="24"/>
          <w:lang w:eastAsia="ja-JP"/>
        </w:rPr>
        <w:t>*</w:t>
      </w:r>
    </w:p>
    <w:p w14:paraId="22044290" w14:textId="77777777" w:rsidR="0086558B" w:rsidRPr="00985E7E" w:rsidRDefault="0086558B" w:rsidP="0086558B">
      <w:pPr>
        <w:spacing w:after="0" w:line="240" w:lineRule="auto"/>
        <w:rPr>
          <w:rFonts w:ascii="Times New Roman" w:eastAsia="Calibri" w:hAnsi="Times New Roman" w:cs="Times New Roman"/>
          <w:sz w:val="18"/>
          <w:szCs w:val="18"/>
        </w:rPr>
      </w:pPr>
      <w:r w:rsidRPr="00985E7E">
        <w:rPr>
          <w:rFonts w:ascii="Times New Roman" w:eastAsia="Calibri" w:hAnsi="Times New Roman" w:cs="Times New Roman"/>
          <w:sz w:val="18"/>
          <w:szCs w:val="18"/>
        </w:rPr>
        <w:t xml:space="preserve">Abbreviations: AE = adverse event; MedDRA = </w:t>
      </w:r>
      <w:r w:rsidRPr="00985E7E">
        <w:rPr>
          <w:rFonts w:ascii="Times New Roman" w:hAnsi="Times New Roman" w:cs="Times New Roman"/>
          <w:i/>
          <w:iCs/>
          <w:sz w:val="18"/>
          <w:szCs w:val="18"/>
        </w:rPr>
        <w:t xml:space="preserve">Medical Dictionary for Regulatory Activities; </w:t>
      </w:r>
      <w:r w:rsidRPr="00985E7E">
        <w:rPr>
          <w:rFonts w:ascii="Times New Roman" w:eastAsia="Calibri" w:hAnsi="Times New Roman" w:cs="Times New Roman"/>
          <w:sz w:val="18"/>
          <w:szCs w:val="18"/>
        </w:rPr>
        <w:t>M1 = Matrix M1 adjuvant 50 µg.</w:t>
      </w:r>
    </w:p>
    <w:p w14:paraId="187A5007" w14:textId="77777777" w:rsidR="0086558B" w:rsidRPr="00985E7E" w:rsidRDefault="0086558B" w:rsidP="0086558B">
      <w:pPr>
        <w:pStyle w:val="DocumentText"/>
        <w:spacing w:after="0" w:line="240" w:lineRule="auto"/>
        <w:rPr>
          <w:rFonts w:ascii="Times New Roman" w:hAnsi="Times New Roman"/>
          <w:sz w:val="18"/>
          <w:szCs w:val="18"/>
        </w:rPr>
      </w:pPr>
      <w:r w:rsidRPr="00985E7E">
        <w:rPr>
          <w:rFonts w:ascii="Times New Roman" w:hAnsi="Times New Roman"/>
          <w:sz w:val="18"/>
          <w:szCs w:val="18"/>
        </w:rPr>
        <w:t>*  N denotes number of participants assessed.</w:t>
      </w:r>
    </w:p>
    <w:p w14:paraId="275CDB7C" w14:textId="77777777" w:rsidR="0086558B" w:rsidRPr="00985E7E" w:rsidRDefault="0086558B" w:rsidP="0086558B">
      <w:pPr>
        <w:spacing w:after="0" w:line="240" w:lineRule="auto"/>
        <w:rPr>
          <w:rFonts w:ascii="Times New Roman" w:eastAsia="Calibri" w:hAnsi="Times New Roman" w:cs="Times New Roman"/>
          <w:sz w:val="18"/>
          <w:szCs w:val="18"/>
        </w:rPr>
      </w:pPr>
      <w:r w:rsidRPr="00985E7E">
        <w:rPr>
          <w:rFonts w:ascii="Times New Roman" w:eastAsia="Calibri" w:hAnsi="Times New Roman" w:cs="Times New Roman"/>
          <w:sz w:val="18"/>
          <w:szCs w:val="18"/>
        </w:rPr>
        <w:t>† Adverse events were coded using MedDRA, version 23.0.</w:t>
      </w:r>
    </w:p>
    <w:p w14:paraId="305CEDB4" w14:textId="77777777" w:rsidR="0086558B" w:rsidRDefault="0086558B" w:rsidP="0086558B">
      <w:pPr>
        <w:spacing w:after="0" w:line="480" w:lineRule="auto"/>
        <w:rPr>
          <w:rFonts w:ascii="Times New Roman" w:eastAsia="Calibri" w:hAnsi="Times New Roman" w:cs="Times New Roman"/>
          <w:sz w:val="18"/>
          <w:szCs w:val="18"/>
        </w:rPr>
      </w:pPr>
      <w:r w:rsidRPr="00985E7E">
        <w:rPr>
          <w:rFonts w:ascii="Times New Roman" w:eastAsia="Calibri" w:hAnsi="Times New Roman" w:cs="Times New Roman"/>
          <w:sz w:val="18"/>
          <w:szCs w:val="18"/>
        </w:rPr>
        <w:t>‡ Based on all AEs.</w:t>
      </w:r>
    </w:p>
    <w:p w14:paraId="7817DB11" w14:textId="77777777" w:rsidR="0086558B" w:rsidRDefault="0086558B" w:rsidP="0086558B">
      <w:pPr>
        <w:spacing w:after="0" w:line="480" w:lineRule="auto"/>
        <w:rPr>
          <w:rFonts w:ascii="Times New Roman" w:eastAsia="Calibri" w:hAnsi="Times New Roman" w:cs="Times New Roman"/>
          <w:sz w:val="18"/>
          <w:szCs w:val="18"/>
        </w:rPr>
      </w:pPr>
    </w:p>
    <w:p w14:paraId="463C22B9" w14:textId="77777777" w:rsidR="0086558B" w:rsidRPr="00D7746E" w:rsidRDefault="0086558B" w:rsidP="0086558B">
      <w:pPr>
        <w:spacing w:after="0" w:line="480" w:lineRule="auto"/>
        <w:rPr>
          <w:rFonts w:ascii="Times New Roman" w:eastAsia="Calibri" w:hAnsi="Times New Roman" w:cs="Times New Roman"/>
          <w:sz w:val="24"/>
          <w:szCs w:val="24"/>
        </w:rPr>
      </w:pPr>
      <w:r w:rsidRPr="00D7746E">
        <w:rPr>
          <w:rFonts w:ascii="Times New Roman" w:eastAsia="Calibri" w:hAnsi="Times New Roman" w:cs="Times New Roman"/>
          <w:sz w:val="24"/>
          <w:szCs w:val="24"/>
        </w:rPr>
        <w:t>[Fig A</w:t>
      </w:r>
      <w:r>
        <w:rPr>
          <w:rFonts w:ascii="Times New Roman" w:eastAsia="Calibri" w:hAnsi="Times New Roman" w:cs="Times New Roman"/>
          <w:sz w:val="24"/>
          <w:szCs w:val="24"/>
        </w:rPr>
        <w:t xml:space="preserve"> is</w:t>
      </w:r>
      <w:r w:rsidRPr="00D7746E">
        <w:rPr>
          <w:rFonts w:ascii="Times New Roman" w:eastAsia="Calibri" w:hAnsi="Times New Roman" w:cs="Times New Roman"/>
          <w:sz w:val="24"/>
          <w:szCs w:val="24"/>
        </w:rPr>
        <w:t xml:space="preserve"> </w:t>
      </w:r>
      <w:r>
        <w:rPr>
          <w:rFonts w:ascii="Times New Roman" w:eastAsia="Calibri" w:hAnsi="Times New Roman" w:cs="Times New Roman"/>
          <w:sz w:val="24"/>
          <w:szCs w:val="24"/>
        </w:rPr>
        <w:t>in Word – Fig A appears after Table C</w:t>
      </w:r>
      <w:r w:rsidRPr="00D7746E">
        <w:rPr>
          <w:rFonts w:ascii="Times New Roman" w:eastAsia="Calibri" w:hAnsi="Times New Roman" w:cs="Times New Roman"/>
          <w:sz w:val="24"/>
          <w:szCs w:val="24"/>
        </w:rPr>
        <w:t>]</w:t>
      </w:r>
    </w:p>
    <w:p w14:paraId="0C0CDD51" w14:textId="77777777" w:rsidR="0086558B" w:rsidRPr="007E4977" w:rsidRDefault="0086558B" w:rsidP="0086558B">
      <w:pPr>
        <w:autoSpaceDE w:val="0"/>
        <w:autoSpaceDN w:val="0"/>
        <w:adjustRightInd w:val="0"/>
        <w:spacing w:after="0" w:line="480" w:lineRule="auto"/>
        <w:rPr>
          <w:rFonts w:ascii="Times New Roman" w:hAnsi="Times New Roman" w:cs="Times New Roman"/>
          <w:b/>
          <w:bCs/>
          <w:color w:val="000000"/>
        </w:rPr>
      </w:pPr>
      <w:r>
        <w:rPr>
          <w:rFonts w:ascii="Times New Roman" w:eastAsia="MS Mincho" w:hAnsi="Times New Roman" w:cs="Times New Roman"/>
          <w:b/>
          <w:bCs/>
          <w:kern w:val="24"/>
          <w:sz w:val="24"/>
          <w:szCs w:val="24"/>
          <w:lang w:eastAsia="ja-JP"/>
        </w:rPr>
        <w:t xml:space="preserve">Fig A. Vaccine Regimens and Key Trial Assessments. </w:t>
      </w:r>
      <w:r w:rsidRPr="00C23E53">
        <w:rPr>
          <w:rFonts w:ascii="Times New Roman" w:hAnsi="Times New Roman" w:cs="Times New Roman"/>
          <w:color w:val="000000"/>
        </w:rPr>
        <w:t xml:space="preserve">Shown </w:t>
      </w:r>
      <w:r>
        <w:rPr>
          <w:rFonts w:ascii="Times New Roman" w:hAnsi="Times New Roman" w:cs="Times New Roman"/>
          <w:color w:val="000000"/>
        </w:rPr>
        <w:t xml:space="preserve">in </w:t>
      </w:r>
      <w:r w:rsidRPr="00C23E53">
        <w:rPr>
          <w:rFonts w:ascii="Times New Roman" w:hAnsi="Times New Roman" w:cs="Times New Roman"/>
          <w:color w:val="000000"/>
        </w:rPr>
        <w:t>are the planned randomization schema and associated vaccine regimens administered in the trial (Panel A), along with timing of the key safety and immunogenicity assessments (Panel B).</w:t>
      </w:r>
    </w:p>
    <w:p w14:paraId="64931230" w14:textId="77777777" w:rsidR="0086558B" w:rsidRPr="004450F2" w:rsidRDefault="0086558B" w:rsidP="0086558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18"/>
          <w:szCs w:val="18"/>
        </w:rPr>
        <w:t xml:space="preserve">Abbreviations: </w:t>
      </w:r>
      <w:r w:rsidRPr="002D7539">
        <w:rPr>
          <w:rFonts w:ascii="Times New Roman" w:hAnsi="Times New Roman" w:cs="Times New Roman"/>
          <w:sz w:val="18"/>
          <w:szCs w:val="18"/>
        </w:rPr>
        <w:t>CMI = cell-mediated immunity; SARS</w:t>
      </w:r>
      <w:r w:rsidRPr="002D7539">
        <w:rPr>
          <w:rFonts w:ascii="Times New Roman" w:hAnsi="Times New Roman" w:cs="Times New Roman"/>
          <w:sz w:val="18"/>
          <w:szCs w:val="18"/>
        </w:rPr>
        <w:noBreakHyphen/>
        <w:t>CoV-2 rS = severe acute respiratory syndrome coronavirus 2 recombinant spike protein nanoparticle vaccine.</w:t>
      </w:r>
    </w:p>
    <w:bookmarkEnd w:id="31"/>
    <w:p w14:paraId="792DAA41" w14:textId="77777777" w:rsidR="0086558B" w:rsidRDefault="0086558B" w:rsidP="0086558B">
      <w:pPr>
        <w:spacing w:after="0" w:line="480" w:lineRule="auto"/>
        <w:rPr>
          <w:rFonts w:ascii="Times New Roman" w:eastAsia="Calibri" w:hAnsi="Times New Roman" w:cs="Times New Roman"/>
          <w:sz w:val="18"/>
          <w:szCs w:val="18"/>
        </w:rPr>
      </w:pPr>
    </w:p>
    <w:p w14:paraId="4FA1A450" w14:textId="77777777" w:rsidR="00750C5A" w:rsidRPr="00B371C8" w:rsidRDefault="00750C5A" w:rsidP="007808C8">
      <w:pPr>
        <w:rPr>
          <w:rFonts w:ascii="Times New Roman" w:hAnsi="Times New Roman" w:cs="Times New Roman"/>
          <w:sz w:val="24"/>
          <w:szCs w:val="24"/>
        </w:rPr>
      </w:pPr>
      <w:bookmarkStart w:id="33" w:name="_GoBack"/>
      <w:bookmarkEnd w:id="33"/>
    </w:p>
    <w:sectPr w:rsidR="00750C5A" w:rsidRPr="00B371C8" w:rsidSect="00EF7A5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E712F" w14:textId="77777777" w:rsidR="001D5D34" w:rsidRDefault="001D5D34" w:rsidP="00EE3636">
      <w:pPr>
        <w:spacing w:after="0" w:line="240" w:lineRule="auto"/>
      </w:pPr>
      <w:r>
        <w:separator/>
      </w:r>
    </w:p>
  </w:endnote>
  <w:endnote w:type="continuationSeparator" w:id="0">
    <w:p w14:paraId="1AA3FA8C" w14:textId="77777777" w:rsidR="001D5D34" w:rsidRDefault="001D5D34" w:rsidP="00EE3636">
      <w:pPr>
        <w:spacing w:after="0" w:line="240" w:lineRule="auto"/>
      </w:pPr>
      <w:r>
        <w:continuationSeparator/>
      </w:r>
    </w:p>
  </w:endnote>
  <w:endnote w:type="continuationNotice" w:id="1">
    <w:p w14:paraId="769233E0" w14:textId="77777777" w:rsidR="001D5D34" w:rsidRDefault="001D5D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813BE" w14:textId="06655901" w:rsidR="005A2AF6" w:rsidRPr="00F662E6" w:rsidRDefault="005A2AF6" w:rsidP="00AD528E">
    <w:pPr>
      <w:pStyle w:val="llb"/>
      <w:tabs>
        <w:tab w:val="clear" w:pos="4478"/>
        <w:tab w:val="clear" w:pos="8957"/>
        <w:tab w:val="right" w:pos="12960"/>
      </w:tabs>
      <w:spacing w:before="0"/>
      <w:rPr>
        <w:sz w:val="24"/>
      </w:rPr>
    </w:pPr>
    <w:r>
      <w:tab/>
    </w:r>
    <w:r>
      <w:tab/>
    </w:r>
    <w:r w:rsidRPr="007B3AD5">
      <w:rPr>
        <w:sz w:val="24"/>
      </w:rPr>
      <w:t xml:space="preserve">Page </w:t>
    </w:r>
    <w:r w:rsidRPr="007B3AD5">
      <w:rPr>
        <w:sz w:val="24"/>
      </w:rPr>
      <w:fldChar w:fldCharType="begin"/>
    </w:r>
    <w:r w:rsidRPr="007B3AD5">
      <w:rPr>
        <w:sz w:val="24"/>
      </w:rPr>
      <w:instrText xml:space="preserve"> PAGE </w:instrText>
    </w:r>
    <w:r w:rsidRPr="007B3AD5">
      <w:rPr>
        <w:sz w:val="24"/>
      </w:rPr>
      <w:fldChar w:fldCharType="separate"/>
    </w:r>
    <w:r w:rsidR="0086558B">
      <w:rPr>
        <w:noProof/>
        <w:sz w:val="24"/>
      </w:rPr>
      <w:t>30</w:t>
    </w:r>
    <w:r w:rsidRPr="007B3AD5">
      <w:rPr>
        <w:sz w:val="24"/>
      </w:rPr>
      <w:fldChar w:fldCharType="end"/>
    </w:r>
  </w:p>
  <w:p w14:paraId="255A5FEE" w14:textId="77777777" w:rsidR="005A2AF6" w:rsidRPr="00825738" w:rsidRDefault="005A2AF6" w:rsidP="00AD528E">
    <w:pPr>
      <w:pStyle w:val="llb"/>
      <w:tabs>
        <w:tab w:val="clear" w:pos="4478"/>
        <w:tab w:val="clear" w:pos="8957"/>
        <w:tab w:val="right" w:pos="12960"/>
      </w:tabs>
      <w:spacing w:before="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B9C54" w14:textId="77777777" w:rsidR="001D5D34" w:rsidRDefault="001D5D34" w:rsidP="00EE3636">
      <w:pPr>
        <w:spacing w:after="0" w:line="240" w:lineRule="auto"/>
      </w:pPr>
      <w:r>
        <w:separator/>
      </w:r>
    </w:p>
  </w:footnote>
  <w:footnote w:type="continuationSeparator" w:id="0">
    <w:p w14:paraId="69BFF9EE" w14:textId="77777777" w:rsidR="001D5D34" w:rsidRDefault="001D5D34" w:rsidP="00EE3636">
      <w:pPr>
        <w:spacing w:after="0" w:line="240" w:lineRule="auto"/>
      </w:pPr>
      <w:r>
        <w:continuationSeparator/>
      </w:r>
    </w:p>
  </w:footnote>
  <w:footnote w:type="continuationNotice" w:id="1">
    <w:p w14:paraId="3D40DE35" w14:textId="77777777" w:rsidR="001D5D34" w:rsidRDefault="001D5D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CB2"/>
    <w:multiLevelType w:val="hybridMultilevel"/>
    <w:tmpl w:val="5D5890A6"/>
    <w:lvl w:ilvl="0" w:tplc="95C2AAC2">
      <w:numFmt w:val="bullet"/>
      <w:lvlText w:val="•"/>
      <w:lvlJc w:val="left"/>
      <w:pPr>
        <w:ind w:left="1080" w:hanging="72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42321"/>
    <w:multiLevelType w:val="hybridMultilevel"/>
    <w:tmpl w:val="A5AE70AC"/>
    <w:lvl w:ilvl="0" w:tplc="6764D6A2">
      <w:start w:val="1"/>
      <w:numFmt w:val="lowerLetter"/>
      <w:lvlText w:val="%1"/>
      <w:lvlJc w:val="left"/>
      <w:pPr>
        <w:ind w:left="720" w:hanging="360"/>
      </w:pPr>
      <w:rPr>
        <w:rFonts w:hint="default"/>
        <w:sz w:val="20"/>
        <w:szCs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A35A5"/>
    <w:multiLevelType w:val="hybridMultilevel"/>
    <w:tmpl w:val="AE56AA7C"/>
    <w:lvl w:ilvl="0" w:tplc="CDCCC112">
      <w:start w:val="1"/>
      <w:numFmt w:val="decimal"/>
      <w:pStyle w:val="SynopsisListNum"/>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A956DA"/>
    <w:multiLevelType w:val="hybridMultilevel"/>
    <w:tmpl w:val="55C4C4A4"/>
    <w:lvl w:ilvl="0" w:tplc="2E3AC634">
      <w:start w:val="1"/>
      <w:numFmt w:val="decimal"/>
      <w:pStyle w:val="Szmozottlista"/>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1C0069"/>
    <w:multiLevelType w:val="hybridMultilevel"/>
    <w:tmpl w:val="DE92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467ED"/>
    <w:multiLevelType w:val="hybridMultilevel"/>
    <w:tmpl w:val="E042E7C6"/>
    <w:lvl w:ilvl="0" w:tplc="699AA0B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E61B7"/>
    <w:multiLevelType w:val="hybridMultilevel"/>
    <w:tmpl w:val="FA309224"/>
    <w:lvl w:ilvl="0" w:tplc="40FC84B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35F659BA"/>
    <w:multiLevelType w:val="hybridMultilevel"/>
    <w:tmpl w:val="F118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746D8"/>
    <w:multiLevelType w:val="hybridMultilevel"/>
    <w:tmpl w:val="1A12998E"/>
    <w:lvl w:ilvl="0" w:tplc="6764D6A2">
      <w:start w:val="1"/>
      <w:numFmt w:val="lowerLetter"/>
      <w:lvlText w:val="%1"/>
      <w:lvlJc w:val="left"/>
      <w:pPr>
        <w:ind w:left="720" w:hanging="360"/>
      </w:pPr>
      <w:rPr>
        <w:rFonts w:hint="default"/>
        <w:sz w:val="20"/>
        <w:szCs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E3D6A"/>
    <w:multiLevelType w:val="hybridMultilevel"/>
    <w:tmpl w:val="0F908010"/>
    <w:name w:val="List Numbered"/>
    <w:lvl w:ilvl="0" w:tplc="48EAB75A">
      <w:start w:val="1"/>
      <w:numFmt w:val="decimal"/>
      <w:lvlRestart w:val="0"/>
      <w:pStyle w:val="ListNumbered"/>
      <w:lvlText w:val="%1."/>
      <w:lvlJc w:val="left"/>
      <w:pPr>
        <w:tabs>
          <w:tab w:val="num" w:pos="810"/>
        </w:tabs>
        <w:ind w:left="810" w:hanging="360"/>
      </w:pPr>
      <w:rPr>
        <w:rFonts w:hint="default"/>
      </w:rPr>
    </w:lvl>
    <w:lvl w:ilvl="1" w:tplc="91B0A07C">
      <w:numFmt w:val="bullet"/>
      <w:lvlText w:val="•"/>
      <w:lvlJc w:val="left"/>
      <w:pPr>
        <w:ind w:left="1800" w:hanging="720"/>
      </w:pPr>
      <w:rPr>
        <w:rFonts w:ascii="Times New Roman" w:eastAsia="Times New Roman" w:hAnsi="Times New Roman" w:cs="Times New Roman" w:hint="default"/>
      </w:rPr>
    </w:lvl>
    <w:lvl w:ilvl="2" w:tplc="F7AAF03A">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4378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BE64D0"/>
    <w:multiLevelType w:val="hybridMultilevel"/>
    <w:tmpl w:val="97C4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B657F"/>
    <w:multiLevelType w:val="hybridMultilevel"/>
    <w:tmpl w:val="A04AC1E2"/>
    <w:name w:val="List Bulleted"/>
    <w:lvl w:ilvl="0" w:tplc="736EA70E">
      <w:start w:val="1"/>
      <w:numFmt w:val="bullet"/>
      <w:pStyle w:val="ListBulleted"/>
      <w:lvlText w:val=""/>
      <w:lvlJc w:val="left"/>
      <w:pPr>
        <w:tabs>
          <w:tab w:val="num" w:pos="450"/>
        </w:tabs>
        <w:ind w:left="450" w:hanging="360"/>
      </w:pPr>
      <w:rPr>
        <w:rFonts w:ascii="Symbol"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39E10BD"/>
    <w:multiLevelType w:val="hybridMultilevel"/>
    <w:tmpl w:val="83E44632"/>
    <w:lvl w:ilvl="0" w:tplc="33B2C534">
      <w:start w:val="1"/>
      <w:numFmt w:val="bullet"/>
      <w:pStyle w:val="SynopsisList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BF586E"/>
    <w:multiLevelType w:val="hybridMultilevel"/>
    <w:tmpl w:val="5C50C070"/>
    <w:lvl w:ilvl="0" w:tplc="AE6630A8">
      <w:start w:val="1"/>
      <w:numFmt w:val="bullet"/>
      <w:pStyle w:val="Felsorol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897863"/>
    <w:multiLevelType w:val="multilevel"/>
    <w:tmpl w:val="3AE840AC"/>
    <w:lvl w:ilvl="0">
      <w:start w:val="1"/>
      <w:numFmt w:val="decimal"/>
      <w:lvlText w:val="%1."/>
      <w:lvlJc w:val="left"/>
      <w:pPr>
        <w:ind w:left="1152" w:hanging="1152"/>
      </w:pPr>
      <w:rPr>
        <w:rFonts w:hint="default"/>
      </w:rPr>
    </w:lvl>
    <w:lvl w:ilvl="1">
      <w:start w:val="1"/>
      <w:numFmt w:val="decimal"/>
      <w:lvlText w:val="%1.%2"/>
      <w:lvlJc w:val="left"/>
      <w:pPr>
        <w:ind w:left="1411" w:hanging="1411"/>
      </w:pPr>
      <w:rPr>
        <w:rFonts w:hint="default"/>
      </w:rPr>
    </w:lvl>
    <w:lvl w:ilvl="2">
      <w:start w:val="1"/>
      <w:numFmt w:val="decimal"/>
      <w:lvlText w:val="%1.%2.%3"/>
      <w:lvlJc w:val="left"/>
      <w:pPr>
        <w:ind w:left="1642" w:hanging="1642"/>
      </w:pPr>
      <w:rPr>
        <w:rFonts w:hint="default"/>
      </w:rPr>
    </w:lvl>
    <w:lvl w:ilvl="3">
      <w:start w:val="1"/>
      <w:numFmt w:val="decimal"/>
      <w:pStyle w:val="Cmsor4"/>
      <w:lvlText w:val="%1.%2.%3.%4"/>
      <w:lvlJc w:val="left"/>
      <w:pPr>
        <w:ind w:left="1872" w:hanging="1872"/>
      </w:pPr>
      <w:rPr>
        <w:rFonts w:hint="default"/>
      </w:rPr>
    </w:lvl>
    <w:lvl w:ilvl="4">
      <w:start w:val="1"/>
      <w:numFmt w:val="decimal"/>
      <w:pStyle w:val="Cmsor5"/>
      <w:lvlText w:val="%1.%2.%3.%4.%5"/>
      <w:lvlJc w:val="left"/>
      <w:pPr>
        <w:ind w:left="2074" w:hanging="2074"/>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6" w15:restartNumberingAfterBreak="0">
    <w:nsid w:val="6B0028C6"/>
    <w:multiLevelType w:val="hybridMultilevel"/>
    <w:tmpl w:val="F4B8E13A"/>
    <w:lvl w:ilvl="0" w:tplc="C7963C7C">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45693"/>
    <w:multiLevelType w:val="hybridMultilevel"/>
    <w:tmpl w:val="479EFCBE"/>
    <w:lvl w:ilvl="0" w:tplc="8A9E4884">
      <w:start w:val="1"/>
      <w:numFmt w:val="lowerLetter"/>
      <w:pStyle w:val="TableNoteLettered"/>
      <w:lvlText w:val="%1"/>
      <w:lvlJc w:val="left"/>
      <w:pPr>
        <w:ind w:left="259" w:hanging="259"/>
      </w:pPr>
      <w:rPr>
        <w:rFonts w:hint="default"/>
        <w:sz w:val="20"/>
        <w:szCs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E81A94"/>
    <w:multiLevelType w:val="hybridMultilevel"/>
    <w:tmpl w:val="91A270E4"/>
    <w:lvl w:ilvl="0" w:tplc="3B1C10EC">
      <w:start w:val="1"/>
      <w:numFmt w:val="bullet"/>
      <w:lvlText w:val="•"/>
      <w:lvlJc w:val="left"/>
      <w:pPr>
        <w:tabs>
          <w:tab w:val="num" w:pos="720"/>
        </w:tabs>
        <w:ind w:left="720" w:hanging="360"/>
      </w:pPr>
      <w:rPr>
        <w:rFonts w:ascii="Arial" w:hAnsi="Arial" w:hint="default"/>
      </w:rPr>
    </w:lvl>
    <w:lvl w:ilvl="1" w:tplc="AA34FF3E" w:tentative="1">
      <w:start w:val="1"/>
      <w:numFmt w:val="bullet"/>
      <w:lvlText w:val="•"/>
      <w:lvlJc w:val="left"/>
      <w:pPr>
        <w:tabs>
          <w:tab w:val="num" w:pos="1440"/>
        </w:tabs>
        <w:ind w:left="1440" w:hanging="360"/>
      </w:pPr>
      <w:rPr>
        <w:rFonts w:ascii="Arial" w:hAnsi="Arial" w:hint="default"/>
      </w:rPr>
    </w:lvl>
    <w:lvl w:ilvl="2" w:tplc="8108A6B8" w:tentative="1">
      <w:start w:val="1"/>
      <w:numFmt w:val="bullet"/>
      <w:lvlText w:val="•"/>
      <w:lvlJc w:val="left"/>
      <w:pPr>
        <w:tabs>
          <w:tab w:val="num" w:pos="2160"/>
        </w:tabs>
        <w:ind w:left="2160" w:hanging="360"/>
      </w:pPr>
      <w:rPr>
        <w:rFonts w:ascii="Arial" w:hAnsi="Arial" w:hint="default"/>
      </w:rPr>
    </w:lvl>
    <w:lvl w:ilvl="3" w:tplc="720CA37E" w:tentative="1">
      <w:start w:val="1"/>
      <w:numFmt w:val="bullet"/>
      <w:lvlText w:val="•"/>
      <w:lvlJc w:val="left"/>
      <w:pPr>
        <w:tabs>
          <w:tab w:val="num" w:pos="2880"/>
        </w:tabs>
        <w:ind w:left="2880" w:hanging="360"/>
      </w:pPr>
      <w:rPr>
        <w:rFonts w:ascii="Arial" w:hAnsi="Arial" w:hint="default"/>
      </w:rPr>
    </w:lvl>
    <w:lvl w:ilvl="4" w:tplc="BBB0E53C" w:tentative="1">
      <w:start w:val="1"/>
      <w:numFmt w:val="bullet"/>
      <w:lvlText w:val="•"/>
      <w:lvlJc w:val="left"/>
      <w:pPr>
        <w:tabs>
          <w:tab w:val="num" w:pos="3600"/>
        </w:tabs>
        <w:ind w:left="3600" w:hanging="360"/>
      </w:pPr>
      <w:rPr>
        <w:rFonts w:ascii="Arial" w:hAnsi="Arial" w:hint="default"/>
      </w:rPr>
    </w:lvl>
    <w:lvl w:ilvl="5" w:tplc="D1240E3E" w:tentative="1">
      <w:start w:val="1"/>
      <w:numFmt w:val="bullet"/>
      <w:lvlText w:val="•"/>
      <w:lvlJc w:val="left"/>
      <w:pPr>
        <w:tabs>
          <w:tab w:val="num" w:pos="4320"/>
        </w:tabs>
        <w:ind w:left="4320" w:hanging="360"/>
      </w:pPr>
      <w:rPr>
        <w:rFonts w:ascii="Arial" w:hAnsi="Arial" w:hint="default"/>
      </w:rPr>
    </w:lvl>
    <w:lvl w:ilvl="6" w:tplc="AE2A2AB6" w:tentative="1">
      <w:start w:val="1"/>
      <w:numFmt w:val="bullet"/>
      <w:lvlText w:val="•"/>
      <w:lvlJc w:val="left"/>
      <w:pPr>
        <w:tabs>
          <w:tab w:val="num" w:pos="5040"/>
        </w:tabs>
        <w:ind w:left="5040" w:hanging="360"/>
      </w:pPr>
      <w:rPr>
        <w:rFonts w:ascii="Arial" w:hAnsi="Arial" w:hint="default"/>
      </w:rPr>
    </w:lvl>
    <w:lvl w:ilvl="7" w:tplc="F560FDCA" w:tentative="1">
      <w:start w:val="1"/>
      <w:numFmt w:val="bullet"/>
      <w:lvlText w:val="•"/>
      <w:lvlJc w:val="left"/>
      <w:pPr>
        <w:tabs>
          <w:tab w:val="num" w:pos="5760"/>
        </w:tabs>
        <w:ind w:left="5760" w:hanging="360"/>
      </w:pPr>
      <w:rPr>
        <w:rFonts w:ascii="Arial" w:hAnsi="Arial" w:hint="default"/>
      </w:rPr>
    </w:lvl>
    <w:lvl w:ilvl="8" w:tplc="E81630A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71710CD"/>
    <w:multiLevelType w:val="hybridMultilevel"/>
    <w:tmpl w:val="60E0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lvlOverride w:ilvl="0">
      <w:startOverride w:val="1"/>
    </w:lvlOverride>
  </w:num>
  <w:num w:numId="3">
    <w:abstractNumId w:val="17"/>
  </w:num>
  <w:num w:numId="4">
    <w:abstractNumId w:val="5"/>
  </w:num>
  <w:num w:numId="5">
    <w:abstractNumId w:val="15"/>
  </w:num>
  <w:num w:numId="6">
    <w:abstractNumId w:val="14"/>
  </w:num>
  <w:num w:numId="7">
    <w:abstractNumId w:val="12"/>
  </w:num>
  <w:num w:numId="8">
    <w:abstractNumId w:val="2"/>
  </w:num>
  <w:num w:numId="9">
    <w:abstractNumId w:val="9"/>
  </w:num>
  <w:num w:numId="10">
    <w:abstractNumId w:val="7"/>
  </w:num>
  <w:num w:numId="11">
    <w:abstractNumId w:val="4"/>
  </w:num>
  <w:num w:numId="12">
    <w:abstractNumId w:val="13"/>
  </w:num>
  <w:num w:numId="13">
    <w:abstractNumId w:val="3"/>
  </w:num>
  <w:num w:numId="14">
    <w:abstractNumId w:val="8"/>
  </w:num>
  <w:num w:numId="15">
    <w:abstractNumId w:val="1"/>
  </w:num>
  <w:num w:numId="16">
    <w:abstractNumId w:val="0"/>
  </w:num>
  <w:num w:numId="17">
    <w:abstractNumId w:val="16"/>
  </w:num>
  <w:num w:numId="18">
    <w:abstractNumId w:val="6"/>
  </w:num>
  <w:num w:numId="19">
    <w:abstractNumId w:val="18"/>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z0evse6v0proevts2vf05o2ts5expt2pad&quot;&gt;My EndNote Library&lt;record-ids&gt;&lt;item&gt;2&lt;/item&gt;&lt;item&gt;3&lt;/item&gt;&lt;item&gt;4&lt;/item&gt;&lt;item&gt;7&lt;/item&gt;&lt;item&gt;8&lt;/item&gt;&lt;item&gt;10&lt;/item&gt;&lt;item&gt;11&lt;/item&gt;&lt;item&gt;15&lt;/item&gt;&lt;item&gt;17&lt;/item&gt;&lt;item&gt;18&lt;/item&gt;&lt;item&gt;21&lt;/item&gt;&lt;item&gt;22&lt;/item&gt;&lt;item&gt;26&lt;/item&gt;&lt;item&gt;27&lt;/item&gt;&lt;item&gt;31&lt;/item&gt;&lt;item&gt;32&lt;/item&gt;&lt;item&gt;37&lt;/item&gt;&lt;item&gt;40&lt;/item&gt;&lt;item&gt;41&lt;/item&gt;&lt;item&gt;42&lt;/item&gt;&lt;item&gt;45&lt;/item&gt;&lt;item&gt;46&lt;/item&gt;&lt;item&gt;48&lt;/item&gt;&lt;item&gt;49&lt;/item&gt;&lt;item&gt;50&lt;/item&gt;&lt;item&gt;51&lt;/item&gt;&lt;item&gt;52&lt;/item&gt;&lt;item&gt;53&lt;/item&gt;&lt;item&gt;54&lt;/item&gt;&lt;/record-ids&gt;&lt;/item&gt;&lt;/Libraries&gt;"/>
  </w:docVars>
  <w:rsids>
    <w:rsidRoot w:val="00FF7D7C"/>
    <w:rsid w:val="00004C17"/>
    <w:rsid w:val="00004DCD"/>
    <w:rsid w:val="000065D6"/>
    <w:rsid w:val="000074F8"/>
    <w:rsid w:val="00011022"/>
    <w:rsid w:val="0001121B"/>
    <w:rsid w:val="0001123F"/>
    <w:rsid w:val="000112A2"/>
    <w:rsid w:val="00011CFE"/>
    <w:rsid w:val="00011F1C"/>
    <w:rsid w:val="00013281"/>
    <w:rsid w:val="00014771"/>
    <w:rsid w:val="000150E7"/>
    <w:rsid w:val="00015F4E"/>
    <w:rsid w:val="0001775F"/>
    <w:rsid w:val="000211CE"/>
    <w:rsid w:val="00021F65"/>
    <w:rsid w:val="00021FB7"/>
    <w:rsid w:val="00022007"/>
    <w:rsid w:val="00022F67"/>
    <w:rsid w:val="00022FFD"/>
    <w:rsid w:val="0002334E"/>
    <w:rsid w:val="00023C66"/>
    <w:rsid w:val="00024971"/>
    <w:rsid w:val="00024A9D"/>
    <w:rsid w:val="00025420"/>
    <w:rsid w:val="000256F1"/>
    <w:rsid w:val="000268E3"/>
    <w:rsid w:val="00030A20"/>
    <w:rsid w:val="00031A3F"/>
    <w:rsid w:val="0003383B"/>
    <w:rsid w:val="0003422D"/>
    <w:rsid w:val="00035502"/>
    <w:rsid w:val="00035B35"/>
    <w:rsid w:val="00035F31"/>
    <w:rsid w:val="00037EEC"/>
    <w:rsid w:val="0004135C"/>
    <w:rsid w:val="0004173C"/>
    <w:rsid w:val="00041FE1"/>
    <w:rsid w:val="000426A1"/>
    <w:rsid w:val="000445D7"/>
    <w:rsid w:val="00044799"/>
    <w:rsid w:val="00045DDB"/>
    <w:rsid w:val="00046899"/>
    <w:rsid w:val="000502A6"/>
    <w:rsid w:val="00050B2A"/>
    <w:rsid w:val="00051740"/>
    <w:rsid w:val="00051B1F"/>
    <w:rsid w:val="00051B5C"/>
    <w:rsid w:val="00052F4B"/>
    <w:rsid w:val="00052FB6"/>
    <w:rsid w:val="0005375B"/>
    <w:rsid w:val="00055297"/>
    <w:rsid w:val="0005643A"/>
    <w:rsid w:val="00061AEA"/>
    <w:rsid w:val="0006463C"/>
    <w:rsid w:val="00064903"/>
    <w:rsid w:val="00065794"/>
    <w:rsid w:val="00065847"/>
    <w:rsid w:val="00065F42"/>
    <w:rsid w:val="00066A5C"/>
    <w:rsid w:val="00067656"/>
    <w:rsid w:val="00070044"/>
    <w:rsid w:val="00070AF5"/>
    <w:rsid w:val="00071701"/>
    <w:rsid w:val="00074B9E"/>
    <w:rsid w:val="0007550E"/>
    <w:rsid w:val="00076062"/>
    <w:rsid w:val="000763E9"/>
    <w:rsid w:val="000766F1"/>
    <w:rsid w:val="00080524"/>
    <w:rsid w:val="00082324"/>
    <w:rsid w:val="00082567"/>
    <w:rsid w:val="000832B4"/>
    <w:rsid w:val="000851F2"/>
    <w:rsid w:val="00086A55"/>
    <w:rsid w:val="00087C32"/>
    <w:rsid w:val="00090D16"/>
    <w:rsid w:val="00090E54"/>
    <w:rsid w:val="00091D34"/>
    <w:rsid w:val="00094429"/>
    <w:rsid w:val="00094900"/>
    <w:rsid w:val="0009572B"/>
    <w:rsid w:val="00096112"/>
    <w:rsid w:val="0009636D"/>
    <w:rsid w:val="00096451"/>
    <w:rsid w:val="00097A92"/>
    <w:rsid w:val="000A103B"/>
    <w:rsid w:val="000A189D"/>
    <w:rsid w:val="000A3DA8"/>
    <w:rsid w:val="000A4EBC"/>
    <w:rsid w:val="000A6351"/>
    <w:rsid w:val="000A6406"/>
    <w:rsid w:val="000A7B68"/>
    <w:rsid w:val="000B0265"/>
    <w:rsid w:val="000B108D"/>
    <w:rsid w:val="000B1A08"/>
    <w:rsid w:val="000B2054"/>
    <w:rsid w:val="000B3648"/>
    <w:rsid w:val="000B3E13"/>
    <w:rsid w:val="000B4C50"/>
    <w:rsid w:val="000B5DAC"/>
    <w:rsid w:val="000B5EE4"/>
    <w:rsid w:val="000B66EC"/>
    <w:rsid w:val="000B6739"/>
    <w:rsid w:val="000B719F"/>
    <w:rsid w:val="000B7DC7"/>
    <w:rsid w:val="000C0120"/>
    <w:rsid w:val="000C295D"/>
    <w:rsid w:val="000C6DEF"/>
    <w:rsid w:val="000C7370"/>
    <w:rsid w:val="000D246B"/>
    <w:rsid w:val="000D34E8"/>
    <w:rsid w:val="000D39F7"/>
    <w:rsid w:val="000D42D4"/>
    <w:rsid w:val="000D789F"/>
    <w:rsid w:val="000E0198"/>
    <w:rsid w:val="000E0614"/>
    <w:rsid w:val="000E086F"/>
    <w:rsid w:val="000E0DDA"/>
    <w:rsid w:val="000E2AAE"/>
    <w:rsid w:val="000E2BD3"/>
    <w:rsid w:val="000E4629"/>
    <w:rsid w:val="000E5C74"/>
    <w:rsid w:val="000E609D"/>
    <w:rsid w:val="000E62E6"/>
    <w:rsid w:val="000E65B0"/>
    <w:rsid w:val="000E7062"/>
    <w:rsid w:val="000E7496"/>
    <w:rsid w:val="000E7765"/>
    <w:rsid w:val="000F23D1"/>
    <w:rsid w:val="000F289F"/>
    <w:rsid w:val="000F5000"/>
    <w:rsid w:val="000F5B72"/>
    <w:rsid w:val="000F66B7"/>
    <w:rsid w:val="000F69B4"/>
    <w:rsid w:val="000F70EA"/>
    <w:rsid w:val="000F7843"/>
    <w:rsid w:val="000F7F5A"/>
    <w:rsid w:val="00102388"/>
    <w:rsid w:val="0010329C"/>
    <w:rsid w:val="00104B39"/>
    <w:rsid w:val="00105140"/>
    <w:rsid w:val="00105F63"/>
    <w:rsid w:val="001062A3"/>
    <w:rsid w:val="001064F1"/>
    <w:rsid w:val="00106876"/>
    <w:rsid w:val="00107ACD"/>
    <w:rsid w:val="001114E3"/>
    <w:rsid w:val="00111525"/>
    <w:rsid w:val="00111806"/>
    <w:rsid w:val="00113B92"/>
    <w:rsid w:val="0011419C"/>
    <w:rsid w:val="00114984"/>
    <w:rsid w:val="00116ED1"/>
    <w:rsid w:val="001173B1"/>
    <w:rsid w:val="00117791"/>
    <w:rsid w:val="001200B9"/>
    <w:rsid w:val="0012057A"/>
    <w:rsid w:val="00122347"/>
    <w:rsid w:val="00123C4F"/>
    <w:rsid w:val="00123F50"/>
    <w:rsid w:val="001240E3"/>
    <w:rsid w:val="0012497E"/>
    <w:rsid w:val="0012682A"/>
    <w:rsid w:val="001275D2"/>
    <w:rsid w:val="001278AD"/>
    <w:rsid w:val="001279CC"/>
    <w:rsid w:val="00127B4A"/>
    <w:rsid w:val="00130F26"/>
    <w:rsid w:val="00131397"/>
    <w:rsid w:val="00132472"/>
    <w:rsid w:val="0013265F"/>
    <w:rsid w:val="00132944"/>
    <w:rsid w:val="0013295A"/>
    <w:rsid w:val="00133560"/>
    <w:rsid w:val="00134146"/>
    <w:rsid w:val="001345F6"/>
    <w:rsid w:val="00135B94"/>
    <w:rsid w:val="00136121"/>
    <w:rsid w:val="00136592"/>
    <w:rsid w:val="00136930"/>
    <w:rsid w:val="00137ED3"/>
    <w:rsid w:val="0014088F"/>
    <w:rsid w:val="00140937"/>
    <w:rsid w:val="00141475"/>
    <w:rsid w:val="001419B8"/>
    <w:rsid w:val="00141A97"/>
    <w:rsid w:val="00142F3D"/>
    <w:rsid w:val="0014324B"/>
    <w:rsid w:val="00143C5C"/>
    <w:rsid w:val="00144370"/>
    <w:rsid w:val="00146236"/>
    <w:rsid w:val="00146D5E"/>
    <w:rsid w:val="00146F58"/>
    <w:rsid w:val="001473E4"/>
    <w:rsid w:val="001513FD"/>
    <w:rsid w:val="00151C4C"/>
    <w:rsid w:val="00154BD7"/>
    <w:rsid w:val="00154D2C"/>
    <w:rsid w:val="0015521A"/>
    <w:rsid w:val="001564F0"/>
    <w:rsid w:val="001567BB"/>
    <w:rsid w:val="001567DB"/>
    <w:rsid w:val="00157A65"/>
    <w:rsid w:val="00161193"/>
    <w:rsid w:val="001615DD"/>
    <w:rsid w:val="00161609"/>
    <w:rsid w:val="001618A2"/>
    <w:rsid w:val="00162B8C"/>
    <w:rsid w:val="001636B7"/>
    <w:rsid w:val="00164230"/>
    <w:rsid w:val="00164282"/>
    <w:rsid w:val="00164600"/>
    <w:rsid w:val="0016611C"/>
    <w:rsid w:val="00167EC1"/>
    <w:rsid w:val="00171049"/>
    <w:rsid w:val="00172EF9"/>
    <w:rsid w:val="00173458"/>
    <w:rsid w:val="001735E0"/>
    <w:rsid w:val="00173996"/>
    <w:rsid w:val="00173BA6"/>
    <w:rsid w:val="00174CC7"/>
    <w:rsid w:val="00175299"/>
    <w:rsid w:val="001755B2"/>
    <w:rsid w:val="001756FB"/>
    <w:rsid w:val="00175A25"/>
    <w:rsid w:val="001763BB"/>
    <w:rsid w:val="00176EE2"/>
    <w:rsid w:val="00180258"/>
    <w:rsid w:val="00181062"/>
    <w:rsid w:val="00181098"/>
    <w:rsid w:val="001810DB"/>
    <w:rsid w:val="00181D15"/>
    <w:rsid w:val="0018205E"/>
    <w:rsid w:val="00182357"/>
    <w:rsid w:val="00183448"/>
    <w:rsid w:val="00184EC8"/>
    <w:rsid w:val="0018536A"/>
    <w:rsid w:val="00185537"/>
    <w:rsid w:val="001879E2"/>
    <w:rsid w:val="00187BCC"/>
    <w:rsid w:val="00191583"/>
    <w:rsid w:val="00191922"/>
    <w:rsid w:val="00192426"/>
    <w:rsid w:val="00192D95"/>
    <w:rsid w:val="00193DB3"/>
    <w:rsid w:val="00195208"/>
    <w:rsid w:val="00195E11"/>
    <w:rsid w:val="00195E43"/>
    <w:rsid w:val="00197294"/>
    <w:rsid w:val="00197973"/>
    <w:rsid w:val="00197A6E"/>
    <w:rsid w:val="001A14A3"/>
    <w:rsid w:val="001A2C40"/>
    <w:rsid w:val="001A2C61"/>
    <w:rsid w:val="001A3B3E"/>
    <w:rsid w:val="001A4A40"/>
    <w:rsid w:val="001A4C7E"/>
    <w:rsid w:val="001A5A95"/>
    <w:rsid w:val="001A5E2C"/>
    <w:rsid w:val="001A73ED"/>
    <w:rsid w:val="001A7936"/>
    <w:rsid w:val="001A7E6B"/>
    <w:rsid w:val="001A7F14"/>
    <w:rsid w:val="001B0AAC"/>
    <w:rsid w:val="001B2623"/>
    <w:rsid w:val="001B29EE"/>
    <w:rsid w:val="001B2CC4"/>
    <w:rsid w:val="001B59BD"/>
    <w:rsid w:val="001B66F9"/>
    <w:rsid w:val="001B6CB4"/>
    <w:rsid w:val="001B6EFE"/>
    <w:rsid w:val="001B7ADC"/>
    <w:rsid w:val="001B7C23"/>
    <w:rsid w:val="001C2301"/>
    <w:rsid w:val="001C2F83"/>
    <w:rsid w:val="001C4A5C"/>
    <w:rsid w:val="001C5036"/>
    <w:rsid w:val="001C56EB"/>
    <w:rsid w:val="001C6670"/>
    <w:rsid w:val="001C742C"/>
    <w:rsid w:val="001D128A"/>
    <w:rsid w:val="001D5980"/>
    <w:rsid w:val="001D5B11"/>
    <w:rsid w:val="001D5D34"/>
    <w:rsid w:val="001D65FB"/>
    <w:rsid w:val="001D6810"/>
    <w:rsid w:val="001D7474"/>
    <w:rsid w:val="001D77F1"/>
    <w:rsid w:val="001E014E"/>
    <w:rsid w:val="001E1B79"/>
    <w:rsid w:val="001E1DE9"/>
    <w:rsid w:val="001E2EF2"/>
    <w:rsid w:val="001E7241"/>
    <w:rsid w:val="001E7497"/>
    <w:rsid w:val="001F0724"/>
    <w:rsid w:val="001F33C2"/>
    <w:rsid w:val="001F4347"/>
    <w:rsid w:val="001F4E5E"/>
    <w:rsid w:val="001F555A"/>
    <w:rsid w:val="001F5571"/>
    <w:rsid w:val="001F6933"/>
    <w:rsid w:val="001F6B4C"/>
    <w:rsid w:val="002000D0"/>
    <w:rsid w:val="002004F2"/>
    <w:rsid w:val="00201A67"/>
    <w:rsid w:val="00202692"/>
    <w:rsid w:val="00202AF8"/>
    <w:rsid w:val="00203CCB"/>
    <w:rsid w:val="00203FDE"/>
    <w:rsid w:val="002059A1"/>
    <w:rsid w:val="00205F04"/>
    <w:rsid w:val="002060FF"/>
    <w:rsid w:val="00207E14"/>
    <w:rsid w:val="00207F4B"/>
    <w:rsid w:val="00211DC0"/>
    <w:rsid w:val="00213EC7"/>
    <w:rsid w:val="00213F4C"/>
    <w:rsid w:val="002143F9"/>
    <w:rsid w:val="002154F1"/>
    <w:rsid w:val="00215FBA"/>
    <w:rsid w:val="002163AC"/>
    <w:rsid w:val="002163C2"/>
    <w:rsid w:val="00216AAF"/>
    <w:rsid w:val="0021704E"/>
    <w:rsid w:val="0021731E"/>
    <w:rsid w:val="002223E2"/>
    <w:rsid w:val="00222A87"/>
    <w:rsid w:val="00223D91"/>
    <w:rsid w:val="0022424B"/>
    <w:rsid w:val="00225C0E"/>
    <w:rsid w:val="00225EFA"/>
    <w:rsid w:val="00226B42"/>
    <w:rsid w:val="0022711D"/>
    <w:rsid w:val="00227B7E"/>
    <w:rsid w:val="00230D34"/>
    <w:rsid w:val="00231A75"/>
    <w:rsid w:val="00231CDE"/>
    <w:rsid w:val="00235D4D"/>
    <w:rsid w:val="002369B6"/>
    <w:rsid w:val="002369C1"/>
    <w:rsid w:val="00237415"/>
    <w:rsid w:val="00240422"/>
    <w:rsid w:val="002405CB"/>
    <w:rsid w:val="00240CD7"/>
    <w:rsid w:val="002412B5"/>
    <w:rsid w:val="0024227F"/>
    <w:rsid w:val="0024234E"/>
    <w:rsid w:val="00242B31"/>
    <w:rsid w:val="00245C8E"/>
    <w:rsid w:val="00250B38"/>
    <w:rsid w:val="00251829"/>
    <w:rsid w:val="00252673"/>
    <w:rsid w:val="00254721"/>
    <w:rsid w:val="002550A3"/>
    <w:rsid w:val="00255FCA"/>
    <w:rsid w:val="00257093"/>
    <w:rsid w:val="002622CE"/>
    <w:rsid w:val="00263CC2"/>
    <w:rsid w:val="00265071"/>
    <w:rsid w:val="0026686C"/>
    <w:rsid w:val="002704C2"/>
    <w:rsid w:val="00270B9F"/>
    <w:rsid w:val="002714C7"/>
    <w:rsid w:val="002721BC"/>
    <w:rsid w:val="00272449"/>
    <w:rsid w:val="00273762"/>
    <w:rsid w:val="00273F11"/>
    <w:rsid w:val="00274156"/>
    <w:rsid w:val="00274A78"/>
    <w:rsid w:val="00274F98"/>
    <w:rsid w:val="00274FF8"/>
    <w:rsid w:val="00280823"/>
    <w:rsid w:val="00280A2E"/>
    <w:rsid w:val="00282744"/>
    <w:rsid w:val="0028276E"/>
    <w:rsid w:val="00284DD2"/>
    <w:rsid w:val="00287651"/>
    <w:rsid w:val="0029014F"/>
    <w:rsid w:val="00291E85"/>
    <w:rsid w:val="00292C7A"/>
    <w:rsid w:val="00293BA5"/>
    <w:rsid w:val="00293DD0"/>
    <w:rsid w:val="00295DBC"/>
    <w:rsid w:val="002962A2"/>
    <w:rsid w:val="002964D1"/>
    <w:rsid w:val="00296532"/>
    <w:rsid w:val="002A0250"/>
    <w:rsid w:val="002A0C90"/>
    <w:rsid w:val="002A11D2"/>
    <w:rsid w:val="002A14AF"/>
    <w:rsid w:val="002A1923"/>
    <w:rsid w:val="002A365F"/>
    <w:rsid w:val="002A3CE4"/>
    <w:rsid w:val="002B10CA"/>
    <w:rsid w:val="002B20A4"/>
    <w:rsid w:val="002B2C9B"/>
    <w:rsid w:val="002B365A"/>
    <w:rsid w:val="002B4AAD"/>
    <w:rsid w:val="002B6472"/>
    <w:rsid w:val="002B695B"/>
    <w:rsid w:val="002B746E"/>
    <w:rsid w:val="002C06FB"/>
    <w:rsid w:val="002C0CAB"/>
    <w:rsid w:val="002C1CDC"/>
    <w:rsid w:val="002C1F10"/>
    <w:rsid w:val="002C2F33"/>
    <w:rsid w:val="002C36AA"/>
    <w:rsid w:val="002C40C6"/>
    <w:rsid w:val="002C45B9"/>
    <w:rsid w:val="002C4604"/>
    <w:rsid w:val="002C59FB"/>
    <w:rsid w:val="002C5A28"/>
    <w:rsid w:val="002C7810"/>
    <w:rsid w:val="002D0ECD"/>
    <w:rsid w:val="002D1A1A"/>
    <w:rsid w:val="002D40EA"/>
    <w:rsid w:val="002D4CFC"/>
    <w:rsid w:val="002D4D32"/>
    <w:rsid w:val="002D54C2"/>
    <w:rsid w:val="002D60D3"/>
    <w:rsid w:val="002D7196"/>
    <w:rsid w:val="002D7539"/>
    <w:rsid w:val="002E13A4"/>
    <w:rsid w:val="002E1DA1"/>
    <w:rsid w:val="002E29B6"/>
    <w:rsid w:val="002E339C"/>
    <w:rsid w:val="002E414F"/>
    <w:rsid w:val="002E5AFD"/>
    <w:rsid w:val="002E6AFD"/>
    <w:rsid w:val="002E756D"/>
    <w:rsid w:val="002F1F47"/>
    <w:rsid w:val="002F2492"/>
    <w:rsid w:val="002F25E6"/>
    <w:rsid w:val="002F2DA4"/>
    <w:rsid w:val="002F410D"/>
    <w:rsid w:val="002F4224"/>
    <w:rsid w:val="002F46B1"/>
    <w:rsid w:val="002F4CC8"/>
    <w:rsid w:val="002F54A1"/>
    <w:rsid w:val="002F6295"/>
    <w:rsid w:val="002F6A31"/>
    <w:rsid w:val="00301114"/>
    <w:rsid w:val="00302FE2"/>
    <w:rsid w:val="0030366E"/>
    <w:rsid w:val="00304D3D"/>
    <w:rsid w:val="00304F1A"/>
    <w:rsid w:val="0030641D"/>
    <w:rsid w:val="003069CD"/>
    <w:rsid w:val="00306AA5"/>
    <w:rsid w:val="00306AD0"/>
    <w:rsid w:val="00307352"/>
    <w:rsid w:val="00310327"/>
    <w:rsid w:val="003108D0"/>
    <w:rsid w:val="00310DD4"/>
    <w:rsid w:val="00311F72"/>
    <w:rsid w:val="003124B9"/>
    <w:rsid w:val="00312AEE"/>
    <w:rsid w:val="00313891"/>
    <w:rsid w:val="00314E00"/>
    <w:rsid w:val="003155D4"/>
    <w:rsid w:val="0031623E"/>
    <w:rsid w:val="003163F0"/>
    <w:rsid w:val="0031641C"/>
    <w:rsid w:val="0031655A"/>
    <w:rsid w:val="00317A90"/>
    <w:rsid w:val="00320253"/>
    <w:rsid w:val="00320723"/>
    <w:rsid w:val="00320F48"/>
    <w:rsid w:val="00321BE4"/>
    <w:rsid w:val="00321C18"/>
    <w:rsid w:val="00323765"/>
    <w:rsid w:val="003238B0"/>
    <w:rsid w:val="00324E7F"/>
    <w:rsid w:val="00325470"/>
    <w:rsid w:val="00325F4B"/>
    <w:rsid w:val="003262B8"/>
    <w:rsid w:val="003266F7"/>
    <w:rsid w:val="00326FA9"/>
    <w:rsid w:val="00327517"/>
    <w:rsid w:val="003306C0"/>
    <w:rsid w:val="00330F55"/>
    <w:rsid w:val="00331938"/>
    <w:rsid w:val="00331C2F"/>
    <w:rsid w:val="003339B7"/>
    <w:rsid w:val="00333FEB"/>
    <w:rsid w:val="00334867"/>
    <w:rsid w:val="0033515A"/>
    <w:rsid w:val="00335A11"/>
    <w:rsid w:val="00336E27"/>
    <w:rsid w:val="00340557"/>
    <w:rsid w:val="00340E63"/>
    <w:rsid w:val="00343854"/>
    <w:rsid w:val="00343C15"/>
    <w:rsid w:val="003447DE"/>
    <w:rsid w:val="00344D23"/>
    <w:rsid w:val="0034593A"/>
    <w:rsid w:val="00345E38"/>
    <w:rsid w:val="00347238"/>
    <w:rsid w:val="003474D2"/>
    <w:rsid w:val="003474E0"/>
    <w:rsid w:val="00351CBB"/>
    <w:rsid w:val="00352D0A"/>
    <w:rsid w:val="0035343D"/>
    <w:rsid w:val="003537AD"/>
    <w:rsid w:val="003563D2"/>
    <w:rsid w:val="00357080"/>
    <w:rsid w:val="00357B6C"/>
    <w:rsid w:val="0036398F"/>
    <w:rsid w:val="0036470F"/>
    <w:rsid w:val="003674D7"/>
    <w:rsid w:val="003676B6"/>
    <w:rsid w:val="00367E0B"/>
    <w:rsid w:val="0037015F"/>
    <w:rsid w:val="00370A17"/>
    <w:rsid w:val="00370A57"/>
    <w:rsid w:val="003714ED"/>
    <w:rsid w:val="00371713"/>
    <w:rsid w:val="00371EDB"/>
    <w:rsid w:val="0037208F"/>
    <w:rsid w:val="00372373"/>
    <w:rsid w:val="003730EE"/>
    <w:rsid w:val="003734F3"/>
    <w:rsid w:val="00373B9C"/>
    <w:rsid w:val="00374320"/>
    <w:rsid w:val="003743B1"/>
    <w:rsid w:val="003743EB"/>
    <w:rsid w:val="00374B04"/>
    <w:rsid w:val="003771FA"/>
    <w:rsid w:val="0038027F"/>
    <w:rsid w:val="00380D04"/>
    <w:rsid w:val="003816CE"/>
    <w:rsid w:val="00382110"/>
    <w:rsid w:val="00384185"/>
    <w:rsid w:val="00384287"/>
    <w:rsid w:val="0038519F"/>
    <w:rsid w:val="00387B61"/>
    <w:rsid w:val="00390291"/>
    <w:rsid w:val="00390D65"/>
    <w:rsid w:val="003925D0"/>
    <w:rsid w:val="00392FAC"/>
    <w:rsid w:val="00393DF0"/>
    <w:rsid w:val="00394B17"/>
    <w:rsid w:val="003951BF"/>
    <w:rsid w:val="00395CCC"/>
    <w:rsid w:val="003A02DD"/>
    <w:rsid w:val="003A0D1A"/>
    <w:rsid w:val="003A1541"/>
    <w:rsid w:val="003A253F"/>
    <w:rsid w:val="003A27C9"/>
    <w:rsid w:val="003A2D43"/>
    <w:rsid w:val="003A3000"/>
    <w:rsid w:val="003A339B"/>
    <w:rsid w:val="003A3F2C"/>
    <w:rsid w:val="003A5357"/>
    <w:rsid w:val="003A5500"/>
    <w:rsid w:val="003A5977"/>
    <w:rsid w:val="003A61C4"/>
    <w:rsid w:val="003A64C6"/>
    <w:rsid w:val="003A68D1"/>
    <w:rsid w:val="003A6CC8"/>
    <w:rsid w:val="003A735A"/>
    <w:rsid w:val="003A76BB"/>
    <w:rsid w:val="003A7E9A"/>
    <w:rsid w:val="003B0AF1"/>
    <w:rsid w:val="003B1CFC"/>
    <w:rsid w:val="003B2653"/>
    <w:rsid w:val="003B69D7"/>
    <w:rsid w:val="003B7CDB"/>
    <w:rsid w:val="003C00D2"/>
    <w:rsid w:val="003C0701"/>
    <w:rsid w:val="003C1C38"/>
    <w:rsid w:val="003C4581"/>
    <w:rsid w:val="003C488C"/>
    <w:rsid w:val="003C5D67"/>
    <w:rsid w:val="003C6FBE"/>
    <w:rsid w:val="003C73CA"/>
    <w:rsid w:val="003C79F5"/>
    <w:rsid w:val="003D101A"/>
    <w:rsid w:val="003D1B53"/>
    <w:rsid w:val="003D1EB6"/>
    <w:rsid w:val="003D2E8E"/>
    <w:rsid w:val="003D2F2C"/>
    <w:rsid w:val="003D31EA"/>
    <w:rsid w:val="003D37E3"/>
    <w:rsid w:val="003D384D"/>
    <w:rsid w:val="003D4DBD"/>
    <w:rsid w:val="003D4DC1"/>
    <w:rsid w:val="003D71B8"/>
    <w:rsid w:val="003D790F"/>
    <w:rsid w:val="003E15E7"/>
    <w:rsid w:val="003E1714"/>
    <w:rsid w:val="003E4DE8"/>
    <w:rsid w:val="003E652C"/>
    <w:rsid w:val="003E72F5"/>
    <w:rsid w:val="003E7376"/>
    <w:rsid w:val="003E79DD"/>
    <w:rsid w:val="003F036F"/>
    <w:rsid w:val="003F16C0"/>
    <w:rsid w:val="003F3357"/>
    <w:rsid w:val="003F3541"/>
    <w:rsid w:val="003F4167"/>
    <w:rsid w:val="003F46B3"/>
    <w:rsid w:val="003F4858"/>
    <w:rsid w:val="003F4F79"/>
    <w:rsid w:val="003F7505"/>
    <w:rsid w:val="00400C88"/>
    <w:rsid w:val="00401728"/>
    <w:rsid w:val="0040178B"/>
    <w:rsid w:val="004028CF"/>
    <w:rsid w:val="004037F9"/>
    <w:rsid w:val="00404736"/>
    <w:rsid w:val="00404A13"/>
    <w:rsid w:val="00404D94"/>
    <w:rsid w:val="0040548F"/>
    <w:rsid w:val="00405990"/>
    <w:rsid w:val="00405CD1"/>
    <w:rsid w:val="00405E89"/>
    <w:rsid w:val="00406540"/>
    <w:rsid w:val="004067EF"/>
    <w:rsid w:val="00407073"/>
    <w:rsid w:val="00407C38"/>
    <w:rsid w:val="004102C6"/>
    <w:rsid w:val="00410E8A"/>
    <w:rsid w:val="0041115D"/>
    <w:rsid w:val="00411CC2"/>
    <w:rsid w:val="00412267"/>
    <w:rsid w:val="00412375"/>
    <w:rsid w:val="00412B48"/>
    <w:rsid w:val="00413E50"/>
    <w:rsid w:val="0041490F"/>
    <w:rsid w:val="00414F54"/>
    <w:rsid w:val="00414FB6"/>
    <w:rsid w:val="004157D4"/>
    <w:rsid w:val="00415F1C"/>
    <w:rsid w:val="004166D0"/>
    <w:rsid w:val="00416FA2"/>
    <w:rsid w:val="00421463"/>
    <w:rsid w:val="004229D0"/>
    <w:rsid w:val="004230BB"/>
    <w:rsid w:val="00424675"/>
    <w:rsid w:val="004249F8"/>
    <w:rsid w:val="00426A8A"/>
    <w:rsid w:val="00427050"/>
    <w:rsid w:val="00427674"/>
    <w:rsid w:val="00427792"/>
    <w:rsid w:val="004300DB"/>
    <w:rsid w:val="004311AA"/>
    <w:rsid w:val="00431D4B"/>
    <w:rsid w:val="00432103"/>
    <w:rsid w:val="004327D0"/>
    <w:rsid w:val="00433AC0"/>
    <w:rsid w:val="0043432E"/>
    <w:rsid w:val="00437120"/>
    <w:rsid w:val="00437251"/>
    <w:rsid w:val="00440A24"/>
    <w:rsid w:val="00441231"/>
    <w:rsid w:val="00441CAF"/>
    <w:rsid w:val="00443307"/>
    <w:rsid w:val="00443E16"/>
    <w:rsid w:val="00443E33"/>
    <w:rsid w:val="004452E4"/>
    <w:rsid w:val="00445372"/>
    <w:rsid w:val="0044575E"/>
    <w:rsid w:val="00445D17"/>
    <w:rsid w:val="004460F7"/>
    <w:rsid w:val="00453984"/>
    <w:rsid w:val="0045464D"/>
    <w:rsid w:val="00456D33"/>
    <w:rsid w:val="00460354"/>
    <w:rsid w:val="00460C1D"/>
    <w:rsid w:val="00460F26"/>
    <w:rsid w:val="0046159C"/>
    <w:rsid w:val="004619DE"/>
    <w:rsid w:val="0046270E"/>
    <w:rsid w:val="00462C1C"/>
    <w:rsid w:val="00463577"/>
    <w:rsid w:val="00463AB3"/>
    <w:rsid w:val="00464E11"/>
    <w:rsid w:val="00465861"/>
    <w:rsid w:val="00467133"/>
    <w:rsid w:val="00470C66"/>
    <w:rsid w:val="00471104"/>
    <w:rsid w:val="00471F37"/>
    <w:rsid w:val="0047277E"/>
    <w:rsid w:val="00472B11"/>
    <w:rsid w:val="00473EDD"/>
    <w:rsid w:val="00474664"/>
    <w:rsid w:val="00476299"/>
    <w:rsid w:val="00476520"/>
    <w:rsid w:val="00476980"/>
    <w:rsid w:val="00476B67"/>
    <w:rsid w:val="00481180"/>
    <w:rsid w:val="004819BA"/>
    <w:rsid w:val="00484D09"/>
    <w:rsid w:val="0048683B"/>
    <w:rsid w:val="0048711E"/>
    <w:rsid w:val="00487BF5"/>
    <w:rsid w:val="00490919"/>
    <w:rsid w:val="00490A2C"/>
    <w:rsid w:val="004928ED"/>
    <w:rsid w:val="0049334B"/>
    <w:rsid w:val="0049576D"/>
    <w:rsid w:val="00495E12"/>
    <w:rsid w:val="00496CF3"/>
    <w:rsid w:val="004979F0"/>
    <w:rsid w:val="004A0805"/>
    <w:rsid w:val="004A0E32"/>
    <w:rsid w:val="004A11B9"/>
    <w:rsid w:val="004A1FD0"/>
    <w:rsid w:val="004A2BDD"/>
    <w:rsid w:val="004A2F8E"/>
    <w:rsid w:val="004A4E73"/>
    <w:rsid w:val="004A6837"/>
    <w:rsid w:val="004A6928"/>
    <w:rsid w:val="004B0C31"/>
    <w:rsid w:val="004B565B"/>
    <w:rsid w:val="004B5FE7"/>
    <w:rsid w:val="004B617A"/>
    <w:rsid w:val="004B6667"/>
    <w:rsid w:val="004C1EF7"/>
    <w:rsid w:val="004C2BF2"/>
    <w:rsid w:val="004C2DD4"/>
    <w:rsid w:val="004C2E40"/>
    <w:rsid w:val="004C37DA"/>
    <w:rsid w:val="004C4A58"/>
    <w:rsid w:val="004C59E9"/>
    <w:rsid w:val="004C5AD5"/>
    <w:rsid w:val="004C654E"/>
    <w:rsid w:val="004C6644"/>
    <w:rsid w:val="004C70E8"/>
    <w:rsid w:val="004D0978"/>
    <w:rsid w:val="004D26BC"/>
    <w:rsid w:val="004D2EBA"/>
    <w:rsid w:val="004D3BB0"/>
    <w:rsid w:val="004D44EF"/>
    <w:rsid w:val="004D53CA"/>
    <w:rsid w:val="004D58F8"/>
    <w:rsid w:val="004D7011"/>
    <w:rsid w:val="004D7884"/>
    <w:rsid w:val="004E08CA"/>
    <w:rsid w:val="004E121E"/>
    <w:rsid w:val="004E155C"/>
    <w:rsid w:val="004E1B89"/>
    <w:rsid w:val="004E20A1"/>
    <w:rsid w:val="004E224C"/>
    <w:rsid w:val="004E3F47"/>
    <w:rsid w:val="004E5D77"/>
    <w:rsid w:val="004E75E4"/>
    <w:rsid w:val="004F0D3D"/>
    <w:rsid w:val="004F1170"/>
    <w:rsid w:val="004F2386"/>
    <w:rsid w:val="004F3C2E"/>
    <w:rsid w:val="004F47FB"/>
    <w:rsid w:val="004F5005"/>
    <w:rsid w:val="004F574D"/>
    <w:rsid w:val="004F5E6E"/>
    <w:rsid w:val="004F6E2E"/>
    <w:rsid w:val="004F7481"/>
    <w:rsid w:val="004F74EF"/>
    <w:rsid w:val="004F7EF8"/>
    <w:rsid w:val="00500F75"/>
    <w:rsid w:val="00502CBF"/>
    <w:rsid w:val="00502D69"/>
    <w:rsid w:val="00504F56"/>
    <w:rsid w:val="005060B5"/>
    <w:rsid w:val="00507BBF"/>
    <w:rsid w:val="0051032B"/>
    <w:rsid w:val="00510C9B"/>
    <w:rsid w:val="005114F6"/>
    <w:rsid w:val="00511D5C"/>
    <w:rsid w:val="00512214"/>
    <w:rsid w:val="005124FF"/>
    <w:rsid w:val="005134C0"/>
    <w:rsid w:val="00514D0F"/>
    <w:rsid w:val="0051534F"/>
    <w:rsid w:val="0051590E"/>
    <w:rsid w:val="00515F82"/>
    <w:rsid w:val="0051701D"/>
    <w:rsid w:val="005177C6"/>
    <w:rsid w:val="0052071C"/>
    <w:rsid w:val="005208E8"/>
    <w:rsid w:val="00521001"/>
    <w:rsid w:val="00521C84"/>
    <w:rsid w:val="00522930"/>
    <w:rsid w:val="005239E7"/>
    <w:rsid w:val="005256F8"/>
    <w:rsid w:val="00526095"/>
    <w:rsid w:val="00526B9E"/>
    <w:rsid w:val="00530F73"/>
    <w:rsid w:val="00531454"/>
    <w:rsid w:val="00534146"/>
    <w:rsid w:val="005352C8"/>
    <w:rsid w:val="005354BC"/>
    <w:rsid w:val="005357BA"/>
    <w:rsid w:val="005359C0"/>
    <w:rsid w:val="00536602"/>
    <w:rsid w:val="00537B0E"/>
    <w:rsid w:val="00540534"/>
    <w:rsid w:val="0054070F"/>
    <w:rsid w:val="005410CB"/>
    <w:rsid w:val="0054187E"/>
    <w:rsid w:val="005418F5"/>
    <w:rsid w:val="00541D0F"/>
    <w:rsid w:val="00542467"/>
    <w:rsid w:val="005427AE"/>
    <w:rsid w:val="00543669"/>
    <w:rsid w:val="00544379"/>
    <w:rsid w:val="00544BB7"/>
    <w:rsid w:val="00545147"/>
    <w:rsid w:val="0054515A"/>
    <w:rsid w:val="00546745"/>
    <w:rsid w:val="00546A2A"/>
    <w:rsid w:val="00546DC9"/>
    <w:rsid w:val="00547EE9"/>
    <w:rsid w:val="00547F32"/>
    <w:rsid w:val="00551165"/>
    <w:rsid w:val="005536B4"/>
    <w:rsid w:val="0055386F"/>
    <w:rsid w:val="00554CBB"/>
    <w:rsid w:val="00554D08"/>
    <w:rsid w:val="00555235"/>
    <w:rsid w:val="00555D13"/>
    <w:rsid w:val="00555E8B"/>
    <w:rsid w:val="0055604C"/>
    <w:rsid w:val="005567CE"/>
    <w:rsid w:val="00556B2A"/>
    <w:rsid w:val="00557AA1"/>
    <w:rsid w:val="00557BE7"/>
    <w:rsid w:val="00561DC4"/>
    <w:rsid w:val="00564B74"/>
    <w:rsid w:val="00565A20"/>
    <w:rsid w:val="0056641D"/>
    <w:rsid w:val="0056688D"/>
    <w:rsid w:val="00566DE2"/>
    <w:rsid w:val="005671B1"/>
    <w:rsid w:val="005675E0"/>
    <w:rsid w:val="00567886"/>
    <w:rsid w:val="00567DCA"/>
    <w:rsid w:val="00570022"/>
    <w:rsid w:val="005701A0"/>
    <w:rsid w:val="005704EA"/>
    <w:rsid w:val="00571F71"/>
    <w:rsid w:val="00572491"/>
    <w:rsid w:val="00572C15"/>
    <w:rsid w:val="0057320B"/>
    <w:rsid w:val="0057348B"/>
    <w:rsid w:val="005739E1"/>
    <w:rsid w:val="00575268"/>
    <w:rsid w:val="00575C12"/>
    <w:rsid w:val="00576B1F"/>
    <w:rsid w:val="005773C8"/>
    <w:rsid w:val="00580B42"/>
    <w:rsid w:val="00582123"/>
    <w:rsid w:val="00582F96"/>
    <w:rsid w:val="0058364B"/>
    <w:rsid w:val="005843C3"/>
    <w:rsid w:val="005878CD"/>
    <w:rsid w:val="00587AE0"/>
    <w:rsid w:val="00590BC1"/>
    <w:rsid w:val="00592E57"/>
    <w:rsid w:val="00593ECE"/>
    <w:rsid w:val="00594968"/>
    <w:rsid w:val="00595A92"/>
    <w:rsid w:val="005A0D6F"/>
    <w:rsid w:val="005A2AF6"/>
    <w:rsid w:val="005A2E03"/>
    <w:rsid w:val="005A49FF"/>
    <w:rsid w:val="005A5D08"/>
    <w:rsid w:val="005A6F1C"/>
    <w:rsid w:val="005B0646"/>
    <w:rsid w:val="005B0CD4"/>
    <w:rsid w:val="005B1A14"/>
    <w:rsid w:val="005B1BE6"/>
    <w:rsid w:val="005B26E5"/>
    <w:rsid w:val="005B2A02"/>
    <w:rsid w:val="005B2D36"/>
    <w:rsid w:val="005B441A"/>
    <w:rsid w:val="005B50D8"/>
    <w:rsid w:val="005B5B9C"/>
    <w:rsid w:val="005C13AA"/>
    <w:rsid w:val="005C3447"/>
    <w:rsid w:val="005C3DA7"/>
    <w:rsid w:val="005C40E5"/>
    <w:rsid w:val="005C4994"/>
    <w:rsid w:val="005C49FF"/>
    <w:rsid w:val="005C51E4"/>
    <w:rsid w:val="005C7249"/>
    <w:rsid w:val="005C73ED"/>
    <w:rsid w:val="005D042E"/>
    <w:rsid w:val="005D0512"/>
    <w:rsid w:val="005D25C4"/>
    <w:rsid w:val="005D28C5"/>
    <w:rsid w:val="005D2ED7"/>
    <w:rsid w:val="005D3C3E"/>
    <w:rsid w:val="005D4B40"/>
    <w:rsid w:val="005D6124"/>
    <w:rsid w:val="005D75C2"/>
    <w:rsid w:val="005E12C7"/>
    <w:rsid w:val="005E1F61"/>
    <w:rsid w:val="005E1FA3"/>
    <w:rsid w:val="005E22CC"/>
    <w:rsid w:val="005E2419"/>
    <w:rsid w:val="005E2512"/>
    <w:rsid w:val="005E35F7"/>
    <w:rsid w:val="005E3F55"/>
    <w:rsid w:val="005E7046"/>
    <w:rsid w:val="005E7753"/>
    <w:rsid w:val="005E7AC7"/>
    <w:rsid w:val="005E7EE3"/>
    <w:rsid w:val="005F008C"/>
    <w:rsid w:val="005F0B4B"/>
    <w:rsid w:val="005F1A3F"/>
    <w:rsid w:val="005F373B"/>
    <w:rsid w:val="005F4FBC"/>
    <w:rsid w:val="005F5305"/>
    <w:rsid w:val="005F57AB"/>
    <w:rsid w:val="005F5AA0"/>
    <w:rsid w:val="005F6703"/>
    <w:rsid w:val="005F737E"/>
    <w:rsid w:val="005F794D"/>
    <w:rsid w:val="00600626"/>
    <w:rsid w:val="0060082E"/>
    <w:rsid w:val="00601ACC"/>
    <w:rsid w:val="00601C19"/>
    <w:rsid w:val="00602CDC"/>
    <w:rsid w:val="0060346F"/>
    <w:rsid w:val="006037DE"/>
    <w:rsid w:val="00605A2A"/>
    <w:rsid w:val="00605C3D"/>
    <w:rsid w:val="00605D07"/>
    <w:rsid w:val="00607096"/>
    <w:rsid w:val="006077FD"/>
    <w:rsid w:val="00607933"/>
    <w:rsid w:val="00610096"/>
    <w:rsid w:val="006113CC"/>
    <w:rsid w:val="00612A17"/>
    <w:rsid w:val="00612CD5"/>
    <w:rsid w:val="0061305C"/>
    <w:rsid w:val="006135F7"/>
    <w:rsid w:val="00615238"/>
    <w:rsid w:val="006160A4"/>
    <w:rsid w:val="006162E7"/>
    <w:rsid w:val="0061635A"/>
    <w:rsid w:val="00617311"/>
    <w:rsid w:val="00620FBB"/>
    <w:rsid w:val="0062112A"/>
    <w:rsid w:val="0062297C"/>
    <w:rsid w:val="00623121"/>
    <w:rsid w:val="006241DC"/>
    <w:rsid w:val="006249DD"/>
    <w:rsid w:val="00624BF3"/>
    <w:rsid w:val="00625668"/>
    <w:rsid w:val="00626421"/>
    <w:rsid w:val="00627A70"/>
    <w:rsid w:val="00627E07"/>
    <w:rsid w:val="00630BBB"/>
    <w:rsid w:val="00630D3D"/>
    <w:rsid w:val="00631602"/>
    <w:rsid w:val="006316BC"/>
    <w:rsid w:val="00631E6A"/>
    <w:rsid w:val="00633AA6"/>
    <w:rsid w:val="006357F5"/>
    <w:rsid w:val="00636331"/>
    <w:rsid w:val="00636CB2"/>
    <w:rsid w:val="00637EC8"/>
    <w:rsid w:val="0064220C"/>
    <w:rsid w:val="00643AB2"/>
    <w:rsid w:val="00643E39"/>
    <w:rsid w:val="0064433F"/>
    <w:rsid w:val="0064548E"/>
    <w:rsid w:val="00646851"/>
    <w:rsid w:val="00646C32"/>
    <w:rsid w:val="006477D3"/>
    <w:rsid w:val="00647983"/>
    <w:rsid w:val="00650603"/>
    <w:rsid w:val="0065067B"/>
    <w:rsid w:val="00650683"/>
    <w:rsid w:val="006507EC"/>
    <w:rsid w:val="00650D30"/>
    <w:rsid w:val="006514B4"/>
    <w:rsid w:val="00651FF3"/>
    <w:rsid w:val="006523E4"/>
    <w:rsid w:val="00652AEF"/>
    <w:rsid w:val="006535F1"/>
    <w:rsid w:val="00654940"/>
    <w:rsid w:val="00654A8B"/>
    <w:rsid w:val="00654B39"/>
    <w:rsid w:val="00655A8C"/>
    <w:rsid w:val="006568DA"/>
    <w:rsid w:val="00656E04"/>
    <w:rsid w:val="0065735A"/>
    <w:rsid w:val="00657CE7"/>
    <w:rsid w:val="00660156"/>
    <w:rsid w:val="00660969"/>
    <w:rsid w:val="00662EB3"/>
    <w:rsid w:val="006633FD"/>
    <w:rsid w:val="0066373A"/>
    <w:rsid w:val="0066384E"/>
    <w:rsid w:val="0066483A"/>
    <w:rsid w:val="00666CC4"/>
    <w:rsid w:val="00667F97"/>
    <w:rsid w:val="0067054E"/>
    <w:rsid w:val="006712D5"/>
    <w:rsid w:val="00671C34"/>
    <w:rsid w:val="00671E8F"/>
    <w:rsid w:val="006720FA"/>
    <w:rsid w:val="006724D8"/>
    <w:rsid w:val="00672AD9"/>
    <w:rsid w:val="00674247"/>
    <w:rsid w:val="00674531"/>
    <w:rsid w:val="00676A5F"/>
    <w:rsid w:val="00676ECD"/>
    <w:rsid w:val="0068067D"/>
    <w:rsid w:val="00682BCA"/>
    <w:rsid w:val="00682ECA"/>
    <w:rsid w:val="0068408C"/>
    <w:rsid w:val="00684FAD"/>
    <w:rsid w:val="00687297"/>
    <w:rsid w:val="0068748D"/>
    <w:rsid w:val="00690252"/>
    <w:rsid w:val="00691F3F"/>
    <w:rsid w:val="006938E6"/>
    <w:rsid w:val="00693D55"/>
    <w:rsid w:val="00693F75"/>
    <w:rsid w:val="00694177"/>
    <w:rsid w:val="00694610"/>
    <w:rsid w:val="00696347"/>
    <w:rsid w:val="00697324"/>
    <w:rsid w:val="006A0487"/>
    <w:rsid w:val="006A2AF3"/>
    <w:rsid w:val="006A2BE9"/>
    <w:rsid w:val="006A492F"/>
    <w:rsid w:val="006A5878"/>
    <w:rsid w:val="006A5C5A"/>
    <w:rsid w:val="006A6783"/>
    <w:rsid w:val="006A74C1"/>
    <w:rsid w:val="006A7616"/>
    <w:rsid w:val="006B1149"/>
    <w:rsid w:val="006B1473"/>
    <w:rsid w:val="006B2383"/>
    <w:rsid w:val="006B30E3"/>
    <w:rsid w:val="006B43A2"/>
    <w:rsid w:val="006B537D"/>
    <w:rsid w:val="006B6846"/>
    <w:rsid w:val="006B707D"/>
    <w:rsid w:val="006C021E"/>
    <w:rsid w:val="006C07D4"/>
    <w:rsid w:val="006C15CC"/>
    <w:rsid w:val="006C2AF7"/>
    <w:rsid w:val="006C2FD2"/>
    <w:rsid w:val="006C3BDC"/>
    <w:rsid w:val="006C4F16"/>
    <w:rsid w:val="006C5AC6"/>
    <w:rsid w:val="006C616B"/>
    <w:rsid w:val="006D1231"/>
    <w:rsid w:val="006D197B"/>
    <w:rsid w:val="006D1DA2"/>
    <w:rsid w:val="006D230B"/>
    <w:rsid w:val="006D2AD1"/>
    <w:rsid w:val="006D3686"/>
    <w:rsid w:val="006D3A94"/>
    <w:rsid w:val="006D3C20"/>
    <w:rsid w:val="006D3D47"/>
    <w:rsid w:val="006D416F"/>
    <w:rsid w:val="006D4A6B"/>
    <w:rsid w:val="006D4DFB"/>
    <w:rsid w:val="006D4E4E"/>
    <w:rsid w:val="006D66C4"/>
    <w:rsid w:val="006D673B"/>
    <w:rsid w:val="006D707A"/>
    <w:rsid w:val="006D7521"/>
    <w:rsid w:val="006D7C50"/>
    <w:rsid w:val="006E097F"/>
    <w:rsid w:val="006E25E5"/>
    <w:rsid w:val="006E25EE"/>
    <w:rsid w:val="006E2632"/>
    <w:rsid w:val="006E26C6"/>
    <w:rsid w:val="006E3544"/>
    <w:rsid w:val="006E3882"/>
    <w:rsid w:val="006E425F"/>
    <w:rsid w:val="006E47DE"/>
    <w:rsid w:val="006E562D"/>
    <w:rsid w:val="006E5992"/>
    <w:rsid w:val="006E65FF"/>
    <w:rsid w:val="006F0047"/>
    <w:rsid w:val="006F0147"/>
    <w:rsid w:val="006F09D5"/>
    <w:rsid w:val="006F21D6"/>
    <w:rsid w:val="006F4949"/>
    <w:rsid w:val="006F4BAE"/>
    <w:rsid w:val="006F4D7C"/>
    <w:rsid w:val="006F5F95"/>
    <w:rsid w:val="006F74B0"/>
    <w:rsid w:val="006F7DDD"/>
    <w:rsid w:val="0070177A"/>
    <w:rsid w:val="00702135"/>
    <w:rsid w:val="00702585"/>
    <w:rsid w:val="0070302A"/>
    <w:rsid w:val="00703BF5"/>
    <w:rsid w:val="00703D19"/>
    <w:rsid w:val="00707902"/>
    <w:rsid w:val="0071048E"/>
    <w:rsid w:val="007108B6"/>
    <w:rsid w:val="00712358"/>
    <w:rsid w:val="00712982"/>
    <w:rsid w:val="00712B4C"/>
    <w:rsid w:val="00714392"/>
    <w:rsid w:val="00715B01"/>
    <w:rsid w:val="00720E18"/>
    <w:rsid w:val="00721182"/>
    <w:rsid w:val="00722009"/>
    <w:rsid w:val="00723E18"/>
    <w:rsid w:val="0072501C"/>
    <w:rsid w:val="007251BA"/>
    <w:rsid w:val="00725282"/>
    <w:rsid w:val="00725A81"/>
    <w:rsid w:val="00727853"/>
    <w:rsid w:val="00727DD5"/>
    <w:rsid w:val="00727F17"/>
    <w:rsid w:val="00730F4F"/>
    <w:rsid w:val="007331AF"/>
    <w:rsid w:val="00733EF2"/>
    <w:rsid w:val="00734A47"/>
    <w:rsid w:val="00734CCA"/>
    <w:rsid w:val="007357B4"/>
    <w:rsid w:val="00736032"/>
    <w:rsid w:val="00740F1B"/>
    <w:rsid w:val="00741428"/>
    <w:rsid w:val="007419BD"/>
    <w:rsid w:val="00742037"/>
    <w:rsid w:val="00742693"/>
    <w:rsid w:val="0074287F"/>
    <w:rsid w:val="00742FC2"/>
    <w:rsid w:val="007430EC"/>
    <w:rsid w:val="00743792"/>
    <w:rsid w:val="007440AC"/>
    <w:rsid w:val="00746AA4"/>
    <w:rsid w:val="00746B84"/>
    <w:rsid w:val="00747396"/>
    <w:rsid w:val="00747547"/>
    <w:rsid w:val="00747BE1"/>
    <w:rsid w:val="0075024A"/>
    <w:rsid w:val="00750C5A"/>
    <w:rsid w:val="0075208B"/>
    <w:rsid w:val="00756117"/>
    <w:rsid w:val="0075695E"/>
    <w:rsid w:val="0075778B"/>
    <w:rsid w:val="00760D48"/>
    <w:rsid w:val="00762321"/>
    <w:rsid w:val="00762531"/>
    <w:rsid w:val="00762DD1"/>
    <w:rsid w:val="00763ECB"/>
    <w:rsid w:val="00763FAA"/>
    <w:rsid w:val="007672BF"/>
    <w:rsid w:val="00770CE6"/>
    <w:rsid w:val="007736FF"/>
    <w:rsid w:val="00773DD6"/>
    <w:rsid w:val="00774BC9"/>
    <w:rsid w:val="0077503B"/>
    <w:rsid w:val="007752CF"/>
    <w:rsid w:val="0077593D"/>
    <w:rsid w:val="00775A80"/>
    <w:rsid w:val="00775CD2"/>
    <w:rsid w:val="007808C8"/>
    <w:rsid w:val="007810B3"/>
    <w:rsid w:val="0078513F"/>
    <w:rsid w:val="00785D5E"/>
    <w:rsid w:val="00785FA5"/>
    <w:rsid w:val="00785FAE"/>
    <w:rsid w:val="00786ED4"/>
    <w:rsid w:val="0079012B"/>
    <w:rsid w:val="00790BA7"/>
    <w:rsid w:val="00790CEE"/>
    <w:rsid w:val="00791393"/>
    <w:rsid w:val="007917D5"/>
    <w:rsid w:val="00792D09"/>
    <w:rsid w:val="00792E5D"/>
    <w:rsid w:val="00794073"/>
    <w:rsid w:val="007959AD"/>
    <w:rsid w:val="00796BBF"/>
    <w:rsid w:val="00797B70"/>
    <w:rsid w:val="007A006B"/>
    <w:rsid w:val="007A101E"/>
    <w:rsid w:val="007A1303"/>
    <w:rsid w:val="007A23BA"/>
    <w:rsid w:val="007A2D49"/>
    <w:rsid w:val="007A3469"/>
    <w:rsid w:val="007A408E"/>
    <w:rsid w:val="007A42CC"/>
    <w:rsid w:val="007A69A3"/>
    <w:rsid w:val="007B01BA"/>
    <w:rsid w:val="007B0592"/>
    <w:rsid w:val="007B1EBA"/>
    <w:rsid w:val="007B2C93"/>
    <w:rsid w:val="007B337B"/>
    <w:rsid w:val="007B40E7"/>
    <w:rsid w:val="007B4837"/>
    <w:rsid w:val="007B4D07"/>
    <w:rsid w:val="007B5E9D"/>
    <w:rsid w:val="007B6356"/>
    <w:rsid w:val="007C09B5"/>
    <w:rsid w:val="007C1048"/>
    <w:rsid w:val="007C3338"/>
    <w:rsid w:val="007C3937"/>
    <w:rsid w:val="007C41B9"/>
    <w:rsid w:val="007C4341"/>
    <w:rsid w:val="007C4398"/>
    <w:rsid w:val="007C4600"/>
    <w:rsid w:val="007C51F8"/>
    <w:rsid w:val="007C6910"/>
    <w:rsid w:val="007D22D0"/>
    <w:rsid w:val="007D233C"/>
    <w:rsid w:val="007D26AC"/>
    <w:rsid w:val="007D43FA"/>
    <w:rsid w:val="007D4712"/>
    <w:rsid w:val="007D4FC6"/>
    <w:rsid w:val="007D514A"/>
    <w:rsid w:val="007D70D2"/>
    <w:rsid w:val="007D7BB2"/>
    <w:rsid w:val="007E1026"/>
    <w:rsid w:val="007E2456"/>
    <w:rsid w:val="007E2623"/>
    <w:rsid w:val="007E2CDE"/>
    <w:rsid w:val="007E3122"/>
    <w:rsid w:val="007E4863"/>
    <w:rsid w:val="007E4977"/>
    <w:rsid w:val="007E5995"/>
    <w:rsid w:val="007E71C5"/>
    <w:rsid w:val="007F1920"/>
    <w:rsid w:val="007F23CC"/>
    <w:rsid w:val="007F3302"/>
    <w:rsid w:val="007F3FD5"/>
    <w:rsid w:val="007F4E6F"/>
    <w:rsid w:val="007F534B"/>
    <w:rsid w:val="007F5832"/>
    <w:rsid w:val="007F6D07"/>
    <w:rsid w:val="007F7BF5"/>
    <w:rsid w:val="00800010"/>
    <w:rsid w:val="00800351"/>
    <w:rsid w:val="00800B0B"/>
    <w:rsid w:val="00802B9F"/>
    <w:rsid w:val="00802CD9"/>
    <w:rsid w:val="0080360C"/>
    <w:rsid w:val="00804374"/>
    <w:rsid w:val="00804AF5"/>
    <w:rsid w:val="008058A2"/>
    <w:rsid w:val="00807F6F"/>
    <w:rsid w:val="00813825"/>
    <w:rsid w:val="00813DEA"/>
    <w:rsid w:val="00814569"/>
    <w:rsid w:val="008145E0"/>
    <w:rsid w:val="00815BC7"/>
    <w:rsid w:val="008162B1"/>
    <w:rsid w:val="0081648E"/>
    <w:rsid w:val="00816D69"/>
    <w:rsid w:val="00817155"/>
    <w:rsid w:val="008172B4"/>
    <w:rsid w:val="00820874"/>
    <w:rsid w:val="008219E6"/>
    <w:rsid w:val="008230A9"/>
    <w:rsid w:val="00824595"/>
    <w:rsid w:val="008251E0"/>
    <w:rsid w:val="008258D7"/>
    <w:rsid w:val="00827684"/>
    <w:rsid w:val="00827906"/>
    <w:rsid w:val="008304D7"/>
    <w:rsid w:val="00830D2A"/>
    <w:rsid w:val="00830E28"/>
    <w:rsid w:val="0083289B"/>
    <w:rsid w:val="008330FC"/>
    <w:rsid w:val="00833E69"/>
    <w:rsid w:val="008360F8"/>
    <w:rsid w:val="00836BFB"/>
    <w:rsid w:val="008371BB"/>
    <w:rsid w:val="0083738F"/>
    <w:rsid w:val="0083743A"/>
    <w:rsid w:val="00837EA7"/>
    <w:rsid w:val="00841306"/>
    <w:rsid w:val="008426D9"/>
    <w:rsid w:val="0084298D"/>
    <w:rsid w:val="00843229"/>
    <w:rsid w:val="0084414D"/>
    <w:rsid w:val="00844566"/>
    <w:rsid w:val="0084645E"/>
    <w:rsid w:val="00847072"/>
    <w:rsid w:val="0084777A"/>
    <w:rsid w:val="008506C8"/>
    <w:rsid w:val="008518F9"/>
    <w:rsid w:val="00852257"/>
    <w:rsid w:val="00852C7F"/>
    <w:rsid w:val="00854445"/>
    <w:rsid w:val="00854486"/>
    <w:rsid w:val="008544F5"/>
    <w:rsid w:val="008547EE"/>
    <w:rsid w:val="00854B58"/>
    <w:rsid w:val="00856A8F"/>
    <w:rsid w:val="00856B5C"/>
    <w:rsid w:val="00856EFA"/>
    <w:rsid w:val="008600D3"/>
    <w:rsid w:val="00861054"/>
    <w:rsid w:val="00861B49"/>
    <w:rsid w:val="00861B89"/>
    <w:rsid w:val="00861CED"/>
    <w:rsid w:val="008625B7"/>
    <w:rsid w:val="00862885"/>
    <w:rsid w:val="00862B3A"/>
    <w:rsid w:val="0086558B"/>
    <w:rsid w:val="00865C85"/>
    <w:rsid w:val="00867040"/>
    <w:rsid w:val="00872849"/>
    <w:rsid w:val="008739A3"/>
    <w:rsid w:val="00874ED0"/>
    <w:rsid w:val="00875B78"/>
    <w:rsid w:val="00876084"/>
    <w:rsid w:val="00877E90"/>
    <w:rsid w:val="00880015"/>
    <w:rsid w:val="0088053B"/>
    <w:rsid w:val="008816F0"/>
    <w:rsid w:val="00883783"/>
    <w:rsid w:val="0088398D"/>
    <w:rsid w:val="008839F1"/>
    <w:rsid w:val="00883C51"/>
    <w:rsid w:val="0088450A"/>
    <w:rsid w:val="0088477D"/>
    <w:rsid w:val="00884B3A"/>
    <w:rsid w:val="00884C33"/>
    <w:rsid w:val="00887473"/>
    <w:rsid w:val="00890D29"/>
    <w:rsid w:val="0089125C"/>
    <w:rsid w:val="00891482"/>
    <w:rsid w:val="00892CBA"/>
    <w:rsid w:val="00893E3B"/>
    <w:rsid w:val="00894081"/>
    <w:rsid w:val="008954C3"/>
    <w:rsid w:val="008956F6"/>
    <w:rsid w:val="00896394"/>
    <w:rsid w:val="008A1B51"/>
    <w:rsid w:val="008A4004"/>
    <w:rsid w:val="008A455C"/>
    <w:rsid w:val="008A559D"/>
    <w:rsid w:val="008A688F"/>
    <w:rsid w:val="008A76EE"/>
    <w:rsid w:val="008A7E7B"/>
    <w:rsid w:val="008B0081"/>
    <w:rsid w:val="008B00CB"/>
    <w:rsid w:val="008B0B89"/>
    <w:rsid w:val="008B1CFC"/>
    <w:rsid w:val="008B1E1A"/>
    <w:rsid w:val="008B2092"/>
    <w:rsid w:val="008B4888"/>
    <w:rsid w:val="008B55C1"/>
    <w:rsid w:val="008B5F3A"/>
    <w:rsid w:val="008B695E"/>
    <w:rsid w:val="008B7E2B"/>
    <w:rsid w:val="008C033A"/>
    <w:rsid w:val="008C0608"/>
    <w:rsid w:val="008C1609"/>
    <w:rsid w:val="008C1975"/>
    <w:rsid w:val="008C1DC5"/>
    <w:rsid w:val="008C2034"/>
    <w:rsid w:val="008C2068"/>
    <w:rsid w:val="008C3453"/>
    <w:rsid w:val="008C388F"/>
    <w:rsid w:val="008C42E5"/>
    <w:rsid w:val="008C6E77"/>
    <w:rsid w:val="008C7282"/>
    <w:rsid w:val="008C77F8"/>
    <w:rsid w:val="008C794F"/>
    <w:rsid w:val="008C7BFA"/>
    <w:rsid w:val="008D0060"/>
    <w:rsid w:val="008D04D5"/>
    <w:rsid w:val="008D0D17"/>
    <w:rsid w:val="008D25F1"/>
    <w:rsid w:val="008D3A33"/>
    <w:rsid w:val="008D3FDC"/>
    <w:rsid w:val="008D4601"/>
    <w:rsid w:val="008D47B9"/>
    <w:rsid w:val="008D6C9C"/>
    <w:rsid w:val="008D72E3"/>
    <w:rsid w:val="008E01B6"/>
    <w:rsid w:val="008E06CB"/>
    <w:rsid w:val="008E0EE3"/>
    <w:rsid w:val="008E1D41"/>
    <w:rsid w:val="008E2721"/>
    <w:rsid w:val="008E311F"/>
    <w:rsid w:val="008E3BF4"/>
    <w:rsid w:val="008E3C19"/>
    <w:rsid w:val="008E4678"/>
    <w:rsid w:val="008E61D0"/>
    <w:rsid w:val="008F25D1"/>
    <w:rsid w:val="008F385E"/>
    <w:rsid w:val="008F48A9"/>
    <w:rsid w:val="008F62F2"/>
    <w:rsid w:val="008F733F"/>
    <w:rsid w:val="008F77E3"/>
    <w:rsid w:val="008F7A43"/>
    <w:rsid w:val="00900225"/>
    <w:rsid w:val="00900CCF"/>
    <w:rsid w:val="00901DB9"/>
    <w:rsid w:val="00902793"/>
    <w:rsid w:val="00902811"/>
    <w:rsid w:val="0090339C"/>
    <w:rsid w:val="009077EA"/>
    <w:rsid w:val="009078A4"/>
    <w:rsid w:val="00911759"/>
    <w:rsid w:val="009140EB"/>
    <w:rsid w:val="009142E8"/>
    <w:rsid w:val="009153F2"/>
    <w:rsid w:val="00915D8C"/>
    <w:rsid w:val="0091652D"/>
    <w:rsid w:val="00916C39"/>
    <w:rsid w:val="009170DC"/>
    <w:rsid w:val="00917CB4"/>
    <w:rsid w:val="00920A13"/>
    <w:rsid w:val="00922455"/>
    <w:rsid w:val="00923959"/>
    <w:rsid w:val="00926129"/>
    <w:rsid w:val="009275D4"/>
    <w:rsid w:val="00927AB6"/>
    <w:rsid w:val="00927EE0"/>
    <w:rsid w:val="00931182"/>
    <w:rsid w:val="00931B7E"/>
    <w:rsid w:val="00931D04"/>
    <w:rsid w:val="0093333C"/>
    <w:rsid w:val="00933883"/>
    <w:rsid w:val="00936B46"/>
    <w:rsid w:val="00937ABD"/>
    <w:rsid w:val="009400D2"/>
    <w:rsid w:val="00941C16"/>
    <w:rsid w:val="00941D49"/>
    <w:rsid w:val="00941F07"/>
    <w:rsid w:val="00943AA9"/>
    <w:rsid w:val="00943C60"/>
    <w:rsid w:val="00946BF7"/>
    <w:rsid w:val="009470B2"/>
    <w:rsid w:val="00947B42"/>
    <w:rsid w:val="00950085"/>
    <w:rsid w:val="009500C6"/>
    <w:rsid w:val="00950482"/>
    <w:rsid w:val="009506B1"/>
    <w:rsid w:val="00951088"/>
    <w:rsid w:val="009510FB"/>
    <w:rsid w:val="00951F4D"/>
    <w:rsid w:val="00953807"/>
    <w:rsid w:val="009553CE"/>
    <w:rsid w:val="00957FF5"/>
    <w:rsid w:val="009603CC"/>
    <w:rsid w:val="00960799"/>
    <w:rsid w:val="009613C2"/>
    <w:rsid w:val="00961CC5"/>
    <w:rsid w:val="0096291B"/>
    <w:rsid w:val="00962979"/>
    <w:rsid w:val="00964757"/>
    <w:rsid w:val="009658D0"/>
    <w:rsid w:val="00965AE6"/>
    <w:rsid w:val="0096724B"/>
    <w:rsid w:val="00967B07"/>
    <w:rsid w:val="00967CFB"/>
    <w:rsid w:val="0097034A"/>
    <w:rsid w:val="00970D24"/>
    <w:rsid w:val="00970E0B"/>
    <w:rsid w:val="00971FC4"/>
    <w:rsid w:val="00972A69"/>
    <w:rsid w:val="009739BF"/>
    <w:rsid w:val="00973B92"/>
    <w:rsid w:val="00977285"/>
    <w:rsid w:val="00977C92"/>
    <w:rsid w:val="00980671"/>
    <w:rsid w:val="009815D5"/>
    <w:rsid w:val="009819CA"/>
    <w:rsid w:val="00982296"/>
    <w:rsid w:val="00984595"/>
    <w:rsid w:val="00984EE2"/>
    <w:rsid w:val="00985810"/>
    <w:rsid w:val="00986120"/>
    <w:rsid w:val="00986B0E"/>
    <w:rsid w:val="00987818"/>
    <w:rsid w:val="009879E4"/>
    <w:rsid w:val="00987B34"/>
    <w:rsid w:val="00991C52"/>
    <w:rsid w:val="00991DAA"/>
    <w:rsid w:val="00991DDD"/>
    <w:rsid w:val="0099582F"/>
    <w:rsid w:val="00995C6B"/>
    <w:rsid w:val="00997D8F"/>
    <w:rsid w:val="009A088F"/>
    <w:rsid w:val="009A0E21"/>
    <w:rsid w:val="009A3543"/>
    <w:rsid w:val="009A3F33"/>
    <w:rsid w:val="009A419D"/>
    <w:rsid w:val="009A70EA"/>
    <w:rsid w:val="009A7C99"/>
    <w:rsid w:val="009B0162"/>
    <w:rsid w:val="009B13EC"/>
    <w:rsid w:val="009B1667"/>
    <w:rsid w:val="009B1714"/>
    <w:rsid w:val="009B1A73"/>
    <w:rsid w:val="009B3701"/>
    <w:rsid w:val="009B448C"/>
    <w:rsid w:val="009B4651"/>
    <w:rsid w:val="009B5636"/>
    <w:rsid w:val="009B6019"/>
    <w:rsid w:val="009B73EF"/>
    <w:rsid w:val="009C02FC"/>
    <w:rsid w:val="009C095D"/>
    <w:rsid w:val="009C42A3"/>
    <w:rsid w:val="009C779C"/>
    <w:rsid w:val="009D24E2"/>
    <w:rsid w:val="009D2810"/>
    <w:rsid w:val="009D354D"/>
    <w:rsid w:val="009D3D4C"/>
    <w:rsid w:val="009D550C"/>
    <w:rsid w:val="009D58F5"/>
    <w:rsid w:val="009D77DE"/>
    <w:rsid w:val="009D7E5E"/>
    <w:rsid w:val="009E00E5"/>
    <w:rsid w:val="009E0653"/>
    <w:rsid w:val="009E0D3D"/>
    <w:rsid w:val="009E1F03"/>
    <w:rsid w:val="009E3E96"/>
    <w:rsid w:val="009E41F4"/>
    <w:rsid w:val="009E5152"/>
    <w:rsid w:val="009E7235"/>
    <w:rsid w:val="009F18F3"/>
    <w:rsid w:val="009F28A0"/>
    <w:rsid w:val="009F4A74"/>
    <w:rsid w:val="009F4C28"/>
    <w:rsid w:val="009F5096"/>
    <w:rsid w:val="009F6043"/>
    <w:rsid w:val="009F73CA"/>
    <w:rsid w:val="00A0079E"/>
    <w:rsid w:val="00A00D33"/>
    <w:rsid w:val="00A00E0A"/>
    <w:rsid w:val="00A02138"/>
    <w:rsid w:val="00A021A9"/>
    <w:rsid w:val="00A02CB0"/>
    <w:rsid w:val="00A03567"/>
    <w:rsid w:val="00A03ED6"/>
    <w:rsid w:val="00A055CA"/>
    <w:rsid w:val="00A1048A"/>
    <w:rsid w:val="00A10F25"/>
    <w:rsid w:val="00A1112E"/>
    <w:rsid w:val="00A13E65"/>
    <w:rsid w:val="00A14F12"/>
    <w:rsid w:val="00A16092"/>
    <w:rsid w:val="00A179BE"/>
    <w:rsid w:val="00A17B90"/>
    <w:rsid w:val="00A17FFC"/>
    <w:rsid w:val="00A203BB"/>
    <w:rsid w:val="00A20ADE"/>
    <w:rsid w:val="00A21058"/>
    <w:rsid w:val="00A216C0"/>
    <w:rsid w:val="00A226A1"/>
    <w:rsid w:val="00A23B6A"/>
    <w:rsid w:val="00A244CA"/>
    <w:rsid w:val="00A24B77"/>
    <w:rsid w:val="00A26C49"/>
    <w:rsid w:val="00A26F9F"/>
    <w:rsid w:val="00A2782D"/>
    <w:rsid w:val="00A3242B"/>
    <w:rsid w:val="00A32F84"/>
    <w:rsid w:val="00A33A35"/>
    <w:rsid w:val="00A33F02"/>
    <w:rsid w:val="00A34599"/>
    <w:rsid w:val="00A34A5E"/>
    <w:rsid w:val="00A34B67"/>
    <w:rsid w:val="00A3590C"/>
    <w:rsid w:val="00A40966"/>
    <w:rsid w:val="00A41FAB"/>
    <w:rsid w:val="00A42BC6"/>
    <w:rsid w:val="00A43956"/>
    <w:rsid w:val="00A45B55"/>
    <w:rsid w:val="00A46EFA"/>
    <w:rsid w:val="00A470AC"/>
    <w:rsid w:val="00A52C1B"/>
    <w:rsid w:val="00A54D96"/>
    <w:rsid w:val="00A565DB"/>
    <w:rsid w:val="00A60470"/>
    <w:rsid w:val="00A6405A"/>
    <w:rsid w:val="00A651C1"/>
    <w:rsid w:val="00A66778"/>
    <w:rsid w:val="00A67557"/>
    <w:rsid w:val="00A706E7"/>
    <w:rsid w:val="00A70718"/>
    <w:rsid w:val="00A70F3B"/>
    <w:rsid w:val="00A71434"/>
    <w:rsid w:val="00A71DB7"/>
    <w:rsid w:val="00A72241"/>
    <w:rsid w:val="00A724A8"/>
    <w:rsid w:val="00A72714"/>
    <w:rsid w:val="00A741BE"/>
    <w:rsid w:val="00A76044"/>
    <w:rsid w:val="00A7710F"/>
    <w:rsid w:val="00A80887"/>
    <w:rsid w:val="00A816D5"/>
    <w:rsid w:val="00A81AF9"/>
    <w:rsid w:val="00A84F60"/>
    <w:rsid w:val="00A8563E"/>
    <w:rsid w:val="00A867CB"/>
    <w:rsid w:val="00A86E91"/>
    <w:rsid w:val="00A90466"/>
    <w:rsid w:val="00A91157"/>
    <w:rsid w:val="00A91463"/>
    <w:rsid w:val="00A915E5"/>
    <w:rsid w:val="00A92BBB"/>
    <w:rsid w:val="00A932F9"/>
    <w:rsid w:val="00A93A8E"/>
    <w:rsid w:val="00A942A9"/>
    <w:rsid w:val="00A94852"/>
    <w:rsid w:val="00A94A6A"/>
    <w:rsid w:val="00A950A8"/>
    <w:rsid w:val="00A951AC"/>
    <w:rsid w:val="00A960CB"/>
    <w:rsid w:val="00A973B8"/>
    <w:rsid w:val="00A9791F"/>
    <w:rsid w:val="00AA0118"/>
    <w:rsid w:val="00AA0670"/>
    <w:rsid w:val="00AA20A4"/>
    <w:rsid w:val="00AA32A9"/>
    <w:rsid w:val="00AA4263"/>
    <w:rsid w:val="00AA56F8"/>
    <w:rsid w:val="00AA6944"/>
    <w:rsid w:val="00AA6ACC"/>
    <w:rsid w:val="00AA7637"/>
    <w:rsid w:val="00AA777F"/>
    <w:rsid w:val="00AA7FD3"/>
    <w:rsid w:val="00AB1BAE"/>
    <w:rsid w:val="00AB1F76"/>
    <w:rsid w:val="00AB2A5D"/>
    <w:rsid w:val="00AB2CE5"/>
    <w:rsid w:val="00AB368B"/>
    <w:rsid w:val="00AB3F0C"/>
    <w:rsid w:val="00AC14C8"/>
    <w:rsid w:val="00AC20AD"/>
    <w:rsid w:val="00AC28E3"/>
    <w:rsid w:val="00AC2F50"/>
    <w:rsid w:val="00AC3F0C"/>
    <w:rsid w:val="00AC4513"/>
    <w:rsid w:val="00AC5506"/>
    <w:rsid w:val="00AC5879"/>
    <w:rsid w:val="00AC6804"/>
    <w:rsid w:val="00AC6DEB"/>
    <w:rsid w:val="00AD1539"/>
    <w:rsid w:val="00AD279D"/>
    <w:rsid w:val="00AD368D"/>
    <w:rsid w:val="00AD3769"/>
    <w:rsid w:val="00AD4106"/>
    <w:rsid w:val="00AD4891"/>
    <w:rsid w:val="00AD528E"/>
    <w:rsid w:val="00AD572F"/>
    <w:rsid w:val="00AD589F"/>
    <w:rsid w:val="00AD5978"/>
    <w:rsid w:val="00AD62F5"/>
    <w:rsid w:val="00AE01D7"/>
    <w:rsid w:val="00AE07BE"/>
    <w:rsid w:val="00AE3310"/>
    <w:rsid w:val="00AE3969"/>
    <w:rsid w:val="00AE3BEA"/>
    <w:rsid w:val="00AE4250"/>
    <w:rsid w:val="00AE5928"/>
    <w:rsid w:val="00AE5DCC"/>
    <w:rsid w:val="00AE763D"/>
    <w:rsid w:val="00AF029C"/>
    <w:rsid w:val="00AF0B3A"/>
    <w:rsid w:val="00AF1690"/>
    <w:rsid w:val="00AF4828"/>
    <w:rsid w:val="00AF4D61"/>
    <w:rsid w:val="00AF5E71"/>
    <w:rsid w:val="00AF6202"/>
    <w:rsid w:val="00AF6C0C"/>
    <w:rsid w:val="00AF6F27"/>
    <w:rsid w:val="00AF7238"/>
    <w:rsid w:val="00B02F0C"/>
    <w:rsid w:val="00B0304D"/>
    <w:rsid w:val="00B0312E"/>
    <w:rsid w:val="00B045F9"/>
    <w:rsid w:val="00B0509B"/>
    <w:rsid w:val="00B05AEC"/>
    <w:rsid w:val="00B144FB"/>
    <w:rsid w:val="00B16978"/>
    <w:rsid w:val="00B2084D"/>
    <w:rsid w:val="00B20BD5"/>
    <w:rsid w:val="00B21B2F"/>
    <w:rsid w:val="00B22414"/>
    <w:rsid w:val="00B2386E"/>
    <w:rsid w:val="00B2437F"/>
    <w:rsid w:val="00B24425"/>
    <w:rsid w:val="00B2624E"/>
    <w:rsid w:val="00B265E0"/>
    <w:rsid w:val="00B27151"/>
    <w:rsid w:val="00B278CE"/>
    <w:rsid w:val="00B27BFD"/>
    <w:rsid w:val="00B30E09"/>
    <w:rsid w:val="00B31472"/>
    <w:rsid w:val="00B32740"/>
    <w:rsid w:val="00B3385A"/>
    <w:rsid w:val="00B33B6C"/>
    <w:rsid w:val="00B33BB4"/>
    <w:rsid w:val="00B340AB"/>
    <w:rsid w:val="00B35062"/>
    <w:rsid w:val="00B365A6"/>
    <w:rsid w:val="00B371C8"/>
    <w:rsid w:val="00B37E92"/>
    <w:rsid w:val="00B37F18"/>
    <w:rsid w:val="00B40307"/>
    <w:rsid w:val="00B40E51"/>
    <w:rsid w:val="00B411ED"/>
    <w:rsid w:val="00B41A47"/>
    <w:rsid w:val="00B41CF3"/>
    <w:rsid w:val="00B42C81"/>
    <w:rsid w:val="00B42F78"/>
    <w:rsid w:val="00B44113"/>
    <w:rsid w:val="00B45E10"/>
    <w:rsid w:val="00B46325"/>
    <w:rsid w:val="00B47324"/>
    <w:rsid w:val="00B50070"/>
    <w:rsid w:val="00B50C43"/>
    <w:rsid w:val="00B5114F"/>
    <w:rsid w:val="00B51B0B"/>
    <w:rsid w:val="00B52561"/>
    <w:rsid w:val="00B533E2"/>
    <w:rsid w:val="00B534F1"/>
    <w:rsid w:val="00B538C2"/>
    <w:rsid w:val="00B5437D"/>
    <w:rsid w:val="00B55A08"/>
    <w:rsid w:val="00B568DC"/>
    <w:rsid w:val="00B569A9"/>
    <w:rsid w:val="00B57F83"/>
    <w:rsid w:val="00B6025F"/>
    <w:rsid w:val="00B618EB"/>
    <w:rsid w:val="00B61C9D"/>
    <w:rsid w:val="00B6306D"/>
    <w:rsid w:val="00B63326"/>
    <w:rsid w:val="00B638A0"/>
    <w:rsid w:val="00B638AA"/>
    <w:rsid w:val="00B63CF0"/>
    <w:rsid w:val="00B64DC6"/>
    <w:rsid w:val="00B656BD"/>
    <w:rsid w:val="00B65CEC"/>
    <w:rsid w:val="00B6623B"/>
    <w:rsid w:val="00B663C7"/>
    <w:rsid w:val="00B66F81"/>
    <w:rsid w:val="00B67321"/>
    <w:rsid w:val="00B67E9A"/>
    <w:rsid w:val="00B7080D"/>
    <w:rsid w:val="00B71731"/>
    <w:rsid w:val="00B72976"/>
    <w:rsid w:val="00B72C6A"/>
    <w:rsid w:val="00B74E74"/>
    <w:rsid w:val="00B74EC4"/>
    <w:rsid w:val="00B7535E"/>
    <w:rsid w:val="00B76DD4"/>
    <w:rsid w:val="00B806A0"/>
    <w:rsid w:val="00B8136D"/>
    <w:rsid w:val="00B817F8"/>
    <w:rsid w:val="00B82257"/>
    <w:rsid w:val="00B83D36"/>
    <w:rsid w:val="00B8427E"/>
    <w:rsid w:val="00B84AD3"/>
    <w:rsid w:val="00B862AC"/>
    <w:rsid w:val="00B90457"/>
    <w:rsid w:val="00B90870"/>
    <w:rsid w:val="00B90F52"/>
    <w:rsid w:val="00B9214B"/>
    <w:rsid w:val="00B93873"/>
    <w:rsid w:val="00B94A9F"/>
    <w:rsid w:val="00B95AB8"/>
    <w:rsid w:val="00B9668E"/>
    <w:rsid w:val="00B970B7"/>
    <w:rsid w:val="00B97A8B"/>
    <w:rsid w:val="00BA0977"/>
    <w:rsid w:val="00BA1686"/>
    <w:rsid w:val="00BA2C88"/>
    <w:rsid w:val="00BA2CB4"/>
    <w:rsid w:val="00BA3753"/>
    <w:rsid w:val="00BA4E87"/>
    <w:rsid w:val="00BA609D"/>
    <w:rsid w:val="00BA7406"/>
    <w:rsid w:val="00BB0A65"/>
    <w:rsid w:val="00BB0BE2"/>
    <w:rsid w:val="00BB2099"/>
    <w:rsid w:val="00BB2D32"/>
    <w:rsid w:val="00BB56F3"/>
    <w:rsid w:val="00BB5C89"/>
    <w:rsid w:val="00BB6195"/>
    <w:rsid w:val="00BB6A73"/>
    <w:rsid w:val="00BB70F2"/>
    <w:rsid w:val="00BC05AF"/>
    <w:rsid w:val="00BC16B5"/>
    <w:rsid w:val="00BC1B63"/>
    <w:rsid w:val="00BC1BF1"/>
    <w:rsid w:val="00BC3EF8"/>
    <w:rsid w:val="00BC4A1B"/>
    <w:rsid w:val="00BC66CA"/>
    <w:rsid w:val="00BC71E4"/>
    <w:rsid w:val="00BC76D9"/>
    <w:rsid w:val="00BD0663"/>
    <w:rsid w:val="00BD36CD"/>
    <w:rsid w:val="00BD393A"/>
    <w:rsid w:val="00BD3AEC"/>
    <w:rsid w:val="00BD408D"/>
    <w:rsid w:val="00BD4443"/>
    <w:rsid w:val="00BD4E18"/>
    <w:rsid w:val="00BD4F4F"/>
    <w:rsid w:val="00BD4F7F"/>
    <w:rsid w:val="00BD5E05"/>
    <w:rsid w:val="00BD6BA6"/>
    <w:rsid w:val="00BE2131"/>
    <w:rsid w:val="00BE28F0"/>
    <w:rsid w:val="00BE3995"/>
    <w:rsid w:val="00BE3CE4"/>
    <w:rsid w:val="00BE4183"/>
    <w:rsid w:val="00BE448C"/>
    <w:rsid w:val="00BE4BDA"/>
    <w:rsid w:val="00BE5357"/>
    <w:rsid w:val="00BE5B23"/>
    <w:rsid w:val="00BE5B89"/>
    <w:rsid w:val="00BE6121"/>
    <w:rsid w:val="00BE69D7"/>
    <w:rsid w:val="00BE6B89"/>
    <w:rsid w:val="00BE72D2"/>
    <w:rsid w:val="00BE756A"/>
    <w:rsid w:val="00BF05AB"/>
    <w:rsid w:val="00BF0D30"/>
    <w:rsid w:val="00BF102A"/>
    <w:rsid w:val="00BF1FC0"/>
    <w:rsid w:val="00BF257F"/>
    <w:rsid w:val="00BF3995"/>
    <w:rsid w:val="00BF4BB3"/>
    <w:rsid w:val="00C02BEB"/>
    <w:rsid w:val="00C03319"/>
    <w:rsid w:val="00C0411F"/>
    <w:rsid w:val="00C044EC"/>
    <w:rsid w:val="00C0547B"/>
    <w:rsid w:val="00C0585B"/>
    <w:rsid w:val="00C06086"/>
    <w:rsid w:val="00C0634D"/>
    <w:rsid w:val="00C068C5"/>
    <w:rsid w:val="00C1039D"/>
    <w:rsid w:val="00C10C51"/>
    <w:rsid w:val="00C127E5"/>
    <w:rsid w:val="00C128BB"/>
    <w:rsid w:val="00C12AC5"/>
    <w:rsid w:val="00C13739"/>
    <w:rsid w:val="00C140E4"/>
    <w:rsid w:val="00C142E0"/>
    <w:rsid w:val="00C1463D"/>
    <w:rsid w:val="00C203EA"/>
    <w:rsid w:val="00C2059A"/>
    <w:rsid w:val="00C20DEE"/>
    <w:rsid w:val="00C21E9E"/>
    <w:rsid w:val="00C222E8"/>
    <w:rsid w:val="00C23E53"/>
    <w:rsid w:val="00C25790"/>
    <w:rsid w:val="00C267DC"/>
    <w:rsid w:val="00C27A92"/>
    <w:rsid w:val="00C305E5"/>
    <w:rsid w:val="00C3177B"/>
    <w:rsid w:val="00C31CA6"/>
    <w:rsid w:val="00C32B30"/>
    <w:rsid w:val="00C33458"/>
    <w:rsid w:val="00C33B9E"/>
    <w:rsid w:val="00C33CE3"/>
    <w:rsid w:val="00C36DB8"/>
    <w:rsid w:val="00C40051"/>
    <w:rsid w:val="00C42CFF"/>
    <w:rsid w:val="00C43CB8"/>
    <w:rsid w:val="00C43D92"/>
    <w:rsid w:val="00C442A9"/>
    <w:rsid w:val="00C449FE"/>
    <w:rsid w:val="00C44EE1"/>
    <w:rsid w:val="00C46865"/>
    <w:rsid w:val="00C46C59"/>
    <w:rsid w:val="00C47303"/>
    <w:rsid w:val="00C47894"/>
    <w:rsid w:val="00C5128E"/>
    <w:rsid w:val="00C5190C"/>
    <w:rsid w:val="00C51B57"/>
    <w:rsid w:val="00C53617"/>
    <w:rsid w:val="00C53723"/>
    <w:rsid w:val="00C53819"/>
    <w:rsid w:val="00C53ED3"/>
    <w:rsid w:val="00C55647"/>
    <w:rsid w:val="00C55735"/>
    <w:rsid w:val="00C557BB"/>
    <w:rsid w:val="00C55DB0"/>
    <w:rsid w:val="00C56262"/>
    <w:rsid w:val="00C567BF"/>
    <w:rsid w:val="00C60A81"/>
    <w:rsid w:val="00C60B53"/>
    <w:rsid w:val="00C61629"/>
    <w:rsid w:val="00C61A04"/>
    <w:rsid w:val="00C62322"/>
    <w:rsid w:val="00C62B13"/>
    <w:rsid w:val="00C6386E"/>
    <w:rsid w:val="00C66A0F"/>
    <w:rsid w:val="00C671AC"/>
    <w:rsid w:val="00C717DD"/>
    <w:rsid w:val="00C73D7D"/>
    <w:rsid w:val="00C73F6F"/>
    <w:rsid w:val="00C73F7A"/>
    <w:rsid w:val="00C74780"/>
    <w:rsid w:val="00C74869"/>
    <w:rsid w:val="00C75EF3"/>
    <w:rsid w:val="00C777E2"/>
    <w:rsid w:val="00C80938"/>
    <w:rsid w:val="00C810FF"/>
    <w:rsid w:val="00C821D9"/>
    <w:rsid w:val="00C82895"/>
    <w:rsid w:val="00C82A83"/>
    <w:rsid w:val="00C82B53"/>
    <w:rsid w:val="00C82C7B"/>
    <w:rsid w:val="00C82FB4"/>
    <w:rsid w:val="00C83161"/>
    <w:rsid w:val="00C84C40"/>
    <w:rsid w:val="00C855B4"/>
    <w:rsid w:val="00C8704E"/>
    <w:rsid w:val="00C87F1B"/>
    <w:rsid w:val="00C90890"/>
    <w:rsid w:val="00C90A93"/>
    <w:rsid w:val="00C91254"/>
    <w:rsid w:val="00C91889"/>
    <w:rsid w:val="00C93EA2"/>
    <w:rsid w:val="00C94C62"/>
    <w:rsid w:val="00C95324"/>
    <w:rsid w:val="00C955A2"/>
    <w:rsid w:val="00C97AD4"/>
    <w:rsid w:val="00C97E51"/>
    <w:rsid w:val="00CA1258"/>
    <w:rsid w:val="00CA1FD0"/>
    <w:rsid w:val="00CA2AD0"/>
    <w:rsid w:val="00CA3E40"/>
    <w:rsid w:val="00CA4111"/>
    <w:rsid w:val="00CA42FA"/>
    <w:rsid w:val="00CA45E9"/>
    <w:rsid w:val="00CA59E4"/>
    <w:rsid w:val="00CA729F"/>
    <w:rsid w:val="00CA7453"/>
    <w:rsid w:val="00CB03AD"/>
    <w:rsid w:val="00CB0A5F"/>
    <w:rsid w:val="00CB18F4"/>
    <w:rsid w:val="00CB1920"/>
    <w:rsid w:val="00CB6170"/>
    <w:rsid w:val="00CB71E2"/>
    <w:rsid w:val="00CC0C9C"/>
    <w:rsid w:val="00CC10D6"/>
    <w:rsid w:val="00CC179B"/>
    <w:rsid w:val="00CC1B44"/>
    <w:rsid w:val="00CC1D45"/>
    <w:rsid w:val="00CC324C"/>
    <w:rsid w:val="00CC3434"/>
    <w:rsid w:val="00CC3699"/>
    <w:rsid w:val="00CC390D"/>
    <w:rsid w:val="00CC50BE"/>
    <w:rsid w:val="00CC7CEF"/>
    <w:rsid w:val="00CD1993"/>
    <w:rsid w:val="00CD278D"/>
    <w:rsid w:val="00CD39DE"/>
    <w:rsid w:val="00CD3ECC"/>
    <w:rsid w:val="00CD4B96"/>
    <w:rsid w:val="00CD5C84"/>
    <w:rsid w:val="00CD5D7C"/>
    <w:rsid w:val="00CD73B5"/>
    <w:rsid w:val="00CE0C94"/>
    <w:rsid w:val="00CE0DED"/>
    <w:rsid w:val="00CE24C0"/>
    <w:rsid w:val="00CE33EF"/>
    <w:rsid w:val="00CE45F1"/>
    <w:rsid w:val="00CE5A7F"/>
    <w:rsid w:val="00CE6C64"/>
    <w:rsid w:val="00CF01A4"/>
    <w:rsid w:val="00CF02B9"/>
    <w:rsid w:val="00CF2A4C"/>
    <w:rsid w:val="00CF31D3"/>
    <w:rsid w:val="00CF50A3"/>
    <w:rsid w:val="00CF71A6"/>
    <w:rsid w:val="00CF75A7"/>
    <w:rsid w:val="00CF7DEB"/>
    <w:rsid w:val="00D00C58"/>
    <w:rsid w:val="00D02CF5"/>
    <w:rsid w:val="00D04BAE"/>
    <w:rsid w:val="00D06309"/>
    <w:rsid w:val="00D06FCF"/>
    <w:rsid w:val="00D072F6"/>
    <w:rsid w:val="00D077CE"/>
    <w:rsid w:val="00D1042B"/>
    <w:rsid w:val="00D108E3"/>
    <w:rsid w:val="00D109B0"/>
    <w:rsid w:val="00D11680"/>
    <w:rsid w:val="00D12409"/>
    <w:rsid w:val="00D14070"/>
    <w:rsid w:val="00D14129"/>
    <w:rsid w:val="00D155D0"/>
    <w:rsid w:val="00D210FA"/>
    <w:rsid w:val="00D22402"/>
    <w:rsid w:val="00D226E0"/>
    <w:rsid w:val="00D248ED"/>
    <w:rsid w:val="00D25C68"/>
    <w:rsid w:val="00D26AB0"/>
    <w:rsid w:val="00D26C76"/>
    <w:rsid w:val="00D26D88"/>
    <w:rsid w:val="00D27BBE"/>
    <w:rsid w:val="00D27FA1"/>
    <w:rsid w:val="00D316CC"/>
    <w:rsid w:val="00D31A0B"/>
    <w:rsid w:val="00D352BA"/>
    <w:rsid w:val="00D36E60"/>
    <w:rsid w:val="00D379E9"/>
    <w:rsid w:val="00D42B4B"/>
    <w:rsid w:val="00D431A3"/>
    <w:rsid w:val="00D4334E"/>
    <w:rsid w:val="00D434EC"/>
    <w:rsid w:val="00D43C03"/>
    <w:rsid w:val="00D43E7F"/>
    <w:rsid w:val="00D4529C"/>
    <w:rsid w:val="00D45558"/>
    <w:rsid w:val="00D45704"/>
    <w:rsid w:val="00D45EC6"/>
    <w:rsid w:val="00D46232"/>
    <w:rsid w:val="00D467C4"/>
    <w:rsid w:val="00D4700F"/>
    <w:rsid w:val="00D47D4A"/>
    <w:rsid w:val="00D50357"/>
    <w:rsid w:val="00D50369"/>
    <w:rsid w:val="00D50D96"/>
    <w:rsid w:val="00D5170A"/>
    <w:rsid w:val="00D53136"/>
    <w:rsid w:val="00D55E11"/>
    <w:rsid w:val="00D565BC"/>
    <w:rsid w:val="00D568B6"/>
    <w:rsid w:val="00D57847"/>
    <w:rsid w:val="00D57FAB"/>
    <w:rsid w:val="00D6122D"/>
    <w:rsid w:val="00D62829"/>
    <w:rsid w:val="00D62B4F"/>
    <w:rsid w:val="00D62C50"/>
    <w:rsid w:val="00D62FAA"/>
    <w:rsid w:val="00D63E7B"/>
    <w:rsid w:val="00D64C7B"/>
    <w:rsid w:val="00D66A77"/>
    <w:rsid w:val="00D671FC"/>
    <w:rsid w:val="00D702FC"/>
    <w:rsid w:val="00D70477"/>
    <w:rsid w:val="00D73869"/>
    <w:rsid w:val="00D74813"/>
    <w:rsid w:val="00D756F0"/>
    <w:rsid w:val="00D77D60"/>
    <w:rsid w:val="00D80986"/>
    <w:rsid w:val="00D83AAD"/>
    <w:rsid w:val="00D84124"/>
    <w:rsid w:val="00D84196"/>
    <w:rsid w:val="00D867B2"/>
    <w:rsid w:val="00D87964"/>
    <w:rsid w:val="00D87A29"/>
    <w:rsid w:val="00D87FA4"/>
    <w:rsid w:val="00D91342"/>
    <w:rsid w:val="00D91AFE"/>
    <w:rsid w:val="00D91F7E"/>
    <w:rsid w:val="00D926DC"/>
    <w:rsid w:val="00D92ABF"/>
    <w:rsid w:val="00D9535B"/>
    <w:rsid w:val="00D95B30"/>
    <w:rsid w:val="00D9722A"/>
    <w:rsid w:val="00D9756B"/>
    <w:rsid w:val="00D977B5"/>
    <w:rsid w:val="00D979C1"/>
    <w:rsid w:val="00DA0B37"/>
    <w:rsid w:val="00DA1129"/>
    <w:rsid w:val="00DA11FC"/>
    <w:rsid w:val="00DA1C75"/>
    <w:rsid w:val="00DA2C2C"/>
    <w:rsid w:val="00DA2F85"/>
    <w:rsid w:val="00DA439D"/>
    <w:rsid w:val="00DA5126"/>
    <w:rsid w:val="00DA6672"/>
    <w:rsid w:val="00DA78E7"/>
    <w:rsid w:val="00DA7A86"/>
    <w:rsid w:val="00DB04E1"/>
    <w:rsid w:val="00DB0859"/>
    <w:rsid w:val="00DB0BBA"/>
    <w:rsid w:val="00DB18D1"/>
    <w:rsid w:val="00DB2B90"/>
    <w:rsid w:val="00DB2DA9"/>
    <w:rsid w:val="00DB2F44"/>
    <w:rsid w:val="00DB2F77"/>
    <w:rsid w:val="00DB3200"/>
    <w:rsid w:val="00DB40AC"/>
    <w:rsid w:val="00DB4D8D"/>
    <w:rsid w:val="00DB4E52"/>
    <w:rsid w:val="00DB585A"/>
    <w:rsid w:val="00DB5A08"/>
    <w:rsid w:val="00DB6EAF"/>
    <w:rsid w:val="00DB7DDB"/>
    <w:rsid w:val="00DC0EFD"/>
    <w:rsid w:val="00DC1377"/>
    <w:rsid w:val="00DC21B1"/>
    <w:rsid w:val="00DC261E"/>
    <w:rsid w:val="00DC4319"/>
    <w:rsid w:val="00DC4840"/>
    <w:rsid w:val="00DC504D"/>
    <w:rsid w:val="00DC6180"/>
    <w:rsid w:val="00DC6483"/>
    <w:rsid w:val="00DC6AEF"/>
    <w:rsid w:val="00DD07CD"/>
    <w:rsid w:val="00DD0C8C"/>
    <w:rsid w:val="00DD2D56"/>
    <w:rsid w:val="00DD3023"/>
    <w:rsid w:val="00DD6A45"/>
    <w:rsid w:val="00DD6AF4"/>
    <w:rsid w:val="00DD77C4"/>
    <w:rsid w:val="00DE2561"/>
    <w:rsid w:val="00DE3A87"/>
    <w:rsid w:val="00DE4938"/>
    <w:rsid w:val="00DE7961"/>
    <w:rsid w:val="00DE7AF7"/>
    <w:rsid w:val="00DF01F2"/>
    <w:rsid w:val="00DF0F01"/>
    <w:rsid w:val="00DF0FBF"/>
    <w:rsid w:val="00DF188F"/>
    <w:rsid w:val="00DF1FBD"/>
    <w:rsid w:val="00DF303D"/>
    <w:rsid w:val="00DF5275"/>
    <w:rsid w:val="00DF5CE5"/>
    <w:rsid w:val="00E015A9"/>
    <w:rsid w:val="00E02F89"/>
    <w:rsid w:val="00E03D6B"/>
    <w:rsid w:val="00E03DEB"/>
    <w:rsid w:val="00E05027"/>
    <w:rsid w:val="00E059BB"/>
    <w:rsid w:val="00E05F23"/>
    <w:rsid w:val="00E06FE0"/>
    <w:rsid w:val="00E075A6"/>
    <w:rsid w:val="00E07BC3"/>
    <w:rsid w:val="00E122DB"/>
    <w:rsid w:val="00E1283D"/>
    <w:rsid w:val="00E12C7B"/>
    <w:rsid w:val="00E135F4"/>
    <w:rsid w:val="00E14237"/>
    <w:rsid w:val="00E156A1"/>
    <w:rsid w:val="00E160BE"/>
    <w:rsid w:val="00E170C6"/>
    <w:rsid w:val="00E2027A"/>
    <w:rsid w:val="00E208F7"/>
    <w:rsid w:val="00E21920"/>
    <w:rsid w:val="00E232BF"/>
    <w:rsid w:val="00E23CD0"/>
    <w:rsid w:val="00E2404B"/>
    <w:rsid w:val="00E241F4"/>
    <w:rsid w:val="00E25364"/>
    <w:rsid w:val="00E25553"/>
    <w:rsid w:val="00E25898"/>
    <w:rsid w:val="00E27291"/>
    <w:rsid w:val="00E315DF"/>
    <w:rsid w:val="00E3189B"/>
    <w:rsid w:val="00E34480"/>
    <w:rsid w:val="00E350B1"/>
    <w:rsid w:val="00E375A6"/>
    <w:rsid w:val="00E37806"/>
    <w:rsid w:val="00E409A5"/>
    <w:rsid w:val="00E40F65"/>
    <w:rsid w:val="00E41FCE"/>
    <w:rsid w:val="00E420AE"/>
    <w:rsid w:val="00E42CD9"/>
    <w:rsid w:val="00E43074"/>
    <w:rsid w:val="00E433C9"/>
    <w:rsid w:val="00E43B6F"/>
    <w:rsid w:val="00E45B70"/>
    <w:rsid w:val="00E45C35"/>
    <w:rsid w:val="00E4611C"/>
    <w:rsid w:val="00E46666"/>
    <w:rsid w:val="00E46C58"/>
    <w:rsid w:val="00E46FE5"/>
    <w:rsid w:val="00E50FC5"/>
    <w:rsid w:val="00E518B2"/>
    <w:rsid w:val="00E525F4"/>
    <w:rsid w:val="00E5523D"/>
    <w:rsid w:val="00E557A8"/>
    <w:rsid w:val="00E61664"/>
    <w:rsid w:val="00E619AD"/>
    <w:rsid w:val="00E61F66"/>
    <w:rsid w:val="00E620B4"/>
    <w:rsid w:val="00E623A0"/>
    <w:rsid w:val="00E629B5"/>
    <w:rsid w:val="00E62A9E"/>
    <w:rsid w:val="00E6331D"/>
    <w:rsid w:val="00E63C9E"/>
    <w:rsid w:val="00E66363"/>
    <w:rsid w:val="00E66C55"/>
    <w:rsid w:val="00E71BBD"/>
    <w:rsid w:val="00E74AED"/>
    <w:rsid w:val="00E74FB8"/>
    <w:rsid w:val="00E75C45"/>
    <w:rsid w:val="00E763A4"/>
    <w:rsid w:val="00E77680"/>
    <w:rsid w:val="00E77984"/>
    <w:rsid w:val="00E806A6"/>
    <w:rsid w:val="00E81077"/>
    <w:rsid w:val="00E82273"/>
    <w:rsid w:val="00E82ABD"/>
    <w:rsid w:val="00E8384F"/>
    <w:rsid w:val="00E8386F"/>
    <w:rsid w:val="00E84846"/>
    <w:rsid w:val="00E84D9A"/>
    <w:rsid w:val="00E85CC3"/>
    <w:rsid w:val="00E8605E"/>
    <w:rsid w:val="00E87549"/>
    <w:rsid w:val="00E87B7D"/>
    <w:rsid w:val="00E905E9"/>
    <w:rsid w:val="00E90C6C"/>
    <w:rsid w:val="00E9100D"/>
    <w:rsid w:val="00E91ADD"/>
    <w:rsid w:val="00E92794"/>
    <w:rsid w:val="00E92926"/>
    <w:rsid w:val="00E93372"/>
    <w:rsid w:val="00E934F2"/>
    <w:rsid w:val="00E93537"/>
    <w:rsid w:val="00E96305"/>
    <w:rsid w:val="00E9737A"/>
    <w:rsid w:val="00EA0752"/>
    <w:rsid w:val="00EA0975"/>
    <w:rsid w:val="00EA0D28"/>
    <w:rsid w:val="00EA26AB"/>
    <w:rsid w:val="00EA2F99"/>
    <w:rsid w:val="00EA5AF2"/>
    <w:rsid w:val="00EA5CBA"/>
    <w:rsid w:val="00EB13C0"/>
    <w:rsid w:val="00EB1679"/>
    <w:rsid w:val="00EB17EC"/>
    <w:rsid w:val="00EB1901"/>
    <w:rsid w:val="00EB25CE"/>
    <w:rsid w:val="00EB36E4"/>
    <w:rsid w:val="00EB395B"/>
    <w:rsid w:val="00EB44D7"/>
    <w:rsid w:val="00EB4713"/>
    <w:rsid w:val="00EB50D0"/>
    <w:rsid w:val="00EB74DD"/>
    <w:rsid w:val="00EB7AFC"/>
    <w:rsid w:val="00EC11E3"/>
    <w:rsid w:val="00EC1DBD"/>
    <w:rsid w:val="00EC1E53"/>
    <w:rsid w:val="00EC1E87"/>
    <w:rsid w:val="00EC20F4"/>
    <w:rsid w:val="00EC3EA9"/>
    <w:rsid w:val="00EC44F3"/>
    <w:rsid w:val="00EC5DB8"/>
    <w:rsid w:val="00EC715D"/>
    <w:rsid w:val="00EC763A"/>
    <w:rsid w:val="00EC7E7E"/>
    <w:rsid w:val="00ED09E6"/>
    <w:rsid w:val="00ED0B96"/>
    <w:rsid w:val="00ED1D76"/>
    <w:rsid w:val="00ED26BD"/>
    <w:rsid w:val="00ED278F"/>
    <w:rsid w:val="00ED33DA"/>
    <w:rsid w:val="00ED3BDF"/>
    <w:rsid w:val="00ED44E3"/>
    <w:rsid w:val="00ED4528"/>
    <w:rsid w:val="00ED5248"/>
    <w:rsid w:val="00ED5D10"/>
    <w:rsid w:val="00ED62EB"/>
    <w:rsid w:val="00ED69EB"/>
    <w:rsid w:val="00EE2122"/>
    <w:rsid w:val="00EE23C8"/>
    <w:rsid w:val="00EE3636"/>
    <w:rsid w:val="00EE36CA"/>
    <w:rsid w:val="00EE3CB0"/>
    <w:rsid w:val="00EE479F"/>
    <w:rsid w:val="00EE66A5"/>
    <w:rsid w:val="00EE7396"/>
    <w:rsid w:val="00EE76AC"/>
    <w:rsid w:val="00EE7A6A"/>
    <w:rsid w:val="00EF2011"/>
    <w:rsid w:val="00EF23D9"/>
    <w:rsid w:val="00EF27AC"/>
    <w:rsid w:val="00EF2C2A"/>
    <w:rsid w:val="00EF2F20"/>
    <w:rsid w:val="00EF5D5E"/>
    <w:rsid w:val="00EF5E2A"/>
    <w:rsid w:val="00EF711D"/>
    <w:rsid w:val="00EF7A50"/>
    <w:rsid w:val="00F00AE4"/>
    <w:rsid w:val="00F01F1D"/>
    <w:rsid w:val="00F02236"/>
    <w:rsid w:val="00F04338"/>
    <w:rsid w:val="00F04B42"/>
    <w:rsid w:val="00F059E0"/>
    <w:rsid w:val="00F072A1"/>
    <w:rsid w:val="00F07447"/>
    <w:rsid w:val="00F079B4"/>
    <w:rsid w:val="00F103D6"/>
    <w:rsid w:val="00F1085A"/>
    <w:rsid w:val="00F11019"/>
    <w:rsid w:val="00F112ED"/>
    <w:rsid w:val="00F12DAC"/>
    <w:rsid w:val="00F15ECA"/>
    <w:rsid w:val="00F16F4A"/>
    <w:rsid w:val="00F17650"/>
    <w:rsid w:val="00F203DE"/>
    <w:rsid w:val="00F21019"/>
    <w:rsid w:val="00F21135"/>
    <w:rsid w:val="00F231D1"/>
    <w:rsid w:val="00F23A68"/>
    <w:rsid w:val="00F257C9"/>
    <w:rsid w:val="00F261B5"/>
    <w:rsid w:val="00F263E6"/>
    <w:rsid w:val="00F26474"/>
    <w:rsid w:val="00F27C43"/>
    <w:rsid w:val="00F27E8D"/>
    <w:rsid w:val="00F27F30"/>
    <w:rsid w:val="00F30E14"/>
    <w:rsid w:val="00F31D43"/>
    <w:rsid w:val="00F32CF5"/>
    <w:rsid w:val="00F33E50"/>
    <w:rsid w:val="00F340A1"/>
    <w:rsid w:val="00F34573"/>
    <w:rsid w:val="00F35C31"/>
    <w:rsid w:val="00F3669E"/>
    <w:rsid w:val="00F37B23"/>
    <w:rsid w:val="00F41803"/>
    <w:rsid w:val="00F42145"/>
    <w:rsid w:val="00F4269A"/>
    <w:rsid w:val="00F4297D"/>
    <w:rsid w:val="00F458F2"/>
    <w:rsid w:val="00F45C62"/>
    <w:rsid w:val="00F47B78"/>
    <w:rsid w:val="00F47EED"/>
    <w:rsid w:val="00F50B8C"/>
    <w:rsid w:val="00F50EF4"/>
    <w:rsid w:val="00F524E6"/>
    <w:rsid w:val="00F54AA2"/>
    <w:rsid w:val="00F5529F"/>
    <w:rsid w:val="00F55CAB"/>
    <w:rsid w:val="00F57727"/>
    <w:rsid w:val="00F578F3"/>
    <w:rsid w:val="00F60885"/>
    <w:rsid w:val="00F623A2"/>
    <w:rsid w:val="00F639CF"/>
    <w:rsid w:val="00F6527F"/>
    <w:rsid w:val="00F66B0B"/>
    <w:rsid w:val="00F66DC0"/>
    <w:rsid w:val="00F7087B"/>
    <w:rsid w:val="00F70BD8"/>
    <w:rsid w:val="00F71886"/>
    <w:rsid w:val="00F737BA"/>
    <w:rsid w:val="00F743CC"/>
    <w:rsid w:val="00F743EB"/>
    <w:rsid w:val="00F7455B"/>
    <w:rsid w:val="00F7480D"/>
    <w:rsid w:val="00F748DD"/>
    <w:rsid w:val="00F758AB"/>
    <w:rsid w:val="00F77686"/>
    <w:rsid w:val="00F80BB1"/>
    <w:rsid w:val="00F8268E"/>
    <w:rsid w:val="00F82BFB"/>
    <w:rsid w:val="00F8385C"/>
    <w:rsid w:val="00F83CFD"/>
    <w:rsid w:val="00F83F1E"/>
    <w:rsid w:val="00F84D41"/>
    <w:rsid w:val="00F86648"/>
    <w:rsid w:val="00F86BB7"/>
    <w:rsid w:val="00F8706F"/>
    <w:rsid w:val="00F906FD"/>
    <w:rsid w:val="00F90F99"/>
    <w:rsid w:val="00F91EEA"/>
    <w:rsid w:val="00F922AE"/>
    <w:rsid w:val="00F928F9"/>
    <w:rsid w:val="00F93C73"/>
    <w:rsid w:val="00F93EE2"/>
    <w:rsid w:val="00F94105"/>
    <w:rsid w:val="00F9505B"/>
    <w:rsid w:val="00F95227"/>
    <w:rsid w:val="00F9655E"/>
    <w:rsid w:val="00F971F9"/>
    <w:rsid w:val="00F97C0C"/>
    <w:rsid w:val="00F97C5B"/>
    <w:rsid w:val="00FA2D12"/>
    <w:rsid w:val="00FA3336"/>
    <w:rsid w:val="00FA3414"/>
    <w:rsid w:val="00FA533D"/>
    <w:rsid w:val="00FA53C2"/>
    <w:rsid w:val="00FA5915"/>
    <w:rsid w:val="00FA60FF"/>
    <w:rsid w:val="00FA6D8A"/>
    <w:rsid w:val="00FA78D0"/>
    <w:rsid w:val="00FA7BE8"/>
    <w:rsid w:val="00FB2470"/>
    <w:rsid w:val="00FB248F"/>
    <w:rsid w:val="00FB3946"/>
    <w:rsid w:val="00FB3AC0"/>
    <w:rsid w:val="00FB4B5D"/>
    <w:rsid w:val="00FB60C1"/>
    <w:rsid w:val="00FB66A1"/>
    <w:rsid w:val="00FB6AC1"/>
    <w:rsid w:val="00FB7129"/>
    <w:rsid w:val="00FB732F"/>
    <w:rsid w:val="00FB762C"/>
    <w:rsid w:val="00FC08D9"/>
    <w:rsid w:val="00FC103C"/>
    <w:rsid w:val="00FC1568"/>
    <w:rsid w:val="00FC1623"/>
    <w:rsid w:val="00FC3416"/>
    <w:rsid w:val="00FC6BEE"/>
    <w:rsid w:val="00FC74E8"/>
    <w:rsid w:val="00FC7ECD"/>
    <w:rsid w:val="00FD0D0F"/>
    <w:rsid w:val="00FD14B1"/>
    <w:rsid w:val="00FD41DA"/>
    <w:rsid w:val="00FD6E06"/>
    <w:rsid w:val="00FD739B"/>
    <w:rsid w:val="00FE3271"/>
    <w:rsid w:val="00FE37F3"/>
    <w:rsid w:val="00FE617D"/>
    <w:rsid w:val="00FE74A1"/>
    <w:rsid w:val="00FE7594"/>
    <w:rsid w:val="00FE7E9A"/>
    <w:rsid w:val="00FE7EBE"/>
    <w:rsid w:val="00FF0186"/>
    <w:rsid w:val="00FF0DC5"/>
    <w:rsid w:val="00FF347B"/>
    <w:rsid w:val="00FF4693"/>
    <w:rsid w:val="00FF5977"/>
    <w:rsid w:val="00FF5EA4"/>
    <w:rsid w:val="00FF68D5"/>
    <w:rsid w:val="00FF73F9"/>
    <w:rsid w:val="00FF7A87"/>
    <w:rsid w:val="00FF7D7C"/>
    <w:rsid w:val="00FF7DD1"/>
    <w:rsid w:val="01B47A24"/>
    <w:rsid w:val="01F88EA3"/>
    <w:rsid w:val="022342CE"/>
    <w:rsid w:val="033B462E"/>
    <w:rsid w:val="0387D6AC"/>
    <w:rsid w:val="03B2B079"/>
    <w:rsid w:val="03F8C3BE"/>
    <w:rsid w:val="04F64020"/>
    <w:rsid w:val="05B36997"/>
    <w:rsid w:val="05EDF463"/>
    <w:rsid w:val="06107619"/>
    <w:rsid w:val="0637CA2E"/>
    <w:rsid w:val="0694E169"/>
    <w:rsid w:val="07CE1429"/>
    <w:rsid w:val="07E6F765"/>
    <w:rsid w:val="081025A5"/>
    <w:rsid w:val="08EA2CE0"/>
    <w:rsid w:val="08EEF118"/>
    <w:rsid w:val="09ABF606"/>
    <w:rsid w:val="09D18FDF"/>
    <w:rsid w:val="0A5B0354"/>
    <w:rsid w:val="0C625FBE"/>
    <w:rsid w:val="0C9F07BB"/>
    <w:rsid w:val="0E2C0E34"/>
    <w:rsid w:val="10B3CF8E"/>
    <w:rsid w:val="11289135"/>
    <w:rsid w:val="11637490"/>
    <w:rsid w:val="11866B35"/>
    <w:rsid w:val="12796601"/>
    <w:rsid w:val="12CB49D5"/>
    <w:rsid w:val="137D77EE"/>
    <w:rsid w:val="1384D219"/>
    <w:rsid w:val="15629FF4"/>
    <w:rsid w:val="156A4996"/>
    <w:rsid w:val="1576CF06"/>
    <w:rsid w:val="16305FDA"/>
    <w:rsid w:val="16B37C13"/>
    <w:rsid w:val="1708121A"/>
    <w:rsid w:val="176D8AE4"/>
    <w:rsid w:val="176FFFD5"/>
    <w:rsid w:val="17D8C707"/>
    <w:rsid w:val="198438C0"/>
    <w:rsid w:val="19A20350"/>
    <w:rsid w:val="1AB51B0B"/>
    <w:rsid w:val="1ACC0794"/>
    <w:rsid w:val="1B4CAF5A"/>
    <w:rsid w:val="1B7FA129"/>
    <w:rsid w:val="1BB74DBD"/>
    <w:rsid w:val="1CF2D1C7"/>
    <w:rsid w:val="1DD6C4AE"/>
    <w:rsid w:val="1E27253C"/>
    <w:rsid w:val="1E7537FD"/>
    <w:rsid w:val="1E84501C"/>
    <w:rsid w:val="1F3192DF"/>
    <w:rsid w:val="1FB35016"/>
    <w:rsid w:val="237E97A3"/>
    <w:rsid w:val="23BA68ED"/>
    <w:rsid w:val="24AB361A"/>
    <w:rsid w:val="24CBFF80"/>
    <w:rsid w:val="250D5B12"/>
    <w:rsid w:val="2552AB79"/>
    <w:rsid w:val="257F7193"/>
    <w:rsid w:val="265E55C9"/>
    <w:rsid w:val="27A9FB58"/>
    <w:rsid w:val="28B85206"/>
    <w:rsid w:val="29231866"/>
    <w:rsid w:val="2972DA73"/>
    <w:rsid w:val="2AE19C1A"/>
    <w:rsid w:val="2B65A868"/>
    <w:rsid w:val="2D973B89"/>
    <w:rsid w:val="2DEB6814"/>
    <w:rsid w:val="2E193CDC"/>
    <w:rsid w:val="2E3DFD6E"/>
    <w:rsid w:val="2F330BEA"/>
    <w:rsid w:val="2F495EBB"/>
    <w:rsid w:val="2FD738C1"/>
    <w:rsid w:val="300FFDE5"/>
    <w:rsid w:val="301D1BEA"/>
    <w:rsid w:val="3027FDCD"/>
    <w:rsid w:val="344F0B1E"/>
    <w:rsid w:val="34CB2A44"/>
    <w:rsid w:val="34E7E0EA"/>
    <w:rsid w:val="351B021F"/>
    <w:rsid w:val="379E1687"/>
    <w:rsid w:val="37B31230"/>
    <w:rsid w:val="37B9D4E3"/>
    <w:rsid w:val="388286FF"/>
    <w:rsid w:val="38B717F8"/>
    <w:rsid w:val="391BF0C2"/>
    <w:rsid w:val="3995B12A"/>
    <w:rsid w:val="399DB7CE"/>
    <w:rsid w:val="3A0D4FC5"/>
    <w:rsid w:val="3A13E4E5"/>
    <w:rsid w:val="3A31C627"/>
    <w:rsid w:val="3AC182CB"/>
    <w:rsid w:val="3B49EA56"/>
    <w:rsid w:val="3B922E00"/>
    <w:rsid w:val="3D548EAD"/>
    <w:rsid w:val="3E44A848"/>
    <w:rsid w:val="3F09FB3C"/>
    <w:rsid w:val="40DAF36C"/>
    <w:rsid w:val="412E5CD2"/>
    <w:rsid w:val="41524598"/>
    <w:rsid w:val="4173C32D"/>
    <w:rsid w:val="4183B9B9"/>
    <w:rsid w:val="4228E7E0"/>
    <w:rsid w:val="43E255C0"/>
    <w:rsid w:val="43F6DA3B"/>
    <w:rsid w:val="4489430B"/>
    <w:rsid w:val="4490748E"/>
    <w:rsid w:val="4633648F"/>
    <w:rsid w:val="46A0FAB9"/>
    <w:rsid w:val="47133FD2"/>
    <w:rsid w:val="474CC237"/>
    <w:rsid w:val="475C2F1F"/>
    <w:rsid w:val="47C234D3"/>
    <w:rsid w:val="48A020F5"/>
    <w:rsid w:val="491F0F47"/>
    <w:rsid w:val="4B067268"/>
    <w:rsid w:val="4CF369E0"/>
    <w:rsid w:val="4D6B2648"/>
    <w:rsid w:val="4D751AC9"/>
    <w:rsid w:val="4D81FCCA"/>
    <w:rsid w:val="4DA965A1"/>
    <w:rsid w:val="4E49DBEE"/>
    <w:rsid w:val="4EE02045"/>
    <w:rsid w:val="4FF8F3F3"/>
    <w:rsid w:val="50A8522A"/>
    <w:rsid w:val="5243D817"/>
    <w:rsid w:val="5286DB6D"/>
    <w:rsid w:val="5307BABC"/>
    <w:rsid w:val="5374EE7F"/>
    <w:rsid w:val="5621FCD1"/>
    <w:rsid w:val="56A0AACF"/>
    <w:rsid w:val="5846E881"/>
    <w:rsid w:val="584A6EAD"/>
    <w:rsid w:val="5887028B"/>
    <w:rsid w:val="5A72C950"/>
    <w:rsid w:val="5D9F3788"/>
    <w:rsid w:val="5DA0F314"/>
    <w:rsid w:val="5E2E0830"/>
    <w:rsid w:val="5EA473C1"/>
    <w:rsid w:val="5F937974"/>
    <w:rsid w:val="5FB1527A"/>
    <w:rsid w:val="602CB1CF"/>
    <w:rsid w:val="61616733"/>
    <w:rsid w:val="62BCCEFA"/>
    <w:rsid w:val="6388BBF2"/>
    <w:rsid w:val="63A438E5"/>
    <w:rsid w:val="63BB6EB8"/>
    <w:rsid w:val="63D70B69"/>
    <w:rsid w:val="64049487"/>
    <w:rsid w:val="643D765B"/>
    <w:rsid w:val="6445561B"/>
    <w:rsid w:val="6462AF41"/>
    <w:rsid w:val="64949E94"/>
    <w:rsid w:val="6505DC2F"/>
    <w:rsid w:val="6518D0B6"/>
    <w:rsid w:val="65C82EC6"/>
    <w:rsid w:val="6633582D"/>
    <w:rsid w:val="663BB3F5"/>
    <w:rsid w:val="6798288B"/>
    <w:rsid w:val="6A547CD9"/>
    <w:rsid w:val="6B5B7D93"/>
    <w:rsid w:val="6BBBA3D2"/>
    <w:rsid w:val="6CFA4B8F"/>
    <w:rsid w:val="6EBEB39B"/>
    <w:rsid w:val="71A8E328"/>
    <w:rsid w:val="7205F99F"/>
    <w:rsid w:val="739E49C4"/>
    <w:rsid w:val="748E7747"/>
    <w:rsid w:val="75E7EB07"/>
    <w:rsid w:val="7642FBB8"/>
    <w:rsid w:val="7654CD5C"/>
    <w:rsid w:val="768D99FE"/>
    <w:rsid w:val="768EA1F7"/>
    <w:rsid w:val="769E303A"/>
    <w:rsid w:val="772ED538"/>
    <w:rsid w:val="7796235C"/>
    <w:rsid w:val="77D39756"/>
    <w:rsid w:val="77EFA8CF"/>
    <w:rsid w:val="78A96973"/>
    <w:rsid w:val="78BE8BEA"/>
    <w:rsid w:val="796F2A5D"/>
    <w:rsid w:val="7CE1691D"/>
    <w:rsid w:val="7D3C167A"/>
    <w:rsid w:val="7D61E7B4"/>
    <w:rsid w:val="7DA5AFB3"/>
    <w:rsid w:val="7E1C3130"/>
    <w:rsid w:val="7E9EB67F"/>
    <w:rsid w:val="7EC8312B"/>
    <w:rsid w:val="7FD13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91A5A"/>
  <w15:chartTrackingRefBased/>
  <w15:docId w15:val="{50754529-380B-4725-A473-0CF913E6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DocumentText"/>
    <w:next w:val="DocumentText"/>
    <w:link w:val="Cmsor1Char"/>
    <w:qFormat/>
    <w:rsid w:val="00861054"/>
    <w:pPr>
      <w:keepNext/>
      <w:keepLines/>
      <w:tabs>
        <w:tab w:val="left" w:pos="1152"/>
      </w:tabs>
      <w:spacing w:before="120" w:after="120"/>
      <w:outlineLvl w:val="0"/>
    </w:pPr>
    <w:rPr>
      <w:b/>
      <w:kern w:val="28"/>
      <w:szCs w:val="28"/>
      <w:u w:val="single"/>
      <w:lang w:val="x-none"/>
    </w:rPr>
  </w:style>
  <w:style w:type="paragraph" w:styleId="Cmsor2">
    <w:name w:val="heading 2"/>
    <w:basedOn w:val="Cmsor1"/>
    <w:next w:val="DocumentText"/>
    <w:link w:val="Cmsor2Char"/>
    <w:qFormat/>
    <w:rsid w:val="00861054"/>
    <w:pPr>
      <w:tabs>
        <w:tab w:val="clear" w:pos="1152"/>
        <w:tab w:val="left" w:pos="1404"/>
      </w:tabs>
      <w:outlineLvl w:val="1"/>
    </w:pPr>
    <w:rPr>
      <w:b w:val="0"/>
      <w:i/>
      <w:u w:val="none"/>
    </w:rPr>
  </w:style>
  <w:style w:type="paragraph" w:styleId="Cmsor3">
    <w:name w:val="heading 3"/>
    <w:basedOn w:val="Cmsor1"/>
    <w:next w:val="DocumentText"/>
    <w:link w:val="Cmsor3Char"/>
    <w:qFormat/>
    <w:rsid w:val="00861054"/>
    <w:pPr>
      <w:tabs>
        <w:tab w:val="clear" w:pos="1152"/>
        <w:tab w:val="left" w:pos="1642"/>
      </w:tabs>
      <w:outlineLvl w:val="2"/>
    </w:pPr>
    <w:rPr>
      <w:u w:val="none"/>
    </w:rPr>
  </w:style>
  <w:style w:type="paragraph" w:styleId="Cmsor4">
    <w:name w:val="heading 4"/>
    <w:basedOn w:val="Cmsor1"/>
    <w:next w:val="DocumentText"/>
    <w:link w:val="Cmsor4Char"/>
    <w:qFormat/>
    <w:rsid w:val="00861054"/>
    <w:pPr>
      <w:numPr>
        <w:ilvl w:val="3"/>
        <w:numId w:val="5"/>
      </w:numPr>
      <w:tabs>
        <w:tab w:val="clear" w:pos="1152"/>
        <w:tab w:val="num" w:pos="360"/>
        <w:tab w:val="left" w:pos="1865"/>
      </w:tabs>
      <w:ind w:left="2880" w:hanging="360"/>
      <w:outlineLvl w:val="3"/>
    </w:pPr>
    <w:rPr>
      <w:caps/>
    </w:rPr>
  </w:style>
  <w:style w:type="paragraph" w:styleId="Cmsor5">
    <w:name w:val="heading 5"/>
    <w:basedOn w:val="Cmsor1"/>
    <w:next w:val="DocumentText"/>
    <w:link w:val="Cmsor5Char"/>
    <w:qFormat/>
    <w:rsid w:val="00861054"/>
    <w:pPr>
      <w:numPr>
        <w:ilvl w:val="4"/>
        <w:numId w:val="5"/>
      </w:numPr>
      <w:tabs>
        <w:tab w:val="clear" w:pos="1152"/>
        <w:tab w:val="num" w:pos="360"/>
        <w:tab w:val="left" w:pos="2074"/>
      </w:tabs>
      <w:ind w:left="3600" w:hanging="360"/>
      <w:outlineLvl w:val="4"/>
    </w:pPr>
    <w:rPr>
      <w:caps/>
    </w:rPr>
  </w:style>
  <w:style w:type="paragraph" w:styleId="Cmsor6">
    <w:name w:val="heading 6"/>
    <w:basedOn w:val="Cmsor1"/>
    <w:next w:val="DocumentText"/>
    <w:link w:val="Cmsor6Char"/>
    <w:qFormat/>
    <w:rsid w:val="00861054"/>
    <w:pPr>
      <w:numPr>
        <w:ilvl w:val="5"/>
        <w:numId w:val="5"/>
      </w:numPr>
      <w:tabs>
        <w:tab w:val="clear" w:pos="1152"/>
        <w:tab w:val="num" w:pos="360"/>
        <w:tab w:val="left" w:pos="2268"/>
      </w:tabs>
      <w:ind w:left="4320" w:hanging="360"/>
      <w:outlineLvl w:val="5"/>
    </w:pPr>
  </w:style>
  <w:style w:type="paragraph" w:styleId="Cmsor7">
    <w:name w:val="heading 7"/>
    <w:basedOn w:val="Cmsor1"/>
    <w:next w:val="DocumentText"/>
    <w:link w:val="Cmsor7Char"/>
    <w:qFormat/>
    <w:rsid w:val="00861054"/>
    <w:pPr>
      <w:numPr>
        <w:ilvl w:val="6"/>
        <w:numId w:val="5"/>
      </w:numPr>
      <w:tabs>
        <w:tab w:val="clear" w:pos="1152"/>
        <w:tab w:val="clear" w:pos="1296"/>
        <w:tab w:val="num" w:pos="360"/>
        <w:tab w:val="left" w:pos="2448"/>
      </w:tabs>
      <w:ind w:left="5040" w:hanging="360"/>
      <w:outlineLvl w:val="6"/>
    </w:pPr>
  </w:style>
  <w:style w:type="paragraph" w:styleId="Cmsor8">
    <w:name w:val="heading 8"/>
    <w:basedOn w:val="Cmsor1"/>
    <w:next w:val="DocumentText"/>
    <w:link w:val="Cmsor8Char"/>
    <w:qFormat/>
    <w:rsid w:val="00861054"/>
    <w:pPr>
      <w:numPr>
        <w:ilvl w:val="7"/>
        <w:numId w:val="5"/>
      </w:numPr>
      <w:tabs>
        <w:tab w:val="clear" w:pos="1152"/>
        <w:tab w:val="clear" w:pos="1440"/>
        <w:tab w:val="num" w:pos="360"/>
        <w:tab w:val="left" w:pos="2614"/>
      </w:tabs>
      <w:ind w:left="5760" w:hanging="360"/>
      <w:outlineLvl w:val="7"/>
    </w:pPr>
  </w:style>
  <w:style w:type="paragraph" w:styleId="Cmsor9">
    <w:name w:val="heading 9"/>
    <w:basedOn w:val="Cmsor1"/>
    <w:next w:val="DocumentText"/>
    <w:link w:val="Cmsor9Char"/>
    <w:qFormat/>
    <w:rsid w:val="00861054"/>
    <w:pPr>
      <w:numPr>
        <w:ilvl w:val="8"/>
        <w:numId w:val="5"/>
      </w:numPr>
      <w:tabs>
        <w:tab w:val="clear" w:pos="1152"/>
        <w:tab w:val="clear" w:pos="1584"/>
        <w:tab w:val="num" w:pos="360"/>
        <w:tab w:val="left" w:pos="2765"/>
      </w:tabs>
      <w:ind w:left="6480" w:hanging="360"/>
      <w:outlineLvl w:val="8"/>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D550C"/>
    <w:pPr>
      <w:ind w:left="720"/>
      <w:contextualSpacing/>
    </w:pPr>
  </w:style>
  <w:style w:type="character" w:styleId="Jegyzethivatkozs">
    <w:name w:val="annotation reference"/>
    <w:basedOn w:val="Bekezdsalapbettpusa"/>
    <w:uiPriority w:val="99"/>
    <w:unhideWhenUsed/>
    <w:rsid w:val="00BC76D9"/>
    <w:rPr>
      <w:sz w:val="16"/>
      <w:szCs w:val="16"/>
    </w:rPr>
  </w:style>
  <w:style w:type="paragraph" w:styleId="Jegyzetszveg">
    <w:name w:val="annotation text"/>
    <w:basedOn w:val="Norml"/>
    <w:link w:val="JegyzetszvegChar"/>
    <w:uiPriority w:val="99"/>
    <w:unhideWhenUsed/>
    <w:rsid w:val="00BC76D9"/>
    <w:pPr>
      <w:spacing w:line="240" w:lineRule="auto"/>
    </w:pPr>
    <w:rPr>
      <w:sz w:val="20"/>
      <w:szCs w:val="20"/>
    </w:rPr>
  </w:style>
  <w:style w:type="character" w:customStyle="1" w:styleId="JegyzetszvegChar">
    <w:name w:val="Jegyzetszöveg Char"/>
    <w:basedOn w:val="Bekezdsalapbettpusa"/>
    <w:link w:val="Jegyzetszveg"/>
    <w:uiPriority w:val="99"/>
    <w:rsid w:val="00BC76D9"/>
    <w:rPr>
      <w:sz w:val="20"/>
      <w:szCs w:val="20"/>
    </w:rPr>
  </w:style>
  <w:style w:type="paragraph" w:styleId="Megjegyzstrgya">
    <w:name w:val="annotation subject"/>
    <w:basedOn w:val="Jegyzetszveg"/>
    <w:next w:val="Jegyzetszveg"/>
    <w:link w:val="MegjegyzstrgyaChar"/>
    <w:unhideWhenUsed/>
    <w:rsid w:val="00BC76D9"/>
    <w:rPr>
      <w:b/>
      <w:bCs/>
    </w:rPr>
  </w:style>
  <w:style w:type="character" w:customStyle="1" w:styleId="MegjegyzstrgyaChar">
    <w:name w:val="Megjegyzés tárgya Char"/>
    <w:basedOn w:val="JegyzetszvegChar"/>
    <w:link w:val="Megjegyzstrgya"/>
    <w:rsid w:val="00BC76D9"/>
    <w:rPr>
      <w:b/>
      <w:bCs/>
      <w:sz w:val="20"/>
      <w:szCs w:val="20"/>
    </w:rPr>
  </w:style>
  <w:style w:type="paragraph" w:styleId="Buborkszveg">
    <w:name w:val="Balloon Text"/>
    <w:basedOn w:val="Norml"/>
    <w:link w:val="BuborkszvegChar"/>
    <w:unhideWhenUsed/>
    <w:rsid w:val="00BC76D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rsid w:val="00BC76D9"/>
    <w:rPr>
      <w:rFonts w:ascii="Segoe UI" w:hAnsi="Segoe UI" w:cs="Segoe UI"/>
      <w:sz w:val="18"/>
      <w:szCs w:val="18"/>
    </w:rPr>
  </w:style>
  <w:style w:type="character" w:styleId="Hiperhivatkozs">
    <w:name w:val="Hyperlink"/>
    <w:basedOn w:val="Bekezdsalapbettpusa"/>
    <w:uiPriority w:val="99"/>
    <w:unhideWhenUsed/>
    <w:rsid w:val="00E45B70"/>
    <w:rPr>
      <w:color w:val="0563C1" w:themeColor="hyperlink"/>
      <w:u w:val="single"/>
    </w:rPr>
  </w:style>
  <w:style w:type="character" w:styleId="Mrltotthiperhivatkozs">
    <w:name w:val="FollowedHyperlink"/>
    <w:basedOn w:val="Bekezdsalapbettpusa"/>
    <w:uiPriority w:val="99"/>
    <w:unhideWhenUsed/>
    <w:rsid w:val="005E7EE3"/>
    <w:rPr>
      <w:color w:val="954F72" w:themeColor="followedHyperlink"/>
      <w:u w:val="single"/>
    </w:rPr>
  </w:style>
  <w:style w:type="paragraph" w:styleId="Kpalrs">
    <w:name w:val="caption"/>
    <w:aliases w:val="Table Heading,Style 15,Légende Car"/>
    <w:basedOn w:val="Norml"/>
    <w:next w:val="Norml"/>
    <w:link w:val="KpalrsChar"/>
    <w:qFormat/>
    <w:rsid w:val="00EC3EA9"/>
    <w:pPr>
      <w:keepNext/>
      <w:spacing w:before="240" w:after="120" w:line="240" w:lineRule="auto"/>
      <w:ind w:left="2160" w:hanging="2160"/>
    </w:pPr>
    <w:rPr>
      <w:rFonts w:ascii="Times New Roman" w:eastAsia="Times New Roman" w:hAnsi="Times New Roman" w:cs="Times New Roman"/>
      <w:b/>
      <w:bCs/>
      <w:kern w:val="24"/>
      <w:sz w:val="24"/>
      <w:szCs w:val="20"/>
      <w:lang w:eastAsia="ja-JP"/>
    </w:rPr>
  </w:style>
  <w:style w:type="paragraph" w:customStyle="1" w:styleId="TableFootnote">
    <w:name w:val="Table Footnote"/>
    <w:basedOn w:val="Norml"/>
    <w:next w:val="Norml"/>
    <w:link w:val="TableFootnoteChar3"/>
    <w:qFormat/>
    <w:rsid w:val="00EC3EA9"/>
    <w:pPr>
      <w:keepNext/>
      <w:keepLines/>
      <w:spacing w:before="40" w:after="40" w:line="240" w:lineRule="auto"/>
      <w:ind w:left="187" w:hanging="187"/>
    </w:pPr>
    <w:rPr>
      <w:rFonts w:ascii="Times New Roman" w:eastAsia="MS Mincho" w:hAnsi="Times New Roman" w:cs="Times New Roman"/>
      <w:kern w:val="20"/>
      <w:sz w:val="20"/>
      <w:szCs w:val="20"/>
      <w:lang w:eastAsia="ja-JP"/>
    </w:rPr>
  </w:style>
  <w:style w:type="character" w:customStyle="1" w:styleId="TableFootnoteChar3">
    <w:name w:val="Table Footnote Char3"/>
    <w:link w:val="TableFootnote"/>
    <w:rsid w:val="00EC3EA9"/>
    <w:rPr>
      <w:rFonts w:ascii="Times New Roman" w:eastAsia="MS Mincho" w:hAnsi="Times New Roman" w:cs="Times New Roman"/>
      <w:kern w:val="20"/>
      <w:sz w:val="20"/>
      <w:szCs w:val="20"/>
      <w:lang w:eastAsia="ja-JP"/>
    </w:rPr>
  </w:style>
  <w:style w:type="paragraph" w:customStyle="1" w:styleId="TableCellHeading10pt">
    <w:name w:val="Table Cell Heading 10pt"/>
    <w:basedOn w:val="Norml"/>
    <w:rsid w:val="00EC3EA9"/>
    <w:pPr>
      <w:keepNext/>
      <w:spacing w:before="20" w:after="20" w:line="240" w:lineRule="auto"/>
    </w:pPr>
    <w:rPr>
      <w:rFonts w:ascii="Times New Roman" w:eastAsia="MS Mincho" w:hAnsi="Times New Roman" w:cs="Times New Roman"/>
      <w:b/>
      <w:kern w:val="20"/>
      <w:sz w:val="20"/>
      <w:szCs w:val="24"/>
      <w:lang w:eastAsia="ja-JP"/>
    </w:rPr>
  </w:style>
  <w:style w:type="table" w:styleId="Rcsostblzat">
    <w:name w:val="Table Grid"/>
    <w:basedOn w:val="Normltblzat"/>
    <w:uiPriority w:val="39"/>
    <w:rsid w:val="00EC3EA9"/>
    <w:pPr>
      <w:spacing w:after="240" w:line="30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nopsisText">
    <w:name w:val="Synopsis Text"/>
    <w:basedOn w:val="Norml"/>
    <w:link w:val="SynopsisTextChar"/>
    <w:rsid w:val="00EC3EA9"/>
    <w:pPr>
      <w:spacing w:after="120" w:line="240" w:lineRule="auto"/>
    </w:pPr>
    <w:rPr>
      <w:rFonts w:ascii="Times New Roman" w:eastAsia="MS Mincho" w:hAnsi="Times New Roman" w:cs="Times New Roman"/>
      <w:kern w:val="24"/>
      <w:sz w:val="24"/>
      <w:szCs w:val="24"/>
      <w:lang w:eastAsia="ja-JP"/>
    </w:rPr>
  </w:style>
  <w:style w:type="character" w:customStyle="1" w:styleId="SynopsisTextChar">
    <w:name w:val="Synopsis Text Char"/>
    <w:link w:val="SynopsisText"/>
    <w:locked/>
    <w:rsid w:val="00EC3EA9"/>
    <w:rPr>
      <w:rFonts w:ascii="Times New Roman" w:eastAsia="MS Mincho" w:hAnsi="Times New Roman" w:cs="Times New Roman"/>
      <w:kern w:val="24"/>
      <w:sz w:val="24"/>
      <w:szCs w:val="24"/>
      <w:lang w:eastAsia="ja-JP"/>
    </w:rPr>
  </w:style>
  <w:style w:type="paragraph" w:customStyle="1" w:styleId="TableCellText10pt">
    <w:name w:val="Table Cell Text 10pt"/>
    <w:basedOn w:val="Norml"/>
    <w:rsid w:val="00EC3EA9"/>
    <w:pPr>
      <w:keepNext/>
      <w:spacing w:after="0" w:line="240" w:lineRule="auto"/>
    </w:pPr>
    <w:rPr>
      <w:rFonts w:ascii="Times New Roman" w:eastAsia="MS Mincho" w:hAnsi="Times New Roman" w:cs="Times New Roman"/>
      <w:kern w:val="24"/>
      <w:sz w:val="20"/>
      <w:szCs w:val="24"/>
      <w:lang w:eastAsia="ja-JP"/>
    </w:rPr>
  </w:style>
  <w:style w:type="paragraph" w:customStyle="1" w:styleId="TableNoteLettered">
    <w:name w:val="Table Note Lettered"/>
    <w:basedOn w:val="TableFootnote"/>
    <w:rsid w:val="00EC3EA9"/>
    <w:pPr>
      <w:keepNext w:val="0"/>
      <w:keepLines w:val="0"/>
      <w:numPr>
        <w:numId w:val="2"/>
      </w:numPr>
      <w:tabs>
        <w:tab w:val="num" w:pos="360"/>
      </w:tabs>
      <w:spacing w:after="0"/>
      <w:ind w:left="187" w:hanging="187"/>
    </w:pPr>
  </w:style>
  <w:style w:type="character" w:customStyle="1" w:styleId="KpalrsChar">
    <w:name w:val="Képaláírás Char"/>
    <w:aliases w:val="Table Heading Char,Style 15 Char,Légende Car Char"/>
    <w:link w:val="Kpalrs"/>
    <w:rsid w:val="00F623A2"/>
    <w:rPr>
      <w:rFonts w:ascii="Times New Roman" w:eastAsia="Times New Roman" w:hAnsi="Times New Roman" w:cs="Times New Roman"/>
      <w:b/>
      <w:bCs/>
      <w:kern w:val="24"/>
      <w:sz w:val="24"/>
      <w:szCs w:val="20"/>
      <w:lang w:eastAsia="ja-JP"/>
    </w:rPr>
  </w:style>
  <w:style w:type="paragraph" w:customStyle="1" w:styleId="EndNoteBibliographyTitle">
    <w:name w:val="EndNote Bibliography Title"/>
    <w:basedOn w:val="Norml"/>
    <w:link w:val="EndNoteBibliographyTitleChar"/>
    <w:rsid w:val="005E22CC"/>
    <w:pPr>
      <w:spacing w:after="0"/>
      <w:jc w:val="center"/>
    </w:pPr>
    <w:rPr>
      <w:rFonts w:ascii="Calibri" w:hAnsi="Calibri" w:cs="Calibri"/>
      <w:noProof/>
    </w:rPr>
  </w:style>
  <w:style w:type="character" w:customStyle="1" w:styleId="EndNoteBibliographyTitleChar">
    <w:name w:val="EndNote Bibliography Title Char"/>
    <w:basedOn w:val="Bekezdsalapbettpusa"/>
    <w:link w:val="EndNoteBibliographyTitle"/>
    <w:rsid w:val="005E22CC"/>
    <w:rPr>
      <w:rFonts w:ascii="Calibri" w:hAnsi="Calibri" w:cs="Calibri"/>
      <w:noProof/>
    </w:rPr>
  </w:style>
  <w:style w:type="paragraph" w:customStyle="1" w:styleId="EndNoteBibliography">
    <w:name w:val="EndNote Bibliography"/>
    <w:basedOn w:val="Norml"/>
    <w:link w:val="EndNoteBibliographyChar"/>
    <w:rsid w:val="005E22CC"/>
    <w:pPr>
      <w:spacing w:line="240" w:lineRule="auto"/>
    </w:pPr>
    <w:rPr>
      <w:rFonts w:ascii="Calibri" w:hAnsi="Calibri" w:cs="Calibri"/>
      <w:noProof/>
    </w:rPr>
  </w:style>
  <w:style w:type="character" w:customStyle="1" w:styleId="EndNoteBibliographyChar">
    <w:name w:val="EndNote Bibliography Char"/>
    <w:basedOn w:val="Bekezdsalapbettpusa"/>
    <w:link w:val="EndNoteBibliography"/>
    <w:rsid w:val="005E22CC"/>
    <w:rPr>
      <w:rFonts w:ascii="Calibri" w:hAnsi="Calibri" w:cs="Calibri"/>
      <w:noProof/>
    </w:rPr>
  </w:style>
  <w:style w:type="character" w:customStyle="1" w:styleId="Cmsor1Char">
    <w:name w:val="Címsor 1 Char"/>
    <w:basedOn w:val="Bekezdsalapbettpusa"/>
    <w:link w:val="Cmsor1"/>
    <w:rsid w:val="00861054"/>
    <w:rPr>
      <w:rFonts w:ascii="Calibri" w:eastAsia="MS Mincho" w:hAnsi="Calibri" w:cs="Times New Roman"/>
      <w:b/>
      <w:kern w:val="28"/>
      <w:szCs w:val="28"/>
      <w:u w:val="single"/>
      <w:lang w:val="x-none" w:eastAsia="ja-JP"/>
    </w:rPr>
  </w:style>
  <w:style w:type="character" w:customStyle="1" w:styleId="Cmsor2Char">
    <w:name w:val="Címsor 2 Char"/>
    <w:basedOn w:val="Bekezdsalapbettpusa"/>
    <w:link w:val="Cmsor2"/>
    <w:rsid w:val="00861054"/>
    <w:rPr>
      <w:rFonts w:ascii="Calibri" w:eastAsia="MS Mincho" w:hAnsi="Calibri" w:cs="Times New Roman"/>
      <w:i/>
      <w:kern w:val="28"/>
      <w:szCs w:val="28"/>
      <w:lang w:val="x-none" w:eastAsia="ja-JP"/>
    </w:rPr>
  </w:style>
  <w:style w:type="character" w:customStyle="1" w:styleId="Cmsor3Char">
    <w:name w:val="Címsor 3 Char"/>
    <w:basedOn w:val="Bekezdsalapbettpusa"/>
    <w:link w:val="Cmsor3"/>
    <w:rsid w:val="00861054"/>
    <w:rPr>
      <w:rFonts w:ascii="Calibri" w:eastAsia="MS Mincho" w:hAnsi="Calibri" w:cs="Times New Roman"/>
      <w:b/>
      <w:kern w:val="28"/>
      <w:szCs w:val="28"/>
      <w:lang w:val="x-none" w:eastAsia="ja-JP"/>
    </w:rPr>
  </w:style>
  <w:style w:type="character" w:customStyle="1" w:styleId="Cmsor4Char">
    <w:name w:val="Címsor 4 Char"/>
    <w:basedOn w:val="Bekezdsalapbettpusa"/>
    <w:link w:val="Cmsor4"/>
    <w:rsid w:val="00861054"/>
    <w:rPr>
      <w:rFonts w:ascii="Calibri" w:eastAsia="MS Mincho" w:hAnsi="Calibri" w:cs="Times New Roman"/>
      <w:b/>
      <w:caps/>
      <w:kern w:val="28"/>
      <w:szCs w:val="28"/>
      <w:u w:val="single"/>
      <w:lang w:val="x-none" w:eastAsia="ja-JP"/>
    </w:rPr>
  </w:style>
  <w:style w:type="character" w:customStyle="1" w:styleId="Cmsor5Char">
    <w:name w:val="Címsor 5 Char"/>
    <w:basedOn w:val="Bekezdsalapbettpusa"/>
    <w:link w:val="Cmsor5"/>
    <w:rsid w:val="00861054"/>
    <w:rPr>
      <w:rFonts w:ascii="Calibri" w:eastAsia="MS Mincho" w:hAnsi="Calibri" w:cs="Times New Roman"/>
      <w:b/>
      <w:caps/>
      <w:kern w:val="28"/>
      <w:szCs w:val="28"/>
      <w:u w:val="single"/>
      <w:lang w:val="x-none" w:eastAsia="ja-JP"/>
    </w:rPr>
  </w:style>
  <w:style w:type="character" w:customStyle="1" w:styleId="Cmsor6Char">
    <w:name w:val="Címsor 6 Char"/>
    <w:basedOn w:val="Bekezdsalapbettpusa"/>
    <w:link w:val="Cmsor6"/>
    <w:rsid w:val="00861054"/>
    <w:rPr>
      <w:rFonts w:ascii="Calibri" w:eastAsia="MS Mincho" w:hAnsi="Calibri" w:cs="Times New Roman"/>
      <w:b/>
      <w:kern w:val="28"/>
      <w:szCs w:val="28"/>
      <w:u w:val="single"/>
      <w:lang w:val="x-none" w:eastAsia="ja-JP"/>
    </w:rPr>
  </w:style>
  <w:style w:type="character" w:customStyle="1" w:styleId="Cmsor7Char">
    <w:name w:val="Címsor 7 Char"/>
    <w:basedOn w:val="Bekezdsalapbettpusa"/>
    <w:link w:val="Cmsor7"/>
    <w:rsid w:val="00861054"/>
    <w:rPr>
      <w:rFonts w:ascii="Calibri" w:eastAsia="MS Mincho" w:hAnsi="Calibri" w:cs="Times New Roman"/>
      <w:b/>
      <w:kern w:val="28"/>
      <w:szCs w:val="28"/>
      <w:u w:val="single"/>
      <w:lang w:val="x-none" w:eastAsia="ja-JP"/>
    </w:rPr>
  </w:style>
  <w:style w:type="character" w:customStyle="1" w:styleId="Cmsor8Char">
    <w:name w:val="Címsor 8 Char"/>
    <w:basedOn w:val="Bekezdsalapbettpusa"/>
    <w:link w:val="Cmsor8"/>
    <w:rsid w:val="00861054"/>
    <w:rPr>
      <w:rFonts w:ascii="Calibri" w:eastAsia="MS Mincho" w:hAnsi="Calibri" w:cs="Times New Roman"/>
      <w:b/>
      <w:kern w:val="28"/>
      <w:szCs w:val="28"/>
      <w:u w:val="single"/>
      <w:lang w:val="x-none" w:eastAsia="ja-JP"/>
    </w:rPr>
  </w:style>
  <w:style w:type="character" w:customStyle="1" w:styleId="Cmsor9Char">
    <w:name w:val="Címsor 9 Char"/>
    <w:basedOn w:val="Bekezdsalapbettpusa"/>
    <w:link w:val="Cmsor9"/>
    <w:rsid w:val="00861054"/>
    <w:rPr>
      <w:rFonts w:ascii="Calibri" w:eastAsia="MS Mincho" w:hAnsi="Calibri" w:cs="Times New Roman"/>
      <w:b/>
      <w:kern w:val="28"/>
      <w:szCs w:val="28"/>
      <w:u w:val="single"/>
      <w:lang w:val="x-none" w:eastAsia="ja-JP"/>
    </w:rPr>
  </w:style>
  <w:style w:type="paragraph" w:customStyle="1" w:styleId="DocumentText">
    <w:name w:val="Document Text"/>
    <w:basedOn w:val="Norml"/>
    <w:link w:val="DocumentTextChar"/>
    <w:qFormat/>
    <w:rsid w:val="00861054"/>
    <w:pPr>
      <w:spacing w:after="240"/>
    </w:pPr>
    <w:rPr>
      <w:rFonts w:ascii="Calibri" w:eastAsia="MS Mincho" w:hAnsi="Calibri" w:cs="Times New Roman"/>
      <w:kern w:val="24"/>
      <w:szCs w:val="24"/>
      <w:lang w:eastAsia="ja-JP"/>
    </w:rPr>
  </w:style>
  <w:style w:type="character" w:customStyle="1" w:styleId="DocumentTextChar">
    <w:name w:val="Document Text Char"/>
    <w:link w:val="DocumentText"/>
    <w:rsid w:val="00861054"/>
    <w:rPr>
      <w:rFonts w:ascii="Calibri" w:eastAsia="MS Mincho" w:hAnsi="Calibri" w:cs="Times New Roman"/>
      <w:kern w:val="24"/>
      <w:szCs w:val="24"/>
      <w:lang w:eastAsia="ja-JP"/>
    </w:rPr>
  </w:style>
  <w:style w:type="paragraph" w:styleId="Trgymutat1">
    <w:name w:val="index 1"/>
    <w:basedOn w:val="Norml"/>
    <w:next w:val="Norml"/>
    <w:autoRedefine/>
    <w:rsid w:val="00861054"/>
    <w:pPr>
      <w:spacing w:after="240"/>
      <w:ind w:left="240" w:hanging="240"/>
    </w:pPr>
    <w:rPr>
      <w:rFonts w:ascii="Calibri" w:eastAsia="Times New Roman" w:hAnsi="Calibri" w:cs="Times New Roman"/>
      <w:kern w:val="24"/>
      <w:szCs w:val="24"/>
      <w:lang w:eastAsia="ja-JP"/>
    </w:rPr>
  </w:style>
  <w:style w:type="paragraph" w:styleId="llb">
    <w:name w:val="footer"/>
    <w:basedOn w:val="DocumentText"/>
    <w:link w:val="llbChar"/>
    <w:uiPriority w:val="99"/>
    <w:rsid w:val="00861054"/>
    <w:pPr>
      <w:tabs>
        <w:tab w:val="center" w:pos="4478"/>
        <w:tab w:val="right" w:pos="8957"/>
      </w:tabs>
      <w:spacing w:before="120" w:after="0" w:line="240" w:lineRule="auto"/>
    </w:pPr>
    <w:rPr>
      <w:kern w:val="18"/>
      <w:sz w:val="20"/>
    </w:rPr>
  </w:style>
  <w:style w:type="character" w:customStyle="1" w:styleId="llbChar">
    <w:name w:val="Élőláb Char"/>
    <w:basedOn w:val="Bekezdsalapbettpusa"/>
    <w:link w:val="llb"/>
    <w:uiPriority w:val="99"/>
    <w:rsid w:val="00861054"/>
    <w:rPr>
      <w:rFonts w:ascii="Calibri" w:eastAsia="MS Mincho" w:hAnsi="Calibri" w:cs="Times New Roman"/>
      <w:kern w:val="18"/>
      <w:sz w:val="20"/>
      <w:szCs w:val="24"/>
      <w:lang w:eastAsia="ja-JP"/>
    </w:rPr>
  </w:style>
  <w:style w:type="paragraph" w:styleId="lfej">
    <w:name w:val="header"/>
    <w:basedOn w:val="DocumentText"/>
    <w:link w:val="lfejChar"/>
    <w:rsid w:val="00861054"/>
    <w:pPr>
      <w:tabs>
        <w:tab w:val="right" w:pos="8957"/>
      </w:tabs>
      <w:spacing w:after="120" w:line="240" w:lineRule="auto"/>
    </w:pPr>
    <w:rPr>
      <w:kern w:val="18"/>
      <w:sz w:val="20"/>
    </w:rPr>
  </w:style>
  <w:style w:type="character" w:customStyle="1" w:styleId="lfejChar">
    <w:name w:val="Élőfej Char"/>
    <w:basedOn w:val="Bekezdsalapbettpusa"/>
    <w:link w:val="lfej"/>
    <w:rsid w:val="00861054"/>
    <w:rPr>
      <w:rFonts w:ascii="Calibri" w:eastAsia="MS Mincho" w:hAnsi="Calibri" w:cs="Times New Roman"/>
      <w:kern w:val="18"/>
      <w:sz w:val="20"/>
      <w:szCs w:val="24"/>
      <w:lang w:eastAsia="ja-JP"/>
    </w:rPr>
  </w:style>
  <w:style w:type="paragraph" w:styleId="TJ1">
    <w:name w:val="toc 1"/>
    <w:basedOn w:val="Norml"/>
    <w:next w:val="Norml"/>
    <w:uiPriority w:val="39"/>
    <w:rsid w:val="00861054"/>
    <w:pPr>
      <w:tabs>
        <w:tab w:val="right" w:leader="dot" w:pos="9000"/>
      </w:tabs>
      <w:spacing w:before="60" w:after="0" w:line="240" w:lineRule="auto"/>
      <w:ind w:left="1152" w:hanging="1152"/>
    </w:pPr>
    <w:rPr>
      <w:rFonts w:ascii="Calibri" w:eastAsia="Times New Roman" w:hAnsi="Calibri" w:cs="Times New Roman"/>
      <w:kern w:val="24"/>
      <w:szCs w:val="24"/>
      <w:lang w:eastAsia="ja-JP"/>
    </w:rPr>
  </w:style>
  <w:style w:type="paragraph" w:styleId="TJ2">
    <w:name w:val="toc 2"/>
    <w:basedOn w:val="Norml"/>
    <w:next w:val="Norml"/>
    <w:uiPriority w:val="39"/>
    <w:rsid w:val="00861054"/>
    <w:pPr>
      <w:tabs>
        <w:tab w:val="right" w:leader="dot" w:pos="9000"/>
      </w:tabs>
      <w:spacing w:before="60" w:after="0" w:line="240" w:lineRule="auto"/>
      <w:ind w:left="1699" w:right="432" w:hanging="1411"/>
    </w:pPr>
    <w:rPr>
      <w:rFonts w:ascii="Calibri" w:eastAsia="Times New Roman" w:hAnsi="Calibri" w:cs="Times New Roman"/>
      <w:kern w:val="24"/>
      <w:szCs w:val="24"/>
      <w:lang w:eastAsia="ja-JP"/>
    </w:rPr>
  </w:style>
  <w:style w:type="paragraph" w:styleId="TJ3">
    <w:name w:val="toc 3"/>
    <w:basedOn w:val="Norml"/>
    <w:next w:val="Norml"/>
    <w:uiPriority w:val="39"/>
    <w:rsid w:val="00861054"/>
    <w:pPr>
      <w:tabs>
        <w:tab w:val="right" w:leader="dot" w:pos="9000"/>
      </w:tabs>
      <w:spacing w:before="60" w:after="0" w:line="240" w:lineRule="auto"/>
      <w:ind w:left="576"/>
    </w:pPr>
    <w:rPr>
      <w:rFonts w:ascii="Calibri" w:eastAsia="Times New Roman" w:hAnsi="Calibri" w:cs="Times New Roman"/>
      <w:kern w:val="24"/>
      <w:szCs w:val="24"/>
      <w:lang w:eastAsia="ja-JP"/>
    </w:rPr>
  </w:style>
  <w:style w:type="paragraph" w:styleId="TJ4">
    <w:name w:val="toc 4"/>
    <w:basedOn w:val="Norml"/>
    <w:next w:val="Norml"/>
    <w:uiPriority w:val="39"/>
    <w:rsid w:val="00861054"/>
    <w:pPr>
      <w:spacing w:before="60" w:after="0" w:line="240" w:lineRule="auto"/>
      <w:ind w:left="1872" w:hanging="1872"/>
    </w:pPr>
    <w:rPr>
      <w:rFonts w:ascii="Calibri" w:eastAsia="Times New Roman" w:hAnsi="Calibri" w:cs="Times New Roman"/>
      <w:kern w:val="24"/>
      <w:szCs w:val="24"/>
      <w:lang w:eastAsia="ja-JP"/>
    </w:rPr>
  </w:style>
  <w:style w:type="paragraph" w:styleId="TJ5">
    <w:name w:val="toc 5"/>
    <w:basedOn w:val="Norml"/>
    <w:next w:val="Norml"/>
    <w:autoRedefine/>
    <w:uiPriority w:val="39"/>
    <w:rsid w:val="00861054"/>
    <w:pPr>
      <w:spacing w:before="60" w:after="0" w:line="240" w:lineRule="auto"/>
      <w:ind w:left="2074" w:hanging="2074"/>
    </w:pPr>
    <w:rPr>
      <w:rFonts w:ascii="Calibri" w:eastAsia="Times New Roman" w:hAnsi="Calibri" w:cs="Times New Roman"/>
      <w:kern w:val="24"/>
      <w:szCs w:val="24"/>
      <w:lang w:eastAsia="ja-JP"/>
    </w:rPr>
  </w:style>
  <w:style w:type="paragraph" w:styleId="TJ6">
    <w:name w:val="toc 6"/>
    <w:basedOn w:val="Norml"/>
    <w:next w:val="Norml"/>
    <w:autoRedefine/>
    <w:uiPriority w:val="39"/>
    <w:rsid w:val="00861054"/>
    <w:pPr>
      <w:spacing w:after="60" w:line="240" w:lineRule="auto"/>
      <w:ind w:left="2268" w:hanging="2268"/>
    </w:pPr>
    <w:rPr>
      <w:rFonts w:ascii="Calibri" w:eastAsia="Times New Roman" w:hAnsi="Calibri" w:cs="Times New Roman"/>
      <w:kern w:val="24"/>
      <w:szCs w:val="24"/>
      <w:lang w:eastAsia="ja-JP"/>
    </w:rPr>
  </w:style>
  <w:style w:type="paragraph" w:styleId="TJ7">
    <w:name w:val="toc 7"/>
    <w:basedOn w:val="Norml"/>
    <w:next w:val="Norml"/>
    <w:autoRedefine/>
    <w:uiPriority w:val="39"/>
    <w:rsid w:val="00861054"/>
    <w:pPr>
      <w:spacing w:after="60" w:line="240" w:lineRule="auto"/>
      <w:ind w:left="2448" w:hanging="2448"/>
      <w:contextualSpacing/>
    </w:pPr>
    <w:rPr>
      <w:rFonts w:ascii="Calibri" w:eastAsia="Times New Roman" w:hAnsi="Calibri" w:cs="Times New Roman"/>
      <w:kern w:val="24"/>
      <w:szCs w:val="24"/>
      <w:lang w:eastAsia="ja-JP"/>
    </w:rPr>
  </w:style>
  <w:style w:type="paragraph" w:styleId="TJ8">
    <w:name w:val="toc 8"/>
    <w:basedOn w:val="Norml"/>
    <w:next w:val="Norml"/>
    <w:autoRedefine/>
    <w:uiPriority w:val="39"/>
    <w:rsid w:val="00861054"/>
    <w:pPr>
      <w:spacing w:after="60" w:line="240" w:lineRule="auto"/>
      <w:ind w:left="2614" w:hanging="2614"/>
    </w:pPr>
    <w:rPr>
      <w:rFonts w:ascii="Calibri" w:eastAsia="Times New Roman" w:hAnsi="Calibri" w:cs="Times New Roman"/>
      <w:kern w:val="24"/>
      <w:szCs w:val="24"/>
      <w:lang w:eastAsia="ja-JP"/>
    </w:rPr>
  </w:style>
  <w:style w:type="paragraph" w:styleId="TJ9">
    <w:name w:val="toc 9"/>
    <w:basedOn w:val="Norml"/>
    <w:next w:val="Norml"/>
    <w:autoRedefine/>
    <w:uiPriority w:val="39"/>
    <w:rsid w:val="00861054"/>
    <w:pPr>
      <w:spacing w:after="60" w:line="240" w:lineRule="auto"/>
      <w:ind w:left="2765" w:hanging="2765"/>
    </w:pPr>
    <w:rPr>
      <w:rFonts w:ascii="Calibri" w:eastAsia="Times New Roman" w:hAnsi="Calibri" w:cs="Times New Roman"/>
      <w:kern w:val="24"/>
      <w:szCs w:val="24"/>
      <w:lang w:eastAsia="ja-JP"/>
    </w:rPr>
  </w:style>
  <w:style w:type="paragraph" w:styleId="brajegyzk">
    <w:name w:val="table of figures"/>
    <w:basedOn w:val="Norml"/>
    <w:next w:val="Norml"/>
    <w:uiPriority w:val="99"/>
    <w:rsid w:val="00861054"/>
    <w:pPr>
      <w:spacing w:after="240" w:line="240" w:lineRule="auto"/>
      <w:ind w:left="1440" w:right="432" w:hanging="1440"/>
    </w:pPr>
    <w:rPr>
      <w:rFonts w:ascii="Calibri" w:eastAsia="Times New Roman" w:hAnsi="Calibri" w:cs="Times New Roman"/>
      <w:kern w:val="24"/>
      <w:szCs w:val="24"/>
      <w:lang w:eastAsia="ja-JP"/>
    </w:rPr>
  </w:style>
  <w:style w:type="paragraph" w:styleId="Cm">
    <w:name w:val="Title"/>
    <w:basedOn w:val="DocumentText"/>
    <w:next w:val="DocumentText"/>
    <w:link w:val="CmChar"/>
    <w:qFormat/>
    <w:rsid w:val="00861054"/>
    <w:pPr>
      <w:keepNext/>
      <w:keepLines/>
      <w:spacing w:after="0"/>
    </w:pPr>
    <w:rPr>
      <w:rFonts w:cs="Arial"/>
      <w:b/>
      <w:bCs/>
      <w:kern w:val="28"/>
      <w:szCs w:val="28"/>
      <w:u w:val="single"/>
    </w:rPr>
  </w:style>
  <w:style w:type="character" w:customStyle="1" w:styleId="CmChar">
    <w:name w:val="Cím Char"/>
    <w:basedOn w:val="Bekezdsalapbettpusa"/>
    <w:link w:val="Cm"/>
    <w:rsid w:val="00861054"/>
    <w:rPr>
      <w:rFonts w:ascii="Calibri" w:eastAsia="MS Mincho" w:hAnsi="Calibri" w:cs="Arial"/>
      <w:b/>
      <w:bCs/>
      <w:kern w:val="28"/>
      <w:szCs w:val="28"/>
      <w:u w:val="single"/>
      <w:lang w:eastAsia="ja-JP"/>
    </w:rPr>
  </w:style>
  <w:style w:type="character" w:customStyle="1" w:styleId="Guidance">
    <w:name w:val="Guidance"/>
    <w:basedOn w:val="Bekezdsalapbettpusa"/>
    <w:uiPriority w:val="1"/>
    <w:qFormat/>
    <w:rsid w:val="00861054"/>
    <w:rPr>
      <w:rFonts w:ascii="Times New Roman" w:hAnsi="Times New Roman"/>
      <w:i/>
      <w:color w:val="5B9BD5" w:themeColor="accent1"/>
    </w:rPr>
  </w:style>
  <w:style w:type="paragraph" w:customStyle="1" w:styleId="TableTitleContinued">
    <w:name w:val="Table Title Continued"/>
    <w:basedOn w:val="DocumentText"/>
    <w:next w:val="DocumentText"/>
    <w:rsid w:val="00861054"/>
    <w:pPr>
      <w:keepNext/>
      <w:spacing w:before="240" w:after="120" w:line="240" w:lineRule="auto"/>
      <w:ind w:left="2160" w:hanging="2160"/>
    </w:pPr>
    <w:rPr>
      <w:b/>
      <w:bCs/>
    </w:rPr>
  </w:style>
  <w:style w:type="paragraph" w:customStyle="1" w:styleId="TableCellHeading12pt">
    <w:name w:val="Table Cell Heading 12pt"/>
    <w:basedOn w:val="DocumentText"/>
    <w:rsid w:val="00861054"/>
    <w:pPr>
      <w:keepNext/>
      <w:spacing w:before="20" w:after="20" w:line="240" w:lineRule="auto"/>
    </w:pPr>
    <w:rPr>
      <w:b/>
    </w:rPr>
  </w:style>
  <w:style w:type="paragraph" w:customStyle="1" w:styleId="TableCellText12pt">
    <w:name w:val="Table Cell Text 12pt"/>
    <w:basedOn w:val="DocumentText"/>
    <w:link w:val="TableCellText12ptChar"/>
    <w:rsid w:val="00861054"/>
    <w:pPr>
      <w:keepNext/>
      <w:spacing w:after="0" w:line="240" w:lineRule="auto"/>
    </w:pPr>
  </w:style>
  <w:style w:type="character" w:customStyle="1" w:styleId="TableCellText12ptChar">
    <w:name w:val="Table Cell Text 12pt Char"/>
    <w:link w:val="TableCellText12pt"/>
    <w:rsid w:val="00861054"/>
    <w:rPr>
      <w:rFonts w:ascii="Calibri" w:eastAsia="MS Mincho" w:hAnsi="Calibri" w:cs="Times New Roman"/>
      <w:kern w:val="24"/>
      <w:szCs w:val="24"/>
      <w:lang w:eastAsia="ja-JP"/>
    </w:rPr>
  </w:style>
  <w:style w:type="paragraph" w:customStyle="1" w:styleId="TableCellText09pt">
    <w:name w:val="Table Cell Text 09pt"/>
    <w:basedOn w:val="Norml"/>
    <w:rsid w:val="00861054"/>
    <w:pPr>
      <w:keepNext/>
      <w:spacing w:after="0" w:line="240" w:lineRule="auto"/>
    </w:pPr>
    <w:rPr>
      <w:rFonts w:ascii="Calibri" w:eastAsia="Times New Roman" w:hAnsi="Calibri" w:cs="Times New Roman"/>
      <w:kern w:val="24"/>
      <w:sz w:val="18"/>
      <w:szCs w:val="24"/>
      <w:lang w:eastAsia="ja-JP"/>
    </w:rPr>
  </w:style>
  <w:style w:type="paragraph" w:customStyle="1" w:styleId="TOCTitle">
    <w:name w:val="TOC Title"/>
    <w:basedOn w:val="Cm"/>
    <w:next w:val="DocumentText"/>
    <w:rsid w:val="00861054"/>
    <w:pPr>
      <w:pageBreakBefore/>
      <w:outlineLvl w:val="0"/>
    </w:pPr>
    <w:rPr>
      <w:rFonts w:asciiTheme="minorHAnsi" w:hAnsiTheme="minorHAnsi"/>
      <w:sz w:val="24"/>
    </w:rPr>
  </w:style>
  <w:style w:type="character" w:styleId="Kiemels2">
    <w:name w:val="Strong"/>
    <w:qFormat/>
    <w:rsid w:val="00861054"/>
    <w:rPr>
      <w:rFonts w:ascii="Times New Roman" w:hAnsi="Times New Roman"/>
      <w:b/>
      <w:bCs/>
      <w:dstrike w:val="0"/>
      <w:sz w:val="22"/>
      <w:vertAlign w:val="baseline"/>
    </w:rPr>
  </w:style>
  <w:style w:type="paragraph" w:customStyle="1" w:styleId="StudyTitle">
    <w:name w:val="Study Title"/>
    <w:basedOn w:val="Cm"/>
    <w:link w:val="StudyTitleChar"/>
    <w:rsid w:val="00861054"/>
    <w:rPr>
      <w:caps/>
    </w:rPr>
  </w:style>
  <w:style w:type="character" w:customStyle="1" w:styleId="StudyTitleChar">
    <w:name w:val="Study Title Char"/>
    <w:link w:val="StudyTitle"/>
    <w:rsid w:val="00861054"/>
    <w:rPr>
      <w:rFonts w:ascii="Calibri" w:eastAsia="MS Mincho" w:hAnsi="Calibri" w:cs="Arial"/>
      <w:b/>
      <w:bCs/>
      <w:caps/>
      <w:kern w:val="28"/>
      <w:szCs w:val="28"/>
      <w:u w:val="single"/>
      <w:lang w:eastAsia="ja-JP"/>
    </w:rPr>
  </w:style>
  <w:style w:type="paragraph" w:customStyle="1" w:styleId="SynopsisHeading">
    <w:name w:val="Synopsis Heading"/>
    <w:basedOn w:val="SynopsisText"/>
    <w:next w:val="SynopsisText"/>
    <w:rsid w:val="00861054"/>
    <w:pPr>
      <w:keepNext/>
      <w:spacing w:before="120" w:after="0"/>
    </w:pPr>
    <w:rPr>
      <w:rFonts w:ascii="Calibri" w:hAnsi="Calibri"/>
      <w:b/>
      <w:sz w:val="22"/>
    </w:rPr>
  </w:style>
  <w:style w:type="paragraph" w:styleId="Szvegtrzs">
    <w:name w:val="Body Text"/>
    <w:aliases w:val="b,Char Char,Body text Char,Char Char Char Char,Char Char Char"/>
    <w:basedOn w:val="Norml"/>
    <w:link w:val="SzvegtrzsChar"/>
    <w:rsid w:val="00861054"/>
    <w:pPr>
      <w:spacing w:after="120"/>
    </w:pPr>
    <w:rPr>
      <w:rFonts w:ascii="Calibri" w:eastAsia="Times New Roman" w:hAnsi="Calibri" w:cs="Times New Roman"/>
      <w:kern w:val="24"/>
      <w:szCs w:val="24"/>
      <w:lang w:val="x-none" w:eastAsia="ja-JP"/>
    </w:rPr>
  </w:style>
  <w:style w:type="character" w:customStyle="1" w:styleId="SzvegtrzsChar">
    <w:name w:val="Szövegtörzs Char"/>
    <w:aliases w:val="b Char,Char Char Char1,Body text Char Char,Char Char Char Char Char,Char Char Char Char1"/>
    <w:basedOn w:val="Bekezdsalapbettpusa"/>
    <w:link w:val="Szvegtrzs"/>
    <w:rsid w:val="00861054"/>
    <w:rPr>
      <w:rFonts w:ascii="Calibri" w:eastAsia="Times New Roman" w:hAnsi="Calibri" w:cs="Times New Roman"/>
      <w:kern w:val="24"/>
      <w:szCs w:val="24"/>
      <w:lang w:val="x-none" w:eastAsia="ja-JP"/>
    </w:rPr>
  </w:style>
  <w:style w:type="paragraph" w:styleId="Szvegtrzsbehzssal">
    <w:name w:val="Body Text Indent"/>
    <w:basedOn w:val="Norml"/>
    <w:link w:val="SzvegtrzsbehzssalChar"/>
    <w:rsid w:val="00861054"/>
    <w:pPr>
      <w:spacing w:after="120"/>
      <w:ind w:left="360"/>
    </w:pPr>
    <w:rPr>
      <w:rFonts w:ascii="Calibri" w:eastAsia="Times New Roman" w:hAnsi="Calibri" w:cs="Times New Roman"/>
      <w:kern w:val="24"/>
      <w:szCs w:val="24"/>
      <w:lang w:val="x-none" w:eastAsia="ja-JP"/>
    </w:rPr>
  </w:style>
  <w:style w:type="character" w:customStyle="1" w:styleId="SzvegtrzsbehzssalChar">
    <w:name w:val="Szövegtörzs behúzással Char"/>
    <w:basedOn w:val="Bekezdsalapbettpusa"/>
    <w:link w:val="Szvegtrzsbehzssal"/>
    <w:rsid w:val="00861054"/>
    <w:rPr>
      <w:rFonts w:ascii="Calibri" w:eastAsia="Times New Roman" w:hAnsi="Calibri" w:cs="Times New Roman"/>
      <w:kern w:val="24"/>
      <w:szCs w:val="24"/>
      <w:lang w:val="x-none" w:eastAsia="ja-JP"/>
    </w:rPr>
  </w:style>
  <w:style w:type="paragraph" w:customStyle="1" w:styleId="SynopsisListBullet">
    <w:name w:val="Synopsis List Bullet"/>
    <w:basedOn w:val="SynopsisText"/>
    <w:rsid w:val="00861054"/>
    <w:pPr>
      <w:numPr>
        <w:numId w:val="12"/>
      </w:numPr>
      <w:tabs>
        <w:tab w:val="num" w:pos="360"/>
      </w:tabs>
      <w:spacing w:before="40" w:after="40"/>
      <w:ind w:left="0" w:firstLine="0"/>
    </w:pPr>
    <w:rPr>
      <w:rFonts w:ascii="Calibri" w:hAnsi="Calibri"/>
      <w:sz w:val="22"/>
    </w:rPr>
  </w:style>
  <w:style w:type="paragraph" w:styleId="Szmozottlista">
    <w:name w:val="List Number"/>
    <w:basedOn w:val="Norml"/>
    <w:qFormat/>
    <w:rsid w:val="00861054"/>
    <w:pPr>
      <w:numPr>
        <w:numId w:val="13"/>
      </w:numPr>
      <w:spacing w:after="240"/>
    </w:pPr>
    <w:rPr>
      <w:rFonts w:ascii="Calibri" w:eastAsia="Times New Roman" w:hAnsi="Calibri" w:cs="Times New Roman"/>
      <w:kern w:val="24"/>
      <w:szCs w:val="24"/>
      <w:lang w:eastAsia="ja-JP"/>
    </w:rPr>
  </w:style>
  <w:style w:type="paragraph" w:customStyle="1" w:styleId="SynopsisListNum">
    <w:name w:val="Synopsis List Num"/>
    <w:basedOn w:val="SynopsisText"/>
    <w:rsid w:val="00861054"/>
    <w:pPr>
      <w:numPr>
        <w:numId w:val="8"/>
      </w:numPr>
      <w:tabs>
        <w:tab w:val="num" w:pos="360"/>
      </w:tabs>
      <w:spacing w:before="40" w:after="40"/>
      <w:ind w:left="0" w:firstLine="0"/>
    </w:pPr>
    <w:rPr>
      <w:rFonts w:ascii="Calibri" w:hAnsi="Calibri"/>
      <w:sz w:val="22"/>
    </w:rPr>
  </w:style>
  <w:style w:type="character" w:styleId="Sorszma">
    <w:name w:val="line number"/>
    <w:basedOn w:val="Bekezdsalapbettpusa"/>
    <w:rsid w:val="00861054"/>
  </w:style>
  <w:style w:type="paragraph" w:styleId="Felsorols">
    <w:name w:val="List Bullet"/>
    <w:basedOn w:val="DocumentText"/>
    <w:qFormat/>
    <w:rsid w:val="00861054"/>
    <w:pPr>
      <w:numPr>
        <w:numId w:val="6"/>
      </w:numPr>
      <w:tabs>
        <w:tab w:val="num" w:pos="360"/>
      </w:tabs>
      <w:ind w:left="0" w:firstLine="0"/>
    </w:pPr>
    <w:rPr>
      <w:kern w:val="0"/>
      <w:lang w:eastAsia="en-US"/>
    </w:rPr>
  </w:style>
  <w:style w:type="paragraph" w:customStyle="1" w:styleId="TableCellText10ptcenter">
    <w:name w:val="Table Cell Text 10pt center"/>
    <w:basedOn w:val="Norml"/>
    <w:rsid w:val="00861054"/>
    <w:pPr>
      <w:keepNext/>
      <w:spacing w:after="0" w:line="240" w:lineRule="auto"/>
      <w:jc w:val="center"/>
    </w:pPr>
    <w:rPr>
      <w:rFonts w:ascii="Calibri" w:eastAsia="Times New Roman" w:hAnsi="Calibri" w:cs="Times New Roman"/>
      <w:kern w:val="24"/>
      <w:sz w:val="20"/>
      <w:szCs w:val="24"/>
      <w:lang w:eastAsia="ja-JP"/>
    </w:rPr>
  </w:style>
  <w:style w:type="paragraph" w:customStyle="1" w:styleId="TableCellHeading10ptcentered">
    <w:name w:val="Table Cell Heading 10pt centered"/>
    <w:basedOn w:val="TableCellHeading10pt"/>
    <w:rsid w:val="00861054"/>
    <w:pPr>
      <w:jc w:val="center"/>
    </w:pPr>
    <w:rPr>
      <w:rFonts w:ascii="Calibri" w:hAnsi="Calibri"/>
    </w:rPr>
  </w:style>
  <w:style w:type="paragraph" w:customStyle="1" w:styleId="TableCellHeading12ptcentered">
    <w:name w:val="Table Cell Heading 12pt centered"/>
    <w:basedOn w:val="TableCellHeading12pt"/>
    <w:rsid w:val="00861054"/>
    <w:pPr>
      <w:jc w:val="center"/>
    </w:pPr>
  </w:style>
  <w:style w:type="paragraph" w:customStyle="1" w:styleId="TableCellText09ptcentered">
    <w:name w:val="Table Cell Text 09pt centered"/>
    <w:basedOn w:val="TableCellText09pt"/>
    <w:rsid w:val="00861054"/>
    <w:pPr>
      <w:jc w:val="center"/>
    </w:pPr>
  </w:style>
  <w:style w:type="paragraph" w:customStyle="1" w:styleId="Normal-text">
    <w:name w:val="Normal-text"/>
    <w:basedOn w:val="Norml"/>
    <w:rsid w:val="00861054"/>
    <w:pPr>
      <w:tabs>
        <w:tab w:val="left" w:pos="0"/>
      </w:tabs>
      <w:suppressAutoHyphens/>
      <w:spacing w:before="60" w:after="120" w:line="240" w:lineRule="auto"/>
    </w:pPr>
    <w:rPr>
      <w:rFonts w:ascii="Calibri" w:eastAsia="Times New Roman" w:hAnsi="Calibri" w:cs="Times New Roman"/>
      <w:szCs w:val="20"/>
    </w:rPr>
  </w:style>
  <w:style w:type="paragraph" w:customStyle="1" w:styleId="TableorFigureFootnoteText">
    <w:name w:val="Table or Figure Footnote Text"/>
    <w:basedOn w:val="Norml"/>
    <w:rsid w:val="00861054"/>
    <w:pPr>
      <w:tabs>
        <w:tab w:val="left" w:pos="288"/>
      </w:tabs>
      <w:spacing w:after="0" w:line="240" w:lineRule="auto"/>
      <w:ind w:left="288" w:hanging="288"/>
    </w:pPr>
    <w:rPr>
      <w:rFonts w:ascii="Calibri" w:eastAsia="Times New Roman" w:hAnsi="Calibri" w:cs="Times New Roman"/>
      <w:sz w:val="20"/>
      <w:szCs w:val="20"/>
    </w:rPr>
  </w:style>
  <w:style w:type="paragraph" w:styleId="Vltozat">
    <w:name w:val="Revision"/>
    <w:hidden/>
    <w:uiPriority w:val="99"/>
    <w:semiHidden/>
    <w:rsid w:val="00861054"/>
    <w:pPr>
      <w:spacing w:after="0" w:line="240" w:lineRule="auto"/>
    </w:pPr>
    <w:rPr>
      <w:rFonts w:ascii="Times New Roman" w:eastAsia="Times New Roman" w:hAnsi="Times New Roman" w:cs="Times New Roman"/>
      <w:kern w:val="24"/>
      <w:sz w:val="24"/>
      <w:szCs w:val="24"/>
      <w:lang w:eastAsia="ja-JP"/>
    </w:rPr>
  </w:style>
  <w:style w:type="paragraph" w:styleId="Vgjegyzetszvege">
    <w:name w:val="endnote text"/>
    <w:basedOn w:val="Norml"/>
    <w:link w:val="VgjegyzetszvegeChar"/>
    <w:rsid w:val="00861054"/>
    <w:pPr>
      <w:spacing w:after="0" w:line="240" w:lineRule="auto"/>
      <w:ind w:left="187" w:hanging="187"/>
    </w:pPr>
    <w:rPr>
      <w:rFonts w:ascii="Calibri" w:eastAsia="Times New Roman" w:hAnsi="Calibri" w:cs="Times New Roman"/>
      <w:kern w:val="24"/>
      <w:sz w:val="20"/>
      <w:szCs w:val="20"/>
      <w:lang w:eastAsia="ja-JP"/>
    </w:rPr>
  </w:style>
  <w:style w:type="character" w:customStyle="1" w:styleId="VgjegyzetszvegeChar">
    <w:name w:val="Végjegyzet szövege Char"/>
    <w:basedOn w:val="Bekezdsalapbettpusa"/>
    <w:link w:val="Vgjegyzetszvege"/>
    <w:rsid w:val="00861054"/>
    <w:rPr>
      <w:rFonts w:ascii="Calibri" w:eastAsia="Times New Roman" w:hAnsi="Calibri" w:cs="Times New Roman"/>
      <w:kern w:val="24"/>
      <w:sz w:val="20"/>
      <w:szCs w:val="20"/>
      <w:lang w:eastAsia="ja-JP"/>
    </w:rPr>
  </w:style>
  <w:style w:type="character" w:styleId="Vgjegyzet-hivatkozs">
    <w:name w:val="endnote reference"/>
    <w:basedOn w:val="Bekezdsalapbettpusa"/>
    <w:rsid w:val="00861054"/>
    <w:rPr>
      <w:vertAlign w:val="superscript"/>
    </w:rPr>
  </w:style>
  <w:style w:type="paragraph" w:styleId="Lbjegyzetszveg">
    <w:name w:val="footnote text"/>
    <w:basedOn w:val="Norml"/>
    <w:link w:val="LbjegyzetszvegChar"/>
    <w:rsid w:val="00861054"/>
    <w:pPr>
      <w:spacing w:after="0" w:line="240" w:lineRule="auto"/>
    </w:pPr>
    <w:rPr>
      <w:rFonts w:ascii="Calibri" w:eastAsia="Times New Roman" w:hAnsi="Calibri" w:cs="Times New Roman"/>
      <w:kern w:val="24"/>
      <w:sz w:val="20"/>
      <w:szCs w:val="20"/>
      <w:lang w:eastAsia="ja-JP"/>
    </w:rPr>
  </w:style>
  <w:style w:type="character" w:customStyle="1" w:styleId="LbjegyzetszvegChar">
    <w:name w:val="Lábjegyzetszöveg Char"/>
    <w:basedOn w:val="Bekezdsalapbettpusa"/>
    <w:link w:val="Lbjegyzetszveg"/>
    <w:rsid w:val="00861054"/>
    <w:rPr>
      <w:rFonts w:ascii="Calibri" w:eastAsia="Times New Roman" w:hAnsi="Calibri" w:cs="Times New Roman"/>
      <w:kern w:val="24"/>
      <w:sz w:val="20"/>
      <w:szCs w:val="20"/>
      <w:lang w:eastAsia="ja-JP"/>
    </w:rPr>
  </w:style>
  <w:style w:type="character" w:styleId="Lbjegyzet-hivatkozs">
    <w:name w:val="footnote reference"/>
    <w:basedOn w:val="Bekezdsalapbettpusa"/>
    <w:rsid w:val="00861054"/>
    <w:rPr>
      <w:vertAlign w:val="superscript"/>
    </w:rPr>
  </w:style>
  <w:style w:type="character" w:styleId="Helyrzszveg">
    <w:name w:val="Placeholder Text"/>
    <w:basedOn w:val="Bekezdsalapbettpusa"/>
    <w:uiPriority w:val="99"/>
    <w:semiHidden/>
    <w:rsid w:val="00861054"/>
    <w:rPr>
      <w:color w:val="808080"/>
    </w:rPr>
  </w:style>
  <w:style w:type="character" w:customStyle="1" w:styleId="UnresolvedMention1">
    <w:name w:val="Unresolved Mention1"/>
    <w:basedOn w:val="Bekezdsalapbettpusa"/>
    <w:uiPriority w:val="99"/>
    <w:unhideWhenUsed/>
    <w:rsid w:val="00861054"/>
    <w:rPr>
      <w:color w:val="808080"/>
      <w:shd w:val="clear" w:color="auto" w:fill="E6E6E6"/>
    </w:rPr>
  </w:style>
  <w:style w:type="paragraph" w:customStyle="1" w:styleId="TableCellText12ptcentered">
    <w:name w:val="Table Cell Text 12pt centered"/>
    <w:basedOn w:val="TableCellText12pt"/>
    <w:rsid w:val="00861054"/>
    <w:pPr>
      <w:jc w:val="center"/>
    </w:pPr>
  </w:style>
  <w:style w:type="paragraph" w:customStyle="1" w:styleId="Default">
    <w:name w:val="Default"/>
    <w:rsid w:val="0086105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Szvegtrzs2">
    <w:name w:val="Body Text 2"/>
    <w:basedOn w:val="Norml"/>
    <w:link w:val="Szvegtrzs2Char"/>
    <w:unhideWhenUsed/>
    <w:rsid w:val="00861054"/>
    <w:pPr>
      <w:spacing w:after="120" w:line="480" w:lineRule="auto"/>
    </w:pPr>
    <w:rPr>
      <w:rFonts w:ascii="Calibri" w:eastAsia="Times New Roman" w:hAnsi="Calibri" w:cs="Times New Roman"/>
      <w:kern w:val="24"/>
      <w:szCs w:val="24"/>
    </w:rPr>
  </w:style>
  <w:style w:type="character" w:customStyle="1" w:styleId="Szvegtrzs2Char">
    <w:name w:val="Szövegtörzs 2 Char"/>
    <w:basedOn w:val="Bekezdsalapbettpusa"/>
    <w:link w:val="Szvegtrzs2"/>
    <w:rsid w:val="00861054"/>
    <w:rPr>
      <w:rFonts w:ascii="Calibri" w:eastAsia="Times New Roman" w:hAnsi="Calibri" w:cs="Times New Roman"/>
      <w:kern w:val="24"/>
      <w:szCs w:val="24"/>
    </w:rPr>
  </w:style>
  <w:style w:type="paragraph" w:customStyle="1" w:styleId="ListBulleted">
    <w:name w:val="List Bulleted"/>
    <w:basedOn w:val="DocumentText"/>
    <w:rsid w:val="00861054"/>
    <w:pPr>
      <w:keepLines/>
      <w:numPr>
        <w:numId w:val="7"/>
      </w:numPr>
      <w:tabs>
        <w:tab w:val="clear" w:pos="450"/>
        <w:tab w:val="num" w:pos="360"/>
      </w:tabs>
      <w:adjustRightInd w:val="0"/>
      <w:spacing w:before="120" w:after="120"/>
      <w:ind w:left="0" w:firstLine="0"/>
    </w:pPr>
    <w:rPr>
      <w:rFonts w:eastAsia="Times New Roman"/>
      <w:lang w:eastAsia="en-US"/>
    </w:rPr>
  </w:style>
  <w:style w:type="table" w:customStyle="1" w:styleId="TableGridLight1">
    <w:name w:val="Table Grid Light1"/>
    <w:basedOn w:val="Normltblzat"/>
    <w:uiPriority w:val="99"/>
    <w:rsid w:val="00861054"/>
    <w:pPr>
      <w:spacing w:after="0" w:line="240" w:lineRule="auto"/>
    </w:pPr>
    <w:rPr>
      <w:rFonts w:ascii="Times New Roman" w:eastAsia="Times New Roman" w:hAnsi="Times New Roman" w:cs="Times New Roman"/>
      <w:lang w:val="en-GB" w:eastAsia="en-GB"/>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1">
    <w:name w:val="Body Text Char1"/>
    <w:aliases w:val="b Char1,Char Char Char2,Body text Char Char1,Char Char Char Char Char1,Char Char Char Char2"/>
    <w:semiHidden/>
    <w:locked/>
    <w:rsid w:val="00861054"/>
    <w:rPr>
      <w:rFonts w:eastAsia="Times New Roman"/>
      <w:kern w:val="24"/>
      <w:sz w:val="24"/>
      <w:szCs w:val="24"/>
      <w:lang w:val="x-none" w:eastAsia="ja-JP"/>
    </w:rPr>
  </w:style>
  <w:style w:type="table" w:customStyle="1" w:styleId="TableGrid">
    <w:name w:val="TableGrid"/>
    <w:rsid w:val="00861054"/>
    <w:pPr>
      <w:spacing w:after="0" w:line="240" w:lineRule="auto"/>
    </w:pPr>
    <w:rPr>
      <w:rFonts w:ascii="Times New Roman" w:eastAsia="Times New Roman" w:hAnsi="Times New Roman" w:cs="Times New Roman"/>
    </w:rPr>
    <w:tblPr>
      <w:tblCellMar>
        <w:top w:w="0" w:type="dxa"/>
        <w:left w:w="0" w:type="dxa"/>
        <w:bottom w:w="0" w:type="dxa"/>
        <w:right w:w="0" w:type="dxa"/>
      </w:tblCellMar>
    </w:tblPr>
  </w:style>
  <w:style w:type="paragraph" w:customStyle="1" w:styleId="TableCellHeading10ptleft">
    <w:name w:val="Table Cell Heading 10pt left"/>
    <w:basedOn w:val="TableCellHeading10pt"/>
    <w:rsid w:val="00861054"/>
    <w:pPr>
      <w:spacing w:before="40" w:after="40"/>
    </w:pPr>
    <w:rPr>
      <w:rFonts w:ascii="Calibri" w:hAnsi="Calibri"/>
    </w:rPr>
  </w:style>
  <w:style w:type="paragraph" w:customStyle="1" w:styleId="msonormal0">
    <w:name w:val="msonormal"/>
    <w:basedOn w:val="Norml"/>
    <w:rsid w:val="00861054"/>
    <w:pPr>
      <w:spacing w:before="100" w:beforeAutospacing="1" w:after="100" w:afterAutospacing="1" w:line="240" w:lineRule="auto"/>
    </w:pPr>
    <w:rPr>
      <w:rFonts w:ascii="Calibri" w:eastAsia="Times New Roman" w:hAnsi="Calibri" w:cs="Times New Roman"/>
      <w:szCs w:val="24"/>
    </w:rPr>
  </w:style>
  <w:style w:type="paragraph" w:customStyle="1" w:styleId="ListNumbered">
    <w:name w:val="List Numbered"/>
    <w:basedOn w:val="DocumentText"/>
    <w:rsid w:val="00861054"/>
    <w:pPr>
      <w:keepLines/>
      <w:numPr>
        <w:numId w:val="9"/>
      </w:numPr>
      <w:tabs>
        <w:tab w:val="clear" w:pos="810"/>
        <w:tab w:val="num" w:pos="360"/>
      </w:tabs>
      <w:snapToGrid w:val="0"/>
      <w:spacing w:before="120" w:after="120"/>
      <w:ind w:left="0" w:firstLine="0"/>
    </w:pPr>
    <w:rPr>
      <w:rFonts w:eastAsia="Times New Roman"/>
      <w:lang w:eastAsia="en-US"/>
    </w:rPr>
  </w:style>
  <w:style w:type="paragraph" w:customStyle="1" w:styleId="NVXtext">
    <w:name w:val="NVX text"/>
    <w:rsid w:val="00861054"/>
    <w:pPr>
      <w:spacing w:after="240" w:line="240" w:lineRule="auto"/>
      <w:jc w:val="both"/>
    </w:pPr>
    <w:rPr>
      <w:rFonts w:ascii="Times New Roman" w:eastAsia="Times New Roman" w:hAnsi="Times New Roman" w:cs="Times New Roman"/>
      <w:sz w:val="24"/>
      <w:szCs w:val="20"/>
    </w:rPr>
  </w:style>
  <w:style w:type="character" w:customStyle="1" w:styleId="mixed-citation">
    <w:name w:val="mixed-citation"/>
    <w:basedOn w:val="Bekezdsalapbettpusa"/>
    <w:rsid w:val="00861054"/>
  </w:style>
  <w:style w:type="character" w:customStyle="1" w:styleId="italic1">
    <w:name w:val="italic1"/>
    <w:basedOn w:val="Bekezdsalapbettpusa"/>
    <w:rsid w:val="00861054"/>
    <w:rPr>
      <w:i/>
      <w:iCs/>
    </w:rPr>
  </w:style>
  <w:style w:type="character" w:customStyle="1" w:styleId="UnresolvedMention2">
    <w:name w:val="Unresolved Mention2"/>
    <w:basedOn w:val="Bekezdsalapbettpusa"/>
    <w:uiPriority w:val="99"/>
    <w:semiHidden/>
    <w:unhideWhenUsed/>
    <w:rsid w:val="00C97E51"/>
    <w:rPr>
      <w:color w:val="605E5C"/>
      <w:shd w:val="clear" w:color="auto" w:fill="E1DFDD"/>
    </w:rPr>
  </w:style>
  <w:style w:type="character" w:customStyle="1" w:styleId="highwire-citation-authors">
    <w:name w:val="highwire-citation-authors"/>
    <w:basedOn w:val="Bekezdsalapbettpusa"/>
    <w:rsid w:val="00472B11"/>
  </w:style>
  <w:style w:type="character" w:customStyle="1" w:styleId="highwire-citation-author">
    <w:name w:val="highwire-citation-author"/>
    <w:basedOn w:val="Bekezdsalapbettpusa"/>
    <w:rsid w:val="00472B11"/>
  </w:style>
  <w:style w:type="character" w:customStyle="1" w:styleId="nlm-given-names">
    <w:name w:val="nlm-given-names"/>
    <w:basedOn w:val="Bekezdsalapbettpusa"/>
    <w:rsid w:val="00472B11"/>
  </w:style>
  <w:style w:type="character" w:customStyle="1" w:styleId="nlm-surname">
    <w:name w:val="nlm-surname"/>
    <w:basedOn w:val="Bekezdsalapbettpusa"/>
    <w:rsid w:val="00472B11"/>
  </w:style>
  <w:style w:type="character" w:customStyle="1" w:styleId="highwire-cite-metadata-doi">
    <w:name w:val="highwire-cite-metadata-doi"/>
    <w:basedOn w:val="Bekezdsalapbettpusa"/>
    <w:rsid w:val="00472B11"/>
  </w:style>
  <w:style w:type="character" w:customStyle="1" w:styleId="label">
    <w:name w:val="label"/>
    <w:basedOn w:val="Bekezdsalapbettpusa"/>
    <w:rsid w:val="00472B11"/>
  </w:style>
  <w:style w:type="character" w:customStyle="1" w:styleId="UnresolvedMention3">
    <w:name w:val="Unresolved Mention3"/>
    <w:basedOn w:val="Bekezdsalapbettpusa"/>
    <w:uiPriority w:val="99"/>
    <w:semiHidden/>
    <w:unhideWhenUsed/>
    <w:rsid w:val="0040178B"/>
    <w:rPr>
      <w:color w:val="605E5C"/>
      <w:shd w:val="clear" w:color="auto" w:fill="E1DFDD"/>
    </w:rPr>
  </w:style>
  <w:style w:type="character" w:styleId="Oldalszm">
    <w:name w:val="page number"/>
    <w:basedOn w:val="Bekezdsalapbettpusa"/>
    <w:rsid w:val="00B83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4434">
      <w:bodyDiv w:val="1"/>
      <w:marLeft w:val="0"/>
      <w:marRight w:val="0"/>
      <w:marTop w:val="0"/>
      <w:marBottom w:val="0"/>
      <w:divBdr>
        <w:top w:val="none" w:sz="0" w:space="0" w:color="auto"/>
        <w:left w:val="none" w:sz="0" w:space="0" w:color="auto"/>
        <w:bottom w:val="none" w:sz="0" w:space="0" w:color="auto"/>
        <w:right w:val="none" w:sz="0" w:space="0" w:color="auto"/>
      </w:divBdr>
    </w:div>
    <w:div w:id="116148404">
      <w:bodyDiv w:val="1"/>
      <w:marLeft w:val="0"/>
      <w:marRight w:val="0"/>
      <w:marTop w:val="0"/>
      <w:marBottom w:val="0"/>
      <w:divBdr>
        <w:top w:val="none" w:sz="0" w:space="0" w:color="auto"/>
        <w:left w:val="none" w:sz="0" w:space="0" w:color="auto"/>
        <w:bottom w:val="none" w:sz="0" w:space="0" w:color="auto"/>
        <w:right w:val="none" w:sz="0" w:space="0" w:color="auto"/>
      </w:divBdr>
    </w:div>
    <w:div w:id="263004551">
      <w:bodyDiv w:val="1"/>
      <w:marLeft w:val="0"/>
      <w:marRight w:val="0"/>
      <w:marTop w:val="0"/>
      <w:marBottom w:val="0"/>
      <w:divBdr>
        <w:top w:val="none" w:sz="0" w:space="0" w:color="auto"/>
        <w:left w:val="none" w:sz="0" w:space="0" w:color="auto"/>
        <w:bottom w:val="none" w:sz="0" w:space="0" w:color="auto"/>
        <w:right w:val="none" w:sz="0" w:space="0" w:color="auto"/>
      </w:divBdr>
    </w:div>
    <w:div w:id="688412028">
      <w:bodyDiv w:val="1"/>
      <w:marLeft w:val="0"/>
      <w:marRight w:val="0"/>
      <w:marTop w:val="0"/>
      <w:marBottom w:val="0"/>
      <w:divBdr>
        <w:top w:val="none" w:sz="0" w:space="0" w:color="auto"/>
        <w:left w:val="none" w:sz="0" w:space="0" w:color="auto"/>
        <w:bottom w:val="none" w:sz="0" w:space="0" w:color="auto"/>
        <w:right w:val="none" w:sz="0" w:space="0" w:color="auto"/>
      </w:divBdr>
    </w:div>
    <w:div w:id="778642364">
      <w:bodyDiv w:val="1"/>
      <w:marLeft w:val="0"/>
      <w:marRight w:val="0"/>
      <w:marTop w:val="0"/>
      <w:marBottom w:val="0"/>
      <w:divBdr>
        <w:top w:val="none" w:sz="0" w:space="0" w:color="auto"/>
        <w:left w:val="none" w:sz="0" w:space="0" w:color="auto"/>
        <w:bottom w:val="none" w:sz="0" w:space="0" w:color="auto"/>
        <w:right w:val="none" w:sz="0" w:space="0" w:color="auto"/>
      </w:divBdr>
    </w:div>
    <w:div w:id="922685020">
      <w:bodyDiv w:val="1"/>
      <w:marLeft w:val="0"/>
      <w:marRight w:val="0"/>
      <w:marTop w:val="0"/>
      <w:marBottom w:val="0"/>
      <w:divBdr>
        <w:top w:val="none" w:sz="0" w:space="0" w:color="auto"/>
        <w:left w:val="none" w:sz="0" w:space="0" w:color="auto"/>
        <w:bottom w:val="none" w:sz="0" w:space="0" w:color="auto"/>
        <w:right w:val="none" w:sz="0" w:space="0" w:color="auto"/>
      </w:divBdr>
    </w:div>
    <w:div w:id="982778642">
      <w:bodyDiv w:val="1"/>
      <w:marLeft w:val="0"/>
      <w:marRight w:val="0"/>
      <w:marTop w:val="0"/>
      <w:marBottom w:val="0"/>
      <w:divBdr>
        <w:top w:val="none" w:sz="0" w:space="0" w:color="auto"/>
        <w:left w:val="none" w:sz="0" w:space="0" w:color="auto"/>
        <w:bottom w:val="none" w:sz="0" w:space="0" w:color="auto"/>
        <w:right w:val="none" w:sz="0" w:space="0" w:color="auto"/>
      </w:divBdr>
    </w:div>
    <w:div w:id="1018392552">
      <w:bodyDiv w:val="1"/>
      <w:marLeft w:val="0"/>
      <w:marRight w:val="0"/>
      <w:marTop w:val="0"/>
      <w:marBottom w:val="0"/>
      <w:divBdr>
        <w:top w:val="none" w:sz="0" w:space="0" w:color="auto"/>
        <w:left w:val="none" w:sz="0" w:space="0" w:color="auto"/>
        <w:bottom w:val="none" w:sz="0" w:space="0" w:color="auto"/>
        <w:right w:val="none" w:sz="0" w:space="0" w:color="auto"/>
      </w:divBdr>
    </w:div>
    <w:div w:id="1054499710">
      <w:bodyDiv w:val="1"/>
      <w:marLeft w:val="0"/>
      <w:marRight w:val="0"/>
      <w:marTop w:val="0"/>
      <w:marBottom w:val="0"/>
      <w:divBdr>
        <w:top w:val="none" w:sz="0" w:space="0" w:color="auto"/>
        <w:left w:val="none" w:sz="0" w:space="0" w:color="auto"/>
        <w:bottom w:val="none" w:sz="0" w:space="0" w:color="auto"/>
        <w:right w:val="none" w:sz="0" w:space="0" w:color="auto"/>
      </w:divBdr>
    </w:div>
    <w:div w:id="1149322543">
      <w:bodyDiv w:val="1"/>
      <w:marLeft w:val="0"/>
      <w:marRight w:val="0"/>
      <w:marTop w:val="0"/>
      <w:marBottom w:val="0"/>
      <w:divBdr>
        <w:top w:val="none" w:sz="0" w:space="0" w:color="auto"/>
        <w:left w:val="none" w:sz="0" w:space="0" w:color="auto"/>
        <w:bottom w:val="none" w:sz="0" w:space="0" w:color="auto"/>
        <w:right w:val="none" w:sz="0" w:space="0" w:color="auto"/>
      </w:divBdr>
      <w:divsChild>
        <w:div w:id="44060934">
          <w:marLeft w:val="274"/>
          <w:marRight w:val="0"/>
          <w:marTop w:val="0"/>
          <w:marBottom w:val="0"/>
          <w:divBdr>
            <w:top w:val="none" w:sz="0" w:space="0" w:color="auto"/>
            <w:left w:val="none" w:sz="0" w:space="0" w:color="auto"/>
            <w:bottom w:val="none" w:sz="0" w:space="0" w:color="auto"/>
            <w:right w:val="none" w:sz="0" w:space="0" w:color="auto"/>
          </w:divBdr>
        </w:div>
        <w:div w:id="71244359">
          <w:marLeft w:val="259"/>
          <w:marRight w:val="0"/>
          <w:marTop w:val="0"/>
          <w:marBottom w:val="0"/>
          <w:divBdr>
            <w:top w:val="none" w:sz="0" w:space="0" w:color="auto"/>
            <w:left w:val="none" w:sz="0" w:space="0" w:color="auto"/>
            <w:bottom w:val="none" w:sz="0" w:space="0" w:color="auto"/>
            <w:right w:val="none" w:sz="0" w:space="0" w:color="auto"/>
          </w:divBdr>
        </w:div>
        <w:div w:id="297145866">
          <w:marLeft w:val="274"/>
          <w:marRight w:val="0"/>
          <w:marTop w:val="0"/>
          <w:marBottom w:val="0"/>
          <w:divBdr>
            <w:top w:val="none" w:sz="0" w:space="0" w:color="auto"/>
            <w:left w:val="none" w:sz="0" w:space="0" w:color="auto"/>
            <w:bottom w:val="none" w:sz="0" w:space="0" w:color="auto"/>
            <w:right w:val="none" w:sz="0" w:space="0" w:color="auto"/>
          </w:divBdr>
        </w:div>
        <w:div w:id="803892508">
          <w:marLeft w:val="274"/>
          <w:marRight w:val="0"/>
          <w:marTop w:val="0"/>
          <w:marBottom w:val="0"/>
          <w:divBdr>
            <w:top w:val="none" w:sz="0" w:space="0" w:color="auto"/>
            <w:left w:val="none" w:sz="0" w:space="0" w:color="auto"/>
            <w:bottom w:val="none" w:sz="0" w:space="0" w:color="auto"/>
            <w:right w:val="none" w:sz="0" w:space="0" w:color="auto"/>
          </w:divBdr>
        </w:div>
        <w:div w:id="1465731356">
          <w:marLeft w:val="274"/>
          <w:marRight w:val="0"/>
          <w:marTop w:val="0"/>
          <w:marBottom w:val="0"/>
          <w:divBdr>
            <w:top w:val="none" w:sz="0" w:space="0" w:color="auto"/>
            <w:left w:val="none" w:sz="0" w:space="0" w:color="auto"/>
            <w:bottom w:val="none" w:sz="0" w:space="0" w:color="auto"/>
            <w:right w:val="none" w:sz="0" w:space="0" w:color="auto"/>
          </w:divBdr>
        </w:div>
      </w:divsChild>
    </w:div>
    <w:div w:id="1274702662">
      <w:bodyDiv w:val="1"/>
      <w:marLeft w:val="0"/>
      <w:marRight w:val="0"/>
      <w:marTop w:val="0"/>
      <w:marBottom w:val="0"/>
      <w:divBdr>
        <w:top w:val="none" w:sz="0" w:space="0" w:color="auto"/>
        <w:left w:val="none" w:sz="0" w:space="0" w:color="auto"/>
        <w:bottom w:val="none" w:sz="0" w:space="0" w:color="auto"/>
        <w:right w:val="none" w:sz="0" w:space="0" w:color="auto"/>
      </w:divBdr>
    </w:div>
    <w:div w:id="1537893297">
      <w:bodyDiv w:val="1"/>
      <w:marLeft w:val="0"/>
      <w:marRight w:val="0"/>
      <w:marTop w:val="0"/>
      <w:marBottom w:val="0"/>
      <w:divBdr>
        <w:top w:val="none" w:sz="0" w:space="0" w:color="auto"/>
        <w:left w:val="none" w:sz="0" w:space="0" w:color="auto"/>
        <w:bottom w:val="none" w:sz="0" w:space="0" w:color="auto"/>
        <w:right w:val="none" w:sz="0" w:space="0" w:color="auto"/>
      </w:divBdr>
      <w:divsChild>
        <w:div w:id="1032851659">
          <w:marLeft w:val="0"/>
          <w:marRight w:val="0"/>
          <w:marTop w:val="75"/>
          <w:marBottom w:val="0"/>
          <w:divBdr>
            <w:top w:val="none" w:sz="0" w:space="0" w:color="auto"/>
            <w:left w:val="none" w:sz="0" w:space="0" w:color="auto"/>
            <w:bottom w:val="none" w:sz="0" w:space="0" w:color="auto"/>
            <w:right w:val="none" w:sz="0" w:space="0" w:color="auto"/>
          </w:divBdr>
        </w:div>
        <w:div w:id="1050301457">
          <w:marLeft w:val="0"/>
          <w:marRight w:val="0"/>
          <w:marTop w:val="75"/>
          <w:marBottom w:val="0"/>
          <w:divBdr>
            <w:top w:val="none" w:sz="0" w:space="0" w:color="auto"/>
            <w:left w:val="none" w:sz="0" w:space="0" w:color="auto"/>
            <w:bottom w:val="none" w:sz="0" w:space="0" w:color="auto"/>
            <w:right w:val="none" w:sz="0" w:space="0" w:color="auto"/>
          </w:divBdr>
        </w:div>
      </w:divsChild>
    </w:div>
    <w:div w:id="1594973249">
      <w:bodyDiv w:val="1"/>
      <w:marLeft w:val="0"/>
      <w:marRight w:val="0"/>
      <w:marTop w:val="0"/>
      <w:marBottom w:val="0"/>
      <w:divBdr>
        <w:top w:val="none" w:sz="0" w:space="0" w:color="auto"/>
        <w:left w:val="none" w:sz="0" w:space="0" w:color="auto"/>
        <w:bottom w:val="none" w:sz="0" w:space="0" w:color="auto"/>
        <w:right w:val="none" w:sz="0" w:space="0" w:color="auto"/>
      </w:divBdr>
    </w:div>
    <w:div w:id="1966614639">
      <w:bodyDiv w:val="1"/>
      <w:marLeft w:val="0"/>
      <w:marRight w:val="0"/>
      <w:marTop w:val="0"/>
      <w:marBottom w:val="0"/>
      <w:divBdr>
        <w:top w:val="none" w:sz="0" w:space="0" w:color="auto"/>
        <w:left w:val="none" w:sz="0" w:space="0" w:color="auto"/>
        <w:bottom w:val="none" w:sz="0" w:space="0" w:color="auto"/>
        <w:right w:val="none" w:sz="0" w:space="0" w:color="auto"/>
      </w:divBdr>
    </w:div>
    <w:div w:id="2005666650">
      <w:bodyDiv w:val="1"/>
      <w:marLeft w:val="0"/>
      <w:marRight w:val="0"/>
      <w:marTop w:val="0"/>
      <w:marBottom w:val="0"/>
      <w:divBdr>
        <w:top w:val="none" w:sz="0" w:space="0" w:color="auto"/>
        <w:left w:val="none" w:sz="0" w:space="0" w:color="auto"/>
        <w:bottom w:val="none" w:sz="0" w:space="0" w:color="auto"/>
        <w:right w:val="none" w:sz="0" w:space="0" w:color="auto"/>
      </w:divBdr>
    </w:div>
    <w:div w:id="214049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BC1604371424EACEAA7A97546E9C2" ma:contentTypeVersion="13" ma:contentTypeDescription="Create a new document." ma:contentTypeScope="" ma:versionID="d93522fed5ebd57ff0ccb90dbc19f933">
  <xsd:schema xmlns:xsd="http://www.w3.org/2001/XMLSchema" xmlns:xs="http://www.w3.org/2001/XMLSchema" xmlns:p="http://schemas.microsoft.com/office/2006/metadata/properties" xmlns:ns3="ce451b74-b988-45c9-ac1a-42bb166eed7d" xmlns:ns4="1ec43951-d429-407c-b20b-ecd271f86de8" targetNamespace="http://schemas.microsoft.com/office/2006/metadata/properties" ma:root="true" ma:fieldsID="c2e99848252a8f70a2d2f1cdb9159af5" ns3:_="" ns4:_="">
    <xsd:import namespace="ce451b74-b988-45c9-ac1a-42bb166eed7d"/>
    <xsd:import namespace="1ec43951-d429-407c-b20b-ecd271f86d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51b74-b988-45c9-ac1a-42bb166ee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c43951-d429-407c-b20b-ecd271f86d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Tian2020</b:Tag>
    <b:RefOrder>1</b:RefOrder>
  </b:Source>
</b:Sources>
</file>

<file path=customXml/itemProps1.xml><?xml version="1.0" encoding="utf-8"?>
<ds:datastoreItem xmlns:ds="http://schemas.openxmlformats.org/officeDocument/2006/customXml" ds:itemID="{3E3C408B-0FCD-4AB7-9588-4AC62CFE1860}">
  <ds:schemaRefs>
    <ds:schemaRef ds:uri="http://schemas.microsoft.com/sharepoint/v3/contenttype/forms"/>
  </ds:schemaRefs>
</ds:datastoreItem>
</file>

<file path=customXml/itemProps2.xml><?xml version="1.0" encoding="utf-8"?>
<ds:datastoreItem xmlns:ds="http://schemas.openxmlformats.org/officeDocument/2006/customXml" ds:itemID="{82789501-F575-4EDB-9C86-E6494D6230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696140-2AE2-49F3-9FDA-A4E25298B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51b74-b988-45c9-ac1a-42bb166eed7d"/>
    <ds:schemaRef ds:uri="1ec43951-d429-407c-b20b-ecd271f86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3D5A88-C19A-4B77-AFB7-F75969D5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7746</Words>
  <Characters>53452</Characters>
  <Application>Microsoft Office Word</Application>
  <DocSecurity>0</DocSecurity>
  <Lines>445</Lines>
  <Paragraphs>122</Paragraphs>
  <ScaleCrop>false</ScaleCrop>
  <HeadingPairs>
    <vt:vector size="2" baseType="variant">
      <vt:variant>
        <vt:lpstr>Title</vt:lpstr>
      </vt:variant>
      <vt:variant>
        <vt:i4>1</vt:i4>
      </vt:variant>
    </vt:vector>
  </HeadingPairs>
  <TitlesOfParts>
    <vt:vector size="1" baseType="lpstr">
      <vt:lpstr/>
    </vt:vector>
  </TitlesOfParts>
  <Company>Novavax Inc</Company>
  <LinksUpToDate>false</LinksUpToDate>
  <CharactersWithSpaces>61076</CharactersWithSpaces>
  <SharedDoc>false</SharedDoc>
  <HLinks>
    <vt:vector size="72" baseType="variant">
      <vt:variant>
        <vt:i4>1048631</vt:i4>
      </vt:variant>
      <vt:variant>
        <vt:i4>68</vt:i4>
      </vt:variant>
      <vt:variant>
        <vt:i4>0</vt:i4>
      </vt:variant>
      <vt:variant>
        <vt:i4>5</vt:i4>
      </vt:variant>
      <vt:variant>
        <vt:lpwstr/>
      </vt:variant>
      <vt:variant>
        <vt:lpwstr>_Toc72782459</vt:lpwstr>
      </vt:variant>
      <vt:variant>
        <vt:i4>1114167</vt:i4>
      </vt:variant>
      <vt:variant>
        <vt:i4>62</vt:i4>
      </vt:variant>
      <vt:variant>
        <vt:i4>0</vt:i4>
      </vt:variant>
      <vt:variant>
        <vt:i4>5</vt:i4>
      </vt:variant>
      <vt:variant>
        <vt:lpwstr/>
      </vt:variant>
      <vt:variant>
        <vt:lpwstr>_Toc72782458</vt:lpwstr>
      </vt:variant>
      <vt:variant>
        <vt:i4>1966135</vt:i4>
      </vt:variant>
      <vt:variant>
        <vt:i4>56</vt:i4>
      </vt:variant>
      <vt:variant>
        <vt:i4>0</vt:i4>
      </vt:variant>
      <vt:variant>
        <vt:i4>5</vt:i4>
      </vt:variant>
      <vt:variant>
        <vt:lpwstr/>
      </vt:variant>
      <vt:variant>
        <vt:lpwstr>_Toc72782457</vt:lpwstr>
      </vt:variant>
      <vt:variant>
        <vt:i4>2031671</vt:i4>
      </vt:variant>
      <vt:variant>
        <vt:i4>50</vt:i4>
      </vt:variant>
      <vt:variant>
        <vt:i4>0</vt:i4>
      </vt:variant>
      <vt:variant>
        <vt:i4>5</vt:i4>
      </vt:variant>
      <vt:variant>
        <vt:lpwstr/>
      </vt:variant>
      <vt:variant>
        <vt:lpwstr>_Toc72782456</vt:lpwstr>
      </vt:variant>
      <vt:variant>
        <vt:i4>1835063</vt:i4>
      </vt:variant>
      <vt:variant>
        <vt:i4>44</vt:i4>
      </vt:variant>
      <vt:variant>
        <vt:i4>0</vt:i4>
      </vt:variant>
      <vt:variant>
        <vt:i4>5</vt:i4>
      </vt:variant>
      <vt:variant>
        <vt:lpwstr/>
      </vt:variant>
      <vt:variant>
        <vt:lpwstr>_Toc72782455</vt:lpwstr>
      </vt:variant>
      <vt:variant>
        <vt:i4>1900599</vt:i4>
      </vt:variant>
      <vt:variant>
        <vt:i4>38</vt:i4>
      </vt:variant>
      <vt:variant>
        <vt:i4>0</vt:i4>
      </vt:variant>
      <vt:variant>
        <vt:i4>5</vt:i4>
      </vt:variant>
      <vt:variant>
        <vt:lpwstr/>
      </vt:variant>
      <vt:variant>
        <vt:lpwstr>_Toc72782454</vt:lpwstr>
      </vt:variant>
      <vt:variant>
        <vt:i4>1703991</vt:i4>
      </vt:variant>
      <vt:variant>
        <vt:i4>32</vt:i4>
      </vt:variant>
      <vt:variant>
        <vt:i4>0</vt:i4>
      </vt:variant>
      <vt:variant>
        <vt:i4>5</vt:i4>
      </vt:variant>
      <vt:variant>
        <vt:lpwstr/>
      </vt:variant>
      <vt:variant>
        <vt:lpwstr>_Toc72782453</vt:lpwstr>
      </vt:variant>
      <vt:variant>
        <vt:i4>1769527</vt:i4>
      </vt:variant>
      <vt:variant>
        <vt:i4>26</vt:i4>
      </vt:variant>
      <vt:variant>
        <vt:i4>0</vt:i4>
      </vt:variant>
      <vt:variant>
        <vt:i4>5</vt:i4>
      </vt:variant>
      <vt:variant>
        <vt:lpwstr/>
      </vt:variant>
      <vt:variant>
        <vt:lpwstr>_Toc72782452</vt:lpwstr>
      </vt:variant>
      <vt:variant>
        <vt:i4>1572919</vt:i4>
      </vt:variant>
      <vt:variant>
        <vt:i4>20</vt:i4>
      </vt:variant>
      <vt:variant>
        <vt:i4>0</vt:i4>
      </vt:variant>
      <vt:variant>
        <vt:i4>5</vt:i4>
      </vt:variant>
      <vt:variant>
        <vt:lpwstr/>
      </vt:variant>
      <vt:variant>
        <vt:lpwstr>_Toc72782451</vt:lpwstr>
      </vt:variant>
      <vt:variant>
        <vt:i4>1638455</vt:i4>
      </vt:variant>
      <vt:variant>
        <vt:i4>14</vt:i4>
      </vt:variant>
      <vt:variant>
        <vt:i4>0</vt:i4>
      </vt:variant>
      <vt:variant>
        <vt:i4>5</vt:i4>
      </vt:variant>
      <vt:variant>
        <vt:lpwstr/>
      </vt:variant>
      <vt:variant>
        <vt:lpwstr>_Toc72782450</vt:lpwstr>
      </vt:variant>
      <vt:variant>
        <vt:i4>1048630</vt:i4>
      </vt:variant>
      <vt:variant>
        <vt:i4>8</vt:i4>
      </vt:variant>
      <vt:variant>
        <vt:i4>0</vt:i4>
      </vt:variant>
      <vt:variant>
        <vt:i4>5</vt:i4>
      </vt:variant>
      <vt:variant>
        <vt:lpwstr/>
      </vt:variant>
      <vt:variant>
        <vt:lpwstr>_Toc72782449</vt:lpwstr>
      </vt:variant>
      <vt:variant>
        <vt:i4>1114166</vt:i4>
      </vt:variant>
      <vt:variant>
        <vt:i4>2</vt:i4>
      </vt:variant>
      <vt:variant>
        <vt:i4>0</vt:i4>
      </vt:variant>
      <vt:variant>
        <vt:i4>5</vt:i4>
      </vt:variant>
      <vt:variant>
        <vt:lpwstr/>
      </vt:variant>
      <vt:variant>
        <vt:lpwstr>_Toc72782448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Albert</dc:creator>
  <cp:keywords/>
  <dc:description/>
  <cp:lastModifiedBy>Kata</cp:lastModifiedBy>
  <cp:revision>3</cp:revision>
  <cp:lastPrinted>2021-02-09T14:41:00Z</cp:lastPrinted>
  <dcterms:created xsi:type="dcterms:W3CDTF">2021-08-25T15:25:00Z</dcterms:created>
  <dcterms:modified xsi:type="dcterms:W3CDTF">2021-08-27T14:55:00Z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0x010100FC8BC1604371424EACEAA7A97546E9C2</vt:lpwstr>
  </property>
</Properties>
</file>