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718C" w14:textId="77777777" w:rsidR="00E57563" w:rsidRPr="00993260" w:rsidRDefault="00E57563" w:rsidP="00E57563">
      <w:pPr>
        <w:rPr>
          <w:b/>
          <w:sz w:val="28"/>
          <w:szCs w:val="28"/>
        </w:rPr>
      </w:pPr>
      <w:r w:rsidRPr="00993260">
        <w:rPr>
          <w:b/>
          <w:sz w:val="28"/>
          <w:szCs w:val="28"/>
        </w:rPr>
        <w:t>Supplemental Information</w:t>
      </w:r>
    </w:p>
    <w:p w14:paraId="19FD0691" w14:textId="77777777" w:rsidR="00E57563" w:rsidRPr="00993260" w:rsidRDefault="00E57563" w:rsidP="00E57563">
      <w:pPr>
        <w:rPr>
          <w:b/>
          <w:sz w:val="28"/>
          <w:szCs w:val="28"/>
        </w:rPr>
      </w:pPr>
    </w:p>
    <w:p w14:paraId="680DEA76" w14:textId="67C481AC" w:rsidR="002A7C57" w:rsidRDefault="002A7C57" w:rsidP="002A7C57">
      <w:pPr>
        <w:pStyle w:val="TableTitle"/>
        <w:rPr>
          <w:b/>
          <w:bCs/>
          <w:color w:val="000000"/>
          <w:lang w:val="en-US"/>
        </w:rPr>
      </w:pPr>
      <w:r>
        <w:rPr>
          <w:b/>
          <w:bCs/>
        </w:rPr>
        <w:t xml:space="preserve">S1 </w:t>
      </w:r>
      <w:r w:rsidR="00A34484">
        <w:rPr>
          <w:b/>
          <w:bCs/>
        </w:rPr>
        <w:t>Appendix</w:t>
      </w:r>
      <w:r>
        <w:rPr>
          <w:b/>
          <w:bCs/>
        </w:rPr>
        <w:t xml:space="preserve"> </w:t>
      </w:r>
      <w:r>
        <w:rPr>
          <w:b/>
          <w:bCs/>
          <w:color w:val="000000"/>
          <w:lang w:val="en-US"/>
        </w:rPr>
        <w:t>STROBE Checklist for Observational Studies</w:t>
      </w:r>
    </w:p>
    <w:p w14:paraId="795F9174" w14:textId="77777777" w:rsidR="00E40933" w:rsidRPr="003F652A" w:rsidRDefault="00E40933" w:rsidP="00E40933">
      <w:pPr>
        <w:pStyle w:val="TableTitle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567"/>
        <w:gridCol w:w="8724"/>
        <w:gridCol w:w="35"/>
        <w:gridCol w:w="2390"/>
        <w:gridCol w:w="37"/>
      </w:tblGrid>
      <w:tr w:rsidR="00E40933" w:rsidRPr="0022554A" w14:paraId="48D3F572" w14:textId="77777777" w:rsidTr="0075399E">
        <w:trPr>
          <w:gridAfter w:val="1"/>
          <w:wAfter w:w="13" w:type="pct"/>
        </w:trPr>
        <w:tc>
          <w:tcPr>
            <w:tcW w:w="919" w:type="pct"/>
          </w:tcPr>
          <w:p w14:paraId="625C0C58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197" w:type="pct"/>
          </w:tcPr>
          <w:p w14:paraId="005279E5" w14:textId="77777777" w:rsidR="00E40933" w:rsidRPr="0022554A" w:rsidRDefault="00E40933" w:rsidP="0075399E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#</w:t>
            </w:r>
          </w:p>
        </w:tc>
        <w:tc>
          <w:tcPr>
            <w:tcW w:w="3029" w:type="pct"/>
          </w:tcPr>
          <w:p w14:paraId="771AE535" w14:textId="77777777" w:rsidR="00E40933" w:rsidRPr="0022554A" w:rsidRDefault="00E40933" w:rsidP="0075399E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842" w:type="pct"/>
            <w:gridSpan w:val="2"/>
          </w:tcPr>
          <w:p w14:paraId="5DD82A19" w14:textId="77777777" w:rsidR="00E40933" w:rsidRPr="0022554A" w:rsidRDefault="00E40933" w:rsidP="0075399E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Reported in Section</w:t>
            </w:r>
            <w:r>
              <w:rPr>
                <w:bCs/>
                <w:sz w:val="20"/>
              </w:rPr>
              <w:br/>
              <w:t>(Paragraph)</w:t>
            </w:r>
          </w:p>
        </w:tc>
      </w:tr>
      <w:tr w:rsidR="00E40933" w:rsidRPr="0022554A" w14:paraId="3413765F" w14:textId="77777777" w:rsidTr="0075399E">
        <w:trPr>
          <w:gridAfter w:val="1"/>
          <w:wAfter w:w="13" w:type="pct"/>
        </w:trPr>
        <w:tc>
          <w:tcPr>
            <w:tcW w:w="919" w:type="pct"/>
            <w:vMerge w:val="restart"/>
          </w:tcPr>
          <w:p w14:paraId="067BF3A1" w14:textId="77777777" w:rsidR="00E40933" w:rsidRPr="002602FB" w:rsidRDefault="00E40933" w:rsidP="0075399E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2602FB">
              <w:rPr>
                <w:b/>
                <w:sz w:val="20"/>
              </w:rPr>
              <w:t>Title and abstract</w:t>
            </w:r>
          </w:p>
        </w:tc>
        <w:tc>
          <w:tcPr>
            <w:tcW w:w="197" w:type="pct"/>
            <w:vMerge w:val="restart"/>
          </w:tcPr>
          <w:p w14:paraId="5C3E1977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3029" w:type="pct"/>
          </w:tcPr>
          <w:p w14:paraId="5563C9FD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842" w:type="pct"/>
            <w:gridSpan w:val="2"/>
          </w:tcPr>
          <w:p w14:paraId="7048CDFE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  <w:tr w:rsidR="00E40933" w:rsidRPr="0022554A" w14:paraId="2959DB06" w14:textId="77777777" w:rsidTr="0075399E">
        <w:trPr>
          <w:gridAfter w:val="1"/>
          <w:wAfter w:w="13" w:type="pct"/>
        </w:trPr>
        <w:tc>
          <w:tcPr>
            <w:tcW w:w="919" w:type="pct"/>
            <w:vMerge/>
          </w:tcPr>
          <w:p w14:paraId="69B0DFF8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197" w:type="pct"/>
            <w:vMerge/>
          </w:tcPr>
          <w:p w14:paraId="418D158B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029" w:type="pct"/>
          </w:tcPr>
          <w:p w14:paraId="5C805747" w14:textId="77777777" w:rsidR="00E40933" w:rsidRPr="00A3686C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A3686C">
              <w:rPr>
                <w:sz w:val="20"/>
              </w:rPr>
              <w:t>(</w:t>
            </w:r>
            <w:r w:rsidRPr="00A3686C">
              <w:rPr>
                <w:i/>
                <w:sz w:val="20"/>
              </w:rPr>
              <w:t>b</w:t>
            </w:r>
            <w:r w:rsidRPr="00A3686C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842" w:type="pct"/>
            <w:gridSpan w:val="2"/>
          </w:tcPr>
          <w:p w14:paraId="42A11A35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Abstract</w:t>
            </w:r>
          </w:p>
          <w:p w14:paraId="39772DCF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(Methods &amp; Findings)</w:t>
            </w:r>
          </w:p>
          <w:p w14:paraId="2C252DC6" w14:textId="77777777" w:rsidR="00E40933" w:rsidRPr="00A3686C" w:rsidRDefault="00E40933" w:rsidP="0075399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E40933" w:rsidRPr="0022554A" w14:paraId="2B163805" w14:textId="77777777" w:rsidTr="0075399E">
        <w:trPr>
          <w:gridAfter w:val="1"/>
          <w:wAfter w:w="13" w:type="pct"/>
        </w:trPr>
        <w:tc>
          <w:tcPr>
            <w:tcW w:w="4987" w:type="pct"/>
            <w:gridSpan w:val="5"/>
          </w:tcPr>
          <w:p w14:paraId="773443B4" w14:textId="77777777" w:rsidR="00E40933" w:rsidRPr="0022554A" w:rsidRDefault="00E40933" w:rsidP="0075399E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Introduction</w:t>
            </w:r>
          </w:p>
        </w:tc>
      </w:tr>
      <w:tr w:rsidR="00E40933" w:rsidRPr="0022554A" w14:paraId="47222FA6" w14:textId="77777777" w:rsidTr="0075399E">
        <w:trPr>
          <w:gridAfter w:val="1"/>
          <w:wAfter w:w="13" w:type="pct"/>
        </w:trPr>
        <w:tc>
          <w:tcPr>
            <w:tcW w:w="919" w:type="pct"/>
          </w:tcPr>
          <w:p w14:paraId="0E6FD363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Background/rationale</w:t>
            </w:r>
          </w:p>
        </w:tc>
        <w:tc>
          <w:tcPr>
            <w:tcW w:w="197" w:type="pct"/>
          </w:tcPr>
          <w:p w14:paraId="730D3FF3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3029" w:type="pct"/>
          </w:tcPr>
          <w:p w14:paraId="5E5B35F3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842" w:type="pct"/>
            <w:gridSpan w:val="2"/>
          </w:tcPr>
          <w:p w14:paraId="6C31A209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Introduction (3)</w:t>
            </w:r>
          </w:p>
        </w:tc>
      </w:tr>
      <w:tr w:rsidR="00E40933" w:rsidRPr="0022554A" w14:paraId="1EB123CC" w14:textId="77777777" w:rsidTr="0075399E">
        <w:trPr>
          <w:gridAfter w:val="1"/>
          <w:wAfter w:w="13" w:type="pct"/>
        </w:trPr>
        <w:tc>
          <w:tcPr>
            <w:tcW w:w="919" w:type="pct"/>
          </w:tcPr>
          <w:p w14:paraId="058AE13A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197" w:type="pct"/>
          </w:tcPr>
          <w:p w14:paraId="3BEF3374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3029" w:type="pct"/>
          </w:tcPr>
          <w:p w14:paraId="6295CA9F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842" w:type="pct"/>
            <w:gridSpan w:val="2"/>
          </w:tcPr>
          <w:p w14:paraId="278B1BAA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Introduction (3)</w:t>
            </w:r>
          </w:p>
        </w:tc>
      </w:tr>
      <w:tr w:rsidR="00E40933" w:rsidRPr="0022554A" w14:paraId="67014A40" w14:textId="77777777" w:rsidTr="0075399E">
        <w:trPr>
          <w:gridAfter w:val="1"/>
          <w:wAfter w:w="13" w:type="pct"/>
        </w:trPr>
        <w:tc>
          <w:tcPr>
            <w:tcW w:w="4987" w:type="pct"/>
            <w:gridSpan w:val="5"/>
          </w:tcPr>
          <w:p w14:paraId="0CB71730" w14:textId="77777777" w:rsidR="00E40933" w:rsidRPr="0022554A" w:rsidRDefault="00E40933" w:rsidP="0075399E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Methods</w:t>
            </w:r>
          </w:p>
        </w:tc>
      </w:tr>
      <w:tr w:rsidR="00E40933" w:rsidRPr="0022554A" w14:paraId="06A009BB" w14:textId="77777777" w:rsidTr="0075399E">
        <w:trPr>
          <w:gridAfter w:val="1"/>
          <w:wAfter w:w="13" w:type="pct"/>
        </w:trPr>
        <w:tc>
          <w:tcPr>
            <w:tcW w:w="919" w:type="pct"/>
          </w:tcPr>
          <w:p w14:paraId="378A73D5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197" w:type="pct"/>
          </w:tcPr>
          <w:p w14:paraId="558A9283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3029" w:type="pct"/>
          </w:tcPr>
          <w:p w14:paraId="40238727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842" w:type="pct"/>
            <w:gridSpan w:val="2"/>
          </w:tcPr>
          <w:p w14:paraId="2E04BBA9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Introduction (3)</w:t>
            </w:r>
          </w:p>
        </w:tc>
      </w:tr>
      <w:tr w:rsidR="00E40933" w:rsidRPr="0022554A" w14:paraId="266F9AAA" w14:textId="77777777" w:rsidTr="0075399E">
        <w:trPr>
          <w:gridAfter w:val="1"/>
          <w:wAfter w:w="13" w:type="pct"/>
        </w:trPr>
        <w:tc>
          <w:tcPr>
            <w:tcW w:w="919" w:type="pct"/>
          </w:tcPr>
          <w:p w14:paraId="44A1FB6A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197" w:type="pct"/>
          </w:tcPr>
          <w:p w14:paraId="1536D8FE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3029" w:type="pct"/>
          </w:tcPr>
          <w:p w14:paraId="742F46B0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842" w:type="pct"/>
            <w:gridSpan w:val="2"/>
          </w:tcPr>
          <w:p w14:paraId="54B7B38A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 (3, 4)</w:t>
            </w:r>
          </w:p>
        </w:tc>
      </w:tr>
      <w:tr w:rsidR="00E40933" w:rsidRPr="0022554A" w14:paraId="09431ED7" w14:textId="77777777" w:rsidTr="0075399E">
        <w:trPr>
          <w:gridAfter w:val="1"/>
          <w:wAfter w:w="13" w:type="pct"/>
        </w:trPr>
        <w:tc>
          <w:tcPr>
            <w:tcW w:w="919" w:type="pct"/>
            <w:vMerge w:val="restart"/>
          </w:tcPr>
          <w:p w14:paraId="228D23F5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197" w:type="pct"/>
            <w:vMerge w:val="restart"/>
          </w:tcPr>
          <w:p w14:paraId="1BA92A53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3029" w:type="pct"/>
          </w:tcPr>
          <w:p w14:paraId="43C96E18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—Give the eligibility criteria, and the sources and methods of selection of participants. Describe methods of follow-up</w:t>
            </w:r>
          </w:p>
          <w:p w14:paraId="2191748C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—Give the eligibility criteria, and the sources and methods of case ascertainment and control selection. Give the rationale for the choice of cases and controls</w:t>
            </w:r>
          </w:p>
          <w:p w14:paraId="6430F2ED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—Give the eligibility criteria, and the sources and methods of selection of participants</w:t>
            </w:r>
          </w:p>
        </w:tc>
        <w:tc>
          <w:tcPr>
            <w:tcW w:w="842" w:type="pct"/>
            <w:gridSpan w:val="2"/>
          </w:tcPr>
          <w:p w14:paraId="6C19584B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Methods (3-7) </w:t>
            </w:r>
          </w:p>
          <w:p w14:paraId="48C17B25" w14:textId="77777777" w:rsidR="00E40933" w:rsidRPr="00E40933" w:rsidRDefault="00E40933" w:rsidP="00E40933">
            <w:pPr>
              <w:rPr>
                <w:sz w:val="20"/>
              </w:rPr>
            </w:pPr>
          </w:p>
          <w:p w14:paraId="672C8EF5" w14:textId="77777777" w:rsidR="00E40933" w:rsidRPr="00E40933" w:rsidRDefault="00E40933" w:rsidP="00E40933">
            <w:pPr>
              <w:rPr>
                <w:sz w:val="20"/>
              </w:rPr>
            </w:pPr>
          </w:p>
          <w:p w14:paraId="33933949" w14:textId="77777777" w:rsidR="00E40933" w:rsidRDefault="00E40933" w:rsidP="00E40933">
            <w:pPr>
              <w:rPr>
                <w:sz w:val="20"/>
              </w:rPr>
            </w:pPr>
          </w:p>
          <w:p w14:paraId="44E466A8" w14:textId="33753C33" w:rsidR="00E40933" w:rsidRPr="00E40933" w:rsidRDefault="00E40933" w:rsidP="00E40933">
            <w:pPr>
              <w:jc w:val="center"/>
              <w:rPr>
                <w:sz w:val="20"/>
              </w:rPr>
            </w:pPr>
          </w:p>
        </w:tc>
      </w:tr>
      <w:tr w:rsidR="00E40933" w:rsidRPr="0022554A" w14:paraId="1890B6F9" w14:textId="77777777" w:rsidTr="0075399E">
        <w:trPr>
          <w:gridAfter w:val="1"/>
          <w:wAfter w:w="13" w:type="pct"/>
        </w:trPr>
        <w:tc>
          <w:tcPr>
            <w:tcW w:w="919" w:type="pct"/>
            <w:vMerge/>
          </w:tcPr>
          <w:p w14:paraId="6F02CF7B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197" w:type="pct"/>
            <w:vMerge/>
          </w:tcPr>
          <w:p w14:paraId="59DE966C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029" w:type="pct"/>
          </w:tcPr>
          <w:p w14:paraId="4B3D8713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</w:t>
            </w:r>
            <w:r w:rsidRPr="0022554A">
              <w:rPr>
                <w:b/>
                <w:bCs/>
                <w:sz w:val="20"/>
              </w:rPr>
              <w:t xml:space="preserve">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—For matched studies, give matching criteria and number of exposed and unexposed</w:t>
            </w:r>
          </w:p>
          <w:p w14:paraId="1273B594" w14:textId="77777777" w:rsidR="00E40933" w:rsidRPr="0022554A" w:rsidRDefault="00E40933" w:rsidP="0075399E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—For matched studies, give matching criteria and the number of controls per case</w:t>
            </w:r>
          </w:p>
        </w:tc>
        <w:tc>
          <w:tcPr>
            <w:tcW w:w="842" w:type="pct"/>
            <w:gridSpan w:val="2"/>
          </w:tcPr>
          <w:p w14:paraId="7C09A1CA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E40933" w:rsidRPr="0022554A" w14:paraId="08DE8D64" w14:textId="77777777" w:rsidTr="0075399E">
        <w:trPr>
          <w:gridAfter w:val="1"/>
          <w:wAfter w:w="13" w:type="pct"/>
        </w:trPr>
        <w:tc>
          <w:tcPr>
            <w:tcW w:w="919" w:type="pct"/>
          </w:tcPr>
          <w:p w14:paraId="02C83A37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197" w:type="pct"/>
          </w:tcPr>
          <w:p w14:paraId="566DF598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3029" w:type="pct"/>
          </w:tcPr>
          <w:p w14:paraId="5373A91A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842" w:type="pct"/>
            <w:gridSpan w:val="2"/>
          </w:tcPr>
          <w:p w14:paraId="172B35F8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Methods </w:t>
            </w:r>
          </w:p>
          <w:p w14:paraId="6FC237AB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(3, 5-7)</w:t>
            </w:r>
          </w:p>
        </w:tc>
      </w:tr>
      <w:tr w:rsidR="00E40933" w:rsidRPr="0022554A" w14:paraId="1935499B" w14:textId="77777777" w:rsidTr="0075399E">
        <w:trPr>
          <w:gridAfter w:val="1"/>
          <w:wAfter w:w="13" w:type="pct"/>
          <w:trHeight w:val="294"/>
        </w:trPr>
        <w:tc>
          <w:tcPr>
            <w:tcW w:w="919" w:type="pct"/>
          </w:tcPr>
          <w:p w14:paraId="5CE2E8F4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Data sources/</w:t>
            </w:r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</w:p>
        </w:tc>
        <w:tc>
          <w:tcPr>
            <w:tcW w:w="197" w:type="pct"/>
          </w:tcPr>
          <w:p w14:paraId="080FB841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r w:rsidRPr="0022554A">
              <w:rPr>
                <w:bCs/>
                <w:sz w:val="20"/>
              </w:rPr>
              <w:t>*</w:t>
            </w:r>
          </w:p>
        </w:tc>
        <w:tc>
          <w:tcPr>
            <w:tcW w:w="3029" w:type="pct"/>
          </w:tcPr>
          <w:p w14:paraId="5E1C4065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842" w:type="pct"/>
            <w:gridSpan w:val="2"/>
          </w:tcPr>
          <w:p w14:paraId="7CDF5807" w14:textId="77777777" w:rsidR="00E40933" w:rsidRDefault="00E40933" w:rsidP="0075399E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Methods </w:t>
            </w:r>
          </w:p>
          <w:p w14:paraId="1F40EF9E" w14:textId="77777777" w:rsidR="00E40933" w:rsidRPr="00DF0EA2" w:rsidRDefault="00E40933" w:rsidP="0075399E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(5-7)</w:t>
            </w:r>
          </w:p>
        </w:tc>
      </w:tr>
      <w:tr w:rsidR="00E40933" w:rsidRPr="0022554A" w14:paraId="2E11728F" w14:textId="77777777" w:rsidTr="0075399E">
        <w:trPr>
          <w:gridAfter w:val="1"/>
          <w:wAfter w:w="13" w:type="pct"/>
        </w:trPr>
        <w:tc>
          <w:tcPr>
            <w:tcW w:w="919" w:type="pct"/>
          </w:tcPr>
          <w:p w14:paraId="2C55848B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197" w:type="pct"/>
          </w:tcPr>
          <w:p w14:paraId="67CA9C0A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3029" w:type="pct"/>
          </w:tcPr>
          <w:p w14:paraId="62D119C7" w14:textId="77777777" w:rsidR="00E40933" w:rsidRPr="0022554A" w:rsidRDefault="00E40933" w:rsidP="0075399E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842" w:type="pct"/>
            <w:gridSpan w:val="2"/>
          </w:tcPr>
          <w:p w14:paraId="0AD6C196" w14:textId="77777777" w:rsidR="00E40933" w:rsidRDefault="00E40933" w:rsidP="0075399E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Methods (4)</w:t>
            </w:r>
          </w:p>
          <w:p w14:paraId="6BCD463F" w14:textId="77777777" w:rsidR="00E40933" w:rsidRPr="0022554A" w:rsidRDefault="00E40933" w:rsidP="0075399E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Results (1)</w:t>
            </w:r>
          </w:p>
          <w:p w14:paraId="3D0CC5EA" w14:textId="77777777" w:rsidR="00E40933" w:rsidRPr="0022554A" w:rsidRDefault="00E40933" w:rsidP="0075399E">
            <w:pPr>
              <w:tabs>
                <w:tab w:val="left" w:pos="5400"/>
              </w:tabs>
              <w:rPr>
                <w:color w:val="000000"/>
                <w:sz w:val="20"/>
              </w:rPr>
            </w:pPr>
          </w:p>
        </w:tc>
      </w:tr>
      <w:tr w:rsidR="00E40933" w:rsidRPr="0022554A" w14:paraId="7DBAFA63" w14:textId="77777777" w:rsidTr="0075399E">
        <w:trPr>
          <w:gridAfter w:val="1"/>
          <w:wAfter w:w="13" w:type="pct"/>
        </w:trPr>
        <w:tc>
          <w:tcPr>
            <w:tcW w:w="919" w:type="pct"/>
          </w:tcPr>
          <w:p w14:paraId="6E64958A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197" w:type="pct"/>
          </w:tcPr>
          <w:p w14:paraId="23C9B4D0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3029" w:type="pct"/>
          </w:tcPr>
          <w:p w14:paraId="0C2A55C6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842" w:type="pct"/>
            <w:gridSpan w:val="2"/>
          </w:tcPr>
          <w:p w14:paraId="4F2947F9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 (3,4)</w:t>
            </w:r>
          </w:p>
        </w:tc>
      </w:tr>
      <w:tr w:rsidR="00E40933" w:rsidRPr="0022554A" w14:paraId="19A655C8" w14:textId="77777777" w:rsidTr="0075399E">
        <w:trPr>
          <w:gridAfter w:val="1"/>
          <w:wAfter w:w="13" w:type="pct"/>
        </w:trPr>
        <w:tc>
          <w:tcPr>
            <w:tcW w:w="919" w:type="pct"/>
          </w:tcPr>
          <w:p w14:paraId="0924AD7E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Quantitative variables</w:t>
            </w:r>
          </w:p>
        </w:tc>
        <w:tc>
          <w:tcPr>
            <w:tcW w:w="197" w:type="pct"/>
          </w:tcPr>
          <w:p w14:paraId="5F206242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3029" w:type="pct"/>
          </w:tcPr>
          <w:p w14:paraId="7866739C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842" w:type="pct"/>
            <w:gridSpan w:val="2"/>
          </w:tcPr>
          <w:p w14:paraId="0D6E2E9F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</w:p>
          <w:p w14:paraId="56FF427B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(3, 5-7)</w:t>
            </w:r>
          </w:p>
        </w:tc>
      </w:tr>
      <w:tr w:rsidR="00E40933" w:rsidRPr="0022554A" w14:paraId="20DF1E04" w14:textId="77777777" w:rsidTr="0075399E">
        <w:trPr>
          <w:gridAfter w:val="1"/>
          <w:wAfter w:w="13" w:type="pct"/>
        </w:trPr>
        <w:tc>
          <w:tcPr>
            <w:tcW w:w="919" w:type="pct"/>
            <w:vMerge w:val="restart"/>
          </w:tcPr>
          <w:p w14:paraId="1D359F1E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Statistical methods</w:t>
            </w:r>
          </w:p>
        </w:tc>
        <w:tc>
          <w:tcPr>
            <w:tcW w:w="197" w:type="pct"/>
            <w:vMerge w:val="restart"/>
          </w:tcPr>
          <w:p w14:paraId="2D2603FD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3029" w:type="pct"/>
          </w:tcPr>
          <w:p w14:paraId="2673BC55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842" w:type="pct"/>
            <w:gridSpan w:val="2"/>
          </w:tcPr>
          <w:p w14:paraId="410CBDEE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 (8)</w:t>
            </w:r>
          </w:p>
        </w:tc>
      </w:tr>
      <w:tr w:rsidR="00E40933" w:rsidRPr="0022554A" w14:paraId="57162060" w14:textId="77777777" w:rsidTr="0075399E">
        <w:trPr>
          <w:gridAfter w:val="1"/>
          <w:wAfter w:w="13" w:type="pct"/>
        </w:trPr>
        <w:tc>
          <w:tcPr>
            <w:tcW w:w="919" w:type="pct"/>
            <w:vMerge/>
          </w:tcPr>
          <w:p w14:paraId="2A8F4F07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197" w:type="pct"/>
            <w:vMerge/>
          </w:tcPr>
          <w:p w14:paraId="56D795A2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029" w:type="pct"/>
          </w:tcPr>
          <w:p w14:paraId="27945CBE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842" w:type="pct"/>
            <w:gridSpan w:val="2"/>
          </w:tcPr>
          <w:p w14:paraId="01B6A64A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 (8)</w:t>
            </w:r>
          </w:p>
        </w:tc>
      </w:tr>
      <w:tr w:rsidR="00E40933" w:rsidRPr="0022554A" w14:paraId="7D20C009" w14:textId="77777777" w:rsidTr="0075399E">
        <w:trPr>
          <w:gridAfter w:val="1"/>
          <w:wAfter w:w="13" w:type="pct"/>
        </w:trPr>
        <w:tc>
          <w:tcPr>
            <w:tcW w:w="919" w:type="pct"/>
            <w:vMerge/>
          </w:tcPr>
          <w:p w14:paraId="06E4E543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197" w:type="pct"/>
            <w:vMerge/>
          </w:tcPr>
          <w:p w14:paraId="163BF26A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029" w:type="pct"/>
          </w:tcPr>
          <w:p w14:paraId="14CF9365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842" w:type="pct"/>
            <w:gridSpan w:val="2"/>
          </w:tcPr>
          <w:p w14:paraId="7A5636B8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Methods (7) </w:t>
            </w:r>
          </w:p>
          <w:p w14:paraId="587E376A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Figure 1,2</w:t>
            </w:r>
          </w:p>
        </w:tc>
      </w:tr>
      <w:tr w:rsidR="00E40933" w:rsidRPr="0022554A" w14:paraId="07EA0F3D" w14:textId="77777777" w:rsidTr="0075399E">
        <w:trPr>
          <w:gridAfter w:val="1"/>
          <w:wAfter w:w="13" w:type="pct"/>
        </w:trPr>
        <w:tc>
          <w:tcPr>
            <w:tcW w:w="919" w:type="pct"/>
            <w:vMerge/>
          </w:tcPr>
          <w:p w14:paraId="6C741400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197" w:type="pct"/>
            <w:vMerge/>
          </w:tcPr>
          <w:p w14:paraId="3C303238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029" w:type="pct"/>
          </w:tcPr>
          <w:p w14:paraId="20036FAE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—If applicable, explain how loss to follow-up was addressed</w:t>
            </w:r>
          </w:p>
          <w:p w14:paraId="3EE017D0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—If applicable, explain how matching of cases and controls was addressed</w:t>
            </w:r>
          </w:p>
          <w:p w14:paraId="35FE69D8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Cs/>
                <w:i/>
                <w:sz w:val="20"/>
              </w:rPr>
              <w:t>Cross-sectional</w:t>
            </w:r>
            <w:r w:rsidRPr="0022554A">
              <w:rPr>
                <w:bCs/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—If applicable, describe analytical methods taking account of sampling strategy</w:t>
            </w:r>
          </w:p>
        </w:tc>
        <w:tc>
          <w:tcPr>
            <w:tcW w:w="842" w:type="pct"/>
            <w:gridSpan w:val="2"/>
          </w:tcPr>
          <w:p w14:paraId="7C2F50CB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Methods (7) </w:t>
            </w:r>
          </w:p>
          <w:p w14:paraId="3E3B66F8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 1,2</w:t>
            </w:r>
          </w:p>
        </w:tc>
      </w:tr>
      <w:tr w:rsidR="00E40933" w:rsidRPr="0022554A" w14:paraId="474AAAA2" w14:textId="77777777" w:rsidTr="0075399E">
        <w:trPr>
          <w:gridAfter w:val="1"/>
          <w:wAfter w:w="13" w:type="pct"/>
        </w:trPr>
        <w:tc>
          <w:tcPr>
            <w:tcW w:w="919" w:type="pct"/>
            <w:vMerge/>
          </w:tcPr>
          <w:p w14:paraId="39575427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197" w:type="pct"/>
            <w:vMerge/>
          </w:tcPr>
          <w:p w14:paraId="66443076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029" w:type="pct"/>
          </w:tcPr>
          <w:p w14:paraId="610405F8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842" w:type="pct"/>
            <w:gridSpan w:val="2"/>
          </w:tcPr>
          <w:p w14:paraId="7265D288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 (8)</w:t>
            </w:r>
          </w:p>
        </w:tc>
      </w:tr>
      <w:tr w:rsidR="00E40933" w:rsidRPr="0022554A" w14:paraId="539E8D40" w14:textId="77777777" w:rsidTr="0075399E">
        <w:trPr>
          <w:gridAfter w:val="1"/>
          <w:wAfter w:w="13" w:type="pct"/>
        </w:trPr>
        <w:tc>
          <w:tcPr>
            <w:tcW w:w="919" w:type="pct"/>
          </w:tcPr>
          <w:p w14:paraId="1680F32D" w14:textId="77777777" w:rsidR="00E40933" w:rsidRPr="004608CF" w:rsidRDefault="00E40933" w:rsidP="0075399E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4608CF">
              <w:rPr>
                <w:b/>
                <w:bCs/>
                <w:sz w:val="20"/>
              </w:rPr>
              <w:t>Results</w:t>
            </w:r>
          </w:p>
        </w:tc>
        <w:tc>
          <w:tcPr>
            <w:tcW w:w="197" w:type="pct"/>
          </w:tcPr>
          <w:p w14:paraId="6BFDD585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029" w:type="pct"/>
          </w:tcPr>
          <w:p w14:paraId="03F536CC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842" w:type="pct"/>
            <w:gridSpan w:val="2"/>
          </w:tcPr>
          <w:p w14:paraId="7143DDBD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E40933" w:rsidRPr="0022554A" w14:paraId="28F995D9" w14:textId="77777777" w:rsidTr="0075399E">
        <w:trPr>
          <w:gridAfter w:val="1"/>
          <w:wAfter w:w="13" w:type="pct"/>
        </w:trPr>
        <w:tc>
          <w:tcPr>
            <w:tcW w:w="919" w:type="pct"/>
            <w:vMerge w:val="restart"/>
          </w:tcPr>
          <w:p w14:paraId="049DB82E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197" w:type="pct"/>
            <w:vMerge w:val="restart"/>
          </w:tcPr>
          <w:p w14:paraId="31AF6DB7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r w:rsidRPr="0022554A">
              <w:rPr>
                <w:bCs/>
                <w:sz w:val="20"/>
              </w:rPr>
              <w:t>*</w:t>
            </w:r>
          </w:p>
        </w:tc>
        <w:tc>
          <w:tcPr>
            <w:tcW w:w="3029" w:type="pct"/>
          </w:tcPr>
          <w:p w14:paraId="3210D761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study—e</w:t>
            </w:r>
            <w:r>
              <w:rPr>
                <w:sz w:val="20"/>
              </w:rPr>
              <w:t>.</w:t>
            </w:r>
            <w:r w:rsidRPr="0022554A">
              <w:rPr>
                <w:sz w:val="20"/>
              </w:rPr>
              <w:t>g</w:t>
            </w:r>
            <w:r>
              <w:rPr>
                <w:sz w:val="20"/>
              </w:rPr>
              <w:t>.</w:t>
            </w:r>
            <w:r w:rsidRPr="0022554A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842" w:type="pct"/>
            <w:gridSpan w:val="2"/>
          </w:tcPr>
          <w:p w14:paraId="4B236C2B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 1</w:t>
            </w:r>
          </w:p>
        </w:tc>
      </w:tr>
      <w:tr w:rsidR="00E40933" w:rsidRPr="0022554A" w14:paraId="60BF3348" w14:textId="77777777" w:rsidTr="0075399E">
        <w:trPr>
          <w:gridAfter w:val="1"/>
          <w:wAfter w:w="13" w:type="pct"/>
        </w:trPr>
        <w:tc>
          <w:tcPr>
            <w:tcW w:w="919" w:type="pct"/>
            <w:vMerge/>
          </w:tcPr>
          <w:p w14:paraId="09F672B6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197" w:type="pct"/>
            <w:vMerge/>
          </w:tcPr>
          <w:p w14:paraId="4E9B7187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029" w:type="pct"/>
          </w:tcPr>
          <w:p w14:paraId="3C5F37D6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842" w:type="pct"/>
            <w:gridSpan w:val="2"/>
          </w:tcPr>
          <w:p w14:paraId="2BEDE6E2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 1</w:t>
            </w:r>
          </w:p>
        </w:tc>
      </w:tr>
      <w:tr w:rsidR="00E40933" w:rsidRPr="0022554A" w14:paraId="35239D6A" w14:textId="77777777" w:rsidTr="0075399E">
        <w:trPr>
          <w:gridAfter w:val="1"/>
          <w:wAfter w:w="13" w:type="pct"/>
        </w:trPr>
        <w:tc>
          <w:tcPr>
            <w:tcW w:w="919" w:type="pct"/>
            <w:vMerge/>
          </w:tcPr>
          <w:p w14:paraId="221F406D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197" w:type="pct"/>
            <w:vMerge/>
          </w:tcPr>
          <w:p w14:paraId="23F76553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029" w:type="pct"/>
          </w:tcPr>
          <w:p w14:paraId="64F6DED1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</w:p>
        </w:tc>
        <w:tc>
          <w:tcPr>
            <w:tcW w:w="842" w:type="pct"/>
            <w:gridSpan w:val="2"/>
          </w:tcPr>
          <w:p w14:paraId="6DCEE492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 1</w:t>
            </w:r>
          </w:p>
        </w:tc>
      </w:tr>
      <w:tr w:rsidR="00E40933" w:rsidRPr="0022554A" w14:paraId="5567AD17" w14:textId="77777777" w:rsidTr="0075399E">
        <w:trPr>
          <w:gridAfter w:val="1"/>
          <w:wAfter w:w="13" w:type="pct"/>
        </w:trPr>
        <w:tc>
          <w:tcPr>
            <w:tcW w:w="919" w:type="pct"/>
            <w:vMerge w:val="restart"/>
          </w:tcPr>
          <w:p w14:paraId="325AC666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Descriptive data</w:t>
            </w:r>
          </w:p>
        </w:tc>
        <w:tc>
          <w:tcPr>
            <w:tcW w:w="197" w:type="pct"/>
            <w:vMerge w:val="restart"/>
          </w:tcPr>
          <w:p w14:paraId="5F79F731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r w:rsidRPr="0022554A">
              <w:rPr>
                <w:bCs/>
                <w:sz w:val="20"/>
              </w:rPr>
              <w:t>*</w:t>
            </w:r>
          </w:p>
        </w:tc>
        <w:tc>
          <w:tcPr>
            <w:tcW w:w="3029" w:type="pct"/>
          </w:tcPr>
          <w:p w14:paraId="650CFF38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842" w:type="pct"/>
            <w:gridSpan w:val="2"/>
          </w:tcPr>
          <w:p w14:paraId="3EA8012D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Results (1,2) </w:t>
            </w:r>
          </w:p>
          <w:p w14:paraId="4E420286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Table 1</w:t>
            </w:r>
          </w:p>
        </w:tc>
      </w:tr>
      <w:tr w:rsidR="00E40933" w:rsidRPr="0022554A" w14:paraId="1DD8956E" w14:textId="77777777" w:rsidTr="0075399E">
        <w:trPr>
          <w:gridAfter w:val="1"/>
          <w:wAfter w:w="13" w:type="pct"/>
        </w:trPr>
        <w:tc>
          <w:tcPr>
            <w:tcW w:w="919" w:type="pct"/>
            <w:vMerge/>
          </w:tcPr>
          <w:p w14:paraId="0568201A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197" w:type="pct"/>
            <w:vMerge/>
          </w:tcPr>
          <w:p w14:paraId="06A449A2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029" w:type="pct"/>
          </w:tcPr>
          <w:p w14:paraId="67A98A90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842" w:type="pct"/>
            <w:gridSpan w:val="2"/>
          </w:tcPr>
          <w:p w14:paraId="6E35B7C9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 1</w:t>
            </w:r>
          </w:p>
        </w:tc>
      </w:tr>
      <w:tr w:rsidR="00E40933" w:rsidRPr="0022554A" w14:paraId="48F2B521" w14:textId="77777777" w:rsidTr="0075399E">
        <w:trPr>
          <w:gridAfter w:val="1"/>
          <w:wAfter w:w="13" w:type="pct"/>
        </w:trPr>
        <w:tc>
          <w:tcPr>
            <w:tcW w:w="919" w:type="pct"/>
            <w:vMerge/>
          </w:tcPr>
          <w:p w14:paraId="18E956BC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197" w:type="pct"/>
            <w:vMerge/>
          </w:tcPr>
          <w:p w14:paraId="4AB11F7F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029" w:type="pct"/>
          </w:tcPr>
          <w:p w14:paraId="081223A1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(c)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—Summarise follow-up time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>, average and total amount)</w:t>
            </w:r>
          </w:p>
        </w:tc>
        <w:tc>
          <w:tcPr>
            <w:tcW w:w="842" w:type="pct"/>
            <w:gridSpan w:val="2"/>
          </w:tcPr>
          <w:p w14:paraId="3AED9ED2" w14:textId="77777777" w:rsidR="00E40933" w:rsidRPr="005F7E17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D633CF">
              <w:rPr>
                <w:sz w:val="20"/>
              </w:rPr>
              <w:t>Reference 9</w:t>
            </w:r>
          </w:p>
        </w:tc>
      </w:tr>
      <w:tr w:rsidR="00E40933" w:rsidRPr="0022554A" w14:paraId="5CBC334C" w14:textId="77777777" w:rsidTr="0075399E">
        <w:trPr>
          <w:gridAfter w:val="1"/>
          <w:wAfter w:w="13" w:type="pct"/>
          <w:trHeight w:val="295"/>
        </w:trPr>
        <w:tc>
          <w:tcPr>
            <w:tcW w:w="919" w:type="pct"/>
            <w:vMerge w:val="restart"/>
          </w:tcPr>
          <w:p w14:paraId="221BA0D6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197" w:type="pct"/>
            <w:vMerge w:val="restart"/>
          </w:tcPr>
          <w:p w14:paraId="18F5F029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r w:rsidRPr="0022554A">
              <w:rPr>
                <w:bCs/>
                <w:sz w:val="20"/>
              </w:rPr>
              <w:t>*</w:t>
            </w:r>
          </w:p>
        </w:tc>
        <w:tc>
          <w:tcPr>
            <w:tcW w:w="3029" w:type="pct"/>
          </w:tcPr>
          <w:p w14:paraId="2E0B1423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—Report numbers of outcome events or summary measures over time</w:t>
            </w:r>
          </w:p>
        </w:tc>
        <w:tc>
          <w:tcPr>
            <w:tcW w:w="842" w:type="pct"/>
            <w:gridSpan w:val="2"/>
          </w:tcPr>
          <w:p w14:paraId="7A1041E0" w14:textId="77777777" w:rsidR="00E40933" w:rsidRPr="00AE69DF" w:rsidRDefault="00E40933" w:rsidP="0075399E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Fig 2, 3, 4</w:t>
            </w:r>
          </w:p>
        </w:tc>
      </w:tr>
      <w:tr w:rsidR="00E40933" w:rsidRPr="0022554A" w14:paraId="04CBE9DE" w14:textId="77777777" w:rsidTr="0075399E">
        <w:trPr>
          <w:gridAfter w:val="1"/>
          <w:wAfter w:w="13" w:type="pct"/>
          <w:trHeight w:val="294"/>
        </w:trPr>
        <w:tc>
          <w:tcPr>
            <w:tcW w:w="919" w:type="pct"/>
            <w:vMerge/>
          </w:tcPr>
          <w:p w14:paraId="3B08CD71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197" w:type="pct"/>
            <w:vMerge/>
          </w:tcPr>
          <w:p w14:paraId="5BBE31EE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029" w:type="pct"/>
          </w:tcPr>
          <w:p w14:paraId="2A8E550C" w14:textId="77777777" w:rsidR="00E40933" w:rsidRPr="0022554A" w:rsidRDefault="00E40933" w:rsidP="0075399E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i/>
                <w:sz w:val="20"/>
              </w:rPr>
              <w:t>Case-control study—</w:t>
            </w:r>
            <w:r w:rsidRPr="0022554A">
              <w:rPr>
                <w:sz w:val="20"/>
              </w:rPr>
              <w:t>Report numbers in each exposure category, or summary measures of exposure</w:t>
            </w:r>
          </w:p>
        </w:tc>
        <w:tc>
          <w:tcPr>
            <w:tcW w:w="842" w:type="pct"/>
            <w:gridSpan w:val="2"/>
          </w:tcPr>
          <w:p w14:paraId="3161822E" w14:textId="77777777" w:rsidR="00E40933" w:rsidRPr="00D86607" w:rsidRDefault="00E40933" w:rsidP="0075399E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N/A</w:t>
            </w:r>
          </w:p>
        </w:tc>
      </w:tr>
      <w:tr w:rsidR="00E40933" w:rsidRPr="0022554A" w14:paraId="674361E0" w14:textId="77777777" w:rsidTr="0075399E">
        <w:trPr>
          <w:gridAfter w:val="1"/>
          <w:wAfter w:w="13" w:type="pct"/>
          <w:trHeight w:val="294"/>
        </w:trPr>
        <w:tc>
          <w:tcPr>
            <w:tcW w:w="919" w:type="pct"/>
            <w:vMerge/>
          </w:tcPr>
          <w:p w14:paraId="1DD7A43F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197" w:type="pct"/>
            <w:vMerge/>
          </w:tcPr>
          <w:p w14:paraId="74C4BA02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029" w:type="pct"/>
          </w:tcPr>
          <w:p w14:paraId="3A20D69D" w14:textId="77777777" w:rsidR="00E40933" w:rsidRPr="0022554A" w:rsidRDefault="00E40933" w:rsidP="0075399E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study—</w:t>
            </w: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842" w:type="pct"/>
            <w:gridSpan w:val="2"/>
          </w:tcPr>
          <w:p w14:paraId="18D6107E" w14:textId="77777777" w:rsidR="00E40933" w:rsidRPr="0038316E" w:rsidRDefault="00E40933" w:rsidP="0075399E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N/A</w:t>
            </w:r>
          </w:p>
        </w:tc>
      </w:tr>
      <w:tr w:rsidR="00E40933" w:rsidRPr="0022554A" w14:paraId="7B46248B" w14:textId="77777777" w:rsidTr="0075399E">
        <w:trPr>
          <w:gridAfter w:val="1"/>
          <w:wAfter w:w="13" w:type="pct"/>
        </w:trPr>
        <w:tc>
          <w:tcPr>
            <w:tcW w:w="919" w:type="pct"/>
            <w:vMerge w:val="restart"/>
          </w:tcPr>
          <w:p w14:paraId="1F0EBFBE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197" w:type="pct"/>
            <w:vMerge w:val="restart"/>
          </w:tcPr>
          <w:p w14:paraId="13DEAF0C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3029" w:type="pct"/>
          </w:tcPr>
          <w:p w14:paraId="60EE1CB9" w14:textId="77777777" w:rsidR="00E40933" w:rsidRPr="006149D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842" w:type="pct"/>
            <w:gridSpan w:val="2"/>
          </w:tcPr>
          <w:p w14:paraId="29D0DC58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 (1-6)</w:t>
            </w:r>
          </w:p>
          <w:p w14:paraId="4CA1EE77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Fig 2, 3, 4</w:t>
            </w:r>
          </w:p>
        </w:tc>
      </w:tr>
      <w:tr w:rsidR="00E40933" w:rsidRPr="0022554A" w14:paraId="7734DD4A" w14:textId="77777777" w:rsidTr="0075399E">
        <w:trPr>
          <w:gridAfter w:val="1"/>
          <w:wAfter w:w="13" w:type="pct"/>
        </w:trPr>
        <w:tc>
          <w:tcPr>
            <w:tcW w:w="919" w:type="pct"/>
            <w:vMerge/>
          </w:tcPr>
          <w:p w14:paraId="4CF4D61E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197" w:type="pct"/>
            <w:vMerge/>
          </w:tcPr>
          <w:p w14:paraId="67C70CD8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029" w:type="pct"/>
          </w:tcPr>
          <w:p w14:paraId="5A44B367" w14:textId="77777777" w:rsidR="00E40933" w:rsidRPr="006149D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842" w:type="pct"/>
            <w:gridSpan w:val="2"/>
          </w:tcPr>
          <w:p w14:paraId="18A356B4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 (7)</w:t>
            </w:r>
          </w:p>
          <w:p w14:paraId="4D41FA87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Table 1</w:t>
            </w:r>
          </w:p>
        </w:tc>
      </w:tr>
      <w:tr w:rsidR="00E40933" w:rsidRPr="0022554A" w14:paraId="35F6D89D" w14:textId="77777777" w:rsidTr="0075399E">
        <w:trPr>
          <w:gridAfter w:val="1"/>
          <w:wAfter w:w="13" w:type="pct"/>
        </w:trPr>
        <w:tc>
          <w:tcPr>
            <w:tcW w:w="919" w:type="pct"/>
            <w:vMerge/>
          </w:tcPr>
          <w:p w14:paraId="421A4E54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197" w:type="pct"/>
            <w:vMerge/>
          </w:tcPr>
          <w:p w14:paraId="063BBC78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029" w:type="pct"/>
          </w:tcPr>
          <w:p w14:paraId="3CB9F3CD" w14:textId="77777777" w:rsidR="00E40933" w:rsidRPr="006149D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 xml:space="preserve">If relevant, consider translating estimates of relative risk into absolute risk for a meaningful </w:t>
            </w:r>
            <w:proofErr w:type="gramStart"/>
            <w:r w:rsidRPr="006149D3">
              <w:rPr>
                <w:sz w:val="20"/>
              </w:rPr>
              <w:t>time period</w:t>
            </w:r>
            <w:proofErr w:type="gramEnd"/>
          </w:p>
        </w:tc>
        <w:tc>
          <w:tcPr>
            <w:tcW w:w="842" w:type="pct"/>
            <w:gridSpan w:val="2"/>
          </w:tcPr>
          <w:p w14:paraId="44CADFC1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E40933" w:rsidRPr="0022554A" w14:paraId="44FE225A" w14:textId="77777777" w:rsidTr="0075399E">
        <w:tc>
          <w:tcPr>
            <w:tcW w:w="919" w:type="pct"/>
          </w:tcPr>
          <w:p w14:paraId="59E0CF48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Other analyses</w:t>
            </w:r>
          </w:p>
        </w:tc>
        <w:tc>
          <w:tcPr>
            <w:tcW w:w="197" w:type="pct"/>
          </w:tcPr>
          <w:p w14:paraId="207CEB9A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3041" w:type="pct"/>
            <w:gridSpan w:val="2"/>
          </w:tcPr>
          <w:p w14:paraId="736742BE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843" w:type="pct"/>
            <w:gridSpan w:val="2"/>
          </w:tcPr>
          <w:p w14:paraId="5B785E05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Results (3-5), </w:t>
            </w:r>
          </w:p>
          <w:p w14:paraId="33BBCE58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Fig 3, 4 </w:t>
            </w:r>
          </w:p>
          <w:p w14:paraId="46E7C85B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Tables S2, S3, S4 &amp; S5</w:t>
            </w:r>
          </w:p>
        </w:tc>
      </w:tr>
      <w:tr w:rsidR="00E40933" w:rsidRPr="0022554A" w14:paraId="3C7C3A1E" w14:textId="77777777" w:rsidTr="0075399E">
        <w:tc>
          <w:tcPr>
            <w:tcW w:w="919" w:type="pct"/>
          </w:tcPr>
          <w:p w14:paraId="6478A19F" w14:textId="77777777" w:rsidR="00E40933" w:rsidRPr="004608CF" w:rsidRDefault="00E40933" w:rsidP="0075399E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4608CF">
              <w:rPr>
                <w:b/>
                <w:bCs/>
                <w:sz w:val="20"/>
              </w:rPr>
              <w:t>Discussion</w:t>
            </w:r>
          </w:p>
        </w:tc>
        <w:tc>
          <w:tcPr>
            <w:tcW w:w="197" w:type="pct"/>
          </w:tcPr>
          <w:p w14:paraId="02DD432E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3041" w:type="pct"/>
            <w:gridSpan w:val="2"/>
          </w:tcPr>
          <w:p w14:paraId="7D66FD32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843" w:type="pct"/>
            <w:gridSpan w:val="2"/>
          </w:tcPr>
          <w:p w14:paraId="730C5DED" w14:textId="77777777" w:rsidR="00E40933" w:rsidRDefault="00E40933" w:rsidP="0075399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E40933" w:rsidRPr="0022554A" w14:paraId="39B2AA06" w14:textId="77777777" w:rsidTr="0075399E">
        <w:tc>
          <w:tcPr>
            <w:tcW w:w="919" w:type="pct"/>
          </w:tcPr>
          <w:p w14:paraId="04CE75D5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197" w:type="pct"/>
          </w:tcPr>
          <w:p w14:paraId="7F8B1330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3041" w:type="pct"/>
            <w:gridSpan w:val="2"/>
          </w:tcPr>
          <w:p w14:paraId="156C1C17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843" w:type="pct"/>
            <w:gridSpan w:val="2"/>
          </w:tcPr>
          <w:p w14:paraId="6F7E5760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 (2)</w:t>
            </w:r>
          </w:p>
          <w:p w14:paraId="5CEAE07B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E40933" w:rsidRPr="0022554A" w14:paraId="3495A6CE" w14:textId="77777777" w:rsidTr="0075399E">
        <w:tc>
          <w:tcPr>
            <w:tcW w:w="919" w:type="pct"/>
          </w:tcPr>
          <w:p w14:paraId="16316BC5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197" w:type="pct"/>
          </w:tcPr>
          <w:p w14:paraId="010011E7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3041" w:type="pct"/>
            <w:gridSpan w:val="2"/>
          </w:tcPr>
          <w:p w14:paraId="7ABB7A45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Discuss limitations of the study, </w:t>
            </w:r>
            <w:proofErr w:type="gramStart"/>
            <w:r w:rsidRPr="0022554A">
              <w:rPr>
                <w:sz w:val="20"/>
              </w:rPr>
              <w:t>taking into account</w:t>
            </w:r>
            <w:proofErr w:type="gramEnd"/>
            <w:r w:rsidRPr="0022554A">
              <w:rPr>
                <w:sz w:val="20"/>
              </w:rPr>
              <w:t xml:space="preserve"> sources of potential bias or imprecision. Discuss both direction and magnitude of any potential bias</w:t>
            </w:r>
          </w:p>
        </w:tc>
        <w:tc>
          <w:tcPr>
            <w:tcW w:w="843" w:type="pct"/>
            <w:gridSpan w:val="2"/>
          </w:tcPr>
          <w:p w14:paraId="054EA17B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 (11)</w:t>
            </w:r>
          </w:p>
        </w:tc>
      </w:tr>
      <w:tr w:rsidR="00E40933" w:rsidRPr="0022554A" w14:paraId="4AA57C4F" w14:textId="77777777" w:rsidTr="0075399E">
        <w:tc>
          <w:tcPr>
            <w:tcW w:w="919" w:type="pct"/>
          </w:tcPr>
          <w:p w14:paraId="6C2CEC5F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197" w:type="pct"/>
          </w:tcPr>
          <w:p w14:paraId="1274F9EA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3041" w:type="pct"/>
            <w:gridSpan w:val="2"/>
          </w:tcPr>
          <w:p w14:paraId="2CA45429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843" w:type="pct"/>
            <w:gridSpan w:val="2"/>
          </w:tcPr>
          <w:p w14:paraId="373D6DAE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 (13)</w:t>
            </w:r>
          </w:p>
        </w:tc>
      </w:tr>
      <w:tr w:rsidR="00E40933" w:rsidRPr="0022554A" w14:paraId="2CF2A134" w14:textId="77777777" w:rsidTr="0075399E">
        <w:tc>
          <w:tcPr>
            <w:tcW w:w="919" w:type="pct"/>
          </w:tcPr>
          <w:p w14:paraId="499EC335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197" w:type="pct"/>
          </w:tcPr>
          <w:p w14:paraId="6AB3A04B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3041" w:type="pct"/>
            <w:gridSpan w:val="2"/>
          </w:tcPr>
          <w:p w14:paraId="08194780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843" w:type="pct"/>
            <w:gridSpan w:val="2"/>
          </w:tcPr>
          <w:p w14:paraId="4CD89C57" w14:textId="77777777" w:rsidR="00E40933" w:rsidRPr="005F7E17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 (2,5,8)</w:t>
            </w:r>
          </w:p>
        </w:tc>
      </w:tr>
      <w:tr w:rsidR="00E40933" w:rsidRPr="0022554A" w14:paraId="0B6C5F79" w14:textId="77777777" w:rsidTr="0075399E">
        <w:trPr>
          <w:gridAfter w:val="5"/>
          <w:wAfter w:w="4081" w:type="pct"/>
        </w:trPr>
        <w:tc>
          <w:tcPr>
            <w:tcW w:w="919" w:type="pct"/>
          </w:tcPr>
          <w:p w14:paraId="731F1B6F" w14:textId="77777777" w:rsidR="00E40933" w:rsidRPr="0022554A" w:rsidRDefault="00E40933" w:rsidP="0075399E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Other information</w:t>
            </w:r>
          </w:p>
        </w:tc>
      </w:tr>
      <w:tr w:rsidR="00E40933" w:rsidRPr="0022554A" w14:paraId="69DEE545" w14:textId="77777777" w:rsidTr="0075399E">
        <w:trPr>
          <w:trHeight w:val="606"/>
        </w:trPr>
        <w:tc>
          <w:tcPr>
            <w:tcW w:w="919" w:type="pct"/>
          </w:tcPr>
          <w:p w14:paraId="57975908" w14:textId="77777777" w:rsidR="00E40933" w:rsidRPr="0022554A" w:rsidRDefault="00E40933" w:rsidP="0075399E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197" w:type="pct"/>
          </w:tcPr>
          <w:p w14:paraId="643F6AF6" w14:textId="77777777" w:rsidR="00E40933" w:rsidRPr="0022554A" w:rsidRDefault="00E40933" w:rsidP="0075399E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3041" w:type="pct"/>
            <w:gridSpan w:val="2"/>
          </w:tcPr>
          <w:p w14:paraId="6FF73E26" w14:textId="77777777" w:rsidR="00E40933" w:rsidRPr="002F66AB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</w:r>
          </w:p>
        </w:tc>
        <w:tc>
          <w:tcPr>
            <w:tcW w:w="843" w:type="pct"/>
            <w:gridSpan w:val="2"/>
          </w:tcPr>
          <w:p w14:paraId="7B182F63" w14:textId="77777777" w:rsidR="00E40933" w:rsidRPr="0022554A" w:rsidRDefault="00E40933" w:rsidP="0075399E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Funding statement</w:t>
            </w:r>
          </w:p>
        </w:tc>
      </w:tr>
    </w:tbl>
    <w:p w14:paraId="4899B3BF" w14:textId="77777777" w:rsidR="00244B2F" w:rsidRDefault="00244B2F"/>
    <w:sectPr w:rsidR="00244B2F" w:rsidSect="00A54257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A830E" w14:textId="77777777" w:rsidR="0075399E" w:rsidRDefault="0075399E">
      <w:r>
        <w:separator/>
      </w:r>
    </w:p>
  </w:endnote>
  <w:endnote w:type="continuationSeparator" w:id="0">
    <w:p w14:paraId="34ACA17F" w14:textId="77777777" w:rsidR="0075399E" w:rsidRDefault="0075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ker 2 Lance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6CB3B" w14:textId="72686FBC" w:rsidR="0075399E" w:rsidRDefault="0075399E">
    <w:pPr>
      <w:pStyle w:val="Footer"/>
      <w:jc w:val="right"/>
    </w:pPr>
  </w:p>
  <w:p w14:paraId="08BF80FD" w14:textId="77777777" w:rsidR="0075399E" w:rsidRDefault="00753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42E2F" w14:textId="77777777" w:rsidR="0075399E" w:rsidRDefault="0075399E">
      <w:r>
        <w:separator/>
      </w:r>
    </w:p>
  </w:footnote>
  <w:footnote w:type="continuationSeparator" w:id="0">
    <w:p w14:paraId="1EEDAE51" w14:textId="77777777" w:rsidR="0075399E" w:rsidRDefault="0075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547"/>
    <w:multiLevelType w:val="hybridMultilevel"/>
    <w:tmpl w:val="6E704E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5EC6552"/>
    <w:multiLevelType w:val="hybridMultilevel"/>
    <w:tmpl w:val="37DE9DF8"/>
    <w:lvl w:ilvl="0" w:tplc="CF326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5205"/>
    <w:multiLevelType w:val="hybridMultilevel"/>
    <w:tmpl w:val="0FD8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2D63"/>
    <w:multiLevelType w:val="hybridMultilevel"/>
    <w:tmpl w:val="C636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7735"/>
    <w:multiLevelType w:val="hybridMultilevel"/>
    <w:tmpl w:val="3074273C"/>
    <w:lvl w:ilvl="0" w:tplc="AC2C9DE0">
      <w:start w:val="9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023372"/>
    <w:multiLevelType w:val="hybridMultilevel"/>
    <w:tmpl w:val="C1DA640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1FE13D75"/>
    <w:multiLevelType w:val="hybridMultilevel"/>
    <w:tmpl w:val="C5BAF6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4574EB7"/>
    <w:multiLevelType w:val="hybridMultilevel"/>
    <w:tmpl w:val="2BF00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B23ED"/>
    <w:multiLevelType w:val="hybridMultilevel"/>
    <w:tmpl w:val="EB70D7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8A322CE"/>
    <w:multiLevelType w:val="hybridMultilevel"/>
    <w:tmpl w:val="5C60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1189"/>
    <w:multiLevelType w:val="hybridMultilevel"/>
    <w:tmpl w:val="9494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25E68"/>
    <w:multiLevelType w:val="hybridMultilevel"/>
    <w:tmpl w:val="8A14B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B7949"/>
    <w:multiLevelType w:val="hybridMultilevel"/>
    <w:tmpl w:val="EDC413DA"/>
    <w:lvl w:ilvl="0" w:tplc="8B442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E21A7"/>
    <w:multiLevelType w:val="hybridMultilevel"/>
    <w:tmpl w:val="9C6E9F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A351C68"/>
    <w:multiLevelType w:val="hybridMultilevel"/>
    <w:tmpl w:val="EF1E0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90A83"/>
    <w:multiLevelType w:val="hybridMultilevel"/>
    <w:tmpl w:val="2AEA9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E6F98"/>
    <w:multiLevelType w:val="hybridMultilevel"/>
    <w:tmpl w:val="25F826BC"/>
    <w:lvl w:ilvl="0" w:tplc="0AC0E8E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862A4"/>
    <w:multiLevelType w:val="hybridMultilevel"/>
    <w:tmpl w:val="381AA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E3AD9"/>
    <w:multiLevelType w:val="hybridMultilevel"/>
    <w:tmpl w:val="B18619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3"/>
  </w:num>
  <w:num w:numId="5">
    <w:abstractNumId w:val="1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"/>
  </w:num>
  <w:num w:numId="12">
    <w:abstractNumId w:val="12"/>
  </w:num>
  <w:num w:numId="13">
    <w:abstractNumId w:val="14"/>
  </w:num>
  <w:num w:numId="14">
    <w:abstractNumId w:val="2"/>
  </w:num>
  <w:num w:numId="15">
    <w:abstractNumId w:val="15"/>
  </w:num>
  <w:num w:numId="16">
    <w:abstractNumId w:val="3"/>
  </w:num>
  <w:num w:numId="17">
    <w:abstractNumId w:val="9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3"/>
    <w:rsid w:val="000643F0"/>
    <w:rsid w:val="000A17BA"/>
    <w:rsid w:val="000A5FBF"/>
    <w:rsid w:val="000B7726"/>
    <w:rsid w:val="000C23E5"/>
    <w:rsid w:val="000E4C8D"/>
    <w:rsid w:val="000F6CDF"/>
    <w:rsid w:val="001060F3"/>
    <w:rsid w:val="00112997"/>
    <w:rsid w:val="0011360C"/>
    <w:rsid w:val="00146F1D"/>
    <w:rsid w:val="00151168"/>
    <w:rsid w:val="0016279D"/>
    <w:rsid w:val="00191B43"/>
    <w:rsid w:val="001A07CB"/>
    <w:rsid w:val="001A3616"/>
    <w:rsid w:val="001B2AAF"/>
    <w:rsid w:val="001C354C"/>
    <w:rsid w:val="001C7731"/>
    <w:rsid w:val="001E31DE"/>
    <w:rsid w:val="001E453B"/>
    <w:rsid w:val="001F1263"/>
    <w:rsid w:val="001F5834"/>
    <w:rsid w:val="00231E24"/>
    <w:rsid w:val="00237915"/>
    <w:rsid w:val="00240A41"/>
    <w:rsid w:val="00244B2F"/>
    <w:rsid w:val="00260334"/>
    <w:rsid w:val="002626F3"/>
    <w:rsid w:val="0026302B"/>
    <w:rsid w:val="002A7C57"/>
    <w:rsid w:val="002B3C3D"/>
    <w:rsid w:val="002F624C"/>
    <w:rsid w:val="00347B27"/>
    <w:rsid w:val="00347EE4"/>
    <w:rsid w:val="00350395"/>
    <w:rsid w:val="00363F5C"/>
    <w:rsid w:val="00385EC3"/>
    <w:rsid w:val="003A02D0"/>
    <w:rsid w:val="003D495F"/>
    <w:rsid w:val="003E719E"/>
    <w:rsid w:val="003E7A63"/>
    <w:rsid w:val="0040592A"/>
    <w:rsid w:val="00436AED"/>
    <w:rsid w:val="00442053"/>
    <w:rsid w:val="004510A5"/>
    <w:rsid w:val="0048201A"/>
    <w:rsid w:val="00483F47"/>
    <w:rsid w:val="00487941"/>
    <w:rsid w:val="004B3988"/>
    <w:rsid w:val="004D4122"/>
    <w:rsid w:val="004F1595"/>
    <w:rsid w:val="004F23C5"/>
    <w:rsid w:val="004F372B"/>
    <w:rsid w:val="004F5F43"/>
    <w:rsid w:val="00507132"/>
    <w:rsid w:val="00510129"/>
    <w:rsid w:val="00514191"/>
    <w:rsid w:val="005224E1"/>
    <w:rsid w:val="0056688A"/>
    <w:rsid w:val="0059619C"/>
    <w:rsid w:val="005A420B"/>
    <w:rsid w:val="005A5B80"/>
    <w:rsid w:val="005A6816"/>
    <w:rsid w:val="005C09EB"/>
    <w:rsid w:val="005C69B3"/>
    <w:rsid w:val="005E5F7A"/>
    <w:rsid w:val="00644B57"/>
    <w:rsid w:val="006529CB"/>
    <w:rsid w:val="006611A1"/>
    <w:rsid w:val="006739B0"/>
    <w:rsid w:val="00687AD1"/>
    <w:rsid w:val="006A4FFA"/>
    <w:rsid w:val="006C25B7"/>
    <w:rsid w:val="006D025F"/>
    <w:rsid w:val="006D6BD9"/>
    <w:rsid w:val="006E0CB6"/>
    <w:rsid w:val="00712B98"/>
    <w:rsid w:val="00724CDF"/>
    <w:rsid w:val="007259E6"/>
    <w:rsid w:val="00742D15"/>
    <w:rsid w:val="007437B1"/>
    <w:rsid w:val="0075399E"/>
    <w:rsid w:val="00753BDD"/>
    <w:rsid w:val="00766488"/>
    <w:rsid w:val="007863CD"/>
    <w:rsid w:val="007927B5"/>
    <w:rsid w:val="007B2E0C"/>
    <w:rsid w:val="007B585B"/>
    <w:rsid w:val="007E3478"/>
    <w:rsid w:val="008008B7"/>
    <w:rsid w:val="00800FED"/>
    <w:rsid w:val="00812C4B"/>
    <w:rsid w:val="00812F7F"/>
    <w:rsid w:val="00820CDD"/>
    <w:rsid w:val="00822866"/>
    <w:rsid w:val="00827A0A"/>
    <w:rsid w:val="00833C99"/>
    <w:rsid w:val="00843428"/>
    <w:rsid w:val="008436CC"/>
    <w:rsid w:val="0084444B"/>
    <w:rsid w:val="00883D42"/>
    <w:rsid w:val="008B7BDA"/>
    <w:rsid w:val="008C3E3A"/>
    <w:rsid w:val="008D0473"/>
    <w:rsid w:val="00902092"/>
    <w:rsid w:val="00904330"/>
    <w:rsid w:val="0090516E"/>
    <w:rsid w:val="009068EB"/>
    <w:rsid w:val="00912264"/>
    <w:rsid w:val="00934FF7"/>
    <w:rsid w:val="009525D9"/>
    <w:rsid w:val="00993260"/>
    <w:rsid w:val="009A6999"/>
    <w:rsid w:val="009B3B82"/>
    <w:rsid w:val="009C564D"/>
    <w:rsid w:val="009E0819"/>
    <w:rsid w:val="00A210FC"/>
    <w:rsid w:val="00A322E6"/>
    <w:rsid w:val="00A34484"/>
    <w:rsid w:val="00A3686C"/>
    <w:rsid w:val="00A533A5"/>
    <w:rsid w:val="00A54257"/>
    <w:rsid w:val="00A963D4"/>
    <w:rsid w:val="00AC2148"/>
    <w:rsid w:val="00AC21D2"/>
    <w:rsid w:val="00AC3FF0"/>
    <w:rsid w:val="00AE0CDC"/>
    <w:rsid w:val="00AE5B50"/>
    <w:rsid w:val="00B20E0A"/>
    <w:rsid w:val="00B36A47"/>
    <w:rsid w:val="00B406B9"/>
    <w:rsid w:val="00B413D7"/>
    <w:rsid w:val="00B5777E"/>
    <w:rsid w:val="00B62BF7"/>
    <w:rsid w:val="00B72748"/>
    <w:rsid w:val="00B84F80"/>
    <w:rsid w:val="00B979A1"/>
    <w:rsid w:val="00BA2C0F"/>
    <w:rsid w:val="00BD214B"/>
    <w:rsid w:val="00BF298E"/>
    <w:rsid w:val="00BF60CA"/>
    <w:rsid w:val="00C07264"/>
    <w:rsid w:val="00C5147A"/>
    <w:rsid w:val="00C528C2"/>
    <w:rsid w:val="00C53154"/>
    <w:rsid w:val="00C91F6E"/>
    <w:rsid w:val="00CD2FF9"/>
    <w:rsid w:val="00CF58E1"/>
    <w:rsid w:val="00D06BB8"/>
    <w:rsid w:val="00D43A43"/>
    <w:rsid w:val="00D44A6A"/>
    <w:rsid w:val="00D44D84"/>
    <w:rsid w:val="00D57845"/>
    <w:rsid w:val="00D619F7"/>
    <w:rsid w:val="00D71C19"/>
    <w:rsid w:val="00D877FB"/>
    <w:rsid w:val="00DD1531"/>
    <w:rsid w:val="00DD2CD6"/>
    <w:rsid w:val="00DD5A93"/>
    <w:rsid w:val="00DE3727"/>
    <w:rsid w:val="00DF615B"/>
    <w:rsid w:val="00E01415"/>
    <w:rsid w:val="00E20323"/>
    <w:rsid w:val="00E40933"/>
    <w:rsid w:val="00E55054"/>
    <w:rsid w:val="00E57563"/>
    <w:rsid w:val="00E96B57"/>
    <w:rsid w:val="00EB0085"/>
    <w:rsid w:val="00ED0E9B"/>
    <w:rsid w:val="00F032DE"/>
    <w:rsid w:val="00F05A25"/>
    <w:rsid w:val="00F326ED"/>
    <w:rsid w:val="00F42C19"/>
    <w:rsid w:val="00F500EA"/>
    <w:rsid w:val="00F539C0"/>
    <w:rsid w:val="00F547D9"/>
    <w:rsid w:val="00F71B33"/>
    <w:rsid w:val="00F75195"/>
    <w:rsid w:val="00F814DD"/>
    <w:rsid w:val="00FA035D"/>
    <w:rsid w:val="00FC13D4"/>
    <w:rsid w:val="00FE6C32"/>
    <w:rsid w:val="00FF200E"/>
    <w:rsid w:val="00FF5953"/>
    <w:rsid w:val="00FF6F89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AC28"/>
  <w15:chartTrackingRefBased/>
  <w15:docId w15:val="{87FEBB6B-9B96-4EFE-AB68-3E8A9F4E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575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5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E57563"/>
    <w:pPr>
      <w:spacing w:line="259" w:lineRule="auto"/>
      <w:jc w:val="center"/>
    </w:pPr>
    <w:rPr>
      <w:rFonts w:eastAsiaTheme="minorHAnsi"/>
      <w:noProof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5756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E57563"/>
    <w:pPr>
      <w:spacing w:after="160" w:line="480" w:lineRule="auto"/>
    </w:pPr>
    <w:rPr>
      <w:rFonts w:eastAsiaTheme="minorHAnsi"/>
      <w:noProof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rsid w:val="00E57563"/>
    <w:rPr>
      <w:rFonts w:ascii="Times New Roman" w:hAnsi="Times New Roman" w:cs="Times New Roman"/>
      <w:noProof/>
      <w:sz w:val="24"/>
    </w:rPr>
  </w:style>
  <w:style w:type="paragraph" w:styleId="ListParagraph">
    <w:name w:val="List Paragraph"/>
    <w:basedOn w:val="Normal"/>
    <w:uiPriority w:val="34"/>
    <w:qFormat/>
    <w:rsid w:val="00E575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E575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563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5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75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7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563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5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75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7563"/>
    <w:rPr>
      <w:color w:val="954F72"/>
      <w:u w:val="single"/>
    </w:rPr>
  </w:style>
  <w:style w:type="paragraph" w:customStyle="1" w:styleId="msonormal0">
    <w:name w:val="msonormal"/>
    <w:basedOn w:val="Normal"/>
    <w:rsid w:val="00E57563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E5756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4">
    <w:name w:val="xl64"/>
    <w:basedOn w:val="Normal"/>
    <w:rsid w:val="00E57563"/>
    <w:pPr>
      <w:shd w:val="clear" w:color="000000" w:fill="BFBFBF"/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E5756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E57563"/>
    <w:pPr>
      <w:shd w:val="clear" w:color="000000" w:fill="BFBFB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Normal"/>
    <w:rsid w:val="00E5756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Normal"/>
    <w:rsid w:val="00E57563"/>
    <w:pPr>
      <w:shd w:val="clear" w:color="000000" w:fill="BFBFBF"/>
      <w:spacing w:before="100" w:beforeAutospacing="1" w:after="100" w:afterAutospacing="1"/>
      <w:jc w:val="center"/>
      <w:textAlignment w:val="center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75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5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7563"/>
  </w:style>
  <w:style w:type="paragraph" w:styleId="Footer">
    <w:name w:val="footer"/>
    <w:basedOn w:val="Normal"/>
    <w:link w:val="FooterChar"/>
    <w:uiPriority w:val="99"/>
    <w:unhideWhenUsed/>
    <w:rsid w:val="00E575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57563"/>
  </w:style>
  <w:style w:type="paragraph" w:styleId="NormalWeb">
    <w:name w:val="Normal (Web)"/>
    <w:basedOn w:val="Normal"/>
    <w:uiPriority w:val="99"/>
    <w:unhideWhenUsed/>
    <w:rsid w:val="00E5756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75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57563"/>
  </w:style>
  <w:style w:type="character" w:styleId="Emphasis">
    <w:name w:val="Emphasis"/>
    <w:basedOn w:val="DefaultParagraphFont"/>
    <w:uiPriority w:val="20"/>
    <w:qFormat/>
    <w:rsid w:val="00E57563"/>
    <w:rPr>
      <w:i/>
      <w:iCs/>
    </w:rPr>
  </w:style>
  <w:style w:type="character" w:customStyle="1" w:styleId="cit">
    <w:name w:val="cit"/>
    <w:basedOn w:val="DefaultParagraphFont"/>
    <w:rsid w:val="00E57563"/>
  </w:style>
  <w:style w:type="character" w:customStyle="1" w:styleId="doi">
    <w:name w:val="doi"/>
    <w:basedOn w:val="DefaultParagraphFont"/>
    <w:rsid w:val="00E57563"/>
  </w:style>
  <w:style w:type="character" w:styleId="LineNumber">
    <w:name w:val="line number"/>
    <w:basedOn w:val="DefaultParagraphFont"/>
    <w:uiPriority w:val="99"/>
    <w:semiHidden/>
    <w:unhideWhenUsed/>
    <w:rsid w:val="00E57563"/>
  </w:style>
  <w:style w:type="paragraph" w:customStyle="1" w:styleId="Pa3">
    <w:name w:val="Pa3"/>
    <w:basedOn w:val="Normal"/>
    <w:next w:val="Normal"/>
    <w:uiPriority w:val="99"/>
    <w:rsid w:val="00E57563"/>
    <w:pPr>
      <w:autoSpaceDE w:val="0"/>
      <w:autoSpaceDN w:val="0"/>
      <w:adjustRightInd w:val="0"/>
      <w:spacing w:line="167" w:lineRule="atLeast"/>
    </w:pPr>
    <w:rPr>
      <w:rFonts w:ascii="Shaker 2 Lancet Regular" w:eastAsiaTheme="minorHAnsi" w:hAnsi="Shaker 2 Lancet Regular" w:cstheme="minorBidi"/>
      <w:lang w:val="en-US"/>
    </w:rPr>
  </w:style>
  <w:style w:type="paragraph" w:customStyle="1" w:styleId="TableNote">
    <w:name w:val="TableNote"/>
    <w:basedOn w:val="Normal"/>
    <w:rsid w:val="00244B2F"/>
    <w:pPr>
      <w:spacing w:line="300" w:lineRule="exact"/>
    </w:pPr>
    <w:rPr>
      <w:szCs w:val="20"/>
    </w:rPr>
  </w:style>
  <w:style w:type="paragraph" w:customStyle="1" w:styleId="TableTitle">
    <w:name w:val="TableTitle"/>
    <w:basedOn w:val="Normal"/>
    <w:rsid w:val="00244B2F"/>
    <w:pPr>
      <w:spacing w:line="300" w:lineRule="exact"/>
    </w:pPr>
    <w:rPr>
      <w:szCs w:val="20"/>
    </w:rPr>
  </w:style>
  <w:style w:type="paragraph" w:customStyle="1" w:styleId="TableHeader">
    <w:name w:val="TableHeader"/>
    <w:basedOn w:val="Normal"/>
    <w:rsid w:val="00244B2F"/>
    <w:pPr>
      <w:spacing w:before="120"/>
    </w:pPr>
    <w:rPr>
      <w:b/>
      <w:szCs w:val="20"/>
    </w:rPr>
  </w:style>
  <w:style w:type="paragraph" w:customStyle="1" w:styleId="TableSubHead">
    <w:name w:val="TableSubHead"/>
    <w:basedOn w:val="TableHeader"/>
    <w:rsid w:val="0024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2" ma:contentTypeDescription="Create a new document." ma:contentTypeScope="" ma:versionID="627da413aae5be33a536872cb6fa4899">
  <xsd:schema xmlns:xsd="http://www.w3.org/2001/XMLSchema" xmlns:xs="http://www.w3.org/2001/XMLSchema" xmlns:p="http://schemas.microsoft.com/office/2006/metadata/properties" xmlns:ns3="589fc4a7-9825-4918-b2d3-6237c872ffbf" xmlns:ns4="0b516ab0-04e4-4c88-99cd-523706b96b1a" targetNamespace="http://schemas.microsoft.com/office/2006/metadata/properties" ma:root="true" ma:fieldsID="21a6d46608584d3dd67b48647e6dbb90" ns3:_="" ns4:_="">
    <xsd:import namespace="589fc4a7-9825-4918-b2d3-6237c872ffbf"/>
    <xsd:import namespace="0b516ab0-04e4-4c88-99cd-523706b96b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FA59C-D456-4F77-8755-86B65991457B}">
  <ds:schemaRefs>
    <ds:schemaRef ds:uri="http://purl.org/dc/terms/"/>
    <ds:schemaRef ds:uri="http://schemas.openxmlformats.org/package/2006/metadata/core-properties"/>
    <ds:schemaRef ds:uri="0b516ab0-04e4-4c88-99cd-523706b96b1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9fc4a7-9825-4918-b2d3-6237c872ff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563E45-D592-E443-AA01-0A62F773AA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59106F-B54F-4F52-98A6-0FBE6FF95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c4a7-9825-4918-b2d3-6237c872ffbf"/>
    <ds:schemaRef ds:uri="0b516ab0-04e4-4c88-99cd-523706b96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7953C-824B-4C06-B6D2-0C02AC23A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Zeba (NIH/FIC) [C]</dc:creator>
  <cp:keywords/>
  <dc:description/>
  <cp:lastModifiedBy>Rasmussen, Zeba (NIH/FIC) [C]</cp:lastModifiedBy>
  <cp:revision>3</cp:revision>
  <dcterms:created xsi:type="dcterms:W3CDTF">2021-05-27T17:56:00Z</dcterms:created>
  <dcterms:modified xsi:type="dcterms:W3CDTF">2021-05-27T17:57:00Z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</Properties>
</file>