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C796D" w14:textId="6D03CAF2" w:rsidR="003E291A" w:rsidRPr="00BB4E09" w:rsidRDefault="003E594B" w:rsidP="00F86DC2">
      <w:pPr>
        <w:spacing w:line="480" w:lineRule="auto"/>
        <w:jc w:val="center"/>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14:anchorId="479A60F8" wp14:editId="2FFA5F92">
                <wp:simplePos x="0" y="0"/>
                <wp:positionH relativeFrom="column">
                  <wp:posOffset>104775</wp:posOffset>
                </wp:positionH>
                <wp:positionV relativeFrom="paragraph">
                  <wp:posOffset>304800</wp:posOffset>
                </wp:positionV>
                <wp:extent cx="6896100" cy="63627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896100" cy="6362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976C39B" id="Rectangle 2" o:spid="_x0000_s1026" style="position:absolute;margin-left:8.25pt;margin-top:24pt;width:543pt;height:50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" filled="f" strokecolor="black [3213]" strokeweight="1pt"/>
            </w:pict>
          </mc:Fallback>
        </mc:AlternateContent>
      </w:r>
      <w:r w:rsidR="003E291A">
        <w:rPr>
          <w:rFonts w:ascii="Arial" w:hAnsi="Arial" w:cs="Arial"/>
          <w:b/>
        </w:rPr>
        <w:t>S</w:t>
      </w:r>
      <w:r w:rsidR="00417EAF">
        <w:rPr>
          <w:rFonts w:ascii="Arial" w:hAnsi="Arial" w:cs="Arial"/>
          <w:b/>
        </w:rPr>
        <w:t>3</w:t>
      </w:r>
      <w:r w:rsidR="003E291A">
        <w:rPr>
          <w:rFonts w:ascii="Arial" w:hAnsi="Arial" w:cs="Arial"/>
          <w:b/>
        </w:rPr>
        <w:t xml:space="preserve"> </w:t>
      </w:r>
      <w:r w:rsidR="00417EAF">
        <w:rPr>
          <w:rFonts w:ascii="Arial" w:hAnsi="Arial" w:cs="Arial"/>
          <w:b/>
        </w:rPr>
        <w:t>Table</w:t>
      </w:r>
      <w:r w:rsidR="00F86DC2">
        <w:rPr>
          <w:rFonts w:ascii="Arial" w:hAnsi="Arial" w:cs="Arial"/>
          <w:b/>
        </w:rPr>
        <w:t>.</w:t>
      </w:r>
      <w:r w:rsidR="003E291A" w:rsidRPr="00BB4E09">
        <w:rPr>
          <w:rFonts w:ascii="Arial" w:hAnsi="Arial" w:cs="Arial"/>
          <w:b/>
        </w:rPr>
        <w:t xml:space="preserve">  Details of Study Samples and Laboratory Testing</w:t>
      </w:r>
    </w:p>
    <w:p w14:paraId="5D8B3A77" w14:textId="6CFD4014" w:rsidR="003E291A" w:rsidRPr="00BA2C8E" w:rsidRDefault="003E291A" w:rsidP="003E291A">
      <w:pPr>
        <w:pStyle w:val="Default"/>
        <w:numPr>
          <w:ilvl w:val="0"/>
          <w:numId w:val="11"/>
        </w:numPr>
        <w:spacing w:after="120" w:line="360" w:lineRule="auto"/>
        <w:jc w:val="both"/>
        <w:rPr>
          <w:rFonts w:ascii="Arial" w:hAnsi="Arial" w:cs="Arial"/>
          <w:sz w:val="20"/>
          <w:szCs w:val="20"/>
        </w:rPr>
      </w:pPr>
      <w:r w:rsidRPr="00BB4E09">
        <w:rPr>
          <w:rFonts w:ascii="Arial" w:hAnsi="Arial" w:cs="Arial"/>
          <w:sz w:val="20"/>
          <w:szCs w:val="20"/>
          <w:u w:val="single"/>
        </w:rPr>
        <w:t>Urine Samples.</w:t>
      </w:r>
      <w:r w:rsidRPr="00BB4E09">
        <w:rPr>
          <w:rFonts w:ascii="Arial" w:hAnsi="Arial" w:cs="Arial"/>
          <w:sz w:val="20"/>
          <w:szCs w:val="20"/>
        </w:rPr>
        <w:t xml:space="preserve"> Study staff at the clinical site used dipstick urinalysis  to screen for possible urinary tract infection. Urine w</w:t>
      </w:r>
      <w:r w:rsidR="0035580A">
        <w:rPr>
          <w:rFonts w:ascii="Arial" w:hAnsi="Arial" w:cs="Arial"/>
          <w:sz w:val="20"/>
          <w:szCs w:val="20"/>
        </w:rPr>
        <w:t>as tested for HCG via the QuPID</w:t>
      </w:r>
      <w:r w:rsidRPr="00BB4E09">
        <w:rPr>
          <w:rFonts w:ascii="Arial" w:hAnsi="Arial" w:cs="Arial"/>
          <w:sz w:val="20"/>
          <w:szCs w:val="20"/>
        </w:rPr>
        <w:t xml:space="preserve"> One-Step Pregnancy Test, and for CT, GC, and trichomonas by Nucleic Acid Amplification Test (NAAT, Gen Probe</w:t>
      </w:r>
      <w:r w:rsidR="0035580A">
        <w:rPr>
          <w:rFonts w:ascii="Arial" w:hAnsi="Arial" w:cs="Arial"/>
          <w:sz w:val="20"/>
          <w:szCs w:val="20"/>
        </w:rPr>
        <w:t xml:space="preserve"> APTIMA</w:t>
      </w:r>
      <w:r w:rsidRPr="00BB4E09">
        <w:rPr>
          <w:rFonts w:ascii="Arial" w:hAnsi="Arial" w:cs="Arial"/>
          <w:sz w:val="20"/>
          <w:szCs w:val="20"/>
        </w:rPr>
        <w:t>).</w:t>
      </w:r>
    </w:p>
    <w:p w14:paraId="414EC856" w14:textId="175ED8B1" w:rsidR="003E291A" w:rsidRPr="00BA2C8E" w:rsidRDefault="003E291A" w:rsidP="003E291A">
      <w:pPr>
        <w:pStyle w:val="Default"/>
        <w:numPr>
          <w:ilvl w:val="0"/>
          <w:numId w:val="11"/>
        </w:numPr>
        <w:spacing w:after="120" w:line="360" w:lineRule="auto"/>
        <w:jc w:val="both"/>
        <w:rPr>
          <w:rFonts w:ascii="Arial" w:hAnsi="Arial" w:cs="Arial"/>
          <w:sz w:val="20"/>
          <w:szCs w:val="20"/>
        </w:rPr>
      </w:pPr>
      <w:r w:rsidRPr="00BB4E09">
        <w:rPr>
          <w:rFonts w:ascii="Arial" w:hAnsi="Arial" w:cs="Arial"/>
          <w:sz w:val="20"/>
          <w:szCs w:val="20"/>
          <w:u w:val="single"/>
        </w:rPr>
        <w:t>Saliva Samples.</w:t>
      </w:r>
      <w:r w:rsidR="0035580A">
        <w:rPr>
          <w:rFonts w:ascii="Arial" w:hAnsi="Arial" w:cs="Arial"/>
          <w:sz w:val="20"/>
          <w:szCs w:val="20"/>
        </w:rPr>
        <w:t xml:space="preserve"> OraQuick ADVANCE</w:t>
      </w:r>
      <w:r w:rsidRPr="00BB4E09">
        <w:rPr>
          <w:rFonts w:ascii="Arial" w:hAnsi="Arial" w:cs="Arial"/>
          <w:sz w:val="20"/>
          <w:szCs w:val="20"/>
        </w:rPr>
        <w:t xml:space="preserve"> Rapid HIV-1/2 Antibody Test was utilized to test for HIV antibodies (non-gp120 based, CLIA exempt). When required, follow-up testing on blood was performed by the Miriam Hospital Laboratory. </w:t>
      </w:r>
    </w:p>
    <w:p w14:paraId="066874AC" w14:textId="77777777" w:rsidR="003E291A" w:rsidRPr="00BA2C8E" w:rsidRDefault="003E291A" w:rsidP="003E291A">
      <w:pPr>
        <w:pStyle w:val="Default"/>
        <w:numPr>
          <w:ilvl w:val="0"/>
          <w:numId w:val="11"/>
        </w:numPr>
        <w:spacing w:after="120" w:line="360" w:lineRule="auto"/>
        <w:jc w:val="both"/>
        <w:rPr>
          <w:rFonts w:ascii="Arial" w:hAnsi="Arial" w:cs="Arial"/>
          <w:sz w:val="20"/>
          <w:szCs w:val="20"/>
        </w:rPr>
      </w:pPr>
      <w:r w:rsidRPr="00BB4E09">
        <w:rPr>
          <w:rFonts w:ascii="Arial" w:hAnsi="Arial" w:cs="Arial"/>
          <w:sz w:val="20"/>
          <w:szCs w:val="20"/>
          <w:u w:val="single"/>
        </w:rPr>
        <w:t>Blood Samples.</w:t>
      </w:r>
      <w:r w:rsidRPr="00BB4E09">
        <w:rPr>
          <w:rFonts w:ascii="Arial" w:hAnsi="Arial" w:cs="Arial"/>
          <w:sz w:val="20"/>
          <w:szCs w:val="20"/>
        </w:rPr>
        <w:t xml:space="preserve"> Screening and follow-up safety blood tests (CBC, Liver and Renal Panels, and RPR) were performed on blood samples by the Miriam Hospital Laboratory. Blood samples were also analyzed for mAb levels.</w:t>
      </w:r>
    </w:p>
    <w:p w14:paraId="70508D66" w14:textId="77777777" w:rsidR="003E291A" w:rsidRPr="00BA2C8E" w:rsidRDefault="003E291A" w:rsidP="003E291A">
      <w:pPr>
        <w:pStyle w:val="Default"/>
        <w:numPr>
          <w:ilvl w:val="0"/>
          <w:numId w:val="11"/>
        </w:numPr>
        <w:spacing w:after="120" w:line="360" w:lineRule="auto"/>
        <w:jc w:val="both"/>
        <w:rPr>
          <w:rFonts w:ascii="Arial" w:hAnsi="Arial" w:cs="Arial"/>
          <w:color w:val="323232"/>
          <w:sz w:val="20"/>
          <w:szCs w:val="20"/>
        </w:rPr>
      </w:pPr>
      <w:r w:rsidRPr="00BB4E09">
        <w:rPr>
          <w:rFonts w:ascii="Arial" w:hAnsi="Arial" w:cs="Arial"/>
          <w:sz w:val="20"/>
          <w:szCs w:val="20"/>
          <w:u w:val="single"/>
        </w:rPr>
        <w:t>Vaginal Swabs.</w:t>
      </w:r>
      <w:r w:rsidRPr="00BB4E09">
        <w:rPr>
          <w:rFonts w:ascii="Arial" w:hAnsi="Arial" w:cs="Arial"/>
          <w:sz w:val="20"/>
          <w:szCs w:val="20"/>
        </w:rPr>
        <w:t xml:space="preserve"> </w:t>
      </w:r>
      <w:r w:rsidRPr="00BB4E09">
        <w:rPr>
          <w:rFonts w:ascii="Arial" w:hAnsi="Arial" w:cs="Arial"/>
          <w:color w:val="323232"/>
          <w:sz w:val="20"/>
          <w:szCs w:val="20"/>
        </w:rPr>
        <w:t>Vaginal swabs were used for testing for vaginal pH.</w:t>
      </w:r>
    </w:p>
    <w:p w14:paraId="5D4D749E" w14:textId="4C8BDC6E" w:rsidR="003E291A" w:rsidRPr="00BA2C8E" w:rsidRDefault="003E291A" w:rsidP="003E291A">
      <w:pPr>
        <w:pStyle w:val="Default"/>
        <w:numPr>
          <w:ilvl w:val="0"/>
          <w:numId w:val="11"/>
        </w:numPr>
        <w:spacing w:after="120" w:line="360" w:lineRule="auto"/>
        <w:jc w:val="both"/>
        <w:rPr>
          <w:rFonts w:ascii="Arial" w:hAnsi="Arial" w:cs="Arial"/>
          <w:sz w:val="20"/>
          <w:szCs w:val="20"/>
        </w:rPr>
      </w:pPr>
      <w:r w:rsidRPr="00BB4E09">
        <w:rPr>
          <w:rFonts w:ascii="Arial" w:hAnsi="Arial" w:cs="Arial"/>
          <w:color w:val="323232"/>
          <w:sz w:val="20"/>
          <w:szCs w:val="20"/>
          <w:u w:val="single"/>
        </w:rPr>
        <w:t>Vaginal Smears.</w:t>
      </w:r>
      <w:r w:rsidRPr="00BB4E09">
        <w:rPr>
          <w:rFonts w:ascii="Arial" w:hAnsi="Arial" w:cs="Arial"/>
          <w:color w:val="323232"/>
          <w:sz w:val="20"/>
          <w:szCs w:val="20"/>
        </w:rPr>
        <w:t xml:space="preserve"> Bacterial morphotypes were assessed by Nugent Scoring of Gram stained vaginal smears</w:t>
      </w:r>
      <w:r w:rsidR="00207DE7" w:rsidRPr="00207DE7">
        <w:rPr>
          <w:rFonts w:ascii="Arial" w:hAnsi="Arial" w:cs="Arial"/>
          <w:color w:val="323232"/>
          <w:sz w:val="20"/>
          <w:szCs w:val="20"/>
          <w:vertAlign w:val="superscript"/>
        </w:rPr>
        <w:t>1</w:t>
      </w:r>
      <w:r w:rsidRPr="00BB4E09">
        <w:rPr>
          <w:rFonts w:ascii="Arial" w:hAnsi="Arial" w:cs="Arial"/>
          <w:color w:val="323232"/>
          <w:sz w:val="20"/>
          <w:szCs w:val="20"/>
        </w:rPr>
        <w:t xml:space="preserve">. </w:t>
      </w:r>
    </w:p>
    <w:p w14:paraId="7F7FC742" w14:textId="6DFC383F" w:rsidR="003E291A" w:rsidRPr="00BA2C8E" w:rsidRDefault="003E291A" w:rsidP="003E291A">
      <w:pPr>
        <w:pStyle w:val="Default"/>
        <w:numPr>
          <w:ilvl w:val="0"/>
          <w:numId w:val="11"/>
        </w:numPr>
        <w:spacing w:after="120" w:line="360" w:lineRule="auto"/>
        <w:jc w:val="both"/>
        <w:rPr>
          <w:rFonts w:ascii="Arial" w:hAnsi="Arial" w:cs="Arial"/>
          <w:sz w:val="20"/>
          <w:szCs w:val="20"/>
        </w:rPr>
      </w:pPr>
      <w:r w:rsidRPr="00BA2C8E">
        <w:rPr>
          <w:rFonts w:ascii="Arial" w:hAnsi="Arial" w:cs="Arial"/>
          <w:sz w:val="20"/>
          <w:szCs w:val="20"/>
          <w:u w:val="single"/>
        </w:rPr>
        <w:t>CVL Samples.</w:t>
      </w:r>
      <w:r w:rsidRPr="00BA2C8E">
        <w:rPr>
          <w:rFonts w:ascii="Arial" w:hAnsi="Arial" w:cs="Arial"/>
          <w:sz w:val="20"/>
          <w:szCs w:val="20"/>
        </w:rPr>
        <w:t xml:space="preserve">  Cervicovaginal lavage (CVL) samples were collected with speculum in place, using 5 mL of </w:t>
      </w:r>
      <w:r w:rsidRPr="003E594B">
        <w:rPr>
          <w:rFonts w:ascii="Arial" w:hAnsi="Arial" w:cs="Arial"/>
          <w:sz w:val="20"/>
          <w:szCs w:val="20"/>
        </w:rPr>
        <w:t>Dulbecco’s phosphate buffered</w:t>
      </w:r>
      <w:r w:rsidRPr="00BA2C8E">
        <w:rPr>
          <w:rFonts w:ascii="Arial" w:hAnsi="Arial" w:cs="Arial"/>
          <w:sz w:val="20"/>
          <w:szCs w:val="20"/>
        </w:rPr>
        <w:t xml:space="preserve"> saline dispensed three times through a syringe to wash the vaginal walls and ectocervix, then recollected from the posterior fossa. Samples were centrifuged at 500 x g for 10 min to obtain the supernatant for analysis. CVL sampling was performed at Baseline (Screening), 24 hrs after</w:t>
      </w:r>
      <w:r>
        <w:rPr>
          <w:rFonts w:ascii="Arial" w:hAnsi="Arial" w:cs="Arial"/>
          <w:sz w:val="20"/>
          <w:szCs w:val="20"/>
        </w:rPr>
        <w:t xml:space="preserve"> single</w:t>
      </w:r>
      <w:r w:rsidRPr="00BA2C8E">
        <w:rPr>
          <w:rFonts w:ascii="Arial" w:hAnsi="Arial" w:cs="Arial"/>
          <w:sz w:val="20"/>
          <w:szCs w:val="20"/>
        </w:rPr>
        <w:t xml:space="preserve"> film insertion (Visit 3) and 7 days after</w:t>
      </w:r>
      <w:r>
        <w:rPr>
          <w:rFonts w:ascii="Arial" w:hAnsi="Arial" w:cs="Arial"/>
          <w:sz w:val="20"/>
          <w:szCs w:val="20"/>
        </w:rPr>
        <w:t xml:space="preserve"> single</w:t>
      </w:r>
      <w:r w:rsidRPr="00BA2C8E">
        <w:rPr>
          <w:rFonts w:ascii="Arial" w:hAnsi="Arial" w:cs="Arial"/>
          <w:sz w:val="20"/>
          <w:szCs w:val="20"/>
        </w:rPr>
        <w:t xml:space="preserve"> film insertion (Visit 4) for Segment A, and at Baseline (Screening), 24 hrs after first film (Visit 3), 24 hrs after</w:t>
      </w:r>
      <w:r>
        <w:rPr>
          <w:rFonts w:ascii="Arial" w:hAnsi="Arial" w:cs="Arial"/>
          <w:sz w:val="20"/>
          <w:szCs w:val="20"/>
        </w:rPr>
        <w:t xml:space="preserve"> seventh film (Visit 4) and 7</w:t>
      </w:r>
      <w:r w:rsidRPr="00BA2C8E">
        <w:rPr>
          <w:rFonts w:ascii="Arial" w:hAnsi="Arial" w:cs="Arial"/>
          <w:sz w:val="20"/>
          <w:szCs w:val="20"/>
        </w:rPr>
        <w:t xml:space="preserve"> days after seventh film (Visit 5) for Segment B.  These samples were used for mAb levels, viral neutralization studies (against HIV-1 and HSV-2) and immune mediator testing.</w:t>
      </w:r>
    </w:p>
    <w:p w14:paraId="640C2476" w14:textId="77976A46" w:rsidR="003E291A" w:rsidRDefault="003E291A" w:rsidP="003E291A">
      <w:pPr>
        <w:pStyle w:val="ListParagraph"/>
        <w:numPr>
          <w:ilvl w:val="0"/>
          <w:numId w:val="11"/>
        </w:numPr>
        <w:spacing w:after="120" w:line="360" w:lineRule="auto"/>
        <w:jc w:val="both"/>
        <w:rPr>
          <w:rFonts w:ascii="Arial" w:hAnsi="Arial" w:cs="Arial"/>
          <w:sz w:val="20"/>
          <w:szCs w:val="20"/>
        </w:rPr>
      </w:pPr>
      <w:r w:rsidRPr="00A165A4">
        <w:rPr>
          <w:rFonts w:ascii="Arial" w:hAnsi="Arial" w:cs="Arial"/>
          <w:sz w:val="20"/>
          <w:szCs w:val="20"/>
          <w:u w:val="single"/>
        </w:rPr>
        <w:t>TearFlo Sampling.</w:t>
      </w:r>
      <w:r w:rsidRPr="00A165A4">
        <w:rPr>
          <w:rFonts w:ascii="Arial" w:hAnsi="Arial" w:cs="Arial"/>
          <w:sz w:val="20"/>
          <w:szCs w:val="20"/>
        </w:rPr>
        <w:t xml:space="preserve"> Vaginal PK measurements were achieved by </w:t>
      </w:r>
      <w:r w:rsidRPr="00E77F5C">
        <w:rPr>
          <w:rFonts w:ascii="Arial" w:hAnsi="Arial" w:cs="Arial"/>
          <w:sz w:val="20"/>
          <w:szCs w:val="20"/>
        </w:rPr>
        <w:t>TearFlo (</w:t>
      </w:r>
      <w:r w:rsidR="00E77F5C" w:rsidRPr="00E77F5C">
        <w:rPr>
          <w:rFonts w:ascii="Arial" w:eastAsia="Times New Roman" w:hAnsi="Arial" w:cs="Arial"/>
          <w:color w:val="000000"/>
          <w:sz w:val="20"/>
          <w:szCs w:val="20"/>
        </w:rPr>
        <w:t>Beaver-Visitec International, Waltham, MA, USA)</w:t>
      </w:r>
      <w:r w:rsidRPr="00E77F5C">
        <w:rPr>
          <w:rFonts w:ascii="Arial" w:hAnsi="Arial" w:cs="Arial"/>
          <w:sz w:val="20"/>
          <w:szCs w:val="20"/>
        </w:rPr>
        <w:t xml:space="preserve"> </w:t>
      </w:r>
      <w:r w:rsidRPr="00A165A4">
        <w:rPr>
          <w:rFonts w:ascii="Arial" w:hAnsi="Arial" w:cs="Arial"/>
          <w:sz w:val="20"/>
          <w:szCs w:val="20"/>
        </w:rPr>
        <w:t>filter paper sampling method</w:t>
      </w:r>
      <w:r w:rsidR="00207DE7" w:rsidRPr="00207DE7">
        <w:rPr>
          <w:rFonts w:ascii="Arial" w:hAnsi="Arial" w:cs="Arial"/>
          <w:sz w:val="20"/>
          <w:szCs w:val="20"/>
          <w:vertAlign w:val="superscript"/>
        </w:rPr>
        <w:t>2-5</w:t>
      </w:r>
      <w:r w:rsidRPr="00A165A4">
        <w:rPr>
          <w:rFonts w:ascii="Arial" w:hAnsi="Arial" w:cs="Arial"/>
          <w:sz w:val="20"/>
          <w:szCs w:val="20"/>
        </w:rPr>
        <w:t xml:space="preserve"> in order to sample multiple discrete locations for the purpose of observing the extent of distribution of the mAbs in the vagina as a function of time since dosing. TearFlo samples were taken from the distal vagina, mid-vagina, ectocervix and cervical os at 1 hr, 4 hrs and 24 hrs following one MB66 dose (Segments A and B), 7 days following a single dose (Segment A), and at 24 hrs and 7 days post seventh dose (Segment B).  Specifically, the filter paper strips were applied to the epithelial surface along their length until saturated, and cut off at the 15 mm mark during insertion into a sample tube containing 0.5 mL of phosphate buffered saline. Pilot experiments demonstrated that this procedure resulted in uptake of approximately 30 mg of sample.</w:t>
      </w:r>
    </w:p>
    <w:p w14:paraId="7A03D5D6" w14:textId="77777777" w:rsidR="00440658" w:rsidRDefault="00440658">
      <w:pPr>
        <w:rPr>
          <w:rFonts w:ascii="Arial" w:hAnsi="Arial" w:cs="Arial"/>
          <w:sz w:val="20"/>
          <w:szCs w:val="20"/>
        </w:rPr>
      </w:pPr>
    </w:p>
    <w:p w14:paraId="467771A8" w14:textId="427B199D" w:rsidR="00207DE7" w:rsidRPr="00207DE7" w:rsidRDefault="00207DE7" w:rsidP="00207DE7">
      <w:pPr>
        <w:pStyle w:val="EndNoteBibliography"/>
        <w:spacing w:after="0"/>
        <w:ind w:left="360"/>
        <w:rPr>
          <w:rFonts w:ascii="Arial" w:hAnsi="Arial" w:cs="Arial"/>
          <w:sz w:val="18"/>
          <w:szCs w:val="18"/>
        </w:rPr>
      </w:pPr>
      <w:r w:rsidRPr="00207DE7">
        <w:rPr>
          <w:rFonts w:ascii="Arial" w:hAnsi="Arial" w:cs="Arial"/>
          <w:sz w:val="18"/>
          <w:szCs w:val="18"/>
          <w:vertAlign w:val="superscript"/>
        </w:rPr>
        <w:t>1</w:t>
      </w:r>
      <w:r w:rsidRPr="00207DE7">
        <w:rPr>
          <w:rFonts w:ascii="Arial" w:hAnsi="Arial" w:cs="Arial"/>
          <w:sz w:val="18"/>
          <w:szCs w:val="18"/>
        </w:rPr>
        <w:t>Nugent RP, Krohn MA, Hillier SL. Reliability of diagnosing bacterial vaginosis is improved by a standardized method of gram stain interpretation. J Clin Microbiol. 1991;29(2):297-301.</w:t>
      </w:r>
    </w:p>
    <w:p w14:paraId="6F50203B" w14:textId="0B24B03C" w:rsidR="00207DE7" w:rsidRPr="00207DE7" w:rsidRDefault="00207DE7" w:rsidP="00207DE7">
      <w:pPr>
        <w:pStyle w:val="EndNoteBibliography"/>
        <w:spacing w:after="0"/>
        <w:ind w:left="360"/>
        <w:rPr>
          <w:rFonts w:ascii="Arial" w:hAnsi="Arial" w:cs="Arial"/>
          <w:sz w:val="18"/>
          <w:szCs w:val="18"/>
        </w:rPr>
      </w:pPr>
      <w:r w:rsidRPr="00207DE7">
        <w:rPr>
          <w:rFonts w:ascii="Arial" w:hAnsi="Arial" w:cs="Arial"/>
          <w:sz w:val="18"/>
          <w:szCs w:val="18"/>
          <w:vertAlign w:val="superscript"/>
        </w:rPr>
        <w:t>2</w:t>
      </w:r>
      <w:r>
        <w:rPr>
          <w:rFonts w:ascii="Arial" w:hAnsi="Arial" w:cs="Arial"/>
          <w:sz w:val="18"/>
          <w:szCs w:val="18"/>
        </w:rPr>
        <w:t xml:space="preserve"> </w:t>
      </w:r>
      <w:r w:rsidRPr="00207DE7">
        <w:rPr>
          <w:rFonts w:ascii="Arial" w:hAnsi="Arial" w:cs="Arial"/>
          <w:sz w:val="18"/>
          <w:szCs w:val="18"/>
        </w:rPr>
        <w:t>Bennetto-Hood C, Johnson VA, King JR, Hoesley CJ, Acosta EP. Novel methodology for antiretroviral quantitation in the female genital tract. HIV Clin Trials. 2009;10(3):193-9.</w:t>
      </w:r>
    </w:p>
    <w:p w14:paraId="6FF16E58" w14:textId="0B35E162" w:rsidR="00207DE7" w:rsidRPr="00207DE7" w:rsidRDefault="00207DE7" w:rsidP="00207DE7">
      <w:pPr>
        <w:pStyle w:val="EndNoteBibliography"/>
        <w:spacing w:after="0"/>
        <w:ind w:left="360"/>
        <w:rPr>
          <w:rFonts w:ascii="Arial" w:hAnsi="Arial" w:cs="Arial"/>
          <w:sz w:val="18"/>
          <w:szCs w:val="18"/>
        </w:rPr>
      </w:pPr>
      <w:r w:rsidRPr="00207DE7">
        <w:rPr>
          <w:rFonts w:ascii="Arial" w:hAnsi="Arial" w:cs="Arial"/>
          <w:sz w:val="18"/>
          <w:szCs w:val="18"/>
          <w:vertAlign w:val="superscript"/>
        </w:rPr>
        <w:t>3</w:t>
      </w:r>
      <w:r w:rsidRPr="00207DE7">
        <w:rPr>
          <w:rFonts w:ascii="Arial" w:hAnsi="Arial" w:cs="Arial"/>
          <w:sz w:val="18"/>
          <w:szCs w:val="18"/>
        </w:rPr>
        <w:t>John GC, Sheppard H, Mbori-Ngacha D, Nduati R, Maron D, Reiner M, et al. Comparison of techniques for HIV-1 RNA detection and quantitation in cervicovaginal secretions. J Acquir Immune Defic Syndr. 2001;26(2):170-5.</w:t>
      </w:r>
    </w:p>
    <w:p w14:paraId="1C230A00" w14:textId="2D1412E4" w:rsidR="00207DE7" w:rsidRPr="00207DE7" w:rsidRDefault="00207DE7" w:rsidP="00207DE7">
      <w:pPr>
        <w:pStyle w:val="EndNoteBibliography"/>
        <w:spacing w:after="0"/>
        <w:ind w:left="360"/>
        <w:rPr>
          <w:rFonts w:ascii="Arial" w:hAnsi="Arial" w:cs="Arial"/>
          <w:sz w:val="18"/>
          <w:szCs w:val="18"/>
        </w:rPr>
      </w:pPr>
      <w:r w:rsidRPr="00207DE7">
        <w:rPr>
          <w:rFonts w:ascii="Arial" w:hAnsi="Arial" w:cs="Arial"/>
          <w:sz w:val="18"/>
          <w:szCs w:val="18"/>
          <w:vertAlign w:val="superscript"/>
        </w:rPr>
        <w:t>4</w:t>
      </w:r>
      <w:r w:rsidRPr="00207DE7">
        <w:rPr>
          <w:rFonts w:ascii="Arial" w:hAnsi="Arial" w:cs="Arial"/>
          <w:sz w:val="18"/>
          <w:szCs w:val="18"/>
        </w:rPr>
        <w:t>Quesnel A, Cu-Uvin S, Murphy D, Ashley RL, Flanigan T, Neutra MR. Comparative analysis of methods for collection and measurement of immunoglobulins in cervical and vaginal secretions of women. J Immunol Methods. 1997;202(2):153-61.</w:t>
      </w:r>
    </w:p>
    <w:p w14:paraId="0743685D" w14:textId="762587B2" w:rsidR="00207DE7" w:rsidRPr="00207DE7" w:rsidRDefault="00207DE7" w:rsidP="00207DE7">
      <w:pPr>
        <w:pStyle w:val="EndNoteBibliography"/>
        <w:ind w:left="360"/>
        <w:rPr>
          <w:rFonts w:ascii="Arial" w:hAnsi="Arial" w:cs="Arial"/>
          <w:sz w:val="18"/>
          <w:szCs w:val="18"/>
        </w:rPr>
      </w:pPr>
      <w:r w:rsidRPr="00207DE7">
        <w:rPr>
          <w:rFonts w:ascii="Arial" w:hAnsi="Arial" w:cs="Arial"/>
          <w:sz w:val="18"/>
          <w:szCs w:val="18"/>
          <w:vertAlign w:val="superscript"/>
        </w:rPr>
        <w:t>5</w:t>
      </w:r>
      <w:r w:rsidRPr="00207DE7">
        <w:rPr>
          <w:rFonts w:ascii="Arial" w:hAnsi="Arial" w:cs="Arial"/>
          <w:sz w:val="18"/>
          <w:szCs w:val="18"/>
        </w:rPr>
        <w:t>Sherlock CH, Lott PM, Money DM, Merrick L, Arikan Y, Remple VP, et al. Use of Sno Strip filter-paper wicks for collection of genital-tract samples allows reproducible determination of human immunodeficiency virus type 1 (HIV-1) RNA viral load with a commercial HIV-1 viral load assay. J Clin Microbiol. 2006;44(3):1115-9.</w:t>
      </w:r>
    </w:p>
    <w:p w14:paraId="3564DC37" w14:textId="123C864F" w:rsidR="00E22506" w:rsidRPr="00207DE7" w:rsidRDefault="00E22506">
      <w:pPr>
        <w:rPr>
          <w:rFonts w:ascii="Arial" w:hAnsi="Arial" w:cs="Arial"/>
          <w:sz w:val="18"/>
          <w:szCs w:val="18"/>
        </w:rPr>
      </w:pPr>
      <w:bookmarkStart w:id="0" w:name="_GoBack"/>
      <w:bookmarkEnd w:id="0"/>
    </w:p>
    <w:sectPr w:rsidR="00E22506" w:rsidRPr="00207DE7" w:rsidSect="000E29C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66E03" w14:textId="77777777" w:rsidR="003F5BD4" w:rsidRDefault="003F5BD4" w:rsidP="001C7440">
      <w:pPr>
        <w:spacing w:after="0" w:line="240" w:lineRule="auto"/>
      </w:pPr>
      <w:r>
        <w:separator/>
      </w:r>
    </w:p>
  </w:endnote>
  <w:endnote w:type="continuationSeparator" w:id="0">
    <w:p w14:paraId="5085AE00" w14:textId="77777777" w:rsidR="003F5BD4" w:rsidRDefault="003F5BD4" w:rsidP="001C7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334A5" w14:textId="77777777" w:rsidR="003F5BD4" w:rsidRDefault="003F5BD4" w:rsidP="001C7440">
      <w:pPr>
        <w:spacing w:after="0" w:line="240" w:lineRule="auto"/>
      </w:pPr>
      <w:r>
        <w:separator/>
      </w:r>
    </w:p>
  </w:footnote>
  <w:footnote w:type="continuationSeparator" w:id="0">
    <w:p w14:paraId="49C59C9B" w14:textId="77777777" w:rsidR="003F5BD4" w:rsidRDefault="003F5BD4" w:rsidP="001C74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1.5pt;height:21.75pt;visibility:visible;mso-wrap-style:square" o:bullet="t">
        <v:imagedata r:id="rId1" o:title=""/>
      </v:shape>
    </w:pict>
  </w:numPicBullet>
  <w:abstractNum w:abstractNumId="0" w15:restartNumberingAfterBreak="0">
    <w:nsid w:val="0F2773EB"/>
    <w:multiLevelType w:val="hybridMultilevel"/>
    <w:tmpl w:val="0CC2E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47D5C"/>
    <w:multiLevelType w:val="hybridMultilevel"/>
    <w:tmpl w:val="C63C8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C7CD5"/>
    <w:multiLevelType w:val="hybridMultilevel"/>
    <w:tmpl w:val="8D8A7F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EC718B"/>
    <w:multiLevelType w:val="hybridMultilevel"/>
    <w:tmpl w:val="9CBA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31799"/>
    <w:multiLevelType w:val="hybridMultilevel"/>
    <w:tmpl w:val="ED127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76DBB"/>
    <w:multiLevelType w:val="hybridMultilevel"/>
    <w:tmpl w:val="A4F6F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0659C"/>
    <w:multiLevelType w:val="hybridMultilevel"/>
    <w:tmpl w:val="0532CC02"/>
    <w:lvl w:ilvl="0" w:tplc="0A7EF77E">
      <w:start w:val="1"/>
      <w:numFmt w:val="bullet"/>
      <w:pStyle w:val="BulletList1"/>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E116B"/>
    <w:multiLevelType w:val="hybridMultilevel"/>
    <w:tmpl w:val="67EC6144"/>
    <w:lvl w:ilvl="0" w:tplc="7602C738">
      <w:start w:val="1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A428A"/>
    <w:multiLevelType w:val="hybridMultilevel"/>
    <w:tmpl w:val="48FC7240"/>
    <w:lvl w:ilvl="0" w:tplc="62305C1A">
      <w:start w:val="1"/>
      <w:numFmt w:val="decimal"/>
      <w:pStyle w:val="NumberedList1"/>
      <w:lvlText w:val="%1)"/>
      <w:lvlJc w:val="left"/>
      <w:pPr>
        <w:tabs>
          <w:tab w:val="num" w:pos="450"/>
        </w:tabs>
        <w:ind w:left="450" w:hanging="360"/>
      </w:pPr>
      <w:rPr>
        <w:rFonts w:hint="default"/>
        <w:strike w:val="0"/>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7C400B1"/>
    <w:multiLevelType w:val="hybridMultilevel"/>
    <w:tmpl w:val="DD9AE0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E72613"/>
    <w:multiLevelType w:val="hybridMultilevel"/>
    <w:tmpl w:val="BC14E534"/>
    <w:lvl w:ilvl="0" w:tplc="A20AED90">
      <w:start w:val="1"/>
      <w:numFmt w:val="bullet"/>
      <w:lvlText w:val="•"/>
      <w:lvlJc w:val="left"/>
      <w:pPr>
        <w:tabs>
          <w:tab w:val="num" w:pos="720"/>
        </w:tabs>
        <w:ind w:left="720" w:hanging="360"/>
      </w:pPr>
      <w:rPr>
        <w:rFonts w:ascii="Arial" w:hAnsi="Arial" w:hint="default"/>
      </w:rPr>
    </w:lvl>
    <w:lvl w:ilvl="1" w:tplc="323EEE92" w:tentative="1">
      <w:start w:val="1"/>
      <w:numFmt w:val="bullet"/>
      <w:lvlText w:val="•"/>
      <w:lvlJc w:val="left"/>
      <w:pPr>
        <w:tabs>
          <w:tab w:val="num" w:pos="1440"/>
        </w:tabs>
        <w:ind w:left="1440" w:hanging="360"/>
      </w:pPr>
      <w:rPr>
        <w:rFonts w:ascii="Arial" w:hAnsi="Arial" w:hint="default"/>
      </w:rPr>
    </w:lvl>
    <w:lvl w:ilvl="2" w:tplc="0CFEDC54" w:tentative="1">
      <w:start w:val="1"/>
      <w:numFmt w:val="bullet"/>
      <w:lvlText w:val="•"/>
      <w:lvlJc w:val="left"/>
      <w:pPr>
        <w:tabs>
          <w:tab w:val="num" w:pos="2160"/>
        </w:tabs>
        <w:ind w:left="2160" w:hanging="360"/>
      </w:pPr>
      <w:rPr>
        <w:rFonts w:ascii="Arial" w:hAnsi="Arial" w:hint="default"/>
      </w:rPr>
    </w:lvl>
    <w:lvl w:ilvl="3" w:tplc="06F8D48A" w:tentative="1">
      <w:start w:val="1"/>
      <w:numFmt w:val="bullet"/>
      <w:lvlText w:val="•"/>
      <w:lvlJc w:val="left"/>
      <w:pPr>
        <w:tabs>
          <w:tab w:val="num" w:pos="2880"/>
        </w:tabs>
        <w:ind w:left="2880" w:hanging="360"/>
      </w:pPr>
      <w:rPr>
        <w:rFonts w:ascii="Arial" w:hAnsi="Arial" w:hint="default"/>
      </w:rPr>
    </w:lvl>
    <w:lvl w:ilvl="4" w:tplc="406013EA" w:tentative="1">
      <w:start w:val="1"/>
      <w:numFmt w:val="bullet"/>
      <w:lvlText w:val="•"/>
      <w:lvlJc w:val="left"/>
      <w:pPr>
        <w:tabs>
          <w:tab w:val="num" w:pos="3600"/>
        </w:tabs>
        <w:ind w:left="3600" w:hanging="360"/>
      </w:pPr>
      <w:rPr>
        <w:rFonts w:ascii="Arial" w:hAnsi="Arial" w:hint="default"/>
      </w:rPr>
    </w:lvl>
    <w:lvl w:ilvl="5" w:tplc="3FF893EC" w:tentative="1">
      <w:start w:val="1"/>
      <w:numFmt w:val="bullet"/>
      <w:lvlText w:val="•"/>
      <w:lvlJc w:val="left"/>
      <w:pPr>
        <w:tabs>
          <w:tab w:val="num" w:pos="4320"/>
        </w:tabs>
        <w:ind w:left="4320" w:hanging="360"/>
      </w:pPr>
      <w:rPr>
        <w:rFonts w:ascii="Arial" w:hAnsi="Arial" w:hint="default"/>
      </w:rPr>
    </w:lvl>
    <w:lvl w:ilvl="6" w:tplc="717AC3C0" w:tentative="1">
      <w:start w:val="1"/>
      <w:numFmt w:val="bullet"/>
      <w:lvlText w:val="•"/>
      <w:lvlJc w:val="left"/>
      <w:pPr>
        <w:tabs>
          <w:tab w:val="num" w:pos="5040"/>
        </w:tabs>
        <w:ind w:left="5040" w:hanging="360"/>
      </w:pPr>
      <w:rPr>
        <w:rFonts w:ascii="Arial" w:hAnsi="Arial" w:hint="default"/>
      </w:rPr>
    </w:lvl>
    <w:lvl w:ilvl="7" w:tplc="465EFA88" w:tentative="1">
      <w:start w:val="1"/>
      <w:numFmt w:val="bullet"/>
      <w:lvlText w:val="•"/>
      <w:lvlJc w:val="left"/>
      <w:pPr>
        <w:tabs>
          <w:tab w:val="num" w:pos="5760"/>
        </w:tabs>
        <w:ind w:left="5760" w:hanging="360"/>
      </w:pPr>
      <w:rPr>
        <w:rFonts w:ascii="Arial" w:hAnsi="Arial" w:hint="default"/>
      </w:rPr>
    </w:lvl>
    <w:lvl w:ilvl="8" w:tplc="DAA80E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D6141BE"/>
    <w:multiLevelType w:val="hybridMultilevel"/>
    <w:tmpl w:val="C63C8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7539CA"/>
    <w:multiLevelType w:val="hybridMultilevel"/>
    <w:tmpl w:val="634022BC"/>
    <w:lvl w:ilvl="0" w:tplc="D7BC0388">
      <w:start w:val="1"/>
      <w:numFmt w:val="bullet"/>
      <w:lvlText w:val="•"/>
      <w:lvlJc w:val="left"/>
      <w:pPr>
        <w:tabs>
          <w:tab w:val="num" w:pos="720"/>
        </w:tabs>
        <w:ind w:left="720" w:hanging="360"/>
      </w:pPr>
      <w:rPr>
        <w:rFonts w:ascii="Arial" w:hAnsi="Arial" w:hint="default"/>
      </w:rPr>
    </w:lvl>
    <w:lvl w:ilvl="1" w:tplc="D2023C22" w:tentative="1">
      <w:start w:val="1"/>
      <w:numFmt w:val="bullet"/>
      <w:lvlText w:val="•"/>
      <w:lvlJc w:val="left"/>
      <w:pPr>
        <w:tabs>
          <w:tab w:val="num" w:pos="1440"/>
        </w:tabs>
        <w:ind w:left="1440" w:hanging="360"/>
      </w:pPr>
      <w:rPr>
        <w:rFonts w:ascii="Arial" w:hAnsi="Arial" w:hint="default"/>
      </w:rPr>
    </w:lvl>
    <w:lvl w:ilvl="2" w:tplc="6246AA1A" w:tentative="1">
      <w:start w:val="1"/>
      <w:numFmt w:val="bullet"/>
      <w:lvlText w:val="•"/>
      <w:lvlJc w:val="left"/>
      <w:pPr>
        <w:tabs>
          <w:tab w:val="num" w:pos="2160"/>
        </w:tabs>
        <w:ind w:left="2160" w:hanging="360"/>
      </w:pPr>
      <w:rPr>
        <w:rFonts w:ascii="Arial" w:hAnsi="Arial" w:hint="default"/>
      </w:rPr>
    </w:lvl>
    <w:lvl w:ilvl="3" w:tplc="56CAF826" w:tentative="1">
      <w:start w:val="1"/>
      <w:numFmt w:val="bullet"/>
      <w:lvlText w:val="•"/>
      <w:lvlJc w:val="left"/>
      <w:pPr>
        <w:tabs>
          <w:tab w:val="num" w:pos="2880"/>
        </w:tabs>
        <w:ind w:left="2880" w:hanging="360"/>
      </w:pPr>
      <w:rPr>
        <w:rFonts w:ascii="Arial" w:hAnsi="Arial" w:hint="default"/>
      </w:rPr>
    </w:lvl>
    <w:lvl w:ilvl="4" w:tplc="67FE02EA" w:tentative="1">
      <w:start w:val="1"/>
      <w:numFmt w:val="bullet"/>
      <w:lvlText w:val="•"/>
      <w:lvlJc w:val="left"/>
      <w:pPr>
        <w:tabs>
          <w:tab w:val="num" w:pos="3600"/>
        </w:tabs>
        <w:ind w:left="3600" w:hanging="360"/>
      </w:pPr>
      <w:rPr>
        <w:rFonts w:ascii="Arial" w:hAnsi="Arial" w:hint="default"/>
      </w:rPr>
    </w:lvl>
    <w:lvl w:ilvl="5" w:tplc="4B68691C" w:tentative="1">
      <w:start w:val="1"/>
      <w:numFmt w:val="bullet"/>
      <w:lvlText w:val="•"/>
      <w:lvlJc w:val="left"/>
      <w:pPr>
        <w:tabs>
          <w:tab w:val="num" w:pos="4320"/>
        </w:tabs>
        <w:ind w:left="4320" w:hanging="360"/>
      </w:pPr>
      <w:rPr>
        <w:rFonts w:ascii="Arial" w:hAnsi="Arial" w:hint="default"/>
      </w:rPr>
    </w:lvl>
    <w:lvl w:ilvl="6" w:tplc="F8E03FF6" w:tentative="1">
      <w:start w:val="1"/>
      <w:numFmt w:val="bullet"/>
      <w:lvlText w:val="•"/>
      <w:lvlJc w:val="left"/>
      <w:pPr>
        <w:tabs>
          <w:tab w:val="num" w:pos="5040"/>
        </w:tabs>
        <w:ind w:left="5040" w:hanging="360"/>
      </w:pPr>
      <w:rPr>
        <w:rFonts w:ascii="Arial" w:hAnsi="Arial" w:hint="default"/>
      </w:rPr>
    </w:lvl>
    <w:lvl w:ilvl="7" w:tplc="1C8C9890" w:tentative="1">
      <w:start w:val="1"/>
      <w:numFmt w:val="bullet"/>
      <w:lvlText w:val="•"/>
      <w:lvlJc w:val="left"/>
      <w:pPr>
        <w:tabs>
          <w:tab w:val="num" w:pos="5760"/>
        </w:tabs>
        <w:ind w:left="5760" w:hanging="360"/>
      </w:pPr>
      <w:rPr>
        <w:rFonts w:ascii="Arial" w:hAnsi="Arial" w:hint="default"/>
      </w:rPr>
    </w:lvl>
    <w:lvl w:ilvl="8" w:tplc="7716F63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B4E1A59"/>
    <w:multiLevelType w:val="hybridMultilevel"/>
    <w:tmpl w:val="ED64D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15533C"/>
    <w:multiLevelType w:val="hybridMultilevel"/>
    <w:tmpl w:val="FE00E4A6"/>
    <w:lvl w:ilvl="0" w:tplc="0409000F">
      <w:start w:val="1"/>
      <w:numFmt w:val="decimal"/>
      <w:lvlText w:val="%1."/>
      <w:lvlJc w:val="left"/>
      <w:pPr>
        <w:ind w:left="360" w:hanging="360"/>
      </w:pPr>
    </w:lvl>
    <w:lvl w:ilvl="1" w:tplc="64FCB428">
      <w:start w:val="1"/>
      <w:numFmt w:val="lowerLetter"/>
      <w:pStyle w:val="NumberedList2"/>
      <w:lvlText w:val="%2."/>
      <w:lvlJc w:val="left"/>
      <w:pPr>
        <w:ind w:left="117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EBA36D3"/>
    <w:multiLevelType w:val="hybridMultilevel"/>
    <w:tmpl w:val="0CC2E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536F25"/>
    <w:multiLevelType w:val="hybridMultilevel"/>
    <w:tmpl w:val="A0F0A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8"/>
  </w:num>
  <w:num w:numId="5">
    <w:abstractNumId w:val="11"/>
  </w:num>
  <w:num w:numId="6">
    <w:abstractNumId w:val="14"/>
  </w:num>
  <w:num w:numId="7">
    <w:abstractNumId w:val="8"/>
    <w:lvlOverride w:ilvl="0">
      <w:startOverride w:val="1"/>
    </w:lvlOverride>
  </w:num>
  <w:num w:numId="8">
    <w:abstractNumId w:val="15"/>
  </w:num>
  <w:num w:numId="9">
    <w:abstractNumId w:val="1"/>
  </w:num>
  <w:num w:numId="10">
    <w:abstractNumId w:val="0"/>
  </w:num>
  <w:num w:numId="11">
    <w:abstractNumId w:val="3"/>
  </w:num>
  <w:num w:numId="12">
    <w:abstractNumId w:val="5"/>
  </w:num>
  <w:num w:numId="13">
    <w:abstractNumId w:val="16"/>
  </w:num>
  <w:num w:numId="14">
    <w:abstractNumId w:val="12"/>
  </w:num>
  <w:num w:numId="15">
    <w:abstractNumId w:val="10"/>
  </w:num>
  <w:num w:numId="16">
    <w:abstractNumId w:val="2"/>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PLoS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5asez5f9pfxxled0xmvsfa6s2xdfdwt2tsz&quot;&gt;MB66 Paper&lt;record-ids&gt;&lt;item&gt;16&lt;/item&gt;&lt;item&gt;17&lt;/item&gt;&lt;item&gt;20&lt;/item&gt;&lt;item&gt;21&lt;/item&gt;&lt;item&gt;22&lt;/item&gt;&lt;item&gt;23&lt;/item&gt;&lt;item&gt;37&lt;/item&gt;&lt;/record-ids&gt;&lt;/item&gt;&lt;/Libraries&gt;"/>
  </w:docVars>
  <w:rsids>
    <w:rsidRoot w:val="009F6DCE"/>
    <w:rsid w:val="00001C96"/>
    <w:rsid w:val="0000682A"/>
    <w:rsid w:val="00007AC8"/>
    <w:rsid w:val="00010D58"/>
    <w:rsid w:val="0001217E"/>
    <w:rsid w:val="00013642"/>
    <w:rsid w:val="000139C2"/>
    <w:rsid w:val="00013F16"/>
    <w:rsid w:val="00014C1C"/>
    <w:rsid w:val="00015A9E"/>
    <w:rsid w:val="00020714"/>
    <w:rsid w:val="00022630"/>
    <w:rsid w:val="0002775D"/>
    <w:rsid w:val="0003331C"/>
    <w:rsid w:val="0004013B"/>
    <w:rsid w:val="0004034A"/>
    <w:rsid w:val="000404D6"/>
    <w:rsid w:val="000427AF"/>
    <w:rsid w:val="00042927"/>
    <w:rsid w:val="00044097"/>
    <w:rsid w:val="00044BA9"/>
    <w:rsid w:val="00046724"/>
    <w:rsid w:val="00053BAB"/>
    <w:rsid w:val="00057E62"/>
    <w:rsid w:val="00061696"/>
    <w:rsid w:val="00061B5E"/>
    <w:rsid w:val="000634C4"/>
    <w:rsid w:val="00063AEB"/>
    <w:rsid w:val="00066C2C"/>
    <w:rsid w:val="000670CA"/>
    <w:rsid w:val="00067ADC"/>
    <w:rsid w:val="0007067D"/>
    <w:rsid w:val="00072675"/>
    <w:rsid w:val="0007282F"/>
    <w:rsid w:val="0007293C"/>
    <w:rsid w:val="000736AC"/>
    <w:rsid w:val="000737A5"/>
    <w:rsid w:val="00074CEE"/>
    <w:rsid w:val="00075445"/>
    <w:rsid w:val="000755D6"/>
    <w:rsid w:val="00076E16"/>
    <w:rsid w:val="00077D25"/>
    <w:rsid w:val="0008117E"/>
    <w:rsid w:val="00081199"/>
    <w:rsid w:val="000849FB"/>
    <w:rsid w:val="00084D4F"/>
    <w:rsid w:val="0008588E"/>
    <w:rsid w:val="000915E1"/>
    <w:rsid w:val="0009299C"/>
    <w:rsid w:val="00093171"/>
    <w:rsid w:val="00095A75"/>
    <w:rsid w:val="00095FC1"/>
    <w:rsid w:val="00096FDA"/>
    <w:rsid w:val="00097632"/>
    <w:rsid w:val="000976CE"/>
    <w:rsid w:val="000A03F9"/>
    <w:rsid w:val="000A1957"/>
    <w:rsid w:val="000A1B2F"/>
    <w:rsid w:val="000B1EE0"/>
    <w:rsid w:val="000B3353"/>
    <w:rsid w:val="000B3AC0"/>
    <w:rsid w:val="000B55FF"/>
    <w:rsid w:val="000B6358"/>
    <w:rsid w:val="000B7345"/>
    <w:rsid w:val="000C1419"/>
    <w:rsid w:val="000C24E8"/>
    <w:rsid w:val="000C48FA"/>
    <w:rsid w:val="000C4D21"/>
    <w:rsid w:val="000C6144"/>
    <w:rsid w:val="000C6627"/>
    <w:rsid w:val="000D098B"/>
    <w:rsid w:val="000D114A"/>
    <w:rsid w:val="000D21C4"/>
    <w:rsid w:val="000D312A"/>
    <w:rsid w:val="000D6855"/>
    <w:rsid w:val="000E29C8"/>
    <w:rsid w:val="000E2AB7"/>
    <w:rsid w:val="000E6BC3"/>
    <w:rsid w:val="000F0ABE"/>
    <w:rsid w:val="000F0BBE"/>
    <w:rsid w:val="000F1752"/>
    <w:rsid w:val="000F1D67"/>
    <w:rsid w:val="000F2433"/>
    <w:rsid w:val="000F38E7"/>
    <w:rsid w:val="000F5E4A"/>
    <w:rsid w:val="000F79B6"/>
    <w:rsid w:val="00100118"/>
    <w:rsid w:val="00100932"/>
    <w:rsid w:val="00104E0D"/>
    <w:rsid w:val="00106C20"/>
    <w:rsid w:val="001078EC"/>
    <w:rsid w:val="00111DE6"/>
    <w:rsid w:val="0011276F"/>
    <w:rsid w:val="0011321E"/>
    <w:rsid w:val="00113C58"/>
    <w:rsid w:val="001156CC"/>
    <w:rsid w:val="001179CC"/>
    <w:rsid w:val="00121E21"/>
    <w:rsid w:val="00122004"/>
    <w:rsid w:val="0012230D"/>
    <w:rsid w:val="0012455F"/>
    <w:rsid w:val="001317B7"/>
    <w:rsid w:val="00131E07"/>
    <w:rsid w:val="00135869"/>
    <w:rsid w:val="00136E6A"/>
    <w:rsid w:val="00141C50"/>
    <w:rsid w:val="00143C4C"/>
    <w:rsid w:val="00143FBD"/>
    <w:rsid w:val="00144BC2"/>
    <w:rsid w:val="00146599"/>
    <w:rsid w:val="00147ACB"/>
    <w:rsid w:val="00150708"/>
    <w:rsid w:val="0015076E"/>
    <w:rsid w:val="00151AB1"/>
    <w:rsid w:val="001531A5"/>
    <w:rsid w:val="00155939"/>
    <w:rsid w:val="00156083"/>
    <w:rsid w:val="00156DD4"/>
    <w:rsid w:val="00157C95"/>
    <w:rsid w:val="00160145"/>
    <w:rsid w:val="00160F06"/>
    <w:rsid w:val="001623DB"/>
    <w:rsid w:val="00166B4E"/>
    <w:rsid w:val="00170736"/>
    <w:rsid w:val="00172644"/>
    <w:rsid w:val="00172AEC"/>
    <w:rsid w:val="001734F9"/>
    <w:rsid w:val="001735E2"/>
    <w:rsid w:val="00176263"/>
    <w:rsid w:val="00176770"/>
    <w:rsid w:val="00177F32"/>
    <w:rsid w:val="001847E9"/>
    <w:rsid w:val="00193498"/>
    <w:rsid w:val="00194AFA"/>
    <w:rsid w:val="00195B8E"/>
    <w:rsid w:val="00195BAE"/>
    <w:rsid w:val="00195C00"/>
    <w:rsid w:val="001960D4"/>
    <w:rsid w:val="001979CB"/>
    <w:rsid w:val="001A148C"/>
    <w:rsid w:val="001A24CB"/>
    <w:rsid w:val="001A31D4"/>
    <w:rsid w:val="001A53B3"/>
    <w:rsid w:val="001A6F2F"/>
    <w:rsid w:val="001B707F"/>
    <w:rsid w:val="001B7CA9"/>
    <w:rsid w:val="001C0BD9"/>
    <w:rsid w:val="001C2233"/>
    <w:rsid w:val="001C3D53"/>
    <w:rsid w:val="001C4054"/>
    <w:rsid w:val="001C4222"/>
    <w:rsid w:val="001C7440"/>
    <w:rsid w:val="001C764C"/>
    <w:rsid w:val="001D32B2"/>
    <w:rsid w:val="001D73E3"/>
    <w:rsid w:val="001D7F40"/>
    <w:rsid w:val="001E103F"/>
    <w:rsid w:val="001E7D4D"/>
    <w:rsid w:val="001F1312"/>
    <w:rsid w:val="001F35B6"/>
    <w:rsid w:val="001F3984"/>
    <w:rsid w:val="001F4731"/>
    <w:rsid w:val="001F73C8"/>
    <w:rsid w:val="00201282"/>
    <w:rsid w:val="002018C8"/>
    <w:rsid w:val="00204B50"/>
    <w:rsid w:val="0020616A"/>
    <w:rsid w:val="00206A44"/>
    <w:rsid w:val="00207DE7"/>
    <w:rsid w:val="002119DC"/>
    <w:rsid w:val="00211F1B"/>
    <w:rsid w:val="0021224B"/>
    <w:rsid w:val="00212C56"/>
    <w:rsid w:val="00213912"/>
    <w:rsid w:val="00213CEB"/>
    <w:rsid w:val="00214B3F"/>
    <w:rsid w:val="00215DAF"/>
    <w:rsid w:val="00221028"/>
    <w:rsid w:val="00221443"/>
    <w:rsid w:val="002317B6"/>
    <w:rsid w:val="00232AAD"/>
    <w:rsid w:val="00233C36"/>
    <w:rsid w:val="00236241"/>
    <w:rsid w:val="00236C62"/>
    <w:rsid w:val="00236CD8"/>
    <w:rsid w:val="00240E65"/>
    <w:rsid w:val="002414A5"/>
    <w:rsid w:val="00241AB6"/>
    <w:rsid w:val="002422D7"/>
    <w:rsid w:val="00245420"/>
    <w:rsid w:val="00245858"/>
    <w:rsid w:val="00247ECB"/>
    <w:rsid w:val="00250E65"/>
    <w:rsid w:val="00251280"/>
    <w:rsid w:val="00251916"/>
    <w:rsid w:val="00252DB7"/>
    <w:rsid w:val="00256145"/>
    <w:rsid w:val="00257F99"/>
    <w:rsid w:val="00261921"/>
    <w:rsid w:val="0026207A"/>
    <w:rsid w:val="00262544"/>
    <w:rsid w:val="002650D2"/>
    <w:rsid w:val="00265956"/>
    <w:rsid w:val="00274D58"/>
    <w:rsid w:val="0027529D"/>
    <w:rsid w:val="002757FF"/>
    <w:rsid w:val="0028287B"/>
    <w:rsid w:val="0028386D"/>
    <w:rsid w:val="0028413E"/>
    <w:rsid w:val="00285122"/>
    <w:rsid w:val="00285C5F"/>
    <w:rsid w:val="00287BE4"/>
    <w:rsid w:val="00294A5E"/>
    <w:rsid w:val="00294B08"/>
    <w:rsid w:val="00294C9C"/>
    <w:rsid w:val="00295DB5"/>
    <w:rsid w:val="00296785"/>
    <w:rsid w:val="002A29A9"/>
    <w:rsid w:val="002A3EEF"/>
    <w:rsid w:val="002A490B"/>
    <w:rsid w:val="002A6B14"/>
    <w:rsid w:val="002A736C"/>
    <w:rsid w:val="002B036F"/>
    <w:rsid w:val="002B20F0"/>
    <w:rsid w:val="002B2153"/>
    <w:rsid w:val="002C0FA7"/>
    <w:rsid w:val="002C2E86"/>
    <w:rsid w:val="002C34BD"/>
    <w:rsid w:val="002C4EAB"/>
    <w:rsid w:val="002C5E2D"/>
    <w:rsid w:val="002C7BA9"/>
    <w:rsid w:val="002D0686"/>
    <w:rsid w:val="002D32D2"/>
    <w:rsid w:val="002D465C"/>
    <w:rsid w:val="002D55BB"/>
    <w:rsid w:val="002D5B43"/>
    <w:rsid w:val="002D657C"/>
    <w:rsid w:val="002D6C81"/>
    <w:rsid w:val="002E0C03"/>
    <w:rsid w:val="002F1D4C"/>
    <w:rsid w:val="002F25B7"/>
    <w:rsid w:val="002F2ED4"/>
    <w:rsid w:val="002F5379"/>
    <w:rsid w:val="002F6727"/>
    <w:rsid w:val="002F709F"/>
    <w:rsid w:val="002F7519"/>
    <w:rsid w:val="002F76CD"/>
    <w:rsid w:val="00301688"/>
    <w:rsid w:val="00303BCA"/>
    <w:rsid w:val="0030567C"/>
    <w:rsid w:val="00306BE3"/>
    <w:rsid w:val="00311D3D"/>
    <w:rsid w:val="00312F60"/>
    <w:rsid w:val="00313C2B"/>
    <w:rsid w:val="00315AD2"/>
    <w:rsid w:val="00320A16"/>
    <w:rsid w:val="0032195C"/>
    <w:rsid w:val="00323E39"/>
    <w:rsid w:val="003249CC"/>
    <w:rsid w:val="00325A43"/>
    <w:rsid w:val="003303DD"/>
    <w:rsid w:val="003346E2"/>
    <w:rsid w:val="00336291"/>
    <w:rsid w:val="00341524"/>
    <w:rsid w:val="0034172D"/>
    <w:rsid w:val="00342C9F"/>
    <w:rsid w:val="00351F25"/>
    <w:rsid w:val="0035312E"/>
    <w:rsid w:val="00353619"/>
    <w:rsid w:val="00355005"/>
    <w:rsid w:val="0035580A"/>
    <w:rsid w:val="00355989"/>
    <w:rsid w:val="003603CB"/>
    <w:rsid w:val="0036093B"/>
    <w:rsid w:val="0036163F"/>
    <w:rsid w:val="00361F6E"/>
    <w:rsid w:val="003723C1"/>
    <w:rsid w:val="00372F0C"/>
    <w:rsid w:val="00373659"/>
    <w:rsid w:val="0037565D"/>
    <w:rsid w:val="00384085"/>
    <w:rsid w:val="00384C25"/>
    <w:rsid w:val="00385F43"/>
    <w:rsid w:val="00390422"/>
    <w:rsid w:val="00390DA6"/>
    <w:rsid w:val="00391DD1"/>
    <w:rsid w:val="003928CF"/>
    <w:rsid w:val="003928E7"/>
    <w:rsid w:val="003955B9"/>
    <w:rsid w:val="003962D7"/>
    <w:rsid w:val="003A32B0"/>
    <w:rsid w:val="003B096B"/>
    <w:rsid w:val="003B0B13"/>
    <w:rsid w:val="003B1126"/>
    <w:rsid w:val="003B4AEA"/>
    <w:rsid w:val="003B4E27"/>
    <w:rsid w:val="003B66E2"/>
    <w:rsid w:val="003B7441"/>
    <w:rsid w:val="003C016D"/>
    <w:rsid w:val="003C1DD6"/>
    <w:rsid w:val="003C26C7"/>
    <w:rsid w:val="003C308D"/>
    <w:rsid w:val="003C78E1"/>
    <w:rsid w:val="003C7CB5"/>
    <w:rsid w:val="003D0EFE"/>
    <w:rsid w:val="003D2104"/>
    <w:rsid w:val="003D5BC6"/>
    <w:rsid w:val="003E291A"/>
    <w:rsid w:val="003E352C"/>
    <w:rsid w:val="003E491C"/>
    <w:rsid w:val="003E594B"/>
    <w:rsid w:val="003E5E77"/>
    <w:rsid w:val="003E7074"/>
    <w:rsid w:val="003F0624"/>
    <w:rsid w:val="003F1F5D"/>
    <w:rsid w:val="003F200F"/>
    <w:rsid w:val="003F564E"/>
    <w:rsid w:val="003F5BD4"/>
    <w:rsid w:val="003F604F"/>
    <w:rsid w:val="003F6A06"/>
    <w:rsid w:val="0040121D"/>
    <w:rsid w:val="00402F7F"/>
    <w:rsid w:val="00404563"/>
    <w:rsid w:val="004054F9"/>
    <w:rsid w:val="004067CB"/>
    <w:rsid w:val="00407530"/>
    <w:rsid w:val="004159C4"/>
    <w:rsid w:val="00417EAF"/>
    <w:rsid w:val="00422A2E"/>
    <w:rsid w:val="0042323E"/>
    <w:rsid w:val="004233E4"/>
    <w:rsid w:val="004240A2"/>
    <w:rsid w:val="00425955"/>
    <w:rsid w:val="00426996"/>
    <w:rsid w:val="00430F32"/>
    <w:rsid w:val="0043198B"/>
    <w:rsid w:val="00432EF0"/>
    <w:rsid w:val="0043347B"/>
    <w:rsid w:val="00436148"/>
    <w:rsid w:val="00437B89"/>
    <w:rsid w:val="00440658"/>
    <w:rsid w:val="00440EF6"/>
    <w:rsid w:val="00443C69"/>
    <w:rsid w:val="00446621"/>
    <w:rsid w:val="00447D50"/>
    <w:rsid w:val="0045063B"/>
    <w:rsid w:val="00451085"/>
    <w:rsid w:val="00451CF0"/>
    <w:rsid w:val="0045247C"/>
    <w:rsid w:val="00453F8F"/>
    <w:rsid w:val="0045609C"/>
    <w:rsid w:val="004656C5"/>
    <w:rsid w:val="00465F1E"/>
    <w:rsid w:val="00470D05"/>
    <w:rsid w:val="004731A0"/>
    <w:rsid w:val="0047759A"/>
    <w:rsid w:val="00480CD9"/>
    <w:rsid w:val="00482B80"/>
    <w:rsid w:val="00483C6B"/>
    <w:rsid w:val="004862D7"/>
    <w:rsid w:val="0048679E"/>
    <w:rsid w:val="00492C2F"/>
    <w:rsid w:val="00493E1A"/>
    <w:rsid w:val="00493FA8"/>
    <w:rsid w:val="004952A9"/>
    <w:rsid w:val="004956B1"/>
    <w:rsid w:val="004A0E54"/>
    <w:rsid w:val="004A1650"/>
    <w:rsid w:val="004A27AE"/>
    <w:rsid w:val="004A503A"/>
    <w:rsid w:val="004A66F9"/>
    <w:rsid w:val="004B073F"/>
    <w:rsid w:val="004B3235"/>
    <w:rsid w:val="004B439E"/>
    <w:rsid w:val="004B5CBB"/>
    <w:rsid w:val="004B5E9A"/>
    <w:rsid w:val="004B60FB"/>
    <w:rsid w:val="004B7E4F"/>
    <w:rsid w:val="004C546A"/>
    <w:rsid w:val="004C6679"/>
    <w:rsid w:val="004C70A1"/>
    <w:rsid w:val="004D0F06"/>
    <w:rsid w:val="004D302E"/>
    <w:rsid w:val="004D726C"/>
    <w:rsid w:val="004E1F61"/>
    <w:rsid w:val="004E2449"/>
    <w:rsid w:val="004E5EE6"/>
    <w:rsid w:val="004F17C6"/>
    <w:rsid w:val="004F2F34"/>
    <w:rsid w:val="004F4680"/>
    <w:rsid w:val="004F484F"/>
    <w:rsid w:val="004F5EF5"/>
    <w:rsid w:val="005005A9"/>
    <w:rsid w:val="005017A1"/>
    <w:rsid w:val="0050189D"/>
    <w:rsid w:val="00502411"/>
    <w:rsid w:val="0050252E"/>
    <w:rsid w:val="00514D25"/>
    <w:rsid w:val="0051567E"/>
    <w:rsid w:val="00516B82"/>
    <w:rsid w:val="00521C2F"/>
    <w:rsid w:val="00521C8F"/>
    <w:rsid w:val="0052296C"/>
    <w:rsid w:val="00523911"/>
    <w:rsid w:val="00523960"/>
    <w:rsid w:val="00523E81"/>
    <w:rsid w:val="005262E5"/>
    <w:rsid w:val="005302E0"/>
    <w:rsid w:val="00532988"/>
    <w:rsid w:val="00537008"/>
    <w:rsid w:val="00537C08"/>
    <w:rsid w:val="005414C4"/>
    <w:rsid w:val="005418BA"/>
    <w:rsid w:val="00545D22"/>
    <w:rsid w:val="0054741E"/>
    <w:rsid w:val="00547540"/>
    <w:rsid w:val="005502F1"/>
    <w:rsid w:val="00550834"/>
    <w:rsid w:val="005534A0"/>
    <w:rsid w:val="005535CC"/>
    <w:rsid w:val="0055482D"/>
    <w:rsid w:val="005579A9"/>
    <w:rsid w:val="005602D0"/>
    <w:rsid w:val="00562818"/>
    <w:rsid w:val="00562ABC"/>
    <w:rsid w:val="00562B10"/>
    <w:rsid w:val="00564E9F"/>
    <w:rsid w:val="00575251"/>
    <w:rsid w:val="00575713"/>
    <w:rsid w:val="00576960"/>
    <w:rsid w:val="00580C07"/>
    <w:rsid w:val="0058187D"/>
    <w:rsid w:val="00586813"/>
    <w:rsid w:val="00586EE8"/>
    <w:rsid w:val="0059284E"/>
    <w:rsid w:val="005930FD"/>
    <w:rsid w:val="005A2B69"/>
    <w:rsid w:val="005A2FA4"/>
    <w:rsid w:val="005A4CCB"/>
    <w:rsid w:val="005A7669"/>
    <w:rsid w:val="005A7BAB"/>
    <w:rsid w:val="005B362A"/>
    <w:rsid w:val="005B46E3"/>
    <w:rsid w:val="005B79F0"/>
    <w:rsid w:val="005C0185"/>
    <w:rsid w:val="005C36C3"/>
    <w:rsid w:val="005C3EB6"/>
    <w:rsid w:val="005C3EE3"/>
    <w:rsid w:val="005C6AC8"/>
    <w:rsid w:val="005C75BA"/>
    <w:rsid w:val="005C7F73"/>
    <w:rsid w:val="005D0673"/>
    <w:rsid w:val="005D113A"/>
    <w:rsid w:val="005D1FD8"/>
    <w:rsid w:val="005D5749"/>
    <w:rsid w:val="005D7253"/>
    <w:rsid w:val="005E109B"/>
    <w:rsid w:val="005E118F"/>
    <w:rsid w:val="005E143B"/>
    <w:rsid w:val="005E2331"/>
    <w:rsid w:val="005E3C93"/>
    <w:rsid w:val="005E411D"/>
    <w:rsid w:val="005E54B1"/>
    <w:rsid w:val="005F0049"/>
    <w:rsid w:val="005F172B"/>
    <w:rsid w:val="005F5F4E"/>
    <w:rsid w:val="005F7C92"/>
    <w:rsid w:val="006009AE"/>
    <w:rsid w:val="00602F70"/>
    <w:rsid w:val="0060516C"/>
    <w:rsid w:val="00607C02"/>
    <w:rsid w:val="00607F4F"/>
    <w:rsid w:val="006103F0"/>
    <w:rsid w:val="00612947"/>
    <w:rsid w:val="00624584"/>
    <w:rsid w:val="00624BE1"/>
    <w:rsid w:val="00624DDA"/>
    <w:rsid w:val="006267AD"/>
    <w:rsid w:val="00626855"/>
    <w:rsid w:val="00631583"/>
    <w:rsid w:val="00635A6B"/>
    <w:rsid w:val="00637D3C"/>
    <w:rsid w:val="00637D40"/>
    <w:rsid w:val="00642354"/>
    <w:rsid w:val="006429D6"/>
    <w:rsid w:val="00643EA1"/>
    <w:rsid w:val="00646F7C"/>
    <w:rsid w:val="00650C13"/>
    <w:rsid w:val="0065233C"/>
    <w:rsid w:val="00653628"/>
    <w:rsid w:val="00653ED4"/>
    <w:rsid w:val="006645A7"/>
    <w:rsid w:val="00664E77"/>
    <w:rsid w:val="00673724"/>
    <w:rsid w:val="00674E85"/>
    <w:rsid w:val="006834A2"/>
    <w:rsid w:val="00685117"/>
    <w:rsid w:val="00685D79"/>
    <w:rsid w:val="006864F0"/>
    <w:rsid w:val="006868FB"/>
    <w:rsid w:val="00686C5D"/>
    <w:rsid w:val="00690BEA"/>
    <w:rsid w:val="00693677"/>
    <w:rsid w:val="006936DB"/>
    <w:rsid w:val="0069424B"/>
    <w:rsid w:val="006949FD"/>
    <w:rsid w:val="006A2373"/>
    <w:rsid w:val="006A2B13"/>
    <w:rsid w:val="006A3B30"/>
    <w:rsid w:val="006A5159"/>
    <w:rsid w:val="006A5CDB"/>
    <w:rsid w:val="006A74B9"/>
    <w:rsid w:val="006A750C"/>
    <w:rsid w:val="006A7FC4"/>
    <w:rsid w:val="006B17AE"/>
    <w:rsid w:val="006B198B"/>
    <w:rsid w:val="006B4100"/>
    <w:rsid w:val="006B490C"/>
    <w:rsid w:val="006C057A"/>
    <w:rsid w:val="006C07ED"/>
    <w:rsid w:val="006C2B57"/>
    <w:rsid w:val="006C55E8"/>
    <w:rsid w:val="006C5957"/>
    <w:rsid w:val="006D0D7A"/>
    <w:rsid w:val="006D160D"/>
    <w:rsid w:val="006D41D5"/>
    <w:rsid w:val="006D45C9"/>
    <w:rsid w:val="006D5708"/>
    <w:rsid w:val="006D63D0"/>
    <w:rsid w:val="006D70F5"/>
    <w:rsid w:val="006E009A"/>
    <w:rsid w:val="006E285D"/>
    <w:rsid w:val="006E3884"/>
    <w:rsid w:val="006E3CE1"/>
    <w:rsid w:val="006E5F2F"/>
    <w:rsid w:val="006E7232"/>
    <w:rsid w:val="006E73E5"/>
    <w:rsid w:val="006F10B6"/>
    <w:rsid w:val="006F17CD"/>
    <w:rsid w:val="006F1A1C"/>
    <w:rsid w:val="006F244C"/>
    <w:rsid w:val="006F3883"/>
    <w:rsid w:val="006F3B76"/>
    <w:rsid w:val="006F4946"/>
    <w:rsid w:val="006F60B2"/>
    <w:rsid w:val="006F6146"/>
    <w:rsid w:val="006F6DBA"/>
    <w:rsid w:val="006F7810"/>
    <w:rsid w:val="006F7E6B"/>
    <w:rsid w:val="0070071F"/>
    <w:rsid w:val="00702101"/>
    <w:rsid w:val="00704614"/>
    <w:rsid w:val="00707BDB"/>
    <w:rsid w:val="00707F1A"/>
    <w:rsid w:val="00713FA6"/>
    <w:rsid w:val="00717602"/>
    <w:rsid w:val="007237B3"/>
    <w:rsid w:val="0072469A"/>
    <w:rsid w:val="00724BF7"/>
    <w:rsid w:val="007307F8"/>
    <w:rsid w:val="0073135E"/>
    <w:rsid w:val="00731B44"/>
    <w:rsid w:val="00732F29"/>
    <w:rsid w:val="00737153"/>
    <w:rsid w:val="007413AD"/>
    <w:rsid w:val="007422B2"/>
    <w:rsid w:val="0074236F"/>
    <w:rsid w:val="0074446D"/>
    <w:rsid w:val="00744A00"/>
    <w:rsid w:val="00744C61"/>
    <w:rsid w:val="00746D6C"/>
    <w:rsid w:val="007519CB"/>
    <w:rsid w:val="00752610"/>
    <w:rsid w:val="00755CA6"/>
    <w:rsid w:val="00755E78"/>
    <w:rsid w:val="007569E2"/>
    <w:rsid w:val="00757A8F"/>
    <w:rsid w:val="007600C6"/>
    <w:rsid w:val="00762ECF"/>
    <w:rsid w:val="00764628"/>
    <w:rsid w:val="00764DA4"/>
    <w:rsid w:val="007710A0"/>
    <w:rsid w:val="00772042"/>
    <w:rsid w:val="00774E27"/>
    <w:rsid w:val="00775183"/>
    <w:rsid w:val="007759F1"/>
    <w:rsid w:val="00775EEC"/>
    <w:rsid w:val="007762E9"/>
    <w:rsid w:val="00782C3E"/>
    <w:rsid w:val="00784A19"/>
    <w:rsid w:val="0078714B"/>
    <w:rsid w:val="00787861"/>
    <w:rsid w:val="00790B7A"/>
    <w:rsid w:val="00790BBF"/>
    <w:rsid w:val="007910EA"/>
    <w:rsid w:val="00791CC2"/>
    <w:rsid w:val="00797781"/>
    <w:rsid w:val="007A0454"/>
    <w:rsid w:val="007A4613"/>
    <w:rsid w:val="007A5218"/>
    <w:rsid w:val="007A575F"/>
    <w:rsid w:val="007A6044"/>
    <w:rsid w:val="007B0D5D"/>
    <w:rsid w:val="007B1122"/>
    <w:rsid w:val="007B1A12"/>
    <w:rsid w:val="007B5A26"/>
    <w:rsid w:val="007B76D9"/>
    <w:rsid w:val="007C105E"/>
    <w:rsid w:val="007C1598"/>
    <w:rsid w:val="007C3F76"/>
    <w:rsid w:val="007C42E5"/>
    <w:rsid w:val="007C57D4"/>
    <w:rsid w:val="007D0D45"/>
    <w:rsid w:val="007D511B"/>
    <w:rsid w:val="007D598D"/>
    <w:rsid w:val="007D5D66"/>
    <w:rsid w:val="007D6FA7"/>
    <w:rsid w:val="007E2D9C"/>
    <w:rsid w:val="007E4647"/>
    <w:rsid w:val="007E54E9"/>
    <w:rsid w:val="007E5BF0"/>
    <w:rsid w:val="007E6639"/>
    <w:rsid w:val="007E687D"/>
    <w:rsid w:val="007E731F"/>
    <w:rsid w:val="007F08E7"/>
    <w:rsid w:val="007F2C9F"/>
    <w:rsid w:val="007F3829"/>
    <w:rsid w:val="007F774A"/>
    <w:rsid w:val="008002E4"/>
    <w:rsid w:val="008020B6"/>
    <w:rsid w:val="00804C63"/>
    <w:rsid w:val="00805432"/>
    <w:rsid w:val="00806ACE"/>
    <w:rsid w:val="008101B7"/>
    <w:rsid w:val="00811B2C"/>
    <w:rsid w:val="00812DF7"/>
    <w:rsid w:val="008138AC"/>
    <w:rsid w:val="00816E23"/>
    <w:rsid w:val="00816F6D"/>
    <w:rsid w:val="00817290"/>
    <w:rsid w:val="00817C21"/>
    <w:rsid w:val="008201A2"/>
    <w:rsid w:val="0082279A"/>
    <w:rsid w:val="00823004"/>
    <w:rsid w:val="00825B3E"/>
    <w:rsid w:val="00825E53"/>
    <w:rsid w:val="008265A4"/>
    <w:rsid w:val="00830239"/>
    <w:rsid w:val="00832B34"/>
    <w:rsid w:val="00834C71"/>
    <w:rsid w:val="00836612"/>
    <w:rsid w:val="00836D1E"/>
    <w:rsid w:val="0084043E"/>
    <w:rsid w:val="008414EC"/>
    <w:rsid w:val="00841D2E"/>
    <w:rsid w:val="00841E07"/>
    <w:rsid w:val="00842B68"/>
    <w:rsid w:val="00843E12"/>
    <w:rsid w:val="00843F68"/>
    <w:rsid w:val="0084453E"/>
    <w:rsid w:val="00845B77"/>
    <w:rsid w:val="00851FE2"/>
    <w:rsid w:val="008536A0"/>
    <w:rsid w:val="00853BAF"/>
    <w:rsid w:val="00854467"/>
    <w:rsid w:val="0085512D"/>
    <w:rsid w:val="0085575C"/>
    <w:rsid w:val="00855A07"/>
    <w:rsid w:val="008568D3"/>
    <w:rsid w:val="00857122"/>
    <w:rsid w:val="008575BE"/>
    <w:rsid w:val="0086374E"/>
    <w:rsid w:val="00863767"/>
    <w:rsid w:val="00866B14"/>
    <w:rsid w:val="008728A6"/>
    <w:rsid w:val="00872C80"/>
    <w:rsid w:val="00875821"/>
    <w:rsid w:val="0087686E"/>
    <w:rsid w:val="00876943"/>
    <w:rsid w:val="00880767"/>
    <w:rsid w:val="00881304"/>
    <w:rsid w:val="00885697"/>
    <w:rsid w:val="008874B0"/>
    <w:rsid w:val="008876FD"/>
    <w:rsid w:val="00890A5F"/>
    <w:rsid w:val="0089142B"/>
    <w:rsid w:val="00891A30"/>
    <w:rsid w:val="008935B1"/>
    <w:rsid w:val="00894C27"/>
    <w:rsid w:val="0089558A"/>
    <w:rsid w:val="008A02BE"/>
    <w:rsid w:val="008A0D26"/>
    <w:rsid w:val="008A135D"/>
    <w:rsid w:val="008A221B"/>
    <w:rsid w:val="008A419C"/>
    <w:rsid w:val="008A4D32"/>
    <w:rsid w:val="008A4D5A"/>
    <w:rsid w:val="008A5464"/>
    <w:rsid w:val="008A5DF2"/>
    <w:rsid w:val="008A703B"/>
    <w:rsid w:val="008A7FFB"/>
    <w:rsid w:val="008B0D7A"/>
    <w:rsid w:val="008B29B5"/>
    <w:rsid w:val="008B30B7"/>
    <w:rsid w:val="008B3D36"/>
    <w:rsid w:val="008B3ED1"/>
    <w:rsid w:val="008B5DE5"/>
    <w:rsid w:val="008B74EB"/>
    <w:rsid w:val="008C091D"/>
    <w:rsid w:val="008C0C06"/>
    <w:rsid w:val="008C29F9"/>
    <w:rsid w:val="008C52B1"/>
    <w:rsid w:val="008C5BB9"/>
    <w:rsid w:val="008C6D0D"/>
    <w:rsid w:val="008C6EBE"/>
    <w:rsid w:val="008D057F"/>
    <w:rsid w:val="008D1611"/>
    <w:rsid w:val="008D3F02"/>
    <w:rsid w:val="008D4D0A"/>
    <w:rsid w:val="008D6709"/>
    <w:rsid w:val="008D77F3"/>
    <w:rsid w:val="008E00E1"/>
    <w:rsid w:val="008E1240"/>
    <w:rsid w:val="008E4C65"/>
    <w:rsid w:val="008E65D7"/>
    <w:rsid w:val="008E6678"/>
    <w:rsid w:val="008F466E"/>
    <w:rsid w:val="008F58B1"/>
    <w:rsid w:val="008F63CD"/>
    <w:rsid w:val="008F6AFB"/>
    <w:rsid w:val="00900CFD"/>
    <w:rsid w:val="009010BE"/>
    <w:rsid w:val="00902C9F"/>
    <w:rsid w:val="00905A1B"/>
    <w:rsid w:val="00907B84"/>
    <w:rsid w:val="00910264"/>
    <w:rsid w:val="0091098C"/>
    <w:rsid w:val="00910B68"/>
    <w:rsid w:val="00912970"/>
    <w:rsid w:val="00914BD3"/>
    <w:rsid w:val="0091546C"/>
    <w:rsid w:val="009160E8"/>
    <w:rsid w:val="00917228"/>
    <w:rsid w:val="00920C36"/>
    <w:rsid w:val="00920D52"/>
    <w:rsid w:val="00920FB3"/>
    <w:rsid w:val="0092142C"/>
    <w:rsid w:val="009278A1"/>
    <w:rsid w:val="009318A6"/>
    <w:rsid w:val="00931ACF"/>
    <w:rsid w:val="00936BB5"/>
    <w:rsid w:val="009372D8"/>
    <w:rsid w:val="00940CD9"/>
    <w:rsid w:val="00943BB5"/>
    <w:rsid w:val="009446C7"/>
    <w:rsid w:val="00945818"/>
    <w:rsid w:val="00946858"/>
    <w:rsid w:val="00950771"/>
    <w:rsid w:val="009544CC"/>
    <w:rsid w:val="009548C2"/>
    <w:rsid w:val="00954DF4"/>
    <w:rsid w:val="0095682D"/>
    <w:rsid w:val="00960987"/>
    <w:rsid w:val="00962E5B"/>
    <w:rsid w:val="0096471D"/>
    <w:rsid w:val="00966095"/>
    <w:rsid w:val="00967759"/>
    <w:rsid w:val="00970379"/>
    <w:rsid w:val="00971F97"/>
    <w:rsid w:val="009727DC"/>
    <w:rsid w:val="00977D7B"/>
    <w:rsid w:val="009853EA"/>
    <w:rsid w:val="00986748"/>
    <w:rsid w:val="009957CD"/>
    <w:rsid w:val="009A1ABA"/>
    <w:rsid w:val="009A21DF"/>
    <w:rsid w:val="009A2DEF"/>
    <w:rsid w:val="009A5581"/>
    <w:rsid w:val="009A5E73"/>
    <w:rsid w:val="009A63B8"/>
    <w:rsid w:val="009B0019"/>
    <w:rsid w:val="009B0A29"/>
    <w:rsid w:val="009B0AF5"/>
    <w:rsid w:val="009B2D69"/>
    <w:rsid w:val="009B340A"/>
    <w:rsid w:val="009B5D26"/>
    <w:rsid w:val="009B5D4A"/>
    <w:rsid w:val="009B63C6"/>
    <w:rsid w:val="009B6664"/>
    <w:rsid w:val="009C2515"/>
    <w:rsid w:val="009C29E0"/>
    <w:rsid w:val="009C3B3C"/>
    <w:rsid w:val="009D5F5D"/>
    <w:rsid w:val="009D7060"/>
    <w:rsid w:val="009D7585"/>
    <w:rsid w:val="009E0574"/>
    <w:rsid w:val="009E1029"/>
    <w:rsid w:val="009E3037"/>
    <w:rsid w:val="009E3621"/>
    <w:rsid w:val="009E47F0"/>
    <w:rsid w:val="009E65DF"/>
    <w:rsid w:val="009E6893"/>
    <w:rsid w:val="009F10C7"/>
    <w:rsid w:val="009F1E15"/>
    <w:rsid w:val="009F2362"/>
    <w:rsid w:val="009F60EF"/>
    <w:rsid w:val="009F6DCE"/>
    <w:rsid w:val="009F75F7"/>
    <w:rsid w:val="00A000B1"/>
    <w:rsid w:val="00A02198"/>
    <w:rsid w:val="00A0222A"/>
    <w:rsid w:val="00A048C6"/>
    <w:rsid w:val="00A04DE5"/>
    <w:rsid w:val="00A05CA1"/>
    <w:rsid w:val="00A0690A"/>
    <w:rsid w:val="00A07C23"/>
    <w:rsid w:val="00A1142B"/>
    <w:rsid w:val="00A12D13"/>
    <w:rsid w:val="00A16417"/>
    <w:rsid w:val="00A20E5B"/>
    <w:rsid w:val="00A2557B"/>
    <w:rsid w:val="00A25E48"/>
    <w:rsid w:val="00A26803"/>
    <w:rsid w:val="00A270F8"/>
    <w:rsid w:val="00A27F98"/>
    <w:rsid w:val="00A305FA"/>
    <w:rsid w:val="00A335A6"/>
    <w:rsid w:val="00A35573"/>
    <w:rsid w:val="00A36608"/>
    <w:rsid w:val="00A36B86"/>
    <w:rsid w:val="00A401F9"/>
    <w:rsid w:val="00A43EBA"/>
    <w:rsid w:val="00A44A4E"/>
    <w:rsid w:val="00A45EEA"/>
    <w:rsid w:val="00A4736E"/>
    <w:rsid w:val="00A47A2D"/>
    <w:rsid w:val="00A50E05"/>
    <w:rsid w:val="00A51E87"/>
    <w:rsid w:val="00A536FF"/>
    <w:rsid w:val="00A53A33"/>
    <w:rsid w:val="00A53D41"/>
    <w:rsid w:val="00A53FBB"/>
    <w:rsid w:val="00A540AF"/>
    <w:rsid w:val="00A608F5"/>
    <w:rsid w:val="00A60DF7"/>
    <w:rsid w:val="00A63EB7"/>
    <w:rsid w:val="00A64094"/>
    <w:rsid w:val="00A72FC9"/>
    <w:rsid w:val="00A73031"/>
    <w:rsid w:val="00A7480B"/>
    <w:rsid w:val="00A761D9"/>
    <w:rsid w:val="00A762EC"/>
    <w:rsid w:val="00A76BD1"/>
    <w:rsid w:val="00A76FD6"/>
    <w:rsid w:val="00A776B1"/>
    <w:rsid w:val="00A77753"/>
    <w:rsid w:val="00A81B5B"/>
    <w:rsid w:val="00A83AB4"/>
    <w:rsid w:val="00A85D69"/>
    <w:rsid w:val="00A92321"/>
    <w:rsid w:val="00A924ED"/>
    <w:rsid w:val="00A944F1"/>
    <w:rsid w:val="00A9481C"/>
    <w:rsid w:val="00AA0BBD"/>
    <w:rsid w:val="00AA2270"/>
    <w:rsid w:val="00AA6926"/>
    <w:rsid w:val="00AA7054"/>
    <w:rsid w:val="00AA7F58"/>
    <w:rsid w:val="00AB2603"/>
    <w:rsid w:val="00AB5FFF"/>
    <w:rsid w:val="00AB6222"/>
    <w:rsid w:val="00AC0F83"/>
    <w:rsid w:val="00AC179F"/>
    <w:rsid w:val="00AC259B"/>
    <w:rsid w:val="00AC382C"/>
    <w:rsid w:val="00AC3D16"/>
    <w:rsid w:val="00AC3F69"/>
    <w:rsid w:val="00AC47A0"/>
    <w:rsid w:val="00AD0C95"/>
    <w:rsid w:val="00AD2BED"/>
    <w:rsid w:val="00AD4403"/>
    <w:rsid w:val="00AD6F1D"/>
    <w:rsid w:val="00AE0427"/>
    <w:rsid w:val="00AE0532"/>
    <w:rsid w:val="00AE1D5A"/>
    <w:rsid w:val="00AE1F83"/>
    <w:rsid w:val="00AE2DD6"/>
    <w:rsid w:val="00AE600C"/>
    <w:rsid w:val="00AE746E"/>
    <w:rsid w:val="00AF0705"/>
    <w:rsid w:val="00AF083D"/>
    <w:rsid w:val="00AF0BC4"/>
    <w:rsid w:val="00AF1133"/>
    <w:rsid w:val="00AF44AC"/>
    <w:rsid w:val="00AF54FE"/>
    <w:rsid w:val="00AF683F"/>
    <w:rsid w:val="00B0140A"/>
    <w:rsid w:val="00B03E5B"/>
    <w:rsid w:val="00B05F76"/>
    <w:rsid w:val="00B068F4"/>
    <w:rsid w:val="00B07BB8"/>
    <w:rsid w:val="00B07CF2"/>
    <w:rsid w:val="00B07E42"/>
    <w:rsid w:val="00B12696"/>
    <w:rsid w:val="00B13400"/>
    <w:rsid w:val="00B16AD2"/>
    <w:rsid w:val="00B177BC"/>
    <w:rsid w:val="00B273D1"/>
    <w:rsid w:val="00B27A4E"/>
    <w:rsid w:val="00B3088F"/>
    <w:rsid w:val="00B308C0"/>
    <w:rsid w:val="00B31A7F"/>
    <w:rsid w:val="00B32393"/>
    <w:rsid w:val="00B32AE1"/>
    <w:rsid w:val="00B33CE0"/>
    <w:rsid w:val="00B36C35"/>
    <w:rsid w:val="00B374C8"/>
    <w:rsid w:val="00B409F4"/>
    <w:rsid w:val="00B43F66"/>
    <w:rsid w:val="00B44E9F"/>
    <w:rsid w:val="00B45593"/>
    <w:rsid w:val="00B475CD"/>
    <w:rsid w:val="00B479EE"/>
    <w:rsid w:val="00B501F4"/>
    <w:rsid w:val="00B50A0E"/>
    <w:rsid w:val="00B51552"/>
    <w:rsid w:val="00B516C0"/>
    <w:rsid w:val="00B56E7F"/>
    <w:rsid w:val="00B61B0B"/>
    <w:rsid w:val="00B61F4E"/>
    <w:rsid w:val="00B6211D"/>
    <w:rsid w:val="00B625B9"/>
    <w:rsid w:val="00B62A24"/>
    <w:rsid w:val="00B6328A"/>
    <w:rsid w:val="00B65246"/>
    <w:rsid w:val="00B661AD"/>
    <w:rsid w:val="00B74571"/>
    <w:rsid w:val="00B7473F"/>
    <w:rsid w:val="00B750EF"/>
    <w:rsid w:val="00B7562B"/>
    <w:rsid w:val="00B75F0D"/>
    <w:rsid w:val="00B85D13"/>
    <w:rsid w:val="00B90339"/>
    <w:rsid w:val="00B938FA"/>
    <w:rsid w:val="00B93DFE"/>
    <w:rsid w:val="00B942ED"/>
    <w:rsid w:val="00B97243"/>
    <w:rsid w:val="00BA298B"/>
    <w:rsid w:val="00BA2C8E"/>
    <w:rsid w:val="00BA5B27"/>
    <w:rsid w:val="00BA6054"/>
    <w:rsid w:val="00BB159F"/>
    <w:rsid w:val="00BB2ABF"/>
    <w:rsid w:val="00BB3073"/>
    <w:rsid w:val="00BB3816"/>
    <w:rsid w:val="00BB4E09"/>
    <w:rsid w:val="00BB6139"/>
    <w:rsid w:val="00BB7F5E"/>
    <w:rsid w:val="00BC517F"/>
    <w:rsid w:val="00BC5A53"/>
    <w:rsid w:val="00BC7F10"/>
    <w:rsid w:val="00BD07C1"/>
    <w:rsid w:val="00BD1B7F"/>
    <w:rsid w:val="00BD1DF1"/>
    <w:rsid w:val="00BD2C71"/>
    <w:rsid w:val="00BD45C6"/>
    <w:rsid w:val="00BD54BF"/>
    <w:rsid w:val="00BD60F0"/>
    <w:rsid w:val="00BD73C9"/>
    <w:rsid w:val="00BD7DBD"/>
    <w:rsid w:val="00BE27DA"/>
    <w:rsid w:val="00BE581F"/>
    <w:rsid w:val="00BE6724"/>
    <w:rsid w:val="00BE7A55"/>
    <w:rsid w:val="00BF0425"/>
    <w:rsid w:val="00BF17D9"/>
    <w:rsid w:val="00BF1EC3"/>
    <w:rsid w:val="00BF3CAB"/>
    <w:rsid w:val="00BF3D43"/>
    <w:rsid w:val="00BF5BD1"/>
    <w:rsid w:val="00BF745A"/>
    <w:rsid w:val="00BF7487"/>
    <w:rsid w:val="00BF76E6"/>
    <w:rsid w:val="00BF78BD"/>
    <w:rsid w:val="00BF7C44"/>
    <w:rsid w:val="00C0074F"/>
    <w:rsid w:val="00C0110F"/>
    <w:rsid w:val="00C014BE"/>
    <w:rsid w:val="00C04D78"/>
    <w:rsid w:val="00C06071"/>
    <w:rsid w:val="00C06A93"/>
    <w:rsid w:val="00C07AC3"/>
    <w:rsid w:val="00C1088F"/>
    <w:rsid w:val="00C1294C"/>
    <w:rsid w:val="00C13AA1"/>
    <w:rsid w:val="00C21371"/>
    <w:rsid w:val="00C2291C"/>
    <w:rsid w:val="00C2470B"/>
    <w:rsid w:val="00C2784E"/>
    <w:rsid w:val="00C31248"/>
    <w:rsid w:val="00C32827"/>
    <w:rsid w:val="00C328E1"/>
    <w:rsid w:val="00C3303A"/>
    <w:rsid w:val="00C369DF"/>
    <w:rsid w:val="00C406CA"/>
    <w:rsid w:val="00C4123A"/>
    <w:rsid w:val="00C42370"/>
    <w:rsid w:val="00C43D14"/>
    <w:rsid w:val="00C43EE3"/>
    <w:rsid w:val="00C44065"/>
    <w:rsid w:val="00C4466A"/>
    <w:rsid w:val="00C47908"/>
    <w:rsid w:val="00C5160B"/>
    <w:rsid w:val="00C51ED4"/>
    <w:rsid w:val="00C51F94"/>
    <w:rsid w:val="00C5571D"/>
    <w:rsid w:val="00C6328B"/>
    <w:rsid w:val="00C64645"/>
    <w:rsid w:val="00C64A8E"/>
    <w:rsid w:val="00C65262"/>
    <w:rsid w:val="00C654C9"/>
    <w:rsid w:val="00C66E85"/>
    <w:rsid w:val="00C67A64"/>
    <w:rsid w:val="00C67DAE"/>
    <w:rsid w:val="00C74E94"/>
    <w:rsid w:val="00C7619D"/>
    <w:rsid w:val="00C808D2"/>
    <w:rsid w:val="00C81BC9"/>
    <w:rsid w:val="00C81D5B"/>
    <w:rsid w:val="00C81E61"/>
    <w:rsid w:val="00C844D0"/>
    <w:rsid w:val="00C9053E"/>
    <w:rsid w:val="00C94284"/>
    <w:rsid w:val="00C95303"/>
    <w:rsid w:val="00C97199"/>
    <w:rsid w:val="00C97DB8"/>
    <w:rsid w:val="00CA0D0F"/>
    <w:rsid w:val="00CA115E"/>
    <w:rsid w:val="00CA1393"/>
    <w:rsid w:val="00CA1E26"/>
    <w:rsid w:val="00CA2E42"/>
    <w:rsid w:val="00CA53E4"/>
    <w:rsid w:val="00CA642A"/>
    <w:rsid w:val="00CA684E"/>
    <w:rsid w:val="00CB0264"/>
    <w:rsid w:val="00CB06FB"/>
    <w:rsid w:val="00CB19E2"/>
    <w:rsid w:val="00CB2846"/>
    <w:rsid w:val="00CB2BF8"/>
    <w:rsid w:val="00CB309C"/>
    <w:rsid w:val="00CB6E44"/>
    <w:rsid w:val="00CC7205"/>
    <w:rsid w:val="00CC7ADD"/>
    <w:rsid w:val="00CD0EB9"/>
    <w:rsid w:val="00CD2353"/>
    <w:rsid w:val="00CD512B"/>
    <w:rsid w:val="00CD58B8"/>
    <w:rsid w:val="00CD7CA4"/>
    <w:rsid w:val="00CE0B96"/>
    <w:rsid w:val="00CE34DC"/>
    <w:rsid w:val="00CE43D5"/>
    <w:rsid w:val="00CE459E"/>
    <w:rsid w:val="00CE60A9"/>
    <w:rsid w:val="00CF1AB7"/>
    <w:rsid w:val="00CF52AF"/>
    <w:rsid w:val="00CF5A32"/>
    <w:rsid w:val="00CF7D20"/>
    <w:rsid w:val="00CF7D73"/>
    <w:rsid w:val="00D0177D"/>
    <w:rsid w:val="00D01896"/>
    <w:rsid w:val="00D01902"/>
    <w:rsid w:val="00D0524E"/>
    <w:rsid w:val="00D06290"/>
    <w:rsid w:val="00D069CB"/>
    <w:rsid w:val="00D11EE4"/>
    <w:rsid w:val="00D148A4"/>
    <w:rsid w:val="00D15EDD"/>
    <w:rsid w:val="00D16513"/>
    <w:rsid w:val="00D20DF0"/>
    <w:rsid w:val="00D2232F"/>
    <w:rsid w:val="00D22DAB"/>
    <w:rsid w:val="00D23B3E"/>
    <w:rsid w:val="00D26101"/>
    <w:rsid w:val="00D26370"/>
    <w:rsid w:val="00D275DA"/>
    <w:rsid w:val="00D30B1C"/>
    <w:rsid w:val="00D3174B"/>
    <w:rsid w:val="00D32CCD"/>
    <w:rsid w:val="00D3357C"/>
    <w:rsid w:val="00D33874"/>
    <w:rsid w:val="00D3440B"/>
    <w:rsid w:val="00D34A3A"/>
    <w:rsid w:val="00D36C50"/>
    <w:rsid w:val="00D37F19"/>
    <w:rsid w:val="00D433F3"/>
    <w:rsid w:val="00D4342E"/>
    <w:rsid w:val="00D43CDD"/>
    <w:rsid w:val="00D47DAB"/>
    <w:rsid w:val="00D51B89"/>
    <w:rsid w:val="00D51FDF"/>
    <w:rsid w:val="00D55C50"/>
    <w:rsid w:val="00D61D95"/>
    <w:rsid w:val="00D633D0"/>
    <w:rsid w:val="00D63923"/>
    <w:rsid w:val="00D645D2"/>
    <w:rsid w:val="00D6693A"/>
    <w:rsid w:val="00D71E96"/>
    <w:rsid w:val="00D726B6"/>
    <w:rsid w:val="00D731CF"/>
    <w:rsid w:val="00D7362C"/>
    <w:rsid w:val="00D74B4D"/>
    <w:rsid w:val="00D809FB"/>
    <w:rsid w:val="00D81E53"/>
    <w:rsid w:val="00D81E5C"/>
    <w:rsid w:val="00D82ACC"/>
    <w:rsid w:val="00D82FFD"/>
    <w:rsid w:val="00D8585C"/>
    <w:rsid w:val="00D861BF"/>
    <w:rsid w:val="00D913B0"/>
    <w:rsid w:val="00D92FF2"/>
    <w:rsid w:val="00D9754B"/>
    <w:rsid w:val="00DA015E"/>
    <w:rsid w:val="00DA16BA"/>
    <w:rsid w:val="00DA2642"/>
    <w:rsid w:val="00DA3606"/>
    <w:rsid w:val="00DA4B4F"/>
    <w:rsid w:val="00DA582E"/>
    <w:rsid w:val="00DA6982"/>
    <w:rsid w:val="00DB246C"/>
    <w:rsid w:val="00DB38B7"/>
    <w:rsid w:val="00DB5B4F"/>
    <w:rsid w:val="00DB654C"/>
    <w:rsid w:val="00DB77CD"/>
    <w:rsid w:val="00DC033E"/>
    <w:rsid w:val="00DC0E4A"/>
    <w:rsid w:val="00DC1A8F"/>
    <w:rsid w:val="00DC2BCB"/>
    <w:rsid w:val="00DC441A"/>
    <w:rsid w:val="00DC726B"/>
    <w:rsid w:val="00DC7890"/>
    <w:rsid w:val="00DD0B27"/>
    <w:rsid w:val="00DD1C1B"/>
    <w:rsid w:val="00DD4E01"/>
    <w:rsid w:val="00DD51EC"/>
    <w:rsid w:val="00DE0271"/>
    <w:rsid w:val="00DE0DBD"/>
    <w:rsid w:val="00DE1307"/>
    <w:rsid w:val="00DE61C9"/>
    <w:rsid w:val="00DE643C"/>
    <w:rsid w:val="00DE68C7"/>
    <w:rsid w:val="00DE6AB4"/>
    <w:rsid w:val="00DE7893"/>
    <w:rsid w:val="00DF0BC7"/>
    <w:rsid w:val="00DF13CD"/>
    <w:rsid w:val="00DF1F15"/>
    <w:rsid w:val="00DF2BCA"/>
    <w:rsid w:val="00DF36F4"/>
    <w:rsid w:val="00DF3A6B"/>
    <w:rsid w:val="00DF4AF8"/>
    <w:rsid w:val="00E00332"/>
    <w:rsid w:val="00E00BE6"/>
    <w:rsid w:val="00E02627"/>
    <w:rsid w:val="00E059A7"/>
    <w:rsid w:val="00E05A55"/>
    <w:rsid w:val="00E07A72"/>
    <w:rsid w:val="00E11223"/>
    <w:rsid w:val="00E114F2"/>
    <w:rsid w:val="00E12BD8"/>
    <w:rsid w:val="00E145AB"/>
    <w:rsid w:val="00E15224"/>
    <w:rsid w:val="00E15B78"/>
    <w:rsid w:val="00E17C18"/>
    <w:rsid w:val="00E22506"/>
    <w:rsid w:val="00E235D5"/>
    <w:rsid w:val="00E24B4E"/>
    <w:rsid w:val="00E24D2C"/>
    <w:rsid w:val="00E275F6"/>
    <w:rsid w:val="00E33FC2"/>
    <w:rsid w:val="00E34C8C"/>
    <w:rsid w:val="00E36A31"/>
    <w:rsid w:val="00E41182"/>
    <w:rsid w:val="00E4171B"/>
    <w:rsid w:val="00E419AA"/>
    <w:rsid w:val="00E5080F"/>
    <w:rsid w:val="00E51034"/>
    <w:rsid w:val="00E5519D"/>
    <w:rsid w:val="00E5607A"/>
    <w:rsid w:val="00E62063"/>
    <w:rsid w:val="00E62534"/>
    <w:rsid w:val="00E65A7C"/>
    <w:rsid w:val="00E6649A"/>
    <w:rsid w:val="00E70897"/>
    <w:rsid w:val="00E717DF"/>
    <w:rsid w:val="00E72801"/>
    <w:rsid w:val="00E762E2"/>
    <w:rsid w:val="00E77D6C"/>
    <w:rsid w:val="00E77F5C"/>
    <w:rsid w:val="00E8281E"/>
    <w:rsid w:val="00E83287"/>
    <w:rsid w:val="00E85682"/>
    <w:rsid w:val="00E8591F"/>
    <w:rsid w:val="00E8694C"/>
    <w:rsid w:val="00E87264"/>
    <w:rsid w:val="00E87990"/>
    <w:rsid w:val="00E91EBD"/>
    <w:rsid w:val="00E9235B"/>
    <w:rsid w:val="00E9412F"/>
    <w:rsid w:val="00E9423B"/>
    <w:rsid w:val="00EA0F4A"/>
    <w:rsid w:val="00EA174B"/>
    <w:rsid w:val="00EA2638"/>
    <w:rsid w:val="00EA2F95"/>
    <w:rsid w:val="00EA358E"/>
    <w:rsid w:val="00EA4E65"/>
    <w:rsid w:val="00EA7F08"/>
    <w:rsid w:val="00EB396F"/>
    <w:rsid w:val="00EB4D01"/>
    <w:rsid w:val="00EB4D4F"/>
    <w:rsid w:val="00EC2658"/>
    <w:rsid w:val="00EC4703"/>
    <w:rsid w:val="00EC7CD4"/>
    <w:rsid w:val="00ED2478"/>
    <w:rsid w:val="00ED5A57"/>
    <w:rsid w:val="00ED67F5"/>
    <w:rsid w:val="00EE0886"/>
    <w:rsid w:val="00EE4247"/>
    <w:rsid w:val="00EE5615"/>
    <w:rsid w:val="00EE5E24"/>
    <w:rsid w:val="00F003D3"/>
    <w:rsid w:val="00F01D78"/>
    <w:rsid w:val="00F026A7"/>
    <w:rsid w:val="00F0343A"/>
    <w:rsid w:val="00F04141"/>
    <w:rsid w:val="00F05EF1"/>
    <w:rsid w:val="00F079F0"/>
    <w:rsid w:val="00F13F72"/>
    <w:rsid w:val="00F167E5"/>
    <w:rsid w:val="00F16D9B"/>
    <w:rsid w:val="00F20292"/>
    <w:rsid w:val="00F20F69"/>
    <w:rsid w:val="00F2147E"/>
    <w:rsid w:val="00F2149F"/>
    <w:rsid w:val="00F2199D"/>
    <w:rsid w:val="00F22EA7"/>
    <w:rsid w:val="00F232D5"/>
    <w:rsid w:val="00F253BF"/>
    <w:rsid w:val="00F25706"/>
    <w:rsid w:val="00F27265"/>
    <w:rsid w:val="00F277E5"/>
    <w:rsid w:val="00F30947"/>
    <w:rsid w:val="00F33A21"/>
    <w:rsid w:val="00F357EF"/>
    <w:rsid w:val="00F35B9B"/>
    <w:rsid w:val="00F36569"/>
    <w:rsid w:val="00F43913"/>
    <w:rsid w:val="00F44CEB"/>
    <w:rsid w:val="00F47F1E"/>
    <w:rsid w:val="00F5084F"/>
    <w:rsid w:val="00F5148B"/>
    <w:rsid w:val="00F52466"/>
    <w:rsid w:val="00F53B07"/>
    <w:rsid w:val="00F54058"/>
    <w:rsid w:val="00F543D3"/>
    <w:rsid w:val="00F54E2A"/>
    <w:rsid w:val="00F60467"/>
    <w:rsid w:val="00F62788"/>
    <w:rsid w:val="00F62A30"/>
    <w:rsid w:val="00F64908"/>
    <w:rsid w:val="00F64A12"/>
    <w:rsid w:val="00F708D0"/>
    <w:rsid w:val="00F73765"/>
    <w:rsid w:val="00F755C9"/>
    <w:rsid w:val="00F80517"/>
    <w:rsid w:val="00F82915"/>
    <w:rsid w:val="00F8405C"/>
    <w:rsid w:val="00F84385"/>
    <w:rsid w:val="00F861BB"/>
    <w:rsid w:val="00F86DC2"/>
    <w:rsid w:val="00F908AA"/>
    <w:rsid w:val="00F90C6D"/>
    <w:rsid w:val="00F92FBF"/>
    <w:rsid w:val="00F93D01"/>
    <w:rsid w:val="00F93E5F"/>
    <w:rsid w:val="00F943CD"/>
    <w:rsid w:val="00F94751"/>
    <w:rsid w:val="00F95593"/>
    <w:rsid w:val="00F96CF8"/>
    <w:rsid w:val="00FA118C"/>
    <w:rsid w:val="00FA183C"/>
    <w:rsid w:val="00FA1D4D"/>
    <w:rsid w:val="00FB3AD6"/>
    <w:rsid w:val="00FC0CBA"/>
    <w:rsid w:val="00FC191A"/>
    <w:rsid w:val="00FC574A"/>
    <w:rsid w:val="00FD0941"/>
    <w:rsid w:val="00FD4C4B"/>
    <w:rsid w:val="00FE0DAB"/>
    <w:rsid w:val="00FE1F45"/>
    <w:rsid w:val="00FE2530"/>
    <w:rsid w:val="00FE7E64"/>
    <w:rsid w:val="00FF026B"/>
    <w:rsid w:val="00FF2175"/>
    <w:rsid w:val="00FF26E2"/>
    <w:rsid w:val="00FF3816"/>
    <w:rsid w:val="00FF3A76"/>
    <w:rsid w:val="00FF3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6F41"/>
  <w15:chartTrackingRefBased/>
  <w15:docId w15:val="{7281827E-C3D2-4141-8FA0-CC70DEA4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74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312F60"/>
    <w:pPr>
      <w:widowControl w:val="0"/>
      <w:spacing w:after="0" w:line="240" w:lineRule="auto"/>
      <w:ind w:hanging="1061"/>
      <w:outlineLvl w:val="2"/>
    </w:pPr>
    <w:rPr>
      <w:rFonts w:ascii="Arial" w:eastAsia="Arial" w:hAnsi="Arial"/>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D5F5D"/>
    <w:pPr>
      <w:spacing w:before="120" w:after="24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9D5F5D"/>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A305FA"/>
    <w:pPr>
      <w:ind w:left="720"/>
      <w:contextualSpacing/>
    </w:pPr>
  </w:style>
  <w:style w:type="character" w:styleId="CommentReference">
    <w:name w:val="annotation reference"/>
    <w:basedOn w:val="DefaultParagraphFont"/>
    <w:uiPriority w:val="99"/>
    <w:semiHidden/>
    <w:unhideWhenUsed/>
    <w:rsid w:val="00845B77"/>
    <w:rPr>
      <w:sz w:val="16"/>
      <w:szCs w:val="16"/>
    </w:rPr>
  </w:style>
  <w:style w:type="paragraph" w:styleId="CommentText">
    <w:name w:val="annotation text"/>
    <w:basedOn w:val="Normal"/>
    <w:link w:val="CommentTextChar"/>
    <w:uiPriority w:val="99"/>
    <w:semiHidden/>
    <w:unhideWhenUsed/>
    <w:rsid w:val="00845B77"/>
    <w:pPr>
      <w:spacing w:line="240" w:lineRule="auto"/>
    </w:pPr>
    <w:rPr>
      <w:sz w:val="20"/>
      <w:szCs w:val="20"/>
    </w:rPr>
  </w:style>
  <w:style w:type="character" w:customStyle="1" w:styleId="CommentTextChar">
    <w:name w:val="Comment Text Char"/>
    <w:basedOn w:val="DefaultParagraphFont"/>
    <w:link w:val="CommentText"/>
    <w:uiPriority w:val="99"/>
    <w:semiHidden/>
    <w:rsid w:val="00845B77"/>
    <w:rPr>
      <w:sz w:val="20"/>
      <w:szCs w:val="20"/>
    </w:rPr>
  </w:style>
  <w:style w:type="paragraph" w:styleId="CommentSubject">
    <w:name w:val="annotation subject"/>
    <w:basedOn w:val="CommentText"/>
    <w:next w:val="CommentText"/>
    <w:link w:val="CommentSubjectChar"/>
    <w:uiPriority w:val="99"/>
    <w:semiHidden/>
    <w:unhideWhenUsed/>
    <w:rsid w:val="00845B77"/>
    <w:rPr>
      <w:b/>
      <w:bCs/>
    </w:rPr>
  </w:style>
  <w:style w:type="character" w:customStyle="1" w:styleId="CommentSubjectChar">
    <w:name w:val="Comment Subject Char"/>
    <w:basedOn w:val="CommentTextChar"/>
    <w:link w:val="CommentSubject"/>
    <w:uiPriority w:val="99"/>
    <w:semiHidden/>
    <w:rsid w:val="00845B77"/>
    <w:rPr>
      <w:b/>
      <w:bCs/>
      <w:sz w:val="20"/>
      <w:szCs w:val="20"/>
    </w:rPr>
  </w:style>
  <w:style w:type="paragraph" w:styleId="BalloonText">
    <w:name w:val="Balloon Text"/>
    <w:basedOn w:val="Normal"/>
    <w:link w:val="BalloonTextChar"/>
    <w:uiPriority w:val="99"/>
    <w:semiHidden/>
    <w:unhideWhenUsed/>
    <w:rsid w:val="00845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B77"/>
    <w:rPr>
      <w:rFonts w:ascii="Segoe UI" w:hAnsi="Segoe UI" w:cs="Segoe UI"/>
      <w:sz w:val="18"/>
      <w:szCs w:val="18"/>
    </w:rPr>
  </w:style>
  <w:style w:type="character" w:customStyle="1" w:styleId="Heading3Char">
    <w:name w:val="Heading 3 Char"/>
    <w:basedOn w:val="DefaultParagraphFont"/>
    <w:link w:val="Heading3"/>
    <w:uiPriority w:val="1"/>
    <w:rsid w:val="00312F60"/>
    <w:rPr>
      <w:rFonts w:ascii="Arial" w:eastAsia="Arial" w:hAnsi="Arial"/>
      <w:i/>
      <w:sz w:val="16"/>
      <w:szCs w:val="16"/>
    </w:rPr>
  </w:style>
  <w:style w:type="character" w:styleId="Emphasis">
    <w:name w:val="Emphasis"/>
    <w:basedOn w:val="DefaultParagraphFont"/>
    <w:uiPriority w:val="20"/>
    <w:qFormat/>
    <w:rsid w:val="00B942ED"/>
    <w:rPr>
      <w:i/>
      <w:iCs/>
    </w:rPr>
  </w:style>
  <w:style w:type="paragraph" w:customStyle="1" w:styleId="OverviewTableText">
    <w:name w:val="Overview Table Text"/>
    <w:basedOn w:val="Normal"/>
    <w:qFormat/>
    <w:rsid w:val="005C7F73"/>
    <w:pPr>
      <w:tabs>
        <w:tab w:val="left" w:pos="1080"/>
      </w:tabs>
      <w:suppressAutoHyphens/>
      <w:spacing w:before="60" w:after="60" w:line="240" w:lineRule="auto"/>
      <w:contextualSpacing/>
    </w:pPr>
    <w:rPr>
      <w:rFonts w:ascii="Times New Roman" w:eastAsia="Times New Roman" w:hAnsi="Times New Roman" w:cs="Times New Roman"/>
      <w:sz w:val="24"/>
      <w:szCs w:val="24"/>
    </w:rPr>
  </w:style>
  <w:style w:type="paragraph" w:customStyle="1" w:styleId="BulletList1">
    <w:name w:val="Bullet List 1"/>
    <w:basedOn w:val="Normal"/>
    <w:qFormat/>
    <w:rsid w:val="005C7F73"/>
    <w:pPr>
      <w:keepLines/>
      <w:numPr>
        <w:numId w:val="3"/>
      </w:numPr>
      <w:autoSpaceDE w:val="0"/>
      <w:autoSpaceDN w:val="0"/>
      <w:spacing w:after="0" w:line="240" w:lineRule="auto"/>
      <w:contextualSpacing/>
      <w:jc w:val="both"/>
    </w:pPr>
    <w:rPr>
      <w:rFonts w:ascii="Times New Roman" w:eastAsia="Times New Roman" w:hAnsi="Times New Roman" w:cs="Times New Roman"/>
      <w:sz w:val="24"/>
      <w:szCs w:val="24"/>
    </w:rPr>
  </w:style>
  <w:style w:type="paragraph" w:customStyle="1" w:styleId="OverviewTableHeading">
    <w:name w:val="Overview Table Heading"/>
    <w:basedOn w:val="Normal"/>
    <w:qFormat/>
    <w:rsid w:val="005C7F73"/>
    <w:pPr>
      <w:tabs>
        <w:tab w:val="left" w:pos="1080"/>
      </w:tabs>
      <w:suppressAutoHyphens/>
      <w:spacing w:before="60" w:after="60" w:line="240" w:lineRule="auto"/>
      <w:contextualSpacing/>
    </w:pPr>
    <w:rPr>
      <w:rFonts w:ascii="Times New Roman" w:eastAsia="Times New Roman" w:hAnsi="Times New Roman" w:cs="Times New Roman"/>
      <w:b/>
      <w:sz w:val="24"/>
      <w:szCs w:val="24"/>
    </w:rPr>
  </w:style>
  <w:style w:type="paragraph" w:customStyle="1" w:styleId="Text">
    <w:name w:val="Text"/>
    <w:basedOn w:val="Normal"/>
    <w:rsid w:val="005C7F73"/>
    <w:pPr>
      <w:tabs>
        <w:tab w:val="left" w:pos="1080"/>
      </w:tabs>
      <w:suppressAutoHyphens/>
      <w:spacing w:before="60" w:after="6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7473F"/>
    <w:rPr>
      <w:rFonts w:asciiTheme="majorHAnsi" w:eastAsiaTheme="majorEastAsia" w:hAnsiTheme="majorHAnsi" w:cstheme="majorBidi"/>
      <w:color w:val="2E74B5" w:themeColor="accent1" w:themeShade="BF"/>
      <w:sz w:val="26"/>
      <w:szCs w:val="26"/>
    </w:rPr>
  </w:style>
  <w:style w:type="paragraph" w:customStyle="1" w:styleId="NumberedList1">
    <w:name w:val="Numbered List 1"/>
    <w:basedOn w:val="Normal"/>
    <w:qFormat/>
    <w:rsid w:val="00B7473F"/>
    <w:pPr>
      <w:numPr>
        <w:numId w:val="4"/>
      </w:numPr>
      <w:tabs>
        <w:tab w:val="left" w:pos="720"/>
      </w:tabs>
      <w:spacing w:after="120" w:line="240" w:lineRule="auto"/>
      <w:ind w:left="446"/>
    </w:pPr>
    <w:rPr>
      <w:rFonts w:ascii="Times New Roman" w:eastAsia="Times New Roman" w:hAnsi="Times New Roman" w:cs="Times New Roman"/>
      <w:sz w:val="24"/>
      <w:szCs w:val="24"/>
    </w:rPr>
  </w:style>
  <w:style w:type="paragraph" w:customStyle="1" w:styleId="NumberedList2">
    <w:name w:val="Numbered List 2"/>
    <w:basedOn w:val="Normal"/>
    <w:qFormat/>
    <w:rsid w:val="004B073F"/>
    <w:pPr>
      <w:numPr>
        <w:ilvl w:val="1"/>
        <w:numId w:val="6"/>
      </w:numPr>
      <w:spacing w:after="120" w:line="240" w:lineRule="auto"/>
      <w:contextualSpacing/>
    </w:pPr>
    <w:rPr>
      <w:rFonts w:ascii="Times New Roman" w:eastAsia="Times New Roman" w:hAnsi="Times New Roman" w:cs="Times New Roman"/>
      <w:i/>
      <w:sz w:val="24"/>
      <w:szCs w:val="24"/>
    </w:rPr>
  </w:style>
  <w:style w:type="paragraph" w:customStyle="1" w:styleId="Default">
    <w:name w:val="Default"/>
    <w:rsid w:val="00A83AB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A11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1F15"/>
    <w:rPr>
      <w:color w:val="0563C1" w:themeColor="hyperlink"/>
      <w:u w:val="single"/>
    </w:rPr>
  </w:style>
  <w:style w:type="paragraph" w:customStyle="1" w:styleId="EndNoteBibliographyTitle">
    <w:name w:val="EndNote Bibliography Title"/>
    <w:basedOn w:val="Normal"/>
    <w:link w:val="EndNoteBibliographyTitleChar"/>
    <w:rsid w:val="0096471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6471D"/>
    <w:rPr>
      <w:rFonts w:ascii="Calibri" w:hAnsi="Calibri" w:cs="Calibri"/>
      <w:noProof/>
    </w:rPr>
  </w:style>
  <w:style w:type="paragraph" w:customStyle="1" w:styleId="EndNoteBibliography">
    <w:name w:val="EndNote Bibliography"/>
    <w:basedOn w:val="Normal"/>
    <w:link w:val="EndNoteBibliographyChar"/>
    <w:rsid w:val="0096471D"/>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96471D"/>
    <w:rPr>
      <w:rFonts w:ascii="Calibri" w:hAnsi="Calibri" w:cs="Calibri"/>
      <w:noProof/>
    </w:rPr>
  </w:style>
  <w:style w:type="paragraph" w:styleId="Header">
    <w:name w:val="header"/>
    <w:basedOn w:val="Normal"/>
    <w:link w:val="HeaderChar"/>
    <w:uiPriority w:val="99"/>
    <w:unhideWhenUsed/>
    <w:rsid w:val="001C7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440"/>
  </w:style>
  <w:style w:type="paragraph" w:styleId="Footer">
    <w:name w:val="footer"/>
    <w:basedOn w:val="Normal"/>
    <w:link w:val="FooterChar"/>
    <w:uiPriority w:val="99"/>
    <w:unhideWhenUsed/>
    <w:rsid w:val="001C7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440"/>
  </w:style>
  <w:style w:type="paragraph" w:customStyle="1" w:styleId="StudyTitle">
    <w:name w:val="Study Title"/>
    <w:basedOn w:val="Text"/>
    <w:qFormat/>
    <w:rsid w:val="006267AD"/>
    <w:pPr>
      <w:tabs>
        <w:tab w:val="clear" w:pos="1080"/>
      </w:tabs>
      <w:jc w:val="center"/>
    </w:pPr>
    <w:rPr>
      <w:b/>
      <w:sz w:val="28"/>
    </w:rPr>
  </w:style>
  <w:style w:type="paragraph" w:styleId="Caption">
    <w:name w:val="caption"/>
    <w:basedOn w:val="Normal"/>
    <w:next w:val="Normal"/>
    <w:link w:val="CaptionChar"/>
    <w:qFormat/>
    <w:rsid w:val="00390DA6"/>
    <w:pPr>
      <w:tabs>
        <w:tab w:val="left" w:pos="1134"/>
      </w:tabs>
      <w:spacing w:before="120" w:after="120" w:line="240" w:lineRule="auto"/>
      <w:ind w:left="1134" w:hanging="1134"/>
    </w:pPr>
    <w:rPr>
      <w:rFonts w:ascii="Times New Roman" w:eastAsia="Times New Roman" w:hAnsi="Times New Roman" w:cs="Times New Roman"/>
      <w:b/>
      <w:sz w:val="24"/>
      <w:szCs w:val="24"/>
      <w:lang w:eastAsia="x-none"/>
    </w:rPr>
  </w:style>
  <w:style w:type="character" w:customStyle="1" w:styleId="CaptionChar">
    <w:name w:val="Caption Char"/>
    <w:link w:val="Caption"/>
    <w:locked/>
    <w:rsid w:val="00390DA6"/>
    <w:rPr>
      <w:rFonts w:ascii="Times New Roman" w:eastAsia="Times New Roman" w:hAnsi="Times New Roman" w:cs="Times New Roman"/>
      <w:b/>
      <w:sz w:val="24"/>
      <w:szCs w:val="24"/>
      <w:lang w:eastAsia="x-none"/>
    </w:rPr>
  </w:style>
  <w:style w:type="paragraph" w:customStyle="1" w:styleId="xmsonormal">
    <w:name w:val="x_msonormal"/>
    <w:basedOn w:val="Normal"/>
    <w:rsid w:val="00B5155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A1D4D"/>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TableGrid2">
    <w:name w:val="Table Grid2"/>
    <w:basedOn w:val="TableNormal"/>
    <w:next w:val="TableGrid"/>
    <w:uiPriority w:val="39"/>
    <w:rsid w:val="00E22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4445">
      <w:bodyDiv w:val="1"/>
      <w:marLeft w:val="0"/>
      <w:marRight w:val="0"/>
      <w:marTop w:val="0"/>
      <w:marBottom w:val="0"/>
      <w:divBdr>
        <w:top w:val="none" w:sz="0" w:space="0" w:color="auto"/>
        <w:left w:val="none" w:sz="0" w:space="0" w:color="auto"/>
        <w:bottom w:val="none" w:sz="0" w:space="0" w:color="auto"/>
        <w:right w:val="none" w:sz="0" w:space="0" w:color="auto"/>
      </w:divBdr>
    </w:div>
    <w:div w:id="514807583">
      <w:bodyDiv w:val="1"/>
      <w:marLeft w:val="0"/>
      <w:marRight w:val="0"/>
      <w:marTop w:val="0"/>
      <w:marBottom w:val="0"/>
      <w:divBdr>
        <w:top w:val="none" w:sz="0" w:space="0" w:color="auto"/>
        <w:left w:val="none" w:sz="0" w:space="0" w:color="auto"/>
        <w:bottom w:val="none" w:sz="0" w:space="0" w:color="auto"/>
        <w:right w:val="none" w:sz="0" w:space="0" w:color="auto"/>
      </w:divBdr>
    </w:div>
    <w:div w:id="1053654065">
      <w:bodyDiv w:val="1"/>
      <w:marLeft w:val="0"/>
      <w:marRight w:val="0"/>
      <w:marTop w:val="0"/>
      <w:marBottom w:val="0"/>
      <w:divBdr>
        <w:top w:val="none" w:sz="0" w:space="0" w:color="auto"/>
        <w:left w:val="none" w:sz="0" w:space="0" w:color="auto"/>
        <w:bottom w:val="none" w:sz="0" w:space="0" w:color="auto"/>
        <w:right w:val="none" w:sz="0" w:space="0" w:color="auto"/>
      </w:divBdr>
    </w:div>
    <w:div w:id="1542130941">
      <w:bodyDiv w:val="1"/>
      <w:marLeft w:val="0"/>
      <w:marRight w:val="0"/>
      <w:marTop w:val="0"/>
      <w:marBottom w:val="0"/>
      <w:divBdr>
        <w:top w:val="none" w:sz="0" w:space="0" w:color="auto"/>
        <w:left w:val="none" w:sz="0" w:space="0" w:color="auto"/>
        <w:bottom w:val="none" w:sz="0" w:space="0" w:color="auto"/>
        <w:right w:val="none" w:sz="0" w:space="0" w:color="auto"/>
      </w:divBdr>
      <w:divsChild>
        <w:div w:id="1328707392">
          <w:marLeft w:val="0"/>
          <w:marRight w:val="0"/>
          <w:marTop w:val="0"/>
          <w:marBottom w:val="0"/>
          <w:divBdr>
            <w:top w:val="none" w:sz="0" w:space="0" w:color="auto"/>
            <w:left w:val="none" w:sz="0" w:space="0" w:color="auto"/>
            <w:bottom w:val="none" w:sz="0" w:space="0" w:color="auto"/>
            <w:right w:val="none" w:sz="0" w:space="0" w:color="auto"/>
          </w:divBdr>
        </w:div>
        <w:div w:id="228732367">
          <w:marLeft w:val="0"/>
          <w:marRight w:val="0"/>
          <w:marTop w:val="0"/>
          <w:marBottom w:val="0"/>
          <w:divBdr>
            <w:top w:val="none" w:sz="0" w:space="0" w:color="auto"/>
            <w:left w:val="none" w:sz="0" w:space="0" w:color="auto"/>
            <w:bottom w:val="none" w:sz="0" w:space="0" w:color="auto"/>
            <w:right w:val="none" w:sz="0" w:space="0" w:color="auto"/>
          </w:divBdr>
        </w:div>
        <w:div w:id="1679843553">
          <w:marLeft w:val="0"/>
          <w:marRight w:val="0"/>
          <w:marTop w:val="0"/>
          <w:marBottom w:val="0"/>
          <w:divBdr>
            <w:top w:val="none" w:sz="0" w:space="0" w:color="auto"/>
            <w:left w:val="none" w:sz="0" w:space="0" w:color="auto"/>
            <w:bottom w:val="none" w:sz="0" w:space="0" w:color="auto"/>
            <w:right w:val="none" w:sz="0" w:space="0" w:color="auto"/>
          </w:divBdr>
        </w:div>
        <w:div w:id="821040118">
          <w:marLeft w:val="0"/>
          <w:marRight w:val="0"/>
          <w:marTop w:val="0"/>
          <w:marBottom w:val="0"/>
          <w:divBdr>
            <w:top w:val="none" w:sz="0" w:space="0" w:color="auto"/>
            <w:left w:val="none" w:sz="0" w:space="0" w:color="auto"/>
            <w:bottom w:val="none" w:sz="0" w:space="0" w:color="auto"/>
            <w:right w:val="none" w:sz="0" w:space="0" w:color="auto"/>
          </w:divBdr>
        </w:div>
        <w:div w:id="1319115823">
          <w:marLeft w:val="0"/>
          <w:marRight w:val="0"/>
          <w:marTop w:val="0"/>
          <w:marBottom w:val="0"/>
          <w:divBdr>
            <w:top w:val="none" w:sz="0" w:space="0" w:color="auto"/>
            <w:left w:val="none" w:sz="0" w:space="0" w:color="auto"/>
            <w:bottom w:val="none" w:sz="0" w:space="0" w:color="auto"/>
            <w:right w:val="none" w:sz="0" w:space="0" w:color="auto"/>
          </w:divBdr>
        </w:div>
        <w:div w:id="1272783077">
          <w:marLeft w:val="0"/>
          <w:marRight w:val="0"/>
          <w:marTop w:val="0"/>
          <w:marBottom w:val="0"/>
          <w:divBdr>
            <w:top w:val="none" w:sz="0" w:space="0" w:color="auto"/>
            <w:left w:val="none" w:sz="0" w:space="0" w:color="auto"/>
            <w:bottom w:val="none" w:sz="0" w:space="0" w:color="auto"/>
            <w:right w:val="none" w:sz="0" w:space="0" w:color="auto"/>
          </w:divBdr>
        </w:div>
        <w:div w:id="1783344">
          <w:marLeft w:val="0"/>
          <w:marRight w:val="0"/>
          <w:marTop w:val="0"/>
          <w:marBottom w:val="0"/>
          <w:divBdr>
            <w:top w:val="none" w:sz="0" w:space="0" w:color="auto"/>
            <w:left w:val="none" w:sz="0" w:space="0" w:color="auto"/>
            <w:bottom w:val="none" w:sz="0" w:space="0" w:color="auto"/>
            <w:right w:val="none" w:sz="0" w:space="0" w:color="auto"/>
          </w:divBdr>
        </w:div>
        <w:div w:id="1442719822">
          <w:marLeft w:val="0"/>
          <w:marRight w:val="0"/>
          <w:marTop w:val="0"/>
          <w:marBottom w:val="0"/>
          <w:divBdr>
            <w:top w:val="none" w:sz="0" w:space="0" w:color="auto"/>
            <w:left w:val="none" w:sz="0" w:space="0" w:color="auto"/>
            <w:bottom w:val="none" w:sz="0" w:space="0" w:color="auto"/>
            <w:right w:val="none" w:sz="0" w:space="0" w:color="auto"/>
          </w:divBdr>
        </w:div>
        <w:div w:id="969481598">
          <w:marLeft w:val="0"/>
          <w:marRight w:val="0"/>
          <w:marTop w:val="0"/>
          <w:marBottom w:val="0"/>
          <w:divBdr>
            <w:top w:val="none" w:sz="0" w:space="0" w:color="auto"/>
            <w:left w:val="none" w:sz="0" w:space="0" w:color="auto"/>
            <w:bottom w:val="none" w:sz="0" w:space="0" w:color="auto"/>
            <w:right w:val="none" w:sz="0" w:space="0" w:color="auto"/>
          </w:divBdr>
        </w:div>
        <w:div w:id="144469418">
          <w:marLeft w:val="0"/>
          <w:marRight w:val="0"/>
          <w:marTop w:val="0"/>
          <w:marBottom w:val="0"/>
          <w:divBdr>
            <w:top w:val="none" w:sz="0" w:space="0" w:color="auto"/>
            <w:left w:val="none" w:sz="0" w:space="0" w:color="auto"/>
            <w:bottom w:val="none" w:sz="0" w:space="0" w:color="auto"/>
            <w:right w:val="none" w:sz="0" w:space="0" w:color="auto"/>
          </w:divBdr>
        </w:div>
        <w:div w:id="1190606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D74CB54-4C20-43FC-99C9-A9BE740AC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Cu-Uvin, Susan MD</dc:creator>
  <cp:keywords/>
  <dc:description/>
  <cp:lastModifiedBy>Politch, Joseph A</cp:lastModifiedBy>
  <cp:revision>6</cp:revision>
  <cp:lastPrinted>2020-06-26T23:11:00Z</cp:lastPrinted>
  <dcterms:created xsi:type="dcterms:W3CDTF">2020-11-24T23:22:00Z</dcterms:created>
  <dcterms:modified xsi:type="dcterms:W3CDTF">2020-11-25T00:00:00Z</dcterms:modified>
</cp:coreProperties>
</file>