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51" w:rsidRPr="00381851" w:rsidRDefault="00381851" w:rsidP="0038185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DengXian" w:hAnsi="Calibri" w:cs="Times New Roman"/>
          <w:szCs w:val="24"/>
          <w:lang w:val="en-IE"/>
        </w:rPr>
      </w:pPr>
      <w:r w:rsidRPr="00381851">
        <w:rPr>
          <w:rFonts w:ascii="Calibri" w:eastAsia="DengXian" w:hAnsi="Calibri" w:cs="Times New Roman"/>
          <w:b/>
          <w:szCs w:val="24"/>
          <w:lang w:val="en-IE"/>
        </w:rPr>
        <w:t>S</w:t>
      </w:r>
      <w:r w:rsidR="006B6592">
        <w:rPr>
          <w:rFonts w:ascii="Calibri" w:eastAsia="DengXian" w:hAnsi="Calibri" w:cs="Times New Roman"/>
          <w:b/>
          <w:szCs w:val="24"/>
          <w:lang w:val="en-IE"/>
        </w:rPr>
        <w:t>4 Table</w:t>
      </w:r>
      <w:bookmarkStart w:id="0" w:name="_GoBack"/>
      <w:bookmarkEnd w:id="0"/>
      <w:r w:rsidRPr="00381851">
        <w:rPr>
          <w:rFonts w:ascii="Calibri" w:eastAsia="DengXian" w:hAnsi="Calibri" w:cs="Times New Roman"/>
          <w:szCs w:val="24"/>
          <w:lang w:val="en-IE"/>
        </w:rPr>
        <w:t xml:space="preserve"> Proportions of infants with adverse birth outcomes</w:t>
      </w:r>
    </w:p>
    <w:p w:rsidR="00381851" w:rsidRPr="00381851" w:rsidRDefault="00381851" w:rsidP="003818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DengXian" w:hAnsi="Times New Roman" w:cs="Times New Roman"/>
          <w:sz w:val="24"/>
          <w:szCs w:val="24"/>
          <w:lang w:val="en-IE"/>
        </w:rPr>
      </w:pPr>
    </w:p>
    <w:tbl>
      <w:tblPr>
        <w:tblW w:w="5387" w:type="dxa"/>
        <w:tblLook w:val="04A0" w:firstRow="1" w:lastRow="0" w:firstColumn="1" w:lastColumn="0" w:noHBand="0" w:noVBand="1"/>
      </w:tblPr>
      <w:tblGrid>
        <w:gridCol w:w="3119"/>
        <w:gridCol w:w="2268"/>
      </w:tblGrid>
      <w:tr w:rsidR="00381851" w:rsidRPr="00381851" w:rsidTr="000C444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81851">
              <w:rPr>
                <w:rFonts w:ascii="Calibri" w:eastAsia="Times New Roman" w:hAnsi="Calibri" w:cs="Calibri"/>
                <w:b/>
                <w:sz w:val="20"/>
                <w:szCs w:val="20"/>
              </w:rPr>
              <w:t>Binary outcomes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gramStart"/>
            <w:r w:rsidRPr="00381851">
              <w:rPr>
                <w:rFonts w:ascii="Calibri" w:eastAsia="Times New Roman" w:hAnsi="Calibri" w:cs="Calibri"/>
                <w:b/>
                <w:sz w:val="20"/>
                <w:szCs w:val="20"/>
              </w:rPr>
              <w:t>n</w:t>
            </w:r>
            <w:proofErr w:type="gramEnd"/>
            <w:r w:rsidRPr="00381851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(%)</w:t>
            </w:r>
          </w:p>
        </w:tc>
      </w:tr>
      <w:tr w:rsidR="00381851" w:rsidRPr="00381851" w:rsidTr="000C444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Times New Roman" w:hAnsi="Calibri" w:cs="Calibri"/>
                <w:sz w:val="20"/>
                <w:szCs w:val="20"/>
              </w:rPr>
              <w:t>Low birth weight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81851" w:rsidRPr="00381851" w:rsidTr="000C4447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Times New Roman" w:hAnsi="Calibri" w:cs="Calibri"/>
                <w:sz w:val="20"/>
                <w:szCs w:val="20"/>
              </w:rPr>
              <w:t xml:space="preserve">   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DengXian" w:hAnsi="Calibri" w:cs="Calibri"/>
                <w:sz w:val="20"/>
                <w:szCs w:val="20"/>
                <w:lang w:val="en-IE"/>
              </w:rPr>
              <w:t>23060 (96.1%)</w:t>
            </w:r>
          </w:p>
        </w:tc>
      </w:tr>
      <w:tr w:rsidR="00381851" w:rsidRPr="00381851" w:rsidTr="000C4447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Times New Roman" w:hAnsi="Calibri" w:cs="Calibri"/>
                <w:sz w:val="20"/>
                <w:szCs w:val="20"/>
              </w:rPr>
              <w:t xml:space="preserve">   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DengXian" w:hAnsi="Calibri" w:cs="Calibri"/>
                <w:sz w:val="20"/>
                <w:szCs w:val="20"/>
                <w:lang w:val="en-IE"/>
              </w:rPr>
              <w:t>931 (3.9%)</w:t>
            </w:r>
          </w:p>
        </w:tc>
      </w:tr>
      <w:tr w:rsidR="00381851" w:rsidRPr="00381851" w:rsidTr="000C4447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Times New Roman" w:hAnsi="Calibri" w:cs="Calibri"/>
                <w:sz w:val="20"/>
                <w:szCs w:val="20"/>
              </w:rPr>
              <w:t>Small-for-gestational age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81851" w:rsidRPr="00381851" w:rsidTr="000C4447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Times New Roman" w:hAnsi="Calibri" w:cs="Calibri"/>
                <w:sz w:val="20"/>
                <w:szCs w:val="20"/>
              </w:rPr>
              <w:t xml:space="preserve">   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DengXian" w:hAnsi="Calibri" w:cs="Calibri"/>
                <w:sz w:val="20"/>
                <w:szCs w:val="20"/>
                <w:lang w:val="en-IE"/>
              </w:rPr>
              <w:t>22578 (94.9%)</w:t>
            </w:r>
          </w:p>
        </w:tc>
      </w:tr>
      <w:tr w:rsidR="00381851" w:rsidRPr="00381851" w:rsidTr="000C4447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Times New Roman" w:hAnsi="Calibri" w:cs="Calibri"/>
                <w:sz w:val="20"/>
                <w:szCs w:val="20"/>
              </w:rPr>
              <w:t xml:space="preserve">   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DengXian" w:hAnsi="Calibri" w:cs="Calibri"/>
                <w:sz w:val="20"/>
                <w:szCs w:val="20"/>
                <w:lang w:val="en-IE"/>
              </w:rPr>
              <w:t>1212 (5.1%)</w:t>
            </w:r>
          </w:p>
        </w:tc>
      </w:tr>
      <w:tr w:rsidR="00381851" w:rsidRPr="00381851" w:rsidTr="000C4447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Times New Roman" w:hAnsi="Calibri" w:cs="Calibri"/>
                <w:sz w:val="20"/>
                <w:szCs w:val="20"/>
              </w:rPr>
              <w:t>Macrosomia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81851" w:rsidRPr="00381851" w:rsidTr="000C4447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Times New Roman" w:hAnsi="Calibri" w:cs="Calibri"/>
                <w:sz w:val="20"/>
                <w:szCs w:val="20"/>
              </w:rPr>
              <w:t xml:space="preserve">   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DengXian" w:hAnsi="Calibri" w:cs="Calibri"/>
                <w:sz w:val="20"/>
                <w:szCs w:val="20"/>
                <w:lang w:val="en-IE"/>
              </w:rPr>
              <w:t>20612 (85.9%)</w:t>
            </w:r>
          </w:p>
        </w:tc>
      </w:tr>
      <w:tr w:rsidR="00381851" w:rsidRPr="00381851" w:rsidTr="000C4447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Times New Roman" w:hAnsi="Calibri" w:cs="Calibri"/>
                <w:sz w:val="20"/>
                <w:szCs w:val="20"/>
              </w:rPr>
              <w:t xml:space="preserve">   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DengXian" w:hAnsi="Calibri" w:cs="Calibri"/>
                <w:sz w:val="20"/>
                <w:szCs w:val="20"/>
                <w:lang w:val="en-IE"/>
              </w:rPr>
              <w:t>3379 (14.1%)</w:t>
            </w:r>
          </w:p>
        </w:tc>
      </w:tr>
      <w:tr w:rsidR="00381851" w:rsidRPr="00381851" w:rsidTr="000C4447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Times New Roman" w:hAnsi="Calibri" w:cs="Calibri"/>
                <w:sz w:val="20"/>
                <w:szCs w:val="20"/>
              </w:rPr>
              <w:t>Large-for-gestational age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81851" w:rsidRPr="00381851" w:rsidTr="000C4447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Times New Roman" w:hAnsi="Calibri" w:cs="Calibri"/>
                <w:sz w:val="20"/>
                <w:szCs w:val="20"/>
              </w:rPr>
              <w:t xml:space="preserve">   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DengXian" w:hAnsi="Calibri" w:cs="Calibri"/>
                <w:sz w:val="20"/>
                <w:szCs w:val="20"/>
                <w:lang w:val="en-IE"/>
              </w:rPr>
              <w:t>18561 (78.0%)</w:t>
            </w:r>
          </w:p>
        </w:tc>
      </w:tr>
      <w:tr w:rsidR="00381851" w:rsidRPr="00381851" w:rsidTr="000C4447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Times New Roman" w:hAnsi="Calibri" w:cs="Calibri"/>
                <w:sz w:val="20"/>
                <w:szCs w:val="20"/>
              </w:rPr>
              <w:t xml:space="preserve">   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DengXian" w:hAnsi="Calibri" w:cs="Calibri"/>
                <w:sz w:val="20"/>
                <w:szCs w:val="20"/>
                <w:lang w:val="en-IE"/>
              </w:rPr>
              <w:t>5229 (22.0%)</w:t>
            </w:r>
          </w:p>
        </w:tc>
      </w:tr>
      <w:tr w:rsidR="00381851" w:rsidRPr="00381851" w:rsidTr="000C4447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Times New Roman" w:hAnsi="Calibri" w:cs="Calibri"/>
                <w:sz w:val="20"/>
                <w:szCs w:val="20"/>
              </w:rPr>
              <w:t>Preterm birth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81851" w:rsidRPr="00381851" w:rsidTr="000C4447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Times New Roman" w:hAnsi="Calibri" w:cs="Calibri"/>
                <w:sz w:val="20"/>
                <w:szCs w:val="20"/>
              </w:rPr>
              <w:t xml:space="preserve">   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DengXian" w:hAnsi="Calibri" w:cs="Calibri"/>
                <w:sz w:val="20"/>
                <w:szCs w:val="20"/>
                <w:lang w:val="en-IE"/>
              </w:rPr>
              <w:t>22992 (95.4%)</w:t>
            </w:r>
          </w:p>
        </w:tc>
      </w:tr>
      <w:tr w:rsidR="00381851" w:rsidRPr="00381851" w:rsidTr="000C4447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Times New Roman" w:hAnsi="Calibri" w:cs="Calibri"/>
                <w:sz w:val="20"/>
                <w:szCs w:val="20"/>
              </w:rPr>
              <w:t xml:space="preserve">   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DengXian" w:hAnsi="Calibri" w:cs="Calibri"/>
                <w:sz w:val="20"/>
                <w:szCs w:val="20"/>
                <w:lang w:val="en-IE"/>
              </w:rPr>
              <w:t>1108 (4.6%)</w:t>
            </w:r>
          </w:p>
        </w:tc>
      </w:tr>
      <w:tr w:rsidR="00381851" w:rsidRPr="00381851" w:rsidTr="000C4447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Times New Roman" w:hAnsi="Calibri" w:cs="Calibri"/>
                <w:sz w:val="20"/>
                <w:szCs w:val="20"/>
              </w:rPr>
              <w:t xml:space="preserve">         Of which spontaneous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Times New Roman" w:hAnsi="Calibri" w:cs="Calibri"/>
                <w:sz w:val="20"/>
                <w:szCs w:val="20"/>
              </w:rPr>
              <w:t xml:space="preserve">          926 (83.6%)</w:t>
            </w:r>
          </w:p>
        </w:tc>
      </w:tr>
      <w:tr w:rsidR="00381851" w:rsidRPr="00381851" w:rsidTr="000C4447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Times New Roman" w:hAnsi="Calibri" w:cs="Calibri"/>
                <w:sz w:val="20"/>
                <w:szCs w:val="20"/>
              </w:rPr>
              <w:t>Post-term birth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81851" w:rsidRPr="00381851" w:rsidTr="000C4447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Times New Roman" w:hAnsi="Calibri" w:cs="Calibri"/>
                <w:sz w:val="20"/>
                <w:szCs w:val="20"/>
              </w:rPr>
              <w:t xml:space="preserve">   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DengXian" w:hAnsi="Calibri" w:cs="Calibri"/>
                <w:sz w:val="20"/>
                <w:szCs w:val="20"/>
                <w:lang w:val="en-IE"/>
              </w:rPr>
              <w:t>22545 (93.5%)</w:t>
            </w:r>
          </w:p>
        </w:tc>
      </w:tr>
      <w:tr w:rsidR="00381851" w:rsidRPr="00381851" w:rsidTr="000C4447">
        <w:trPr>
          <w:trHeight w:val="255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Times New Roman" w:hAnsi="Calibri" w:cs="Calibri"/>
                <w:sz w:val="20"/>
                <w:szCs w:val="20"/>
              </w:rPr>
              <w:t xml:space="preserve">   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DengXian" w:hAnsi="Calibri" w:cs="Calibri"/>
                <w:sz w:val="20"/>
                <w:szCs w:val="20"/>
                <w:lang w:val="en-IE"/>
              </w:rPr>
              <w:t>1555 (6.5%)</w:t>
            </w:r>
          </w:p>
        </w:tc>
      </w:tr>
      <w:tr w:rsidR="00381851" w:rsidRPr="00381851" w:rsidTr="000C4447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Times New Roman" w:hAnsi="Calibri" w:cs="Calibri"/>
                <w:sz w:val="20"/>
                <w:szCs w:val="20"/>
              </w:rPr>
              <w:t xml:space="preserve">         Of which spontaneous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851" w:rsidRPr="00381851" w:rsidRDefault="00381851" w:rsidP="003818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1851">
              <w:rPr>
                <w:rFonts w:ascii="Calibri" w:eastAsia="Times New Roman" w:hAnsi="Calibri" w:cs="Calibri"/>
                <w:sz w:val="20"/>
                <w:szCs w:val="20"/>
              </w:rPr>
              <w:t xml:space="preserve">          1163 (74.8%)</w:t>
            </w:r>
          </w:p>
        </w:tc>
      </w:tr>
    </w:tbl>
    <w:p w:rsidR="004C5955" w:rsidRDefault="004C5955"/>
    <w:sectPr w:rsidR="004C5955" w:rsidSect="002148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48"/>
    <w:rsid w:val="00214848"/>
    <w:rsid w:val="00381851"/>
    <w:rsid w:val="004C5955"/>
    <w:rsid w:val="006B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0D95"/>
  <w15:chartTrackingRefBased/>
  <w15:docId w15:val="{315B1F45-4DEA-457E-A23A-854DC092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Ling Wei</dc:creator>
  <cp:keywords/>
  <dc:description/>
  <cp:lastModifiedBy>Chen Ling Wei</cp:lastModifiedBy>
  <cp:revision>3</cp:revision>
  <dcterms:created xsi:type="dcterms:W3CDTF">2020-11-17T09:09:00Z</dcterms:created>
  <dcterms:modified xsi:type="dcterms:W3CDTF">2020-11-19T16:01:00Z</dcterms:modified>
</cp:coreProperties>
</file>