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4A" w:rsidRPr="00C83965" w:rsidRDefault="00FA544A" w:rsidP="00FA544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S1 Table</w:t>
      </w:r>
      <w:r w:rsidRPr="00C83965">
        <w:rPr>
          <w:rFonts w:ascii="Arial" w:hAnsi="Arial" w:cs="Arial"/>
          <w:b/>
          <w:color w:val="000000" w:themeColor="text1"/>
          <w:szCs w:val="20"/>
        </w:rPr>
        <w:t xml:space="preserve">: Baseline characteristics between survivors and non-survivors with COVID-19 </w:t>
      </w:r>
    </w:p>
    <w:p w:rsidR="00FA544A" w:rsidRPr="00E55242" w:rsidRDefault="00FA544A" w:rsidP="00FA544A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4"/>
        <w:gridCol w:w="1184"/>
        <w:gridCol w:w="1294"/>
        <w:gridCol w:w="1450"/>
        <w:gridCol w:w="872"/>
      </w:tblGrid>
      <w:tr w:rsidR="00FA544A" w:rsidRPr="00E55242" w:rsidTr="00C42970"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A544A" w:rsidRPr="005F1747" w:rsidRDefault="00FA544A" w:rsidP="00C42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A544A" w:rsidRPr="005F1747" w:rsidRDefault="00FA544A" w:rsidP="00C42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A544A" w:rsidRPr="005F1747" w:rsidRDefault="00FA544A" w:rsidP="00C42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44A" w:rsidRPr="00E55242" w:rsidTr="00C42970"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A544A" w:rsidRPr="005F1747" w:rsidRDefault="00FA544A" w:rsidP="00C42970">
            <w:pPr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Survivors</w:t>
            </w:r>
          </w:p>
          <w:p w:rsidR="00FA544A" w:rsidRPr="005F1747" w:rsidRDefault="00FA544A" w:rsidP="00C42970">
            <w:pPr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Number (%)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Non-survivors</w:t>
            </w:r>
          </w:p>
          <w:p w:rsidR="00FA544A" w:rsidRPr="005F1747" w:rsidRDefault="00FA544A" w:rsidP="00C42970">
            <w:pPr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Number (%)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</w:tr>
      <w:tr w:rsidR="00FA544A" w:rsidRPr="00E55242" w:rsidTr="00C42970">
        <w:tc>
          <w:tcPr>
            <w:tcW w:w="0" w:type="auto"/>
            <w:tcBorders>
              <w:bottom w:val="single" w:sz="4" w:space="0" w:color="auto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742 (63·9)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419 (36·1)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44A" w:rsidRPr="00E55242" w:rsidTr="00C429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Demographics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44A" w:rsidRPr="00E55242" w:rsidTr="00C42970">
        <w:tc>
          <w:tcPr>
            <w:tcW w:w="0" w:type="auto"/>
            <w:tcBorders>
              <w:top w:val="single" w:sz="4" w:space="0" w:color="auto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Age in </w:t>
            </w:r>
            <w:proofErr w:type="spellStart"/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years</w:t>
            </w: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Ϯ</w:t>
            </w:r>
            <w:proofErr w:type="spellEnd"/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68·9 ± 17·2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77·7 ± 12·0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&lt;0·001</w:t>
            </w:r>
          </w:p>
        </w:tc>
      </w:tr>
      <w:tr w:rsidR="00FA544A" w:rsidRPr="00E55242" w:rsidTr="00C42970"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Age group COVID</w:t>
            </w: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18-64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266 (35·8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55 (13·1)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&lt;0·001</w:t>
            </w:r>
          </w:p>
        </w:tc>
      </w:tr>
      <w:tr w:rsidR="00FA544A" w:rsidRPr="00E55242" w:rsidTr="00C42970">
        <w:tc>
          <w:tcPr>
            <w:tcW w:w="0" w:type="auto"/>
            <w:vAlign w:val="center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65-84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331 (44·6)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232 (55·4)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44A" w:rsidRPr="00E55242" w:rsidTr="00C42970">
        <w:tc>
          <w:tcPr>
            <w:tcW w:w="0" w:type="auto"/>
            <w:vAlign w:val="center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85+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145 (19·5)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132 (31·5)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44A" w:rsidRPr="00E55242" w:rsidTr="00C42970">
        <w:tc>
          <w:tcPr>
            <w:tcW w:w="0" w:type="auto"/>
            <w:vAlign w:val="center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394 (53·1)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263 (62·8)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0·002</w:t>
            </w:r>
          </w:p>
        </w:tc>
      </w:tr>
      <w:tr w:rsidR="00FA544A" w:rsidRPr="00E55242" w:rsidTr="00C42970"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Ethnicity</w:t>
            </w: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546 (73·6)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330 (78·8)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0·2</w:t>
            </w: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FA544A" w:rsidRPr="00E55242" w:rsidTr="00C42970">
        <w:tc>
          <w:tcPr>
            <w:tcW w:w="0" w:type="auto"/>
            <w:vAlign w:val="center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71 (9·6)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25 (6·0)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44A" w:rsidRPr="00E55242" w:rsidTr="00C42970">
        <w:tc>
          <w:tcPr>
            <w:tcW w:w="0" w:type="auto"/>
            <w:vAlign w:val="center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14 (1·9)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7 (1·7)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44A" w:rsidRPr="00E55242" w:rsidTr="00C42970">
        <w:tc>
          <w:tcPr>
            <w:tcW w:w="0" w:type="auto"/>
            <w:vAlign w:val="center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 Not stated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97 (13·1)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49 (11·7)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44A" w:rsidRPr="00E55242" w:rsidTr="00C4297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Care home residence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103 (13·9)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80 (19·1)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0·02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A544A" w:rsidRPr="00E55242" w:rsidTr="00C429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b/>
                <w:sz w:val="20"/>
                <w:szCs w:val="20"/>
              </w:rPr>
              <w:t>Comorbidities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44A" w:rsidRPr="00E55242" w:rsidTr="00C42970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Myocardial infarction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53 (7·1)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66 (15·8)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0·00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A544A" w:rsidRPr="00E55242" w:rsidTr="00C42970">
        <w:tc>
          <w:tcPr>
            <w:tcW w:w="0" w:type="auto"/>
            <w:vAlign w:val="center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Congestive cardiac failure</w:t>
            </w: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94 (12·7)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113 (27·0)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&lt;0·001</w:t>
            </w:r>
          </w:p>
        </w:tc>
      </w:tr>
      <w:tr w:rsidR="00FA544A" w:rsidRPr="00E55242" w:rsidTr="00C42970"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Peripheral vascular disease</w:t>
            </w: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23 (3·1)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43 (10·3)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&lt;0·001</w:t>
            </w:r>
          </w:p>
        </w:tc>
      </w:tr>
      <w:tr w:rsidR="00FA544A" w:rsidRPr="00E55242" w:rsidTr="00C42970"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Cerebrovascular disease</w:t>
            </w: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66 (8·9)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51 (12·2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0·08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A544A" w:rsidRPr="00E55242" w:rsidTr="00C42970">
        <w:tc>
          <w:tcPr>
            <w:tcW w:w="0" w:type="auto"/>
          </w:tcPr>
          <w:p w:rsidR="00FA544A" w:rsidRPr="00E55242" w:rsidRDefault="00FA544A" w:rsidP="00C4297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Dementia</w:t>
            </w: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69 (9·3)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95 (22·7)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&lt;0·001</w:t>
            </w:r>
          </w:p>
        </w:tc>
      </w:tr>
      <w:tr w:rsidR="00FA544A" w:rsidRPr="00E55242" w:rsidTr="00C42970"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Chronic lung disease</w:t>
            </w: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172 (23·2)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139 (33·2)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&lt;0·001</w:t>
            </w:r>
          </w:p>
        </w:tc>
      </w:tr>
      <w:tr w:rsidR="00FA544A" w:rsidRPr="00E55242" w:rsidTr="00C42970"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Connective tissue disorder</w:t>
            </w: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42 (5·7)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32 (7·6)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0·21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544A" w:rsidRPr="00E55242" w:rsidTr="00C42970"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Diabetes with complications</w:t>
            </w: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142 (19·1)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113 (27·0)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0·002</w:t>
            </w:r>
          </w:p>
        </w:tc>
      </w:tr>
      <w:tr w:rsidR="00FA544A" w:rsidRPr="00E55242" w:rsidTr="00C42970"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Paraplegia </w:t>
            </w: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16 (2·2)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13 (3·1)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0·33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544A" w:rsidRPr="00E55242" w:rsidTr="00C42970"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Chronic kidney disease </w:t>
            </w: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89 (12·0)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135 (32·2)</w:t>
            </w:r>
          </w:p>
        </w:tc>
        <w:tc>
          <w:tcPr>
            <w:tcW w:w="0" w:type="auto"/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&lt;0·0</w:t>
            </w:r>
            <w:r w:rsidR="00D81397">
              <w:rPr>
                <w:rFonts w:ascii="Arial" w:hAnsi="Arial" w:cs="Arial"/>
                <w:sz w:val="20"/>
                <w:szCs w:val="20"/>
              </w:rPr>
              <w:t>0</w:t>
            </w:r>
            <w:r w:rsidRPr="005F17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544A" w:rsidRPr="00E55242" w:rsidTr="00C42970"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Chronic liver disease  </w:t>
            </w: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00000"/>
                <w:sz w:val="20"/>
                <w:szCs w:val="20"/>
              </w:rPr>
              <w:t>5 (0·7)</w:t>
            </w:r>
          </w:p>
        </w:tc>
        <w:tc>
          <w:tcPr>
            <w:tcW w:w="0" w:type="auto"/>
            <w:vAlign w:val="bottom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00000"/>
                <w:sz w:val="20"/>
                <w:szCs w:val="20"/>
              </w:rPr>
              <w:t>12 (2·9)</w:t>
            </w:r>
          </w:p>
        </w:tc>
        <w:tc>
          <w:tcPr>
            <w:tcW w:w="0" w:type="auto"/>
            <w:vAlign w:val="bottom"/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&lt;0·0</w:t>
            </w:r>
            <w:r w:rsidR="00D81397">
              <w:rPr>
                <w:rFonts w:ascii="Arial" w:hAnsi="Arial" w:cs="Arial"/>
                <w:sz w:val="20"/>
                <w:szCs w:val="20"/>
              </w:rPr>
              <w:t>0</w:t>
            </w:r>
            <w:r w:rsidRPr="005F17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544A" w:rsidRPr="00E55242" w:rsidTr="00C42970">
        <w:tc>
          <w:tcPr>
            <w:tcW w:w="0" w:type="auto"/>
            <w:tcBorders>
              <w:bottom w:val="single" w:sz="4" w:space="0" w:color="auto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Cancer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00000"/>
                <w:sz w:val="20"/>
                <w:szCs w:val="20"/>
              </w:rPr>
              <w:t>42 (5·7)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00000"/>
                <w:sz w:val="20"/>
                <w:szCs w:val="20"/>
              </w:rPr>
              <w:t>60 (14·3)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&lt;0·0</w:t>
            </w:r>
            <w:r w:rsidR="00D81397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 w:rsidRPr="005F17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544A" w:rsidRPr="00E55242" w:rsidTr="00C429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b/>
                <w:sz w:val="20"/>
                <w:szCs w:val="20"/>
              </w:rPr>
              <w:t>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44A" w:rsidRPr="00E55242" w:rsidTr="00C42970">
        <w:tc>
          <w:tcPr>
            <w:tcW w:w="0" w:type="auto"/>
            <w:tcBorders>
              <w:top w:val="single" w:sz="4" w:space="0" w:color="auto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ACEI or ARB use</w:t>
            </w: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ꙶ¥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00000"/>
                <w:sz w:val="20"/>
                <w:szCs w:val="20"/>
              </w:rPr>
              <w:t>108 (14·6)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00000"/>
                <w:sz w:val="20"/>
                <w:szCs w:val="20"/>
              </w:rPr>
              <w:t>50 (11·9)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00000"/>
                <w:sz w:val="20"/>
                <w:szCs w:val="20"/>
              </w:rPr>
              <w:t>0·250</w:t>
            </w:r>
          </w:p>
        </w:tc>
      </w:tr>
      <w:tr w:rsidR="00FA544A" w:rsidRPr="00E55242" w:rsidTr="00C4297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Mechanical ventilation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40 (5·4)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10205"/>
                <w:sz w:val="20"/>
                <w:szCs w:val="20"/>
              </w:rPr>
              <w:t>41 (9·8)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0·006</w:t>
            </w:r>
          </w:p>
        </w:tc>
      </w:tr>
      <w:tr w:rsidR="00FA544A" w:rsidRPr="00E55242" w:rsidTr="00C4297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44A" w:rsidRPr="00E55242" w:rsidTr="00C429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44A" w:rsidRPr="00E55242" w:rsidTr="00C42970">
        <w:tc>
          <w:tcPr>
            <w:tcW w:w="0" w:type="auto"/>
            <w:tcBorders>
              <w:top w:val="single" w:sz="4" w:space="0" w:color="auto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AKI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00000"/>
                <w:sz w:val="20"/>
                <w:szCs w:val="20"/>
              </w:rPr>
              <w:t>120 (16·2)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00000"/>
                <w:sz w:val="20"/>
                <w:szCs w:val="20"/>
              </w:rPr>
              <w:t>184 (43·9)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&lt;0·001</w:t>
            </w:r>
          </w:p>
        </w:tc>
      </w:tr>
      <w:tr w:rsidR="00FA544A" w:rsidRPr="00E55242" w:rsidTr="00C42970"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</w:rPr>
              <w:t>Length of stay (days)</w:t>
            </w:r>
            <w:r w:rsidRPr="00E5524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Ϯ</w:t>
            </w:r>
          </w:p>
        </w:tc>
        <w:tc>
          <w:tcPr>
            <w:tcW w:w="0" w:type="auto"/>
          </w:tcPr>
          <w:p w:rsidR="00FA544A" w:rsidRPr="00E55242" w:rsidRDefault="00FA544A" w:rsidP="00C429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00000"/>
                <w:sz w:val="20"/>
                <w:szCs w:val="20"/>
              </w:rPr>
              <w:t>7·6 ± 10·9</w:t>
            </w:r>
          </w:p>
        </w:tc>
        <w:tc>
          <w:tcPr>
            <w:tcW w:w="0" w:type="auto"/>
            <w:vAlign w:val="bottom"/>
          </w:tcPr>
          <w:p w:rsidR="00FA544A" w:rsidRPr="005F1747" w:rsidRDefault="00FA544A" w:rsidP="00C429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47">
              <w:rPr>
                <w:rFonts w:ascii="Arial" w:hAnsi="Arial" w:cs="Arial"/>
                <w:color w:val="000000"/>
                <w:sz w:val="20"/>
                <w:szCs w:val="20"/>
              </w:rPr>
              <w:t>7·8 ± 9·8</w:t>
            </w:r>
          </w:p>
        </w:tc>
        <w:tc>
          <w:tcPr>
            <w:tcW w:w="0" w:type="auto"/>
            <w:vAlign w:val="bottom"/>
          </w:tcPr>
          <w:p w:rsidR="00FA544A" w:rsidRPr="005F1747" w:rsidRDefault="00FA544A" w:rsidP="00C4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47">
              <w:rPr>
                <w:rFonts w:ascii="Arial" w:hAnsi="Arial" w:cs="Arial"/>
                <w:sz w:val="20"/>
                <w:szCs w:val="20"/>
              </w:rPr>
              <w:t>0·7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</w:tbl>
    <w:p w:rsidR="00FA544A" w:rsidRPr="00E55242" w:rsidRDefault="00FA544A" w:rsidP="00FA544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C83965" w:rsidRDefault="00FA544A" w:rsidP="00FA544A">
      <w:pPr>
        <w:rPr>
          <w:rFonts w:ascii="Arial" w:hAnsi="Arial" w:cs="Arial"/>
          <w:sz w:val="16"/>
          <w:szCs w:val="20"/>
        </w:rPr>
      </w:pPr>
      <w:r w:rsidRPr="00C83965">
        <w:rPr>
          <w:rFonts w:ascii="Arial" w:hAnsi="Arial" w:cs="Arial"/>
          <w:color w:val="000000" w:themeColor="text1"/>
          <w:sz w:val="16"/>
          <w:szCs w:val="20"/>
          <w:vertAlign w:val="superscript"/>
        </w:rPr>
        <w:t>¥</w:t>
      </w:r>
      <w:r w:rsidRPr="00C83965">
        <w:rPr>
          <w:rFonts w:ascii="Arial" w:hAnsi="Arial" w:cs="Arial"/>
          <w:color w:val="000000" w:themeColor="text1"/>
          <w:sz w:val="16"/>
          <w:szCs w:val="20"/>
        </w:rPr>
        <w:t>Angiotensin converting enzyme or angiotensin receptor blocker</w:t>
      </w:r>
    </w:p>
    <w:p w:rsidR="00FA544A" w:rsidRPr="00C83965" w:rsidRDefault="00FA544A" w:rsidP="00FA544A">
      <w:pPr>
        <w:rPr>
          <w:rFonts w:ascii="Arial" w:hAnsi="Arial" w:cs="Arial"/>
          <w:sz w:val="16"/>
          <w:szCs w:val="20"/>
        </w:rPr>
      </w:pPr>
      <w:r w:rsidRPr="00C83965">
        <w:rPr>
          <w:rFonts w:ascii="Arial" w:hAnsi="Arial" w:cs="Arial"/>
          <w:color w:val="000000" w:themeColor="text1"/>
          <w:sz w:val="16"/>
          <w:szCs w:val="20"/>
          <w:vertAlign w:val="superscript"/>
        </w:rPr>
        <w:t>Ϯ</w:t>
      </w:r>
      <w:r w:rsidRPr="00C83965">
        <w:rPr>
          <w:rFonts w:ascii="Arial" w:hAnsi="Arial" w:cs="Arial"/>
          <w:sz w:val="16"/>
          <w:szCs w:val="20"/>
        </w:rPr>
        <w:t xml:space="preserve"> Mean </w:t>
      </w:r>
      <w:r w:rsidRPr="00C83965">
        <w:rPr>
          <w:rFonts w:ascii="Arial" w:hAnsi="Arial" w:cs="Arial"/>
          <w:color w:val="010205"/>
          <w:sz w:val="16"/>
          <w:szCs w:val="20"/>
        </w:rPr>
        <w:t>± standard deviation</w:t>
      </w:r>
    </w:p>
    <w:p w:rsidR="00FA544A" w:rsidRPr="00E55242" w:rsidRDefault="00FA544A" w:rsidP="00FA544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A544A" w:rsidRPr="00E55242" w:rsidRDefault="00FA544A" w:rsidP="00FA544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C3184" w:rsidRDefault="00786274"/>
    <w:sectPr w:rsidR="003C3184" w:rsidSect="008E61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4A"/>
    <w:rsid w:val="000A2736"/>
    <w:rsid w:val="00194EE9"/>
    <w:rsid w:val="00241349"/>
    <w:rsid w:val="003A1489"/>
    <w:rsid w:val="003E69EF"/>
    <w:rsid w:val="004D5D3A"/>
    <w:rsid w:val="0050253F"/>
    <w:rsid w:val="00567163"/>
    <w:rsid w:val="005D70DA"/>
    <w:rsid w:val="00671025"/>
    <w:rsid w:val="0071264F"/>
    <w:rsid w:val="0073364A"/>
    <w:rsid w:val="00786274"/>
    <w:rsid w:val="00794D00"/>
    <w:rsid w:val="007C3E8B"/>
    <w:rsid w:val="007E22E9"/>
    <w:rsid w:val="00867D5E"/>
    <w:rsid w:val="0088126F"/>
    <w:rsid w:val="008D3B7B"/>
    <w:rsid w:val="008E617A"/>
    <w:rsid w:val="00A459E8"/>
    <w:rsid w:val="00D81397"/>
    <w:rsid w:val="00EC20C0"/>
    <w:rsid w:val="00F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8F4D0"/>
  <w15:chartTrackingRefBased/>
  <w15:docId w15:val="{FFF41421-65DC-C04F-B984-FF834FC0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4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Kolhe</dc:creator>
  <cp:keywords/>
  <dc:description/>
  <cp:lastModifiedBy>Nitin Kolhe</cp:lastModifiedBy>
  <cp:revision>2</cp:revision>
  <dcterms:created xsi:type="dcterms:W3CDTF">2020-07-12T11:21:00Z</dcterms:created>
  <dcterms:modified xsi:type="dcterms:W3CDTF">2020-07-19T14:45:00Z</dcterms:modified>
</cp:coreProperties>
</file>