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C4C3" w14:textId="1381B6ED" w:rsidR="00E74808" w:rsidRPr="006B619B" w:rsidRDefault="00E74808" w:rsidP="00E74808">
      <w:pPr>
        <w:pStyle w:val="ms"/>
        <w:rPr>
          <w:rFonts w:ascii="Arial" w:hAnsi="Arial" w:cs="Arial"/>
          <w:b/>
        </w:rPr>
      </w:pPr>
      <w:bookmarkStart w:id="0" w:name="_GoBack"/>
      <w:bookmarkEnd w:id="0"/>
      <w:r w:rsidRPr="006B619B">
        <w:rPr>
          <w:rFonts w:ascii="Arial" w:hAnsi="Arial" w:cs="Arial"/>
          <w:b/>
        </w:rPr>
        <w:t>Definition of drug related deaths</w:t>
      </w:r>
    </w:p>
    <w:p w14:paraId="454F21D0" w14:textId="77777777" w:rsidR="00E74808" w:rsidRPr="004A1265" w:rsidRDefault="00E74808" w:rsidP="00E74808">
      <w:pPr>
        <w:pStyle w:val="ms"/>
      </w:pPr>
    </w:p>
    <w:tbl>
      <w:tblPr>
        <w:tblW w:w="12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2835"/>
        <w:gridCol w:w="2835"/>
      </w:tblGrid>
      <w:tr w:rsidR="00E74808" w:rsidRPr="004A1265" w14:paraId="5B1F1B35" w14:textId="77777777" w:rsidTr="00F90CA7">
        <w:trPr>
          <w:trHeight w:hRule="exact" w:val="284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11284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Description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FFF48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ICD-9 Codes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1693D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ICD-10 Codes</w:t>
            </w:r>
          </w:p>
        </w:tc>
      </w:tr>
      <w:tr w:rsidR="00E74808" w:rsidRPr="004A1265" w14:paraId="3A7D6353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3961F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Mental and behavioural disorders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3033F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05582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4808" w:rsidRPr="004A1265" w14:paraId="4ABC7C65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82DCF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>due to drug use (excluding alcohol and tobacco)</w:t>
            </w:r>
            <w:r w:rsidRPr="004A1265">
              <w:rPr>
                <w:vertAlign w:val="superscript"/>
              </w:rPr>
              <w:t xml:space="preserve"> 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2430E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292, 304, 305.2–305.9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33671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F11–F16, F18–F19</w:t>
            </w:r>
          </w:p>
        </w:tc>
      </w:tr>
      <w:tr w:rsidR="00E74808" w:rsidRPr="004A1265" w14:paraId="0E5B7DD2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D0562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>Unspecified cause/disorder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46082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74840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F99</w:t>
            </w:r>
          </w:p>
        </w:tc>
      </w:tr>
      <w:tr w:rsidR="00E74808" w:rsidRPr="004A1265" w14:paraId="1D62512A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6881A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Accidental self-harm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2ABC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4273E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4808" w:rsidRPr="004A1265" w14:paraId="1CB9B57B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0715A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 xml:space="preserve">Poisoning by drugs, medicaments and biological substances </w:t>
            </w:r>
            <w:r w:rsidRPr="004A1265">
              <w:rPr>
                <w:vertAlign w:val="superscript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97345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E850–E858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7F548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X40–X44</w:t>
            </w:r>
          </w:p>
        </w:tc>
      </w:tr>
      <w:tr w:rsidR="00E74808" w:rsidRPr="004A1265" w14:paraId="7EDFB10F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3FFDC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>Poisoning, other or unspecified exposure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B5C09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E866.8, E866.9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69931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X49</w:t>
            </w:r>
          </w:p>
        </w:tc>
      </w:tr>
      <w:tr w:rsidR="00E74808" w:rsidRPr="004A1265" w14:paraId="2C0C001A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8787E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>Other or unspecified means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37748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E928.8, E928.9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3C226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X58, X59.9</w:t>
            </w:r>
          </w:p>
        </w:tc>
      </w:tr>
      <w:tr w:rsidR="00E74808" w:rsidRPr="004A1265" w14:paraId="75903A58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CBD2F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Intentional self-harm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2A8D0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30D40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4808" w:rsidRPr="004A1265" w14:paraId="1EF2E571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B49F7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 xml:space="preserve">Poisoning by drugs, medicaments and biological substances </w:t>
            </w:r>
            <w:r w:rsidRPr="004A1265">
              <w:rPr>
                <w:vertAlign w:val="superscript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15647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E950.0–E950.5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7E1EB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X60–X64</w:t>
            </w:r>
          </w:p>
        </w:tc>
      </w:tr>
      <w:tr w:rsidR="00E74808" w:rsidRPr="004A1265" w14:paraId="0E0B2F2D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8D732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>Poisoning, other or unspecified exposure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48D60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E950.9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09184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X69</w:t>
            </w:r>
          </w:p>
        </w:tc>
      </w:tr>
      <w:tr w:rsidR="00E74808" w:rsidRPr="004A1265" w14:paraId="7E0049B5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D89FE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>Other or unspecified means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3BB67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E958.8, E958.9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927FF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X83, X84</w:t>
            </w:r>
          </w:p>
        </w:tc>
      </w:tr>
      <w:tr w:rsidR="00E74808" w:rsidRPr="004A1265" w14:paraId="0FA86560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8B07E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Assault by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7C8D7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08559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4808" w:rsidRPr="004A1265" w14:paraId="754659CB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5D6A3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 xml:space="preserve">Poisoning by drugs, medicaments and biological substances </w:t>
            </w:r>
            <w:r w:rsidRPr="004A1265">
              <w:rPr>
                <w:vertAlign w:val="superscript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7FEFB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E962.0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DE63D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X85</w:t>
            </w:r>
          </w:p>
        </w:tc>
      </w:tr>
      <w:tr w:rsidR="00E74808" w:rsidRPr="004A1265" w14:paraId="684CF178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FC452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>Poisoning, other or unspecified exposure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B5621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E962.9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40FC0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X90</w:t>
            </w:r>
          </w:p>
        </w:tc>
      </w:tr>
      <w:tr w:rsidR="00E74808" w:rsidRPr="004A1265" w14:paraId="5339AEC2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875B0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>Other or unspecified means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7DB26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E968.8, E968.9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EFE2C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Y08, Y09</w:t>
            </w:r>
          </w:p>
        </w:tc>
      </w:tr>
      <w:tr w:rsidR="00E74808" w:rsidRPr="004A1265" w14:paraId="55437B63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21AF8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Self-harm, undetermined intent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19BC5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1C22F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4808" w:rsidRPr="004A1265" w14:paraId="7084A1F4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1578A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 xml:space="preserve">Poisoning by drugs, medicaments and biological substances </w:t>
            </w:r>
            <w:r w:rsidRPr="004A1265">
              <w:rPr>
                <w:vertAlign w:val="superscript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8030E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E980.0–E980.5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9F339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Y10–Y14</w:t>
            </w:r>
          </w:p>
        </w:tc>
      </w:tr>
      <w:tr w:rsidR="00E74808" w:rsidRPr="004A1265" w14:paraId="414AD48B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5FC16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>Poisoning, other or unspecified exposure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4A7F1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E980.9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B9B1E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Y19</w:t>
            </w:r>
          </w:p>
        </w:tc>
      </w:tr>
      <w:tr w:rsidR="00E74808" w:rsidRPr="004A1265" w14:paraId="04E7B1DD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8C211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>Other or unspecified means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A03C2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E988.8, E988.9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FEED70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Y33, Y34</w:t>
            </w:r>
          </w:p>
        </w:tc>
      </w:tr>
      <w:tr w:rsidR="00E74808" w:rsidRPr="004A1265" w14:paraId="634B324F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F2C66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External cause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718FA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5F315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4808" w:rsidRPr="004A1265" w14:paraId="4E20D068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5FE0E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>Poisoning by drugs, medicaments and biological substances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03480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960-979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B1566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T36-T50</w:t>
            </w:r>
          </w:p>
        </w:tc>
      </w:tr>
      <w:tr w:rsidR="00E74808" w:rsidRPr="004A1265" w14:paraId="51F1DE5A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80444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>Poisoning, other or unspecified exposure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8806A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989.89, 989.9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348EF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T65.8, T65.9</w:t>
            </w:r>
          </w:p>
        </w:tc>
      </w:tr>
      <w:tr w:rsidR="00E74808" w:rsidRPr="004A1265" w14:paraId="76C6EF0C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C0141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>Other or unspecified cause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8FD4B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995.89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A088D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T78.8, T78.9</w:t>
            </w:r>
          </w:p>
        </w:tc>
      </w:tr>
      <w:tr w:rsidR="00E74808" w:rsidRPr="004A1265" w14:paraId="1E2873E5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99DE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4B2E4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F951D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74808" w:rsidRPr="004A1265" w14:paraId="54C56E6B" w14:textId="77777777" w:rsidTr="00F90CA7">
        <w:trPr>
          <w:trHeight w:hRule="exact" w:val="284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F2E37F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Ill-defined, </w:t>
            </w:r>
            <w:proofErr w:type="spellStart"/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unpecified</w:t>
            </w:r>
            <w:proofErr w:type="spellEnd"/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unknown cause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0E47AB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798.1–798.9, 799.89, 799.9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03E5E" w14:textId="77777777" w:rsidR="00E74808" w:rsidRPr="004A1265" w:rsidRDefault="00E74808" w:rsidP="00F90C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A12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R68.8, R69, R96-R99</w:t>
            </w:r>
          </w:p>
        </w:tc>
      </w:tr>
    </w:tbl>
    <w:p w14:paraId="3529E9A5" w14:textId="77777777" w:rsidR="00E74808" w:rsidRDefault="00E74808" w:rsidP="00E74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26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A1265">
        <w:rPr>
          <w:rFonts w:ascii="Times New Roman" w:hAnsi="Times New Roman" w:cs="Times New Roman"/>
          <w:sz w:val="24"/>
          <w:szCs w:val="24"/>
        </w:rPr>
        <w:t xml:space="preserve"> ONS (2015), Statistical Bulletin: Deaths Related to Drug Poisoning in England and Wales 2014, p33</w:t>
      </w:r>
    </w:p>
    <w:p w14:paraId="23F53290" w14:textId="77777777" w:rsidR="00E74808" w:rsidRDefault="00E74808" w:rsidP="00E748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BE6404" w14:textId="77777777" w:rsidR="00963B5D" w:rsidRDefault="004D3B2F"/>
    <w:sectPr w:rsidR="00963B5D" w:rsidSect="00E748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D6460" w14:textId="77777777" w:rsidR="00E74808" w:rsidRDefault="00E74808" w:rsidP="00E74808">
      <w:pPr>
        <w:spacing w:after="0" w:line="240" w:lineRule="auto"/>
      </w:pPr>
      <w:r>
        <w:separator/>
      </w:r>
    </w:p>
  </w:endnote>
  <w:endnote w:type="continuationSeparator" w:id="0">
    <w:p w14:paraId="443DC31E" w14:textId="77777777" w:rsidR="00E74808" w:rsidRDefault="00E74808" w:rsidP="00E7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CB4EE" w14:textId="77777777" w:rsidR="00E74808" w:rsidRDefault="00E74808" w:rsidP="00E74808">
      <w:pPr>
        <w:spacing w:after="0" w:line="240" w:lineRule="auto"/>
      </w:pPr>
      <w:r>
        <w:separator/>
      </w:r>
    </w:p>
  </w:footnote>
  <w:footnote w:type="continuationSeparator" w:id="0">
    <w:p w14:paraId="44E682DF" w14:textId="77777777" w:rsidR="00E74808" w:rsidRDefault="00E74808" w:rsidP="00E74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08"/>
    <w:rsid w:val="000A6896"/>
    <w:rsid w:val="00194BEF"/>
    <w:rsid w:val="00312E4F"/>
    <w:rsid w:val="004D3B2F"/>
    <w:rsid w:val="00BA2388"/>
    <w:rsid w:val="00D857B4"/>
    <w:rsid w:val="00E74808"/>
    <w:rsid w:val="00F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020C19"/>
  <w15:chartTrackingRefBased/>
  <w15:docId w15:val="{85D8721E-4EA1-4C16-8C61-19355836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80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">
    <w:name w:val="ms"/>
    <w:basedOn w:val="Normal"/>
    <w:link w:val="msChar"/>
    <w:qFormat/>
    <w:rsid w:val="00E74808"/>
    <w:pPr>
      <w:spacing w:after="0" w:line="360" w:lineRule="auto"/>
    </w:pPr>
    <w:rPr>
      <w:rFonts w:ascii="Times New Roman" w:hAnsi="Times New Roman" w:cs="Times New Roman"/>
      <w:sz w:val="24"/>
    </w:rPr>
  </w:style>
  <w:style w:type="character" w:customStyle="1" w:styleId="msChar">
    <w:name w:val="ms Char"/>
    <w:basedOn w:val="DefaultParagraphFont"/>
    <w:link w:val="ms"/>
    <w:rsid w:val="00E74808"/>
    <w:rPr>
      <w:rFonts w:ascii="Times New Roman" w:eastAsiaTheme="minorHAnsi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9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Macleod</dc:creator>
  <cp:keywords/>
  <dc:description/>
  <cp:lastModifiedBy>John Macleod</cp:lastModifiedBy>
  <cp:revision>2</cp:revision>
  <dcterms:created xsi:type="dcterms:W3CDTF">2019-10-15T13:38:00Z</dcterms:created>
  <dcterms:modified xsi:type="dcterms:W3CDTF">2019-10-15T13:38:00Z</dcterms:modified>
</cp:coreProperties>
</file>