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70" w:rsidRPr="00994C4D" w:rsidRDefault="000E6D37" w:rsidP="00E76970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S48 Fig:</w:t>
      </w:r>
      <w:bookmarkStart w:id="0" w:name="_GoBack"/>
      <w:bookmarkEnd w:id="0"/>
      <w:r w:rsidR="00E76970" w:rsidRPr="00994C4D">
        <w:rPr>
          <w:rFonts w:ascii="Times New Roman" w:hAnsi="Times New Roman" w:cs="Times New Roman"/>
          <w:b/>
        </w:rPr>
        <w:t xml:space="preserve"> Forest plot for sensitivity analysis of drug risk outcomes reported </w:t>
      </w:r>
      <w:r w:rsidR="00E76970" w:rsidRPr="00994C4D">
        <w:rPr>
          <w:rFonts w:ascii="Times New Roman" w:hAnsi="Times New Roman" w:cs="Times New Roman"/>
          <w:b/>
          <w:u w:val="single"/>
        </w:rPr>
        <w:t>at &gt;6 months to &lt;12 months</w:t>
      </w:r>
      <w:r w:rsidR="00E76970" w:rsidRPr="00994C4D">
        <w:rPr>
          <w:rFonts w:ascii="Times New Roman" w:hAnsi="Times New Roman" w:cs="Times New Roman"/>
          <w:b/>
        </w:rPr>
        <w:t>: Study design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2268"/>
        <w:gridCol w:w="1559"/>
      </w:tblGrid>
      <w:tr w:rsidR="00E76970" w:rsidRPr="00994C4D" w:rsidTr="003355E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Study design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C9B13" wp14:editId="7DD5FB9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1234440</wp:posOffset>
                      </wp:positionV>
                      <wp:extent cx="819150" cy="238125"/>
                      <wp:effectExtent l="0" t="0" r="0" b="952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970" w:rsidRDefault="00E76970" w:rsidP="00E76970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Favours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C9B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margin-left:5.35pt;margin-top:97.2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" fillcolor="white [3201]" stroked="f" strokeweight=".5pt">
                      <v:textbox>
                        <w:txbxContent>
                          <w:p w:rsidR="00E76970" w:rsidRDefault="00E76970" w:rsidP="00E7697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1F24E" wp14:editId="52594605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1191895</wp:posOffset>
                      </wp:positionV>
                      <wp:extent cx="352425" cy="0"/>
                      <wp:effectExtent l="0" t="76200" r="28575" b="11430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E6D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5" o:spid="_x0000_s1026" type="#_x0000_t32" style="position:absolute;margin-left:73.95pt;margin-top:93.8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p20AEAAPIDAAAOAAAAZHJzL2Uyb0RvYy54bWysU8GO0zAQvSPxD5bvNGlhAUVNV6gLXBBU&#10;u+wHeB27sbA91tg06d8zdtIsAlZ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003AF" wp14:editId="3DFA308F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1191895</wp:posOffset>
                      </wp:positionV>
                      <wp:extent cx="295275" cy="0"/>
                      <wp:effectExtent l="38100" t="76200" r="0" b="11430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50D92" id="Straight Arrow Connector 74" o:spid="_x0000_s1026" type="#_x0000_t32" style="position:absolute;margin-left:40.2pt;margin-top:93.8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5AB93" wp14:editId="3A340723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1227455</wp:posOffset>
                      </wp:positionV>
                      <wp:extent cx="1000125" cy="219075"/>
                      <wp:effectExtent l="0" t="0" r="9525" b="9525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6970" w:rsidRDefault="00E76970" w:rsidP="00E7697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Favours Intervention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5AB93" id="Text Box 73" o:spid="_x0000_s1027" type="#_x0000_t202" style="position:absolute;margin-left:69.65pt;margin-top:96.6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3UjgIAAJMFAAAOAAAAZHJzL2Uyb0RvYy54bWysVE1vGyEQvVfqf0Dcm107dt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" fillcolor="white [3201]" stroked="f" strokeweight=".5pt">
                      <v:textbox>
                        <w:txbxContent>
                          <w:p w:rsidR="00E76970" w:rsidRDefault="00E76970" w:rsidP="00E769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994C4D">
              <w:rPr>
                <w:noProof/>
                <w:lang w:eastAsia="en-GB"/>
              </w:rPr>
              <w:drawing>
                <wp:inline distT="0" distB="0" distL="0" distR="0" wp14:anchorId="7902904B" wp14:editId="7266917E">
                  <wp:extent cx="2495550" cy="1076325"/>
                  <wp:effectExtent l="0" t="0" r="0" b="0"/>
                  <wp:docPr id="72" name="Chart 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970" w:rsidRPr="00994C4D" w:rsidRDefault="00E76970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970" w:rsidRPr="00994C4D" w:rsidRDefault="00E76970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E76970" w:rsidRPr="00994C4D" w:rsidTr="003355E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Randomized Controlled Trials and Cluster RCTs</w:t>
            </w: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970" w:rsidRPr="00994C4D" w:rsidRDefault="00E76970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1.40 (0.74, 2.64)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970" w:rsidRPr="00994C4D" w:rsidRDefault="00E76970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</w:tr>
      <w:tr w:rsidR="00E76970" w:rsidRPr="00994C4D" w:rsidTr="003355E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Other study designs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970" w:rsidRPr="00994C4D" w:rsidRDefault="00E76970" w:rsidP="003355E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970" w:rsidRPr="00994C4D" w:rsidRDefault="00E76970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6970" w:rsidRPr="00994C4D" w:rsidRDefault="00E76970" w:rsidP="003355E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</w:tbl>
    <w:p w:rsidR="00E76970" w:rsidRPr="00994C4D" w:rsidRDefault="00E76970" w:rsidP="00E7697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70"/>
    <w:rsid w:val="000E6D37"/>
    <w:rsid w:val="003C2F7F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9FF08-84FC-408D-B7E2-C984716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ropbox\SN%20intervention%20review_Jen%20papers\R1\Jenny\Data%20for%20Forest%20plots-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434914147181987E-2"/>
          <c:y val="7.2896197709799541E-3"/>
          <c:w val="0.9248057742782152"/>
          <c:h val="0.6288119543927464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00B0F0"/>
              </a:solidFill>
            </c:spPr>
          </c:marker>
          <c:dPt>
            <c:idx val="0"/>
            <c:marker>
              <c:spPr>
                <a:solidFill>
                  <a:schemeClr val="bg1">
                    <a:lumMod val="65000"/>
                  </a:schemeClr>
                </a:solidFill>
              </c:spPr>
            </c:marker>
            <c:bubble3D val="0"/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outcom'!$TK$2</c:f>
                <c:numCache>
                  <c:formatCode>General</c:formatCode>
                  <c:ptCount val="1"/>
                  <c:pt idx="0">
                    <c:v>1.2400000000000002</c:v>
                  </c:pt>
                </c:numCache>
              </c:numRef>
            </c:plus>
            <c:minus>
              <c:numRef>
                <c:f>'Data for Forest plots-by outcom'!$TJ$2</c:f>
                <c:numCache>
                  <c:formatCode>General</c:formatCode>
                  <c:ptCount val="1"/>
                  <c:pt idx="0">
                    <c:v>0.65999999999999992</c:v>
                  </c:pt>
                </c:numCache>
              </c:numRef>
            </c:minus>
          </c:errBars>
          <c:xVal>
            <c:numRef>
              <c:f>'Data for Forest plots-by outcom'!$TG$2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xVal>
          <c:yVal>
            <c:numRef>
              <c:f>'Data for Forest plots-by outcom'!$TM$2</c:f>
              <c:numCache>
                <c:formatCode>General</c:formatCode>
                <c:ptCount val="1"/>
                <c:pt idx="0">
                  <c:v>2</c:v>
                </c:pt>
              </c:numCache>
            </c:numRef>
          </c:yVal>
          <c:smooth val="0"/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outcom'!$TG$27:$TG$30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outcom'!$TF$27:$TF$30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3894896"/>
        <c:axId val="292432280"/>
      </c:scatterChart>
      <c:valAx>
        <c:axId val="52389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2432280"/>
        <c:crosses val="autoZero"/>
        <c:crossBetween val="midCat"/>
      </c:valAx>
      <c:valAx>
        <c:axId val="292432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2389489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Medicine, Dentistry and Biomedical Sciences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2019-07-17T06:38:00Z</dcterms:created>
  <dcterms:modified xsi:type="dcterms:W3CDTF">2019-07-17T08:03:00Z</dcterms:modified>
</cp:coreProperties>
</file>