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34" w:rsidRDefault="00111534" w:rsidP="00111534">
      <w:pPr>
        <w:rPr>
          <w:rFonts w:ascii="Calibri" w:hAnsi="Calibri"/>
          <w:sz w:val="22"/>
          <w:szCs w:val="22"/>
        </w:rPr>
      </w:pPr>
      <w:r w:rsidRPr="00111534">
        <w:rPr>
          <w:rFonts w:ascii="Calibri" w:hAnsi="Calibri"/>
          <w:b/>
          <w:sz w:val="22"/>
          <w:szCs w:val="22"/>
        </w:rPr>
        <w:t>S7</w:t>
      </w:r>
      <w:r w:rsidRPr="00111534">
        <w:rPr>
          <w:rFonts w:ascii="Calibri" w:hAnsi="Calibri"/>
          <w:b/>
          <w:sz w:val="22"/>
          <w:szCs w:val="22"/>
        </w:rPr>
        <w:t xml:space="preserve"> Table</w:t>
      </w:r>
      <w:r w:rsidRPr="00111534">
        <w:rPr>
          <w:rFonts w:ascii="Calibri" w:hAnsi="Calibri"/>
          <w:b/>
          <w:sz w:val="22"/>
          <w:szCs w:val="22"/>
        </w:rPr>
        <w:t xml:space="preserve">. </w:t>
      </w:r>
      <w:r w:rsidRPr="00111534">
        <w:rPr>
          <w:rFonts w:ascii="Calibri" w:hAnsi="Calibri"/>
          <w:sz w:val="22"/>
          <w:szCs w:val="22"/>
        </w:rPr>
        <w:t xml:space="preserve">Effect of combined WSH intervention compared to single interventions, and effect of combined WSH with nutrition compared to nutrition alone and WSH, on fecal egg count reduction (FECR) with geometric and arithmetic means. FECRs below are expressed as proportions (percentage change/100). Values of 0.5 </w:t>
      </w:r>
      <w:proofErr w:type="spellStart"/>
      <w:r w:rsidRPr="00111534">
        <w:rPr>
          <w:rFonts w:ascii="Calibri" w:hAnsi="Calibri"/>
          <w:sz w:val="22"/>
          <w:szCs w:val="22"/>
        </w:rPr>
        <w:t>epg</w:t>
      </w:r>
      <w:proofErr w:type="spellEnd"/>
      <w:r w:rsidRPr="00111534">
        <w:rPr>
          <w:rFonts w:ascii="Calibri" w:hAnsi="Calibri"/>
          <w:sz w:val="22"/>
          <w:szCs w:val="22"/>
        </w:rPr>
        <w:t xml:space="preserve"> substituted for samples below the detection limit to calculate log-transformed mean.</w:t>
      </w:r>
    </w:p>
    <w:p w:rsidR="00111534" w:rsidRPr="00111534" w:rsidRDefault="00111534" w:rsidP="00111534">
      <w:pPr>
        <w:rPr>
          <w:rFonts w:ascii="Calibri" w:hAnsi="Calibri"/>
          <w:sz w:val="22"/>
          <w:szCs w:val="22"/>
        </w:rPr>
      </w:pPr>
      <w:bookmarkStart w:id="0" w:name="_GoBack"/>
      <w:bookmarkEnd w:id="0"/>
    </w:p>
    <w:p w:rsidR="008B52A9" w:rsidRDefault="00111534">
      <w:r w:rsidRPr="00D265D1">
        <w:rPr>
          <w:rFonts w:ascii="Calibri" w:hAnsi="Calibri"/>
          <w:b/>
          <w:noProof/>
          <w:sz w:val="22"/>
          <w:szCs w:val="22"/>
        </w:rPr>
        <w:drawing>
          <wp:inline distT="0" distB="0" distL="0" distR="0" wp14:anchorId="50C592F7" wp14:editId="46A3E373">
            <wp:extent cx="5486400" cy="3393602"/>
            <wp:effectExtent l="0" t="0" r="0" b="1016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393602"/>
                    </a:xfrm>
                    <a:prstGeom prst="rect">
                      <a:avLst/>
                    </a:prstGeom>
                    <a:noFill/>
                    <a:ln>
                      <a:noFill/>
                    </a:ln>
                  </pic:spPr>
                </pic:pic>
              </a:graphicData>
            </a:graphic>
          </wp:inline>
        </w:drawing>
      </w:r>
    </w:p>
    <w:sectPr w:rsidR="008B52A9" w:rsidSect="00B21A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34"/>
    <w:rsid w:val="00111534"/>
    <w:rsid w:val="008B52A9"/>
    <w:rsid w:val="00B21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A82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5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5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5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5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354</Characters>
  <Application>Microsoft Macintosh Word</Application>
  <DocSecurity>0</DocSecurity>
  <Lines>5</Lines>
  <Paragraphs>2</Paragraphs>
  <ScaleCrop>false</ScaleCrop>
  <Company>Stanford Woods Institute for the Environment</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Pickering</dc:creator>
  <cp:keywords/>
  <dc:description/>
  <cp:lastModifiedBy>Amy Pickering</cp:lastModifiedBy>
  <cp:revision>1</cp:revision>
  <dcterms:created xsi:type="dcterms:W3CDTF">2019-05-21T23:51:00Z</dcterms:created>
  <dcterms:modified xsi:type="dcterms:W3CDTF">2019-05-21T23:51:00Z</dcterms:modified>
</cp:coreProperties>
</file>