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3182"/>
        <w:gridCol w:w="1455"/>
        <w:gridCol w:w="7788"/>
      </w:tblGrid>
      <w:tr w:rsidR="00191A23" w:rsidRPr="0022554A" w:rsidTr="00BF2C59">
        <w:tc>
          <w:tcPr>
            <w:tcW w:w="1951" w:type="dxa"/>
          </w:tcPr>
          <w:p w:rsidR="00191A23" w:rsidRPr="002A3805" w:rsidRDefault="00191A23" w:rsidP="0022554A">
            <w:pPr>
              <w:tabs>
                <w:tab w:val="left" w:pos="5400"/>
              </w:tabs>
              <w:rPr>
                <w:sz w:val="19"/>
                <w:szCs w:val="19"/>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A3805" w:rsidRDefault="00191A23" w:rsidP="0022554A">
            <w:pPr>
              <w:pStyle w:val="TableHeader"/>
              <w:tabs>
                <w:tab w:val="left" w:pos="5400"/>
              </w:tabs>
              <w:jc w:val="center"/>
              <w:rPr>
                <w:bCs/>
                <w:sz w:val="19"/>
                <w:szCs w:val="19"/>
              </w:rPr>
            </w:pPr>
            <w:r w:rsidRPr="002A3805">
              <w:rPr>
                <w:bCs/>
                <w:sz w:val="19"/>
                <w:szCs w:val="19"/>
              </w:rPr>
              <w:t>Item No.</w:t>
            </w:r>
          </w:p>
        </w:tc>
        <w:tc>
          <w:tcPr>
            <w:tcW w:w="3211" w:type="dxa"/>
            <w:vAlign w:val="bottom"/>
          </w:tcPr>
          <w:p w:rsidR="00191A23" w:rsidRPr="002A3805" w:rsidRDefault="00191A23" w:rsidP="0022554A">
            <w:pPr>
              <w:pStyle w:val="TableHeader"/>
              <w:tabs>
                <w:tab w:val="left" w:pos="5400"/>
              </w:tabs>
              <w:jc w:val="center"/>
              <w:rPr>
                <w:bCs/>
                <w:sz w:val="19"/>
                <w:szCs w:val="19"/>
              </w:rPr>
            </w:pPr>
            <w:r w:rsidRPr="002A3805">
              <w:rPr>
                <w:bCs/>
                <w:sz w:val="19"/>
                <w:szCs w:val="19"/>
              </w:rPr>
              <w:t>Recommendation</w:t>
            </w:r>
          </w:p>
        </w:tc>
        <w:tc>
          <w:tcPr>
            <w:tcW w:w="1310" w:type="dxa"/>
          </w:tcPr>
          <w:p w:rsidR="00191A23" w:rsidRPr="002A3805" w:rsidRDefault="002A3805" w:rsidP="00976EE1">
            <w:pPr>
              <w:pStyle w:val="TableHeader"/>
              <w:tabs>
                <w:tab w:val="left" w:pos="5400"/>
              </w:tabs>
              <w:jc w:val="center"/>
              <w:rPr>
                <w:bCs/>
                <w:sz w:val="19"/>
                <w:szCs w:val="19"/>
              </w:rPr>
            </w:pPr>
            <w:r w:rsidRPr="002A3805">
              <w:rPr>
                <w:bCs/>
                <w:sz w:val="19"/>
                <w:szCs w:val="19"/>
              </w:rPr>
              <w:t>Section, Paragraph (§)</w:t>
            </w:r>
          </w:p>
        </w:tc>
        <w:tc>
          <w:tcPr>
            <w:tcW w:w="7904" w:type="dxa"/>
          </w:tcPr>
          <w:p w:rsidR="00191A23" w:rsidRPr="002A3805" w:rsidRDefault="00517788" w:rsidP="00517788">
            <w:pPr>
              <w:pStyle w:val="TableHeader"/>
              <w:tabs>
                <w:tab w:val="left" w:pos="5400"/>
              </w:tabs>
              <w:jc w:val="center"/>
              <w:rPr>
                <w:bCs/>
                <w:sz w:val="19"/>
                <w:szCs w:val="19"/>
              </w:rPr>
            </w:pPr>
            <w:r w:rsidRPr="002A3805">
              <w:rPr>
                <w:bCs/>
                <w:sz w:val="19"/>
                <w:szCs w:val="19"/>
              </w:rPr>
              <w:t>Relevant t</w:t>
            </w:r>
            <w:r w:rsidR="00191A23" w:rsidRPr="002A3805">
              <w:rPr>
                <w:bCs/>
                <w:sz w:val="19"/>
                <w:szCs w:val="19"/>
              </w:rPr>
              <w:t>ext from manuscript</w:t>
            </w:r>
          </w:p>
        </w:tc>
      </w:tr>
      <w:tr w:rsidR="00191A23" w:rsidRPr="0022554A" w:rsidTr="00BF2C5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321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10" w:type="dxa"/>
          </w:tcPr>
          <w:p w:rsidR="00191A23" w:rsidRPr="0022554A" w:rsidRDefault="00ED37D5" w:rsidP="0022554A">
            <w:pPr>
              <w:tabs>
                <w:tab w:val="left" w:pos="5400"/>
              </w:tabs>
              <w:rPr>
                <w:sz w:val="20"/>
              </w:rPr>
            </w:pPr>
            <w:r>
              <w:rPr>
                <w:sz w:val="20"/>
              </w:rPr>
              <w:t>Abstract, Methods and F</w:t>
            </w:r>
            <w:r w:rsidR="00BF2C59">
              <w:rPr>
                <w:sz w:val="20"/>
              </w:rPr>
              <w:t>indings</w:t>
            </w:r>
            <w:r>
              <w:rPr>
                <w:sz w:val="20"/>
              </w:rPr>
              <w:t xml:space="preserve">, </w:t>
            </w:r>
            <w:r w:rsidRPr="00ED37D5">
              <w:rPr>
                <w:sz w:val="20"/>
              </w:rPr>
              <w:t>§</w:t>
            </w:r>
            <w:r>
              <w:rPr>
                <w:sz w:val="20"/>
              </w:rPr>
              <w:t>1</w:t>
            </w:r>
          </w:p>
        </w:tc>
        <w:tc>
          <w:tcPr>
            <w:tcW w:w="7904" w:type="dxa"/>
          </w:tcPr>
          <w:p w:rsidR="00191A23" w:rsidRPr="0022554A" w:rsidRDefault="00BF2C59" w:rsidP="0022554A">
            <w:pPr>
              <w:tabs>
                <w:tab w:val="left" w:pos="5400"/>
              </w:tabs>
              <w:rPr>
                <w:sz w:val="20"/>
              </w:rPr>
            </w:pPr>
            <w:r>
              <w:rPr>
                <w:sz w:val="20"/>
              </w:rPr>
              <w:t>“</w:t>
            </w:r>
            <w:r w:rsidRPr="00BF2C59">
              <w:rPr>
                <w:sz w:val="20"/>
              </w:rPr>
              <w:t>In this nationwide register-study</w:t>
            </w:r>
            <w:r>
              <w:rPr>
                <w:sz w:val="20"/>
              </w:rPr>
              <w:t>”</w:t>
            </w:r>
          </w:p>
        </w:tc>
      </w:tr>
      <w:tr w:rsidR="00191A23" w:rsidRPr="0022554A" w:rsidTr="00BF2C5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321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10" w:type="dxa"/>
          </w:tcPr>
          <w:p w:rsidR="00191A23" w:rsidRPr="0022554A" w:rsidRDefault="00ED37D5" w:rsidP="0022554A">
            <w:pPr>
              <w:tabs>
                <w:tab w:val="left" w:pos="5400"/>
              </w:tabs>
              <w:rPr>
                <w:sz w:val="20"/>
              </w:rPr>
            </w:pPr>
            <w:r>
              <w:rPr>
                <w:sz w:val="20"/>
              </w:rPr>
              <w:t xml:space="preserve">Abstract, Methods and Findings, </w:t>
            </w:r>
            <w:r w:rsidRPr="00ED37D5">
              <w:rPr>
                <w:sz w:val="20"/>
              </w:rPr>
              <w:t>§</w:t>
            </w:r>
            <w:r>
              <w:rPr>
                <w:sz w:val="20"/>
              </w:rPr>
              <w:t>1</w:t>
            </w:r>
            <w:r w:rsidR="00017167">
              <w:rPr>
                <w:sz w:val="20"/>
              </w:rPr>
              <w:t>-2</w:t>
            </w:r>
          </w:p>
        </w:tc>
        <w:tc>
          <w:tcPr>
            <w:tcW w:w="7904" w:type="dxa"/>
          </w:tcPr>
          <w:p w:rsidR="00191A23" w:rsidRDefault="00BF2C59" w:rsidP="0022554A">
            <w:pPr>
              <w:tabs>
                <w:tab w:val="left" w:pos="5400"/>
              </w:tabs>
              <w:rPr>
                <w:sz w:val="20"/>
              </w:rPr>
            </w:pPr>
            <w:r>
              <w:rPr>
                <w:sz w:val="20"/>
              </w:rPr>
              <w:t>“</w:t>
            </w:r>
            <w:r w:rsidRPr="00BF2C59">
              <w:rPr>
                <w:sz w:val="20"/>
              </w:rPr>
              <w:t>Paternal TGCC diagnoses (n= 2380), anti-neoplastic treatment, and offspring CM were gathered from the Swedish Norwegian Testicular Cancer Group and the Swedish Medical Birth Register. Children were grouped based on: +/- paternal TGCC; treatment regimen: (surveillance (n=1340), chemotherapy (n=2533), or radiotherapy (n=360)); and according to time of conception: pre- (n= 2770) or post-treatment (n= 1437). Odds ratios (ORs) for CMs were calculated using logistic regression with adjustment for parental ages, maternal body mass index, and maternal smoking. Children conceived before a specific treatment acted as reference for children conceived after the same treatment.</w:t>
            </w:r>
            <w:r>
              <w:rPr>
                <w:sz w:val="20"/>
              </w:rPr>
              <w:t>”</w:t>
            </w:r>
          </w:p>
          <w:p w:rsidR="00BF2C59" w:rsidRPr="0022554A" w:rsidRDefault="00BF2C59" w:rsidP="0022554A">
            <w:pPr>
              <w:tabs>
                <w:tab w:val="left" w:pos="5400"/>
              </w:tabs>
              <w:rPr>
                <w:sz w:val="20"/>
              </w:rPr>
            </w:pPr>
            <w:r>
              <w:rPr>
                <w:sz w:val="20"/>
              </w:rPr>
              <w:t>“</w:t>
            </w:r>
            <w:r w:rsidRPr="00BF2C59">
              <w:rPr>
                <w:sz w:val="20"/>
              </w:rPr>
              <w:t>Among children fathered by TGCC-men (n= 4207), 184 had a CM. The risk of malformations was higher among children of fathers with TGCC compared with children fathered by non-TGCC men (OR 1.28, 95% CI 1.19 - 1.38, p = 0.001, 4.4% vs. 3.5%).  However, no additional risk increase was associated with oncological treatment (Chemotherapy, OR = 0.82, 95% CI 0.54 - 1.25, p= 0.37, 4.1% vs. 4.6%; Radiotherapy, OR = 1.01, 95% CI 0.25 - 4.12, p= 0.98, 3.2% vs.3.0%).</w:t>
            </w:r>
            <w:r>
              <w:rPr>
                <w:sz w:val="20"/>
              </w:rPr>
              <w:t>”</w:t>
            </w:r>
          </w:p>
        </w:tc>
      </w:tr>
      <w:tr w:rsidR="00191A23" w:rsidRPr="0022554A" w:rsidTr="00BF2C59">
        <w:tc>
          <w:tcPr>
            <w:tcW w:w="7088"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7904" w:type="dxa"/>
          </w:tcPr>
          <w:p w:rsidR="00191A23" w:rsidRPr="0022554A" w:rsidRDefault="00191A23" w:rsidP="0022554A">
            <w:pPr>
              <w:pStyle w:val="TableSubHead"/>
              <w:tabs>
                <w:tab w:val="left" w:pos="5400"/>
              </w:tabs>
              <w:rPr>
                <w:sz w:val="20"/>
              </w:rPr>
            </w:pPr>
          </w:p>
        </w:tc>
      </w:tr>
      <w:tr w:rsidR="00191A23" w:rsidRPr="0022554A" w:rsidTr="00BF2C5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321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310" w:type="dxa"/>
          </w:tcPr>
          <w:p w:rsidR="00191A23" w:rsidRPr="0022554A" w:rsidRDefault="00BF2C59" w:rsidP="0022554A">
            <w:pPr>
              <w:tabs>
                <w:tab w:val="left" w:pos="5400"/>
              </w:tabs>
              <w:rPr>
                <w:sz w:val="20"/>
              </w:rPr>
            </w:pPr>
            <w:r>
              <w:rPr>
                <w:sz w:val="20"/>
              </w:rPr>
              <w:t>Introduction</w:t>
            </w:r>
            <w:r w:rsidR="00017167">
              <w:rPr>
                <w:sz w:val="20"/>
              </w:rPr>
              <w:t xml:space="preserve">, </w:t>
            </w:r>
            <w:r w:rsidR="00017167" w:rsidRPr="00ED37D5">
              <w:rPr>
                <w:sz w:val="20"/>
              </w:rPr>
              <w:t>§</w:t>
            </w:r>
            <w:r w:rsidR="00017167">
              <w:rPr>
                <w:sz w:val="20"/>
              </w:rPr>
              <w:t>1</w:t>
            </w:r>
            <w:r w:rsidR="00017167">
              <w:rPr>
                <w:sz w:val="20"/>
              </w:rPr>
              <w:t>, 2, 4</w:t>
            </w:r>
          </w:p>
        </w:tc>
        <w:tc>
          <w:tcPr>
            <w:tcW w:w="7904" w:type="dxa"/>
          </w:tcPr>
          <w:p w:rsidR="00191A23" w:rsidRPr="0022554A" w:rsidRDefault="00BF2C59" w:rsidP="0022554A">
            <w:pPr>
              <w:tabs>
                <w:tab w:val="left" w:pos="5400"/>
              </w:tabs>
              <w:rPr>
                <w:sz w:val="20"/>
              </w:rPr>
            </w:pPr>
            <w:r>
              <w:rPr>
                <w:sz w:val="20"/>
              </w:rPr>
              <w:t>“</w:t>
            </w:r>
            <w:r w:rsidRPr="00BF2C59">
              <w:rPr>
                <w:sz w:val="20"/>
              </w:rPr>
              <w:t>Children fathered by men treated for cancer might be at higher risk for congenital malformations (CM) due to mutagenic effects of irradiation and cytotoxic drugs. Adverse effects of oncological treatments on germ cells has been described in animal</w:t>
            </w:r>
            <w:r w:rsidR="00017167">
              <w:rPr>
                <w:sz w:val="20"/>
              </w:rPr>
              <w:t xml:space="preserve"> [</w:t>
            </w:r>
            <w:r w:rsidRPr="00BF2C59">
              <w:rPr>
                <w:sz w:val="20"/>
              </w:rPr>
              <w:t>1</w:t>
            </w:r>
            <w:r w:rsidR="007960B6" w:rsidRPr="00BF2C59">
              <w:rPr>
                <w:sz w:val="20"/>
              </w:rPr>
              <w:t>, 2</w:t>
            </w:r>
            <w:r w:rsidR="00017167">
              <w:rPr>
                <w:sz w:val="20"/>
              </w:rPr>
              <w:t>]</w:t>
            </w:r>
            <w:r w:rsidRPr="00BF2C59">
              <w:rPr>
                <w:sz w:val="20"/>
              </w:rPr>
              <w:t xml:space="preserve"> and human </w:t>
            </w:r>
            <w:r w:rsidR="007960B6" w:rsidRPr="00BF2C59">
              <w:rPr>
                <w:sz w:val="20"/>
              </w:rPr>
              <w:t>studies</w:t>
            </w:r>
            <w:r w:rsidR="007960B6">
              <w:rPr>
                <w:sz w:val="20"/>
              </w:rPr>
              <w:t xml:space="preserve"> [</w:t>
            </w:r>
            <w:r w:rsidRPr="00BF2C59">
              <w:rPr>
                <w:sz w:val="20"/>
              </w:rPr>
              <w:t>3–5</w:t>
            </w:r>
            <w:r w:rsidR="00017167">
              <w:rPr>
                <w:sz w:val="20"/>
              </w:rPr>
              <w:t>]</w:t>
            </w:r>
            <w:r w:rsidR="0063115D">
              <w:rPr>
                <w:sz w:val="20"/>
              </w:rPr>
              <w:t>.</w:t>
            </w:r>
            <w:r>
              <w:rPr>
                <w:sz w:val="20"/>
              </w:rPr>
              <w:t xml:space="preserve"> </w:t>
            </w:r>
            <w:r w:rsidR="0063115D">
              <w:rPr>
                <w:sz w:val="20"/>
              </w:rPr>
              <w:t>[...]</w:t>
            </w:r>
            <w:r>
              <w:t xml:space="preserve"> </w:t>
            </w:r>
            <w:r w:rsidRPr="00BF2C59">
              <w:rPr>
                <w:sz w:val="20"/>
              </w:rPr>
              <w:t>There are indications that the excess risk of congenital malformations for children born to fathers with cancer might be due to the malignancy per se rather than to the anti-cancer treatment.</w:t>
            </w:r>
            <w:r>
              <w:rPr>
                <w:sz w:val="20"/>
              </w:rPr>
              <w:t xml:space="preserve"> </w:t>
            </w:r>
            <w:r w:rsidR="0063115D">
              <w:rPr>
                <w:sz w:val="20"/>
              </w:rPr>
              <w:t>[...]</w:t>
            </w:r>
            <w:r>
              <w:t xml:space="preserve"> </w:t>
            </w:r>
            <w:r w:rsidRPr="00BF2C59">
              <w:rPr>
                <w:sz w:val="20"/>
              </w:rPr>
              <w:t>Previous studies have lacked treatment data making estimation of the possible additional effects of specific cancer therapies impossible.</w:t>
            </w:r>
            <w:r>
              <w:rPr>
                <w:sz w:val="20"/>
              </w:rPr>
              <w:t>”</w:t>
            </w:r>
          </w:p>
        </w:tc>
      </w:tr>
      <w:tr w:rsidR="00191A23" w:rsidRPr="0022554A" w:rsidTr="00BF2C5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3211"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310" w:type="dxa"/>
          </w:tcPr>
          <w:p w:rsidR="00191A23" w:rsidRPr="0022554A" w:rsidRDefault="00017167" w:rsidP="0022554A">
            <w:pPr>
              <w:tabs>
                <w:tab w:val="left" w:pos="5400"/>
              </w:tabs>
              <w:rPr>
                <w:sz w:val="20"/>
              </w:rPr>
            </w:pPr>
            <w:r>
              <w:rPr>
                <w:sz w:val="20"/>
              </w:rPr>
              <w:t xml:space="preserve">Introduction, </w:t>
            </w:r>
            <w:r w:rsidRPr="00ED37D5">
              <w:rPr>
                <w:sz w:val="20"/>
              </w:rPr>
              <w:t>§</w:t>
            </w:r>
            <w:r>
              <w:rPr>
                <w:sz w:val="20"/>
              </w:rPr>
              <w:t>4</w:t>
            </w:r>
          </w:p>
        </w:tc>
        <w:tc>
          <w:tcPr>
            <w:tcW w:w="7904" w:type="dxa"/>
          </w:tcPr>
          <w:p w:rsidR="00191A23" w:rsidRPr="0022554A" w:rsidRDefault="00BF2C59" w:rsidP="0022554A">
            <w:pPr>
              <w:tabs>
                <w:tab w:val="left" w:pos="5400"/>
              </w:tabs>
              <w:rPr>
                <w:sz w:val="20"/>
              </w:rPr>
            </w:pPr>
            <w:r>
              <w:rPr>
                <w:sz w:val="20"/>
              </w:rPr>
              <w:t>“</w:t>
            </w:r>
            <w:r w:rsidRPr="00BF2C59">
              <w:rPr>
                <w:sz w:val="20"/>
              </w:rPr>
              <w:t xml:space="preserve">The main aim of this study was, by linking Swedish national registries to SWENOTECA, to investigate whether anti-neoplastic therapy implies any additional malformation risk in </w:t>
            </w:r>
            <w:r w:rsidRPr="00BF2C59">
              <w:rPr>
                <w:sz w:val="20"/>
              </w:rPr>
              <w:lastRenderedPageBreak/>
              <w:t>children fathered by men treated for TGCC. The secondary aim was to investigate whether TCGG per se is associated with risk of CM.</w:t>
            </w:r>
            <w:r>
              <w:rPr>
                <w:sz w:val="20"/>
              </w:rPr>
              <w:t>”</w:t>
            </w:r>
          </w:p>
        </w:tc>
      </w:tr>
      <w:tr w:rsidR="00191A23" w:rsidRPr="0022554A" w:rsidTr="00BF2C59">
        <w:tc>
          <w:tcPr>
            <w:tcW w:w="7088"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lastRenderedPageBreak/>
              <w:t>Methods</w:t>
            </w:r>
          </w:p>
        </w:tc>
        <w:bookmarkEnd w:id="21"/>
        <w:bookmarkEnd w:id="22"/>
        <w:tc>
          <w:tcPr>
            <w:tcW w:w="7904" w:type="dxa"/>
          </w:tcPr>
          <w:p w:rsidR="00191A23" w:rsidRPr="0022554A" w:rsidRDefault="00191A23" w:rsidP="0022554A">
            <w:pPr>
              <w:pStyle w:val="TableSubHead"/>
              <w:tabs>
                <w:tab w:val="left" w:pos="5400"/>
              </w:tabs>
              <w:rPr>
                <w:sz w:val="20"/>
              </w:rPr>
            </w:pPr>
          </w:p>
        </w:tc>
      </w:tr>
      <w:tr w:rsidR="00191A23" w:rsidRPr="0022554A" w:rsidTr="00BF2C5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321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310" w:type="dxa"/>
          </w:tcPr>
          <w:p w:rsidR="00A113CF" w:rsidRPr="00A113CF" w:rsidRDefault="00A113CF" w:rsidP="00A113CF">
            <w:pPr>
              <w:tabs>
                <w:tab w:val="left" w:pos="5400"/>
              </w:tabs>
              <w:rPr>
                <w:sz w:val="20"/>
              </w:rPr>
            </w:pPr>
            <w:r w:rsidRPr="00A113CF">
              <w:rPr>
                <w:sz w:val="20"/>
              </w:rPr>
              <w:t>Methods</w:t>
            </w:r>
            <w:r>
              <w:rPr>
                <w:sz w:val="20"/>
              </w:rPr>
              <w:t>,</w:t>
            </w:r>
          </w:p>
          <w:p w:rsidR="00A113CF" w:rsidRDefault="00A113CF" w:rsidP="00A113CF">
            <w:pPr>
              <w:tabs>
                <w:tab w:val="left" w:pos="5400"/>
              </w:tabs>
              <w:rPr>
                <w:sz w:val="20"/>
              </w:rPr>
            </w:pPr>
            <w:r w:rsidRPr="00A113CF">
              <w:rPr>
                <w:sz w:val="20"/>
              </w:rPr>
              <w:t>Study design and Data Sources</w:t>
            </w:r>
            <w:r w:rsidR="007960B6">
              <w:rPr>
                <w:sz w:val="20"/>
              </w:rPr>
              <w:t xml:space="preserve">, </w:t>
            </w:r>
            <w:r w:rsidR="007960B6" w:rsidRPr="00ED37D5">
              <w:rPr>
                <w:sz w:val="20"/>
              </w:rPr>
              <w:t>§</w:t>
            </w:r>
            <w:r w:rsidR="007960B6">
              <w:rPr>
                <w:sz w:val="20"/>
              </w:rPr>
              <w:t>1</w:t>
            </w:r>
          </w:p>
          <w:p w:rsidR="00A113CF" w:rsidRPr="0022554A" w:rsidRDefault="00A113CF" w:rsidP="00A113CF">
            <w:pPr>
              <w:tabs>
                <w:tab w:val="left" w:pos="5400"/>
              </w:tabs>
              <w:rPr>
                <w:sz w:val="20"/>
              </w:rPr>
            </w:pPr>
            <w:r>
              <w:rPr>
                <w:sz w:val="20"/>
              </w:rPr>
              <w:t xml:space="preserve">Methods, </w:t>
            </w:r>
            <w:r w:rsidRPr="00A113CF">
              <w:rPr>
                <w:sz w:val="20"/>
              </w:rPr>
              <w:t>Groups According to Paternal Oncological Treatment</w:t>
            </w:r>
            <w:r w:rsidR="002A3805">
              <w:rPr>
                <w:sz w:val="20"/>
              </w:rPr>
              <w:t xml:space="preserve">, </w:t>
            </w:r>
            <w:r w:rsidR="002A3805" w:rsidRPr="00ED37D5">
              <w:rPr>
                <w:sz w:val="20"/>
              </w:rPr>
              <w:t>§</w:t>
            </w:r>
            <w:r w:rsidR="002A3805">
              <w:rPr>
                <w:sz w:val="20"/>
              </w:rPr>
              <w:t>1</w:t>
            </w:r>
          </w:p>
        </w:tc>
        <w:tc>
          <w:tcPr>
            <w:tcW w:w="7904" w:type="dxa"/>
          </w:tcPr>
          <w:p w:rsidR="00A113CF" w:rsidRDefault="00A113CF" w:rsidP="0022554A">
            <w:pPr>
              <w:tabs>
                <w:tab w:val="left" w:pos="5400"/>
              </w:tabs>
              <w:rPr>
                <w:sz w:val="20"/>
              </w:rPr>
            </w:pPr>
            <w:r>
              <w:rPr>
                <w:sz w:val="20"/>
              </w:rPr>
              <w:t>“</w:t>
            </w:r>
            <w:r w:rsidRPr="00A113CF">
              <w:rPr>
                <w:sz w:val="20"/>
              </w:rPr>
              <w:t xml:space="preserve">The cohort was defined as all </w:t>
            </w:r>
            <w:proofErr w:type="spellStart"/>
            <w:r w:rsidRPr="00A113CF">
              <w:rPr>
                <w:sz w:val="20"/>
              </w:rPr>
              <w:t>newborns</w:t>
            </w:r>
            <w:proofErr w:type="spellEnd"/>
            <w:r w:rsidRPr="00A113CF">
              <w:rPr>
                <w:sz w:val="20"/>
              </w:rPr>
              <w:t xml:space="preserve"> born alive and registered in the Swedish Medical Birth Register 1994-2014 (n=2 108 569). Data from Swedish Total Population Register and the Swedish Multigenerational Register allowed identification of their parents.</w:t>
            </w:r>
            <w:r>
              <w:rPr>
                <w:sz w:val="20"/>
              </w:rPr>
              <w:t>”</w:t>
            </w:r>
          </w:p>
          <w:p w:rsidR="00A113CF" w:rsidRDefault="00A113CF" w:rsidP="0022554A">
            <w:pPr>
              <w:tabs>
                <w:tab w:val="left" w:pos="5400"/>
              </w:tabs>
              <w:rPr>
                <w:sz w:val="20"/>
              </w:rPr>
            </w:pPr>
          </w:p>
          <w:p w:rsidR="00191A23" w:rsidRPr="0022554A" w:rsidRDefault="00A113CF" w:rsidP="0022554A">
            <w:pPr>
              <w:tabs>
                <w:tab w:val="left" w:pos="5400"/>
              </w:tabs>
              <w:rPr>
                <w:sz w:val="20"/>
              </w:rPr>
            </w:pPr>
            <w:r>
              <w:rPr>
                <w:sz w:val="20"/>
              </w:rPr>
              <w:t>“</w:t>
            </w:r>
            <w:r w:rsidRPr="00A113CF">
              <w:rPr>
                <w:sz w:val="20"/>
              </w:rPr>
              <w:t>The grouping of the children was according to whether the child was conceived prior to or after the father’s TGCC diagnosis by using the gestational length for the child to estimate conception date. Both the children conceived prior to and after paternal TGCC diagnosis were sub-grouped according to the fathers’ oncological treatment regimen into the following groups: chemotherapy, radiotherapy, and surgery only (surveillance).</w:t>
            </w:r>
            <w:r>
              <w:rPr>
                <w:sz w:val="20"/>
              </w:rPr>
              <w:t>”</w:t>
            </w:r>
          </w:p>
        </w:tc>
      </w:tr>
      <w:tr w:rsidR="00191A23" w:rsidRPr="0022554A" w:rsidTr="00BF2C5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321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310" w:type="dxa"/>
          </w:tcPr>
          <w:p w:rsidR="00A113CF" w:rsidRPr="00A113CF" w:rsidRDefault="00A113CF" w:rsidP="00A113CF">
            <w:pPr>
              <w:tabs>
                <w:tab w:val="left" w:pos="5400"/>
              </w:tabs>
              <w:rPr>
                <w:sz w:val="20"/>
              </w:rPr>
            </w:pPr>
            <w:r w:rsidRPr="00A113CF">
              <w:rPr>
                <w:sz w:val="20"/>
              </w:rPr>
              <w:t>Methods</w:t>
            </w:r>
            <w:r>
              <w:rPr>
                <w:sz w:val="20"/>
              </w:rPr>
              <w:t>,</w:t>
            </w:r>
          </w:p>
          <w:p w:rsidR="00A113CF" w:rsidRDefault="00A113CF" w:rsidP="00A113CF">
            <w:pPr>
              <w:tabs>
                <w:tab w:val="left" w:pos="5400"/>
              </w:tabs>
              <w:rPr>
                <w:sz w:val="20"/>
              </w:rPr>
            </w:pPr>
            <w:r w:rsidRPr="00A113CF">
              <w:rPr>
                <w:sz w:val="20"/>
              </w:rPr>
              <w:t>Study design and Data Sources</w:t>
            </w:r>
            <w:r w:rsidR="002A3805">
              <w:rPr>
                <w:sz w:val="20"/>
              </w:rPr>
              <w:t xml:space="preserve">, </w:t>
            </w:r>
            <w:r w:rsidR="002A3805" w:rsidRPr="00ED37D5">
              <w:rPr>
                <w:sz w:val="20"/>
              </w:rPr>
              <w:t>§</w:t>
            </w:r>
            <w:r w:rsidR="002A3805">
              <w:rPr>
                <w:sz w:val="20"/>
              </w:rPr>
              <w:t>1</w:t>
            </w:r>
          </w:p>
          <w:p w:rsidR="00F7049D" w:rsidRDefault="00F7049D" w:rsidP="0022554A">
            <w:pPr>
              <w:tabs>
                <w:tab w:val="left" w:pos="5400"/>
              </w:tabs>
              <w:rPr>
                <w:sz w:val="20"/>
              </w:rPr>
            </w:pPr>
          </w:p>
          <w:p w:rsidR="00F7049D" w:rsidRDefault="00F7049D" w:rsidP="0022554A">
            <w:pPr>
              <w:tabs>
                <w:tab w:val="left" w:pos="5400"/>
              </w:tabs>
              <w:rPr>
                <w:sz w:val="20"/>
              </w:rPr>
            </w:pPr>
          </w:p>
          <w:p w:rsidR="00F7049D" w:rsidRDefault="00F7049D" w:rsidP="0022554A">
            <w:pPr>
              <w:tabs>
                <w:tab w:val="left" w:pos="5400"/>
              </w:tabs>
              <w:rPr>
                <w:sz w:val="20"/>
              </w:rPr>
            </w:pPr>
          </w:p>
          <w:p w:rsidR="00F7049D" w:rsidRDefault="00F7049D" w:rsidP="0022554A">
            <w:pPr>
              <w:tabs>
                <w:tab w:val="left" w:pos="5400"/>
              </w:tabs>
              <w:rPr>
                <w:sz w:val="20"/>
              </w:rPr>
            </w:pPr>
          </w:p>
          <w:p w:rsidR="00F7049D" w:rsidRDefault="00F7049D" w:rsidP="0022554A">
            <w:pPr>
              <w:tabs>
                <w:tab w:val="left" w:pos="5400"/>
              </w:tabs>
              <w:rPr>
                <w:sz w:val="20"/>
              </w:rPr>
            </w:pPr>
          </w:p>
          <w:p w:rsidR="00191A23" w:rsidRPr="0022554A" w:rsidRDefault="00F7049D" w:rsidP="0022554A">
            <w:pPr>
              <w:tabs>
                <w:tab w:val="left" w:pos="5400"/>
              </w:tabs>
              <w:rPr>
                <w:sz w:val="20"/>
              </w:rPr>
            </w:pPr>
            <w:r w:rsidRPr="00F7049D">
              <w:rPr>
                <w:sz w:val="20"/>
              </w:rPr>
              <w:t>Methods, Groups According to Paternal Oncological Treatment</w:t>
            </w:r>
            <w:r w:rsidR="002A3805">
              <w:rPr>
                <w:sz w:val="20"/>
              </w:rPr>
              <w:t xml:space="preserve">, </w:t>
            </w:r>
            <w:r w:rsidR="002A3805" w:rsidRPr="00ED37D5">
              <w:rPr>
                <w:sz w:val="20"/>
              </w:rPr>
              <w:t>§</w:t>
            </w:r>
            <w:r w:rsidR="002A3805">
              <w:rPr>
                <w:sz w:val="20"/>
              </w:rPr>
              <w:t>1</w:t>
            </w:r>
          </w:p>
        </w:tc>
        <w:tc>
          <w:tcPr>
            <w:tcW w:w="7904" w:type="dxa"/>
          </w:tcPr>
          <w:p w:rsidR="00191A23" w:rsidRDefault="00A113CF" w:rsidP="0022554A">
            <w:pPr>
              <w:tabs>
                <w:tab w:val="left" w:pos="5400"/>
              </w:tabs>
              <w:rPr>
                <w:sz w:val="20"/>
              </w:rPr>
            </w:pPr>
            <w:r>
              <w:rPr>
                <w:sz w:val="20"/>
              </w:rPr>
              <w:t>“</w:t>
            </w:r>
            <w:r w:rsidRPr="00A113CF">
              <w:rPr>
                <w:sz w:val="20"/>
              </w:rPr>
              <w:t xml:space="preserve">The cohort was defined as all </w:t>
            </w:r>
            <w:proofErr w:type="spellStart"/>
            <w:r w:rsidRPr="00A113CF">
              <w:rPr>
                <w:sz w:val="20"/>
              </w:rPr>
              <w:t>newborns</w:t>
            </w:r>
            <w:proofErr w:type="spellEnd"/>
            <w:r w:rsidRPr="00A113CF">
              <w:rPr>
                <w:sz w:val="20"/>
              </w:rPr>
              <w:t xml:space="preserve"> born alive and registered in the Swedish Medical Birth Register 1994-2014 (n=2 108 569). Data from Swedish Total Population Register and the Swedish Multigenerational Register allowed identification of their parents</w:t>
            </w:r>
            <w:r>
              <w:rPr>
                <w:sz w:val="20"/>
              </w:rPr>
              <w:t xml:space="preserve">. </w:t>
            </w:r>
            <w:r w:rsidR="0063115D">
              <w:rPr>
                <w:sz w:val="20"/>
              </w:rPr>
              <w:t>[...]</w:t>
            </w:r>
            <w:r>
              <w:rPr>
                <w:sz w:val="20"/>
              </w:rPr>
              <w:t xml:space="preserve"> </w:t>
            </w:r>
            <w:r w:rsidRPr="00A113CF">
              <w:rPr>
                <w:sz w:val="20"/>
              </w:rPr>
              <w:t>Perinatal and parental attributes for all children were obtained from Swedish Medical Birth Register, the Swedish National Quality Register for Assisted Reproduction, and the Swedish Register of Education. Paternal TGCC diagnoses and treatment data was retrieved from the Swedish part of SWENOTECA, which holds information on clinical stage, treatment, and follow-up for up to 10 years after diagnosis, for non-seminomas patients since 1995 and seminoma patients since 2000.</w:t>
            </w:r>
            <w:r>
              <w:rPr>
                <w:sz w:val="20"/>
              </w:rPr>
              <w:t>”</w:t>
            </w:r>
          </w:p>
          <w:p w:rsidR="00F7049D" w:rsidRPr="0022554A" w:rsidRDefault="00F7049D" w:rsidP="0022554A">
            <w:pPr>
              <w:tabs>
                <w:tab w:val="left" w:pos="5400"/>
              </w:tabs>
              <w:rPr>
                <w:sz w:val="20"/>
              </w:rPr>
            </w:pPr>
            <w:r>
              <w:rPr>
                <w:sz w:val="20"/>
              </w:rPr>
              <w:t>“</w:t>
            </w:r>
            <w:r w:rsidRPr="00F7049D">
              <w:rPr>
                <w:sz w:val="20"/>
              </w:rPr>
              <w:t>The grouping of the children was according to whether the child was conceived prior to or after the father’s TGCC diagnosis by using the gestational length for the child to estimate conception date. Both the children conceived prior to and after paternal TGCC diagnosis were sub-grouped according to the fathers’ oncological treatment regimen into the following groups: chemotherapy, radiotherapy, and surgery only (surveillance). Chemotherapy regimens and number of cycles were defined according to the SWENOTECA cancer care protocols. Any dose of radiotherapy was counted as exposure.</w:t>
            </w:r>
            <w:r>
              <w:rPr>
                <w:sz w:val="20"/>
              </w:rPr>
              <w:t>”</w:t>
            </w:r>
          </w:p>
        </w:tc>
      </w:tr>
      <w:bookmarkEnd w:id="25"/>
      <w:bookmarkEnd w:id="26"/>
      <w:tr w:rsidR="00191A23" w:rsidRPr="0022554A" w:rsidTr="00BF2C5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321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 xml:space="preserve">—Give the eligibility criteria, and the sources </w:t>
            </w:r>
            <w:r w:rsidRPr="0022554A">
              <w:rPr>
                <w:sz w:val="20"/>
              </w:rPr>
              <w:lastRenderedPageBreak/>
              <w:t>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310" w:type="dxa"/>
          </w:tcPr>
          <w:p w:rsidR="00A113CF" w:rsidRPr="00A113CF" w:rsidRDefault="00A113CF" w:rsidP="00A113CF">
            <w:pPr>
              <w:tabs>
                <w:tab w:val="left" w:pos="5400"/>
              </w:tabs>
              <w:rPr>
                <w:sz w:val="20"/>
              </w:rPr>
            </w:pPr>
            <w:r w:rsidRPr="00A113CF">
              <w:rPr>
                <w:sz w:val="20"/>
              </w:rPr>
              <w:lastRenderedPageBreak/>
              <w:t>Methods</w:t>
            </w:r>
            <w:r>
              <w:rPr>
                <w:sz w:val="20"/>
              </w:rPr>
              <w:t>,</w:t>
            </w:r>
          </w:p>
          <w:p w:rsidR="00A113CF" w:rsidRDefault="00A113CF" w:rsidP="00A113CF">
            <w:pPr>
              <w:tabs>
                <w:tab w:val="left" w:pos="5400"/>
              </w:tabs>
              <w:rPr>
                <w:sz w:val="20"/>
              </w:rPr>
            </w:pPr>
            <w:r w:rsidRPr="00A113CF">
              <w:rPr>
                <w:sz w:val="20"/>
              </w:rPr>
              <w:lastRenderedPageBreak/>
              <w:t>Study design and Data Sources</w:t>
            </w:r>
            <w:r w:rsidR="002A3805">
              <w:rPr>
                <w:sz w:val="20"/>
              </w:rPr>
              <w:t xml:space="preserve">, </w:t>
            </w:r>
            <w:r w:rsidR="002A3805" w:rsidRPr="00ED37D5">
              <w:rPr>
                <w:sz w:val="20"/>
              </w:rPr>
              <w:t>§</w:t>
            </w:r>
            <w:r w:rsidR="002A3805">
              <w:rPr>
                <w:sz w:val="20"/>
              </w:rPr>
              <w:t>1</w:t>
            </w:r>
            <w:r w:rsidR="002A3805">
              <w:rPr>
                <w:sz w:val="20"/>
              </w:rPr>
              <w:t>-2</w:t>
            </w:r>
          </w:p>
          <w:p w:rsidR="00191A23" w:rsidRPr="0022554A" w:rsidRDefault="00191A23" w:rsidP="0022554A">
            <w:pPr>
              <w:tabs>
                <w:tab w:val="left" w:pos="5400"/>
              </w:tabs>
              <w:rPr>
                <w:sz w:val="20"/>
              </w:rPr>
            </w:pPr>
          </w:p>
        </w:tc>
        <w:tc>
          <w:tcPr>
            <w:tcW w:w="7904" w:type="dxa"/>
          </w:tcPr>
          <w:p w:rsidR="00191A23" w:rsidRPr="0022554A" w:rsidRDefault="00A113CF" w:rsidP="0022554A">
            <w:pPr>
              <w:tabs>
                <w:tab w:val="left" w:pos="5400"/>
              </w:tabs>
              <w:rPr>
                <w:sz w:val="20"/>
              </w:rPr>
            </w:pPr>
            <w:r>
              <w:rPr>
                <w:sz w:val="20"/>
              </w:rPr>
              <w:lastRenderedPageBreak/>
              <w:t>“</w:t>
            </w:r>
            <w:r w:rsidRPr="00A113CF">
              <w:rPr>
                <w:sz w:val="20"/>
              </w:rPr>
              <w:t xml:space="preserve">The cohort was defined as all </w:t>
            </w:r>
            <w:proofErr w:type="spellStart"/>
            <w:r w:rsidRPr="00A113CF">
              <w:rPr>
                <w:sz w:val="20"/>
              </w:rPr>
              <w:t>newborns</w:t>
            </w:r>
            <w:proofErr w:type="spellEnd"/>
            <w:r w:rsidRPr="00A113CF">
              <w:rPr>
                <w:sz w:val="20"/>
              </w:rPr>
              <w:t xml:space="preserve"> born alive and registered in the Swedish Medical Birth Register 1994-2014 (n=2 108 569)</w:t>
            </w:r>
            <w:r>
              <w:rPr>
                <w:sz w:val="20"/>
              </w:rPr>
              <w:t xml:space="preserve">. </w:t>
            </w:r>
            <w:r w:rsidR="0063115D">
              <w:rPr>
                <w:sz w:val="20"/>
              </w:rPr>
              <w:t>[...]</w:t>
            </w:r>
            <w:r w:rsidRPr="00A113CF">
              <w:rPr>
                <w:sz w:val="20"/>
              </w:rPr>
              <w:t xml:space="preserve"> Children with missing paternal serial numbers </w:t>
            </w:r>
            <w:r w:rsidRPr="00A113CF">
              <w:rPr>
                <w:sz w:val="20"/>
              </w:rPr>
              <w:lastRenderedPageBreak/>
              <w:t>(n=19 970), twins and other multiples (n=60 602) were excluded. After these exclusions, 2 027 997 singletons, 1 167 665 fathers, and 1 166 462 mothers remained in the cohort (Figure 1).</w:t>
            </w:r>
            <w:r>
              <w:rPr>
                <w:sz w:val="20"/>
              </w:rPr>
              <w:t xml:space="preserve"> </w:t>
            </w:r>
            <w:r w:rsidR="0063115D">
              <w:rPr>
                <w:sz w:val="20"/>
              </w:rPr>
              <w:t>[...]</w:t>
            </w:r>
            <w:r>
              <w:rPr>
                <w:sz w:val="20"/>
              </w:rPr>
              <w:t xml:space="preserve"> </w:t>
            </w:r>
            <w:r w:rsidRPr="00A113CF">
              <w:rPr>
                <w:sz w:val="20"/>
              </w:rPr>
              <w:t>Perinatal and parental attributes for all children were obtained from Swedish Medical Birth Register, the Swedish National Quality Register for Assisted Reproduction, and the Swedish Register of Education. Paternal TGCC diagnoses and treatment data was retrieved from the Swedish part of SWENOTECA, which holds information on clinical stage, treatment, and follow-up for up to 10 years after diagnosis, for non-seminomas patients since 1995 and seminoma patients since 2000</w:t>
            </w:r>
            <w:r>
              <w:rPr>
                <w:sz w:val="20"/>
              </w:rPr>
              <w:t>. “</w:t>
            </w:r>
          </w:p>
        </w:tc>
      </w:tr>
      <w:tr w:rsidR="00191A23" w:rsidRPr="0022554A" w:rsidTr="00BF2C5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321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310" w:type="dxa"/>
          </w:tcPr>
          <w:p w:rsidR="00191A23" w:rsidRPr="0022554A" w:rsidRDefault="00191A23" w:rsidP="0022554A">
            <w:pPr>
              <w:tabs>
                <w:tab w:val="left" w:pos="5400"/>
              </w:tabs>
              <w:rPr>
                <w:sz w:val="20"/>
              </w:rPr>
            </w:pPr>
          </w:p>
        </w:tc>
        <w:tc>
          <w:tcPr>
            <w:tcW w:w="7904" w:type="dxa"/>
          </w:tcPr>
          <w:p w:rsidR="00191A23" w:rsidRPr="0022554A" w:rsidRDefault="00A113CF" w:rsidP="0022554A">
            <w:pPr>
              <w:tabs>
                <w:tab w:val="left" w:pos="5400"/>
              </w:tabs>
              <w:rPr>
                <w:sz w:val="20"/>
              </w:rPr>
            </w:pPr>
            <w:r>
              <w:rPr>
                <w:sz w:val="20"/>
              </w:rPr>
              <w:t>N/a</w:t>
            </w:r>
          </w:p>
        </w:tc>
      </w:tr>
      <w:tr w:rsidR="00191A23" w:rsidRPr="0022554A" w:rsidTr="00BF2C5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321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10" w:type="dxa"/>
          </w:tcPr>
          <w:p w:rsidR="00191A23" w:rsidRDefault="00F7049D" w:rsidP="0022554A">
            <w:pPr>
              <w:tabs>
                <w:tab w:val="left" w:pos="5400"/>
              </w:tabs>
              <w:rPr>
                <w:sz w:val="20"/>
              </w:rPr>
            </w:pPr>
            <w:r w:rsidRPr="00F7049D">
              <w:rPr>
                <w:sz w:val="20"/>
              </w:rPr>
              <w:t>Methods</w:t>
            </w:r>
            <w:r>
              <w:rPr>
                <w:sz w:val="20"/>
              </w:rPr>
              <w:t xml:space="preserve">, </w:t>
            </w:r>
            <w:r w:rsidRPr="00F7049D">
              <w:rPr>
                <w:sz w:val="20"/>
              </w:rPr>
              <w:t>Congenital Malformations</w:t>
            </w:r>
            <w:r w:rsidR="002A3805">
              <w:rPr>
                <w:sz w:val="20"/>
              </w:rPr>
              <w:t xml:space="preserve">, </w:t>
            </w:r>
            <w:r w:rsidR="002A3805" w:rsidRPr="00ED37D5">
              <w:rPr>
                <w:sz w:val="20"/>
              </w:rPr>
              <w:t>§</w:t>
            </w:r>
            <w:r w:rsidR="002A3805">
              <w:rPr>
                <w:sz w:val="20"/>
              </w:rPr>
              <w:t>1</w:t>
            </w:r>
          </w:p>
          <w:p w:rsidR="00F7049D" w:rsidRDefault="00F7049D" w:rsidP="0022554A">
            <w:pPr>
              <w:tabs>
                <w:tab w:val="left" w:pos="5400"/>
              </w:tabs>
              <w:rPr>
                <w:sz w:val="20"/>
              </w:rPr>
            </w:pPr>
          </w:p>
          <w:p w:rsidR="00F7049D" w:rsidRPr="0022554A" w:rsidRDefault="00F7049D" w:rsidP="0022554A">
            <w:pPr>
              <w:tabs>
                <w:tab w:val="left" w:pos="5400"/>
              </w:tabs>
              <w:rPr>
                <w:sz w:val="20"/>
              </w:rPr>
            </w:pPr>
            <w:r w:rsidRPr="00F7049D">
              <w:rPr>
                <w:sz w:val="20"/>
              </w:rPr>
              <w:t>Methods, Statistical Analyses</w:t>
            </w:r>
            <w:r w:rsidR="002A3805">
              <w:rPr>
                <w:sz w:val="20"/>
              </w:rPr>
              <w:t xml:space="preserve">, </w:t>
            </w:r>
            <w:r w:rsidR="002A3805" w:rsidRPr="002A3805">
              <w:rPr>
                <w:sz w:val="20"/>
              </w:rPr>
              <w:t>§1</w:t>
            </w:r>
          </w:p>
        </w:tc>
        <w:tc>
          <w:tcPr>
            <w:tcW w:w="7904" w:type="dxa"/>
          </w:tcPr>
          <w:p w:rsidR="00191A23" w:rsidRDefault="00F7049D" w:rsidP="0022554A">
            <w:pPr>
              <w:tabs>
                <w:tab w:val="left" w:pos="5400"/>
              </w:tabs>
              <w:rPr>
                <w:sz w:val="20"/>
              </w:rPr>
            </w:pPr>
            <w:r>
              <w:rPr>
                <w:sz w:val="20"/>
              </w:rPr>
              <w:t>“</w:t>
            </w:r>
            <w:r w:rsidRPr="00F7049D">
              <w:rPr>
                <w:sz w:val="20"/>
              </w:rPr>
              <w:t>The classification of CM according to the International Classification of Diseases codes has been described previously</w:t>
            </w:r>
            <w:r w:rsidR="002A3805">
              <w:rPr>
                <w:sz w:val="20"/>
              </w:rPr>
              <w:t xml:space="preserve"> [</w:t>
            </w:r>
            <w:r w:rsidRPr="00F7049D">
              <w:rPr>
                <w:sz w:val="20"/>
              </w:rPr>
              <w:t>7</w:t>
            </w:r>
            <w:r w:rsidR="002A3805">
              <w:rPr>
                <w:sz w:val="20"/>
              </w:rPr>
              <w:t>]</w:t>
            </w:r>
            <w:r w:rsidRPr="00F7049D">
              <w:rPr>
                <w:sz w:val="20"/>
              </w:rPr>
              <w:t xml:space="preserve">. </w:t>
            </w:r>
            <w:proofErr w:type="spellStart"/>
            <w:r w:rsidRPr="00F7049D">
              <w:rPr>
                <w:sz w:val="20"/>
              </w:rPr>
              <w:t>Abridgedly</w:t>
            </w:r>
            <w:proofErr w:type="spellEnd"/>
            <w:r w:rsidRPr="00F7049D">
              <w:rPr>
                <w:sz w:val="20"/>
              </w:rPr>
              <w:t>, the definition used for all congenital abnormalities was: ICD-9-SE 740-759 and ICD-10-SE Q00-Q99. Major malformations were classified following the coding guide of European Surveillance of Congenital Anomalies.</w:t>
            </w:r>
            <w:r>
              <w:rPr>
                <w:sz w:val="20"/>
              </w:rPr>
              <w:t>”</w:t>
            </w:r>
          </w:p>
          <w:p w:rsidR="00F7049D" w:rsidRPr="0022554A" w:rsidRDefault="00F7049D" w:rsidP="0022554A">
            <w:pPr>
              <w:tabs>
                <w:tab w:val="left" w:pos="5400"/>
              </w:tabs>
              <w:rPr>
                <w:sz w:val="20"/>
              </w:rPr>
            </w:pPr>
            <w:r>
              <w:rPr>
                <w:sz w:val="20"/>
              </w:rPr>
              <w:t>“</w:t>
            </w:r>
            <w:r w:rsidRPr="00F7049D">
              <w:rPr>
                <w:sz w:val="20"/>
              </w:rPr>
              <w:t>Risk estimates for congenital malformations were evaluated using a multivariable binary logistic regression model, yielding odds ratios (OR) with 95% confidence intervals (CI). The model was adjusted for the following covariates: maternal age at childbirth (continuous), paternal age at offspring birth (continuous), maternal BMI (categorical: &lt;20, ≥20 to &lt;25, ≥25 to &lt;30, ≥30 to &lt;35, ≥35 kg/m2), and self-reported maternal smoking at first prenatal visit (categorical: nonsmoker, 1-9 cigarettes per day, ≥10 cigarettes per day).</w:t>
            </w:r>
            <w:r>
              <w:rPr>
                <w:sz w:val="20"/>
              </w:rPr>
              <w:t>”</w:t>
            </w:r>
          </w:p>
        </w:tc>
      </w:tr>
      <w:tr w:rsidR="00191A23" w:rsidRPr="0022554A" w:rsidTr="00BF2C5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3211" w:type="dxa"/>
          </w:tcPr>
          <w:p w:rsidR="00191A23" w:rsidRPr="0022554A" w:rsidRDefault="00191A23" w:rsidP="0022554A">
            <w:pPr>
              <w:tabs>
                <w:tab w:val="left" w:pos="5400"/>
              </w:tabs>
              <w:rPr>
                <w:sz w:val="20"/>
              </w:rPr>
            </w:pPr>
            <w:r w:rsidRPr="0022554A">
              <w:rPr>
                <w:i/>
                <w:sz w:val="20"/>
              </w:rPr>
              <w:t xml:space="preserve"> </w:t>
            </w:r>
            <w:r w:rsidRPr="0022554A">
              <w:rPr>
                <w:sz w:val="20"/>
              </w:rPr>
              <w:t xml:space="preserve">For each variable of interest, give sources of data and details of </w:t>
            </w:r>
            <w:r w:rsidRPr="0022554A">
              <w:rPr>
                <w:sz w:val="20"/>
              </w:rPr>
              <w:lastRenderedPageBreak/>
              <w:t>methods of assessment (measurement). Describe comparability of assessment methods if there is more than one group</w:t>
            </w:r>
          </w:p>
        </w:tc>
        <w:tc>
          <w:tcPr>
            <w:tcW w:w="1310" w:type="dxa"/>
          </w:tcPr>
          <w:p w:rsidR="00F7049D" w:rsidRPr="00F7049D" w:rsidRDefault="00F7049D" w:rsidP="00F7049D">
            <w:pPr>
              <w:tabs>
                <w:tab w:val="left" w:pos="5400"/>
              </w:tabs>
              <w:rPr>
                <w:sz w:val="20"/>
              </w:rPr>
            </w:pPr>
            <w:r w:rsidRPr="00F7049D">
              <w:rPr>
                <w:sz w:val="20"/>
              </w:rPr>
              <w:lastRenderedPageBreak/>
              <w:t>Methods,</w:t>
            </w:r>
          </w:p>
          <w:p w:rsidR="00F7049D" w:rsidRDefault="00F7049D" w:rsidP="00F7049D">
            <w:pPr>
              <w:tabs>
                <w:tab w:val="left" w:pos="5400"/>
              </w:tabs>
              <w:rPr>
                <w:sz w:val="20"/>
              </w:rPr>
            </w:pPr>
            <w:r w:rsidRPr="00F7049D">
              <w:rPr>
                <w:sz w:val="20"/>
              </w:rPr>
              <w:lastRenderedPageBreak/>
              <w:t>Study design and Data Sources</w:t>
            </w:r>
            <w:r w:rsidR="00411B5D">
              <w:rPr>
                <w:sz w:val="20"/>
              </w:rPr>
              <w:t>, §2</w:t>
            </w:r>
          </w:p>
          <w:p w:rsidR="00F7049D" w:rsidRDefault="00F7049D" w:rsidP="00F7049D">
            <w:pPr>
              <w:tabs>
                <w:tab w:val="left" w:pos="5400"/>
              </w:tabs>
              <w:rPr>
                <w:sz w:val="20"/>
              </w:rPr>
            </w:pPr>
          </w:p>
          <w:p w:rsidR="00F7049D" w:rsidRDefault="00F7049D" w:rsidP="00F7049D">
            <w:pPr>
              <w:tabs>
                <w:tab w:val="left" w:pos="5400"/>
              </w:tabs>
              <w:rPr>
                <w:sz w:val="20"/>
              </w:rPr>
            </w:pPr>
          </w:p>
          <w:p w:rsidR="00F7049D" w:rsidRDefault="00F7049D" w:rsidP="00F7049D">
            <w:pPr>
              <w:tabs>
                <w:tab w:val="left" w:pos="5400"/>
              </w:tabs>
              <w:rPr>
                <w:sz w:val="20"/>
              </w:rPr>
            </w:pPr>
            <w:r w:rsidRPr="00F7049D">
              <w:rPr>
                <w:sz w:val="20"/>
              </w:rPr>
              <w:t>Methods, Groups According to Paternal Oncological Treatment</w:t>
            </w:r>
            <w:r w:rsidR="00411B5D">
              <w:rPr>
                <w:sz w:val="20"/>
              </w:rPr>
              <w:t>, §1</w:t>
            </w:r>
          </w:p>
          <w:p w:rsidR="00F7049D" w:rsidRPr="00F7049D" w:rsidRDefault="00F7049D" w:rsidP="00F7049D">
            <w:pPr>
              <w:tabs>
                <w:tab w:val="left" w:pos="5400"/>
              </w:tabs>
              <w:rPr>
                <w:sz w:val="20"/>
              </w:rPr>
            </w:pPr>
            <w:r w:rsidRPr="00F7049D">
              <w:rPr>
                <w:sz w:val="20"/>
              </w:rPr>
              <w:t>Methods, Statistical Analyses</w:t>
            </w:r>
            <w:r w:rsidR="00411B5D">
              <w:rPr>
                <w:sz w:val="20"/>
              </w:rPr>
              <w:t xml:space="preserve">, </w:t>
            </w:r>
            <w:r w:rsidR="00411B5D">
              <w:rPr>
                <w:sz w:val="20"/>
              </w:rPr>
              <w:t>§</w:t>
            </w:r>
            <w:r w:rsidR="00411B5D">
              <w:rPr>
                <w:sz w:val="20"/>
              </w:rPr>
              <w:t>3</w:t>
            </w:r>
          </w:p>
        </w:tc>
        <w:tc>
          <w:tcPr>
            <w:tcW w:w="7904" w:type="dxa"/>
          </w:tcPr>
          <w:p w:rsidR="00191A23" w:rsidRDefault="00F7049D" w:rsidP="0022554A">
            <w:pPr>
              <w:tabs>
                <w:tab w:val="left" w:pos="5400"/>
              </w:tabs>
              <w:rPr>
                <w:sz w:val="20"/>
              </w:rPr>
            </w:pPr>
            <w:r>
              <w:rPr>
                <w:sz w:val="20"/>
              </w:rPr>
              <w:lastRenderedPageBreak/>
              <w:t>“</w:t>
            </w:r>
            <w:r w:rsidRPr="00F7049D">
              <w:rPr>
                <w:sz w:val="20"/>
              </w:rPr>
              <w:t xml:space="preserve">Perinatal and parental attributes for all children were obtained from Swedish Medical Birth Register, the Swedish National Quality Register for Assisted Reproduction, and the Swedish </w:t>
            </w:r>
            <w:r w:rsidRPr="00F7049D">
              <w:rPr>
                <w:sz w:val="20"/>
              </w:rPr>
              <w:lastRenderedPageBreak/>
              <w:t>Register of Education. Paternal TGCC diagnoses and treatment data was retrieved from the Swedish part of SWENOTECA, which holds information on clinical stage, treatment, and follow-up for up to 10 years after diagnosis, for non-seminomas patients since 1995 and seminoma patients since 2000.</w:t>
            </w:r>
            <w:r>
              <w:rPr>
                <w:sz w:val="20"/>
              </w:rPr>
              <w:t>”</w:t>
            </w:r>
          </w:p>
          <w:p w:rsidR="00F7049D" w:rsidRDefault="00F7049D" w:rsidP="0022554A">
            <w:pPr>
              <w:tabs>
                <w:tab w:val="left" w:pos="5400"/>
              </w:tabs>
              <w:rPr>
                <w:sz w:val="20"/>
              </w:rPr>
            </w:pPr>
          </w:p>
          <w:p w:rsidR="00F7049D" w:rsidRDefault="00F7049D" w:rsidP="0022554A">
            <w:pPr>
              <w:tabs>
                <w:tab w:val="left" w:pos="5400"/>
              </w:tabs>
              <w:rPr>
                <w:sz w:val="20"/>
              </w:rPr>
            </w:pPr>
            <w:r>
              <w:rPr>
                <w:sz w:val="20"/>
              </w:rPr>
              <w:t>“</w:t>
            </w:r>
            <w:r w:rsidRPr="00F7049D">
              <w:rPr>
                <w:sz w:val="20"/>
              </w:rPr>
              <w:t>The grouping of the children was according to whether the child was conceived prior to or after the father’s TGCC diagnosis by using the gestational length for the child to estimate conception date. Both the children conceived prior to and after paternal TGCC diagnosis were sub-grouped according to the fathers’ oncological treatment regimen into the following groups: chemotherapy, radiotherapy, and surgery only (surveillance).</w:t>
            </w:r>
            <w:r>
              <w:rPr>
                <w:sz w:val="20"/>
              </w:rPr>
              <w:t>”</w:t>
            </w:r>
          </w:p>
          <w:p w:rsidR="00F7049D" w:rsidRDefault="00F7049D" w:rsidP="0022554A">
            <w:pPr>
              <w:tabs>
                <w:tab w:val="left" w:pos="5400"/>
              </w:tabs>
              <w:rPr>
                <w:sz w:val="20"/>
              </w:rPr>
            </w:pPr>
          </w:p>
          <w:p w:rsidR="00F7049D" w:rsidRPr="00F7049D" w:rsidRDefault="00F7049D" w:rsidP="0022554A">
            <w:pPr>
              <w:tabs>
                <w:tab w:val="left" w:pos="5400"/>
              </w:tabs>
              <w:rPr>
                <w:sz w:val="20"/>
              </w:rPr>
            </w:pPr>
            <w:r>
              <w:rPr>
                <w:sz w:val="20"/>
              </w:rPr>
              <w:t>“</w:t>
            </w:r>
            <w:r w:rsidRPr="00F7049D">
              <w:rPr>
                <w:sz w:val="20"/>
              </w:rPr>
              <w:t>Analyses investigating the effect of paternal anti-TGCC treatment were performed to ensure comparability between groups. The type of oncological treatment given relates to the subtype of TGCC. Therefore, in order to adjust for the potential effect of aggressiveness of the paternal disease, children born to fathers who would after the child’s conception be treated with chemotherapy acted as the reference for children conceived after the father was exposed to chemotherapy. Similarly, the children born to fathers who would after offspring’s conception receive radiation were the reference for the children born after radiation.</w:t>
            </w:r>
            <w:r>
              <w:rPr>
                <w:sz w:val="20"/>
              </w:rPr>
              <w:t>”</w:t>
            </w:r>
          </w:p>
        </w:tc>
      </w:tr>
      <w:tr w:rsidR="00191A23" w:rsidRPr="0022554A" w:rsidTr="00BF2C5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lastRenderedPageBreak/>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321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310" w:type="dxa"/>
          </w:tcPr>
          <w:p w:rsidR="00191A23" w:rsidRPr="0022554A" w:rsidRDefault="00F7049D" w:rsidP="0022554A">
            <w:pPr>
              <w:tabs>
                <w:tab w:val="left" w:pos="5400"/>
              </w:tabs>
              <w:rPr>
                <w:color w:val="000000"/>
                <w:sz w:val="20"/>
              </w:rPr>
            </w:pPr>
            <w:r w:rsidRPr="00F7049D">
              <w:rPr>
                <w:color w:val="000000"/>
                <w:sz w:val="20"/>
              </w:rPr>
              <w:t>Methods, Statistical Analyses</w:t>
            </w:r>
            <w:r w:rsidR="00411B5D">
              <w:rPr>
                <w:sz w:val="20"/>
              </w:rPr>
              <w:t>, §3</w:t>
            </w:r>
          </w:p>
        </w:tc>
        <w:tc>
          <w:tcPr>
            <w:tcW w:w="7904" w:type="dxa"/>
          </w:tcPr>
          <w:p w:rsidR="00191A23" w:rsidRPr="0022554A" w:rsidRDefault="00F7049D" w:rsidP="0022554A">
            <w:pPr>
              <w:tabs>
                <w:tab w:val="left" w:pos="5400"/>
              </w:tabs>
              <w:rPr>
                <w:color w:val="000000"/>
                <w:sz w:val="20"/>
              </w:rPr>
            </w:pPr>
            <w:r>
              <w:rPr>
                <w:color w:val="000000"/>
                <w:sz w:val="20"/>
              </w:rPr>
              <w:t>“</w:t>
            </w:r>
            <w:r w:rsidRPr="00F7049D">
              <w:rPr>
                <w:color w:val="000000"/>
                <w:sz w:val="20"/>
              </w:rPr>
              <w:t>Analyses investigating the effect of paternal anti-TGCC treatment were performed to ensure comparability between groups. The type of oncological treatment given relates to the subtype of TGCC. Therefore, in order to adjust for the potential effect of aggressiveness of the paternal disease, children born to fathers who would after the child’s conception be treated with chemotherapy acted as the reference for children conceived after the father was exposed to chemotherapy. Similarly, the children born to fathers who would after offspring’s conception receive radiation were the reference for the children born after radiation.</w:t>
            </w:r>
            <w:r>
              <w:rPr>
                <w:color w:val="000000"/>
                <w:sz w:val="20"/>
              </w:rPr>
              <w:t>”</w:t>
            </w:r>
          </w:p>
        </w:tc>
      </w:tr>
      <w:tr w:rsidR="00191A23" w:rsidRPr="0022554A" w:rsidTr="00BF2C5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3211" w:type="dxa"/>
          </w:tcPr>
          <w:p w:rsidR="00191A23" w:rsidRPr="0022554A" w:rsidRDefault="00191A23" w:rsidP="0022554A">
            <w:pPr>
              <w:tabs>
                <w:tab w:val="left" w:pos="5400"/>
              </w:tabs>
              <w:rPr>
                <w:sz w:val="20"/>
              </w:rPr>
            </w:pPr>
            <w:r w:rsidRPr="0022554A">
              <w:rPr>
                <w:sz w:val="20"/>
              </w:rPr>
              <w:t>Explain how the study size was arrived at</w:t>
            </w:r>
          </w:p>
        </w:tc>
        <w:tc>
          <w:tcPr>
            <w:tcW w:w="1310" w:type="dxa"/>
          </w:tcPr>
          <w:p w:rsidR="00F7049D" w:rsidRPr="00F7049D" w:rsidRDefault="00F7049D" w:rsidP="00F7049D">
            <w:pPr>
              <w:tabs>
                <w:tab w:val="left" w:pos="5400"/>
              </w:tabs>
              <w:rPr>
                <w:sz w:val="20"/>
              </w:rPr>
            </w:pPr>
            <w:r w:rsidRPr="00F7049D">
              <w:rPr>
                <w:sz w:val="20"/>
              </w:rPr>
              <w:t>Methods,</w:t>
            </w:r>
          </w:p>
          <w:p w:rsidR="00191A23" w:rsidRPr="0022554A" w:rsidRDefault="00F7049D" w:rsidP="00F7049D">
            <w:pPr>
              <w:tabs>
                <w:tab w:val="left" w:pos="5400"/>
              </w:tabs>
              <w:rPr>
                <w:sz w:val="20"/>
              </w:rPr>
            </w:pPr>
            <w:r w:rsidRPr="00F7049D">
              <w:rPr>
                <w:sz w:val="20"/>
              </w:rPr>
              <w:t>Study design and Data Sources</w:t>
            </w:r>
            <w:r w:rsidR="00411B5D">
              <w:rPr>
                <w:sz w:val="20"/>
              </w:rPr>
              <w:t>, §1</w:t>
            </w:r>
          </w:p>
        </w:tc>
        <w:tc>
          <w:tcPr>
            <w:tcW w:w="7904" w:type="dxa"/>
          </w:tcPr>
          <w:p w:rsidR="00191A23" w:rsidRPr="0022554A" w:rsidRDefault="00F7049D" w:rsidP="0022554A">
            <w:pPr>
              <w:tabs>
                <w:tab w:val="left" w:pos="5400"/>
              </w:tabs>
              <w:rPr>
                <w:sz w:val="20"/>
              </w:rPr>
            </w:pPr>
            <w:r>
              <w:rPr>
                <w:sz w:val="20"/>
              </w:rPr>
              <w:t>“</w:t>
            </w:r>
            <w:r w:rsidRPr="00F7049D">
              <w:rPr>
                <w:sz w:val="20"/>
              </w:rPr>
              <w:t xml:space="preserve">The cohort was defined as all </w:t>
            </w:r>
            <w:proofErr w:type="spellStart"/>
            <w:r w:rsidRPr="00F7049D">
              <w:rPr>
                <w:sz w:val="20"/>
              </w:rPr>
              <w:t>newborns</w:t>
            </w:r>
            <w:proofErr w:type="spellEnd"/>
            <w:r w:rsidRPr="00F7049D">
              <w:rPr>
                <w:sz w:val="20"/>
              </w:rPr>
              <w:t xml:space="preserve"> born alive and registered in the Swedish Medical Birth Register 1994-2014 (n=2 108 569).</w:t>
            </w:r>
            <w:r>
              <w:rPr>
                <w:sz w:val="20"/>
              </w:rPr>
              <w:t>”</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8110" w:type="dxa"/>
        <w:tblBorders>
          <w:top w:val="single" w:sz="4" w:space="0" w:color="auto"/>
          <w:bottom w:val="single" w:sz="4" w:space="0" w:color="auto"/>
          <w:insideH w:val="single" w:sz="4" w:space="0" w:color="auto"/>
        </w:tblBorders>
        <w:tblLook w:val="0000" w:firstRow="0" w:lastRow="0" w:firstColumn="0" w:lastColumn="0" w:noHBand="0" w:noVBand="0"/>
      </w:tblPr>
      <w:tblGrid>
        <w:gridCol w:w="1520"/>
        <w:gridCol w:w="749"/>
        <w:gridCol w:w="848"/>
        <w:gridCol w:w="2659"/>
        <w:gridCol w:w="1427"/>
        <w:gridCol w:w="7791"/>
        <w:gridCol w:w="3116"/>
      </w:tblGrid>
      <w:tr w:rsidR="005B7744" w:rsidRPr="0022554A" w:rsidTr="005B7744">
        <w:tc>
          <w:tcPr>
            <w:tcW w:w="1521" w:type="dxa"/>
          </w:tcPr>
          <w:bookmarkEnd w:id="40"/>
          <w:bookmarkEnd w:id="41"/>
          <w:p w:rsidR="005B7744" w:rsidRPr="0022554A" w:rsidRDefault="005B7744" w:rsidP="00191A23">
            <w:pPr>
              <w:tabs>
                <w:tab w:val="left" w:pos="5400"/>
              </w:tabs>
              <w:rPr>
                <w:bCs/>
                <w:sz w:val="20"/>
              </w:rPr>
            </w:pPr>
            <w:r w:rsidRPr="0022554A">
              <w:rPr>
                <w:bCs/>
                <w:sz w:val="20"/>
              </w:rPr>
              <w:lastRenderedPageBreak/>
              <w:t>Quantitative</w:t>
            </w:r>
            <w:bookmarkStart w:id="42" w:name="bold23"/>
            <w:bookmarkStart w:id="43" w:name="italic23"/>
            <w:r w:rsidRPr="0022554A">
              <w:rPr>
                <w:bCs/>
                <w:sz w:val="20"/>
              </w:rPr>
              <w:t xml:space="preserve"> variables</w:t>
            </w:r>
            <w:bookmarkEnd w:id="42"/>
            <w:bookmarkEnd w:id="43"/>
          </w:p>
        </w:tc>
        <w:tc>
          <w:tcPr>
            <w:tcW w:w="749" w:type="dxa"/>
          </w:tcPr>
          <w:p w:rsidR="005B7744" w:rsidRPr="0022554A" w:rsidRDefault="005B7744" w:rsidP="00191A23">
            <w:pPr>
              <w:tabs>
                <w:tab w:val="left" w:pos="5400"/>
              </w:tabs>
              <w:jc w:val="center"/>
              <w:rPr>
                <w:sz w:val="20"/>
              </w:rPr>
            </w:pPr>
            <w:r w:rsidRPr="0022554A">
              <w:rPr>
                <w:sz w:val="20"/>
              </w:rPr>
              <w:t>11</w:t>
            </w:r>
          </w:p>
        </w:tc>
        <w:tc>
          <w:tcPr>
            <w:tcW w:w="3508" w:type="dxa"/>
            <w:gridSpan w:val="2"/>
          </w:tcPr>
          <w:p w:rsidR="005B7744" w:rsidRPr="0022554A" w:rsidRDefault="005B7744" w:rsidP="00191A23">
            <w:pPr>
              <w:tabs>
                <w:tab w:val="left" w:pos="5400"/>
              </w:tabs>
              <w:rPr>
                <w:sz w:val="20"/>
              </w:rPr>
            </w:pPr>
            <w:r w:rsidRPr="0022554A">
              <w:rPr>
                <w:sz w:val="20"/>
              </w:rPr>
              <w:t>Explain how quantitative variables were handled in the analyses. If applicable, describe which groupings were chosen and why</w:t>
            </w:r>
          </w:p>
        </w:tc>
        <w:tc>
          <w:tcPr>
            <w:tcW w:w="1418" w:type="dxa"/>
          </w:tcPr>
          <w:p w:rsidR="005B7744" w:rsidRPr="0022554A" w:rsidRDefault="005B7744" w:rsidP="00191A23">
            <w:pPr>
              <w:tabs>
                <w:tab w:val="left" w:pos="5400"/>
              </w:tabs>
              <w:rPr>
                <w:sz w:val="20"/>
              </w:rPr>
            </w:pPr>
            <w:r w:rsidRPr="005B7744">
              <w:rPr>
                <w:sz w:val="20"/>
              </w:rPr>
              <w:t>Methods, Statistical Analyses</w:t>
            </w:r>
            <w:r w:rsidR="004E1B8C">
              <w:rPr>
                <w:sz w:val="20"/>
              </w:rPr>
              <w:t>, §1</w:t>
            </w:r>
          </w:p>
        </w:tc>
        <w:tc>
          <w:tcPr>
            <w:tcW w:w="7796" w:type="dxa"/>
          </w:tcPr>
          <w:p w:rsidR="005B7744" w:rsidRPr="0022554A" w:rsidRDefault="005B7744" w:rsidP="00191A23">
            <w:pPr>
              <w:tabs>
                <w:tab w:val="left" w:pos="5400"/>
              </w:tabs>
              <w:rPr>
                <w:sz w:val="20"/>
              </w:rPr>
            </w:pPr>
            <w:r>
              <w:rPr>
                <w:sz w:val="20"/>
              </w:rPr>
              <w:t>“</w:t>
            </w:r>
            <w:r w:rsidRPr="005B7744">
              <w:rPr>
                <w:sz w:val="20"/>
              </w:rPr>
              <w:t>The model was adjusted for the following covariates: maternal age at childbirth (continuous), paternal age at offspring birth (continuous), maternal BMI (categorical: &lt;20, ≥20 to &lt;25, ≥25 to &lt;30, ≥30 to &lt;35, ≥35 kg/m2), and self-reported maternal smoking at first prenatal visit (categorical: nonsmoker, 1-9 cigarettes per day, ≥10 cigarettes per day). These covariates were chosen because they have been previously shown to affect birth outcomes11–13.</w:t>
            </w:r>
            <w:r>
              <w:rPr>
                <w:sz w:val="20"/>
              </w:rPr>
              <w:t>”</w:t>
            </w:r>
          </w:p>
        </w:tc>
        <w:tc>
          <w:tcPr>
            <w:tcW w:w="3118" w:type="dxa"/>
          </w:tcPr>
          <w:p w:rsidR="005B7744" w:rsidRPr="0022554A" w:rsidRDefault="005B7744" w:rsidP="00191A23">
            <w:pPr>
              <w:tabs>
                <w:tab w:val="left" w:pos="5400"/>
              </w:tabs>
              <w:rPr>
                <w:sz w:val="20"/>
              </w:rPr>
            </w:pPr>
          </w:p>
        </w:tc>
      </w:tr>
      <w:tr w:rsidR="005B7744" w:rsidRPr="0022554A" w:rsidTr="005B7744">
        <w:tc>
          <w:tcPr>
            <w:tcW w:w="1521" w:type="dxa"/>
            <w:vMerge w:val="restart"/>
          </w:tcPr>
          <w:p w:rsidR="005B7744" w:rsidRPr="0022554A" w:rsidRDefault="005B7744"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5B7744" w:rsidRPr="0022554A" w:rsidRDefault="005B7744" w:rsidP="00191A23">
            <w:pPr>
              <w:tabs>
                <w:tab w:val="left" w:pos="5400"/>
              </w:tabs>
              <w:jc w:val="center"/>
              <w:rPr>
                <w:sz w:val="20"/>
              </w:rPr>
            </w:pPr>
            <w:r w:rsidRPr="0022554A">
              <w:rPr>
                <w:sz w:val="20"/>
              </w:rPr>
              <w:t>12</w:t>
            </w:r>
          </w:p>
        </w:tc>
        <w:tc>
          <w:tcPr>
            <w:tcW w:w="3508" w:type="dxa"/>
            <w:gridSpan w:val="2"/>
          </w:tcPr>
          <w:p w:rsidR="005B7744" w:rsidRPr="0022554A" w:rsidRDefault="005B7744"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418" w:type="dxa"/>
          </w:tcPr>
          <w:p w:rsidR="005B7744" w:rsidRPr="0022554A" w:rsidRDefault="005B7744" w:rsidP="00191A23">
            <w:pPr>
              <w:tabs>
                <w:tab w:val="left" w:pos="5400"/>
              </w:tabs>
              <w:rPr>
                <w:sz w:val="20"/>
              </w:rPr>
            </w:pPr>
            <w:r w:rsidRPr="005B7744">
              <w:rPr>
                <w:sz w:val="20"/>
              </w:rPr>
              <w:t>Methods, Statistical Analyses</w:t>
            </w:r>
            <w:r w:rsidR="004E1B8C">
              <w:rPr>
                <w:sz w:val="20"/>
              </w:rPr>
              <w:t>, §1</w:t>
            </w:r>
          </w:p>
        </w:tc>
        <w:tc>
          <w:tcPr>
            <w:tcW w:w="7796" w:type="dxa"/>
          </w:tcPr>
          <w:p w:rsidR="005B7744" w:rsidRPr="0022554A" w:rsidRDefault="005B7744" w:rsidP="00191A23">
            <w:pPr>
              <w:tabs>
                <w:tab w:val="left" w:pos="5400"/>
              </w:tabs>
              <w:rPr>
                <w:sz w:val="20"/>
              </w:rPr>
            </w:pPr>
            <w:r w:rsidRPr="005B7744">
              <w:rPr>
                <w:sz w:val="20"/>
              </w:rPr>
              <w:t>Risk estimates for congenital malformations were evaluated using a multivariable binary logistic regression model, yielding odds ratios (OR) with 95% confidence intervals (CI). The model was adjusted for the following covariates: maternal age at childbirth (continuous), paternal age at offspring birth (continuous), maternal BMI (categorical: &lt;20, ≥20 to &lt;25, ≥25 to &lt;30, ≥30 to &lt;35, ≥35 kg/m2), and self-reported maternal smoking at first prenatal visit (categorical: nonsmoker, 1-9 cigarettes per day, ≥10 cigarettes per day).</w:t>
            </w:r>
          </w:p>
        </w:tc>
        <w:tc>
          <w:tcPr>
            <w:tcW w:w="3118" w:type="dxa"/>
          </w:tcPr>
          <w:p w:rsidR="005B7744" w:rsidRPr="0022554A" w:rsidRDefault="005B7744" w:rsidP="00191A23">
            <w:pPr>
              <w:tabs>
                <w:tab w:val="left" w:pos="5400"/>
              </w:tabs>
              <w:rPr>
                <w:sz w:val="20"/>
              </w:rPr>
            </w:pPr>
          </w:p>
        </w:tc>
      </w:tr>
      <w:tr w:rsidR="005B7744" w:rsidRPr="0022554A" w:rsidTr="005B7744">
        <w:tc>
          <w:tcPr>
            <w:tcW w:w="1521" w:type="dxa"/>
            <w:vMerge/>
          </w:tcPr>
          <w:p w:rsidR="005B7744" w:rsidRPr="0022554A" w:rsidRDefault="005B7744" w:rsidP="00191A23">
            <w:pPr>
              <w:tabs>
                <w:tab w:val="left" w:pos="5400"/>
              </w:tabs>
              <w:rPr>
                <w:bCs/>
                <w:sz w:val="20"/>
              </w:rPr>
            </w:pPr>
            <w:bookmarkStart w:id="46" w:name="bold24" w:colFirst="0" w:colLast="0"/>
            <w:bookmarkStart w:id="47" w:name="italic26" w:colFirst="0" w:colLast="0"/>
          </w:p>
        </w:tc>
        <w:tc>
          <w:tcPr>
            <w:tcW w:w="749" w:type="dxa"/>
            <w:vMerge/>
          </w:tcPr>
          <w:p w:rsidR="005B7744" w:rsidRPr="0022554A" w:rsidRDefault="005B7744" w:rsidP="00191A23">
            <w:pPr>
              <w:tabs>
                <w:tab w:val="left" w:pos="5400"/>
              </w:tabs>
              <w:jc w:val="center"/>
              <w:rPr>
                <w:sz w:val="20"/>
              </w:rPr>
            </w:pPr>
          </w:p>
        </w:tc>
        <w:tc>
          <w:tcPr>
            <w:tcW w:w="3508" w:type="dxa"/>
            <w:gridSpan w:val="2"/>
          </w:tcPr>
          <w:p w:rsidR="005B7744" w:rsidRPr="0022554A" w:rsidRDefault="005B7744"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418" w:type="dxa"/>
          </w:tcPr>
          <w:p w:rsidR="005B7744" w:rsidRPr="0022554A" w:rsidRDefault="005B7744" w:rsidP="00191A23">
            <w:pPr>
              <w:tabs>
                <w:tab w:val="left" w:pos="5400"/>
              </w:tabs>
              <w:rPr>
                <w:sz w:val="20"/>
              </w:rPr>
            </w:pPr>
            <w:r w:rsidRPr="005B7744">
              <w:rPr>
                <w:sz w:val="20"/>
              </w:rPr>
              <w:t>Methods, Statistical Analyses</w:t>
            </w:r>
            <w:r w:rsidR="004E1B8C">
              <w:rPr>
                <w:sz w:val="20"/>
              </w:rPr>
              <w:t>, §</w:t>
            </w:r>
            <w:r w:rsidR="004E1B8C">
              <w:rPr>
                <w:sz w:val="20"/>
              </w:rPr>
              <w:t>3-</w:t>
            </w:r>
            <w:r w:rsidR="00D73791">
              <w:rPr>
                <w:sz w:val="20"/>
              </w:rPr>
              <w:t>6</w:t>
            </w:r>
          </w:p>
        </w:tc>
        <w:tc>
          <w:tcPr>
            <w:tcW w:w="7796" w:type="dxa"/>
          </w:tcPr>
          <w:p w:rsidR="005B7744" w:rsidRPr="005B7744" w:rsidRDefault="005B7744" w:rsidP="005B7744">
            <w:pPr>
              <w:tabs>
                <w:tab w:val="left" w:pos="5400"/>
              </w:tabs>
              <w:rPr>
                <w:sz w:val="20"/>
              </w:rPr>
            </w:pPr>
            <w:r>
              <w:rPr>
                <w:sz w:val="20"/>
              </w:rPr>
              <w:t>“</w:t>
            </w:r>
            <w:r w:rsidRPr="005B7744">
              <w:rPr>
                <w:sz w:val="20"/>
              </w:rPr>
              <w:t>Therefore, in order to adjust for the potential effect of aggressiveness of the paternal disease, children born to fathers who would after the child’s conception be treated with chemotherapy acted as the reference for children conceived after the father was exposed to chemotherapy. Similarly, the children born to fathers who would after offspring’s conception receive radiation were the reference for the children born after radiation.</w:t>
            </w:r>
            <w:r>
              <w:rPr>
                <w:sz w:val="20"/>
              </w:rPr>
              <w:t xml:space="preserve"> </w:t>
            </w:r>
            <w:r w:rsidR="0063115D">
              <w:rPr>
                <w:sz w:val="20"/>
              </w:rPr>
              <w:t>[...]</w:t>
            </w:r>
            <w:r>
              <w:rPr>
                <w:sz w:val="20"/>
              </w:rPr>
              <w:t xml:space="preserve"> </w:t>
            </w:r>
            <w:r w:rsidRPr="005B7744">
              <w:rPr>
                <w:sz w:val="20"/>
              </w:rPr>
              <w:t>As detrimental effects of chemotherapy on the offspring of treated patients might only be apparent at high treatment doses, a sub-analysis was conducted where the children were stratified according to the number of cycles of chemotherapy (1-2; 3-4; 5+) given to the father and if the children were conceived before or after paternal diagnosis</w:t>
            </w:r>
            <w:r w:rsidR="0063115D">
              <w:rPr>
                <w:sz w:val="20"/>
              </w:rPr>
              <w:t>[...]</w:t>
            </w:r>
            <w:r>
              <w:rPr>
                <w:sz w:val="20"/>
              </w:rPr>
              <w:t>.</w:t>
            </w:r>
            <w:r>
              <w:t xml:space="preserve"> </w:t>
            </w:r>
            <w:r w:rsidRPr="005B7744">
              <w:rPr>
                <w:sz w:val="20"/>
              </w:rPr>
              <w:t>The children to fathers were split into two groups according to if they were conceived before diagnosis (reference group) or after the fathers TGCC diagnosis. These two groups were compared to see if the children conceived after diagnosis had an increased risk of malformations due to any form of treatment.</w:t>
            </w:r>
          </w:p>
          <w:p w:rsidR="005B7744" w:rsidRPr="0022554A" w:rsidRDefault="005B7744" w:rsidP="005B7744">
            <w:pPr>
              <w:tabs>
                <w:tab w:val="left" w:pos="5400"/>
              </w:tabs>
              <w:rPr>
                <w:sz w:val="20"/>
              </w:rPr>
            </w:pPr>
            <w:r w:rsidRPr="005B7744">
              <w:rPr>
                <w:sz w:val="20"/>
              </w:rPr>
              <w:t>It has been previously reported that children born to fathers with TGCC have an increased risk of birth defects, even when the child is conceived prior to paternal oncological treatment7. Therefore, all the children to fathers with TGCC were compared to the children of fathers without TGCC (reference) to evaluate if there was a difference in risk for congenital malformations.  Separate sensitivity analyses excluded children conceived by assisted reproduction techniques (ART) and children conceived to fathers with a cancer diagnosis other than TGCC.</w:t>
            </w:r>
            <w:r>
              <w:rPr>
                <w:sz w:val="20"/>
              </w:rPr>
              <w:t>”</w:t>
            </w:r>
          </w:p>
        </w:tc>
        <w:tc>
          <w:tcPr>
            <w:tcW w:w="3118" w:type="dxa"/>
          </w:tcPr>
          <w:p w:rsidR="005B7744" w:rsidRPr="0022554A" w:rsidRDefault="005B7744" w:rsidP="00191A23">
            <w:pPr>
              <w:tabs>
                <w:tab w:val="left" w:pos="5400"/>
              </w:tabs>
              <w:rPr>
                <w:sz w:val="20"/>
              </w:rPr>
            </w:pPr>
          </w:p>
        </w:tc>
      </w:tr>
      <w:tr w:rsidR="005B7744" w:rsidRPr="0022554A" w:rsidTr="005B7744">
        <w:tc>
          <w:tcPr>
            <w:tcW w:w="1521" w:type="dxa"/>
            <w:vMerge/>
          </w:tcPr>
          <w:p w:rsidR="005B7744" w:rsidRPr="0022554A" w:rsidRDefault="005B7744"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5B7744" w:rsidRPr="0022554A" w:rsidRDefault="005B7744" w:rsidP="00191A23">
            <w:pPr>
              <w:tabs>
                <w:tab w:val="left" w:pos="5400"/>
              </w:tabs>
              <w:jc w:val="center"/>
              <w:rPr>
                <w:sz w:val="20"/>
              </w:rPr>
            </w:pPr>
          </w:p>
        </w:tc>
        <w:tc>
          <w:tcPr>
            <w:tcW w:w="3508" w:type="dxa"/>
            <w:gridSpan w:val="2"/>
          </w:tcPr>
          <w:p w:rsidR="005B7744" w:rsidRDefault="005B7744" w:rsidP="00191A23">
            <w:pPr>
              <w:tabs>
                <w:tab w:val="left" w:pos="5400"/>
              </w:tabs>
              <w:rPr>
                <w:sz w:val="20"/>
              </w:rPr>
            </w:pPr>
          </w:p>
          <w:p w:rsidR="005B7744" w:rsidRPr="0022554A" w:rsidRDefault="005B7744" w:rsidP="00191A23">
            <w:pPr>
              <w:tabs>
                <w:tab w:val="left" w:pos="5400"/>
              </w:tabs>
              <w:rPr>
                <w:sz w:val="20"/>
              </w:rPr>
            </w:pPr>
            <w:r w:rsidRPr="0022554A">
              <w:rPr>
                <w:sz w:val="20"/>
              </w:rPr>
              <w:lastRenderedPageBreak/>
              <w:t>(</w:t>
            </w:r>
            <w:r w:rsidRPr="0022554A">
              <w:rPr>
                <w:i/>
                <w:sz w:val="20"/>
              </w:rPr>
              <w:t>c</w:t>
            </w:r>
            <w:r w:rsidRPr="0022554A">
              <w:rPr>
                <w:sz w:val="20"/>
              </w:rPr>
              <w:t>) Explain how missing data were addressed</w:t>
            </w:r>
          </w:p>
        </w:tc>
        <w:tc>
          <w:tcPr>
            <w:tcW w:w="1418" w:type="dxa"/>
          </w:tcPr>
          <w:p w:rsidR="005B7744" w:rsidRDefault="005B7744" w:rsidP="00191A23">
            <w:pPr>
              <w:tabs>
                <w:tab w:val="left" w:pos="5400"/>
              </w:tabs>
              <w:rPr>
                <w:sz w:val="20"/>
              </w:rPr>
            </w:pPr>
          </w:p>
          <w:p w:rsidR="005B7744" w:rsidRPr="0022554A" w:rsidRDefault="005B7744" w:rsidP="00191A23">
            <w:pPr>
              <w:tabs>
                <w:tab w:val="left" w:pos="5400"/>
              </w:tabs>
              <w:rPr>
                <w:sz w:val="20"/>
              </w:rPr>
            </w:pPr>
            <w:r w:rsidRPr="005B7744">
              <w:rPr>
                <w:sz w:val="20"/>
              </w:rPr>
              <w:lastRenderedPageBreak/>
              <w:t>Methods, Statistical Analyses</w:t>
            </w:r>
            <w:r w:rsidR="004E1B8C">
              <w:rPr>
                <w:sz w:val="20"/>
              </w:rPr>
              <w:t xml:space="preserve">, </w:t>
            </w:r>
            <w:r w:rsidR="004E1B8C">
              <w:rPr>
                <w:sz w:val="20"/>
              </w:rPr>
              <w:t>§</w:t>
            </w:r>
            <w:r w:rsidR="004E1B8C">
              <w:rPr>
                <w:sz w:val="20"/>
              </w:rPr>
              <w:t>2</w:t>
            </w:r>
          </w:p>
        </w:tc>
        <w:tc>
          <w:tcPr>
            <w:tcW w:w="7796" w:type="dxa"/>
          </w:tcPr>
          <w:p w:rsidR="005B7744" w:rsidRDefault="005B7744" w:rsidP="00191A23">
            <w:pPr>
              <w:tabs>
                <w:tab w:val="left" w:pos="5400"/>
              </w:tabs>
              <w:rPr>
                <w:sz w:val="20"/>
              </w:rPr>
            </w:pPr>
          </w:p>
          <w:p w:rsidR="005B7744" w:rsidRPr="0022554A" w:rsidRDefault="005B7744" w:rsidP="00191A23">
            <w:pPr>
              <w:tabs>
                <w:tab w:val="left" w:pos="5400"/>
              </w:tabs>
              <w:rPr>
                <w:sz w:val="20"/>
              </w:rPr>
            </w:pPr>
            <w:r>
              <w:rPr>
                <w:sz w:val="20"/>
              </w:rPr>
              <w:lastRenderedPageBreak/>
              <w:t>“</w:t>
            </w:r>
            <w:r w:rsidRPr="005B7744">
              <w:rPr>
                <w:sz w:val="20"/>
              </w:rPr>
              <w:t>Multiple imputation by fully conditional specification was used to handle cases with missing data, creating five imputed datasets. All the variables and outcomes in the regression models were used as predictors to impute missing values for maternal weight, height, age at childbirth, and maternal smoking during pregnancy. For children born to fathers with TGCC and missing gestational length (n=5), the median value (280 days) of the cohort was used. Other covariates and outcomes in the model did not have missing data.</w:t>
            </w:r>
            <w:r>
              <w:rPr>
                <w:sz w:val="20"/>
              </w:rPr>
              <w:t>”</w:t>
            </w:r>
          </w:p>
        </w:tc>
        <w:tc>
          <w:tcPr>
            <w:tcW w:w="3118" w:type="dxa"/>
          </w:tcPr>
          <w:p w:rsidR="005B7744" w:rsidRPr="0022554A" w:rsidRDefault="005B7744" w:rsidP="00191A23">
            <w:pPr>
              <w:tabs>
                <w:tab w:val="left" w:pos="5400"/>
              </w:tabs>
              <w:rPr>
                <w:sz w:val="20"/>
              </w:rPr>
            </w:pPr>
          </w:p>
        </w:tc>
      </w:tr>
      <w:tr w:rsidR="005B7744" w:rsidRPr="0022554A" w:rsidTr="005B7744">
        <w:tc>
          <w:tcPr>
            <w:tcW w:w="1521" w:type="dxa"/>
            <w:vMerge/>
          </w:tcPr>
          <w:p w:rsidR="005B7744" w:rsidRPr="0022554A" w:rsidRDefault="005B7744"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5B7744" w:rsidRPr="0022554A" w:rsidRDefault="005B7744" w:rsidP="00191A23">
            <w:pPr>
              <w:tabs>
                <w:tab w:val="left" w:pos="5400"/>
              </w:tabs>
              <w:jc w:val="center"/>
              <w:rPr>
                <w:sz w:val="20"/>
              </w:rPr>
            </w:pPr>
          </w:p>
        </w:tc>
        <w:tc>
          <w:tcPr>
            <w:tcW w:w="3508" w:type="dxa"/>
            <w:gridSpan w:val="2"/>
          </w:tcPr>
          <w:p w:rsidR="005B7744" w:rsidRPr="0022554A" w:rsidRDefault="005B7744"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5B7744" w:rsidRPr="0022554A" w:rsidRDefault="005B7744"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5B7744" w:rsidRPr="0022554A" w:rsidRDefault="005B7744"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418" w:type="dxa"/>
          </w:tcPr>
          <w:p w:rsidR="005B7744" w:rsidRPr="0022554A" w:rsidRDefault="005B7744" w:rsidP="00191A23">
            <w:pPr>
              <w:tabs>
                <w:tab w:val="left" w:pos="5400"/>
              </w:tabs>
              <w:rPr>
                <w:sz w:val="20"/>
              </w:rPr>
            </w:pPr>
          </w:p>
        </w:tc>
        <w:tc>
          <w:tcPr>
            <w:tcW w:w="7796" w:type="dxa"/>
          </w:tcPr>
          <w:p w:rsidR="005B7744" w:rsidRPr="0022554A" w:rsidRDefault="005B7744" w:rsidP="00191A23">
            <w:pPr>
              <w:tabs>
                <w:tab w:val="left" w:pos="5400"/>
              </w:tabs>
              <w:rPr>
                <w:sz w:val="20"/>
              </w:rPr>
            </w:pPr>
            <w:r>
              <w:rPr>
                <w:sz w:val="20"/>
              </w:rPr>
              <w:t>N/a</w:t>
            </w:r>
            <w:r w:rsidR="0063115D">
              <w:rPr>
                <w:sz w:val="20"/>
              </w:rPr>
              <w:t xml:space="preserve"> due to use of national register data</w:t>
            </w:r>
          </w:p>
        </w:tc>
        <w:tc>
          <w:tcPr>
            <w:tcW w:w="3118" w:type="dxa"/>
          </w:tcPr>
          <w:p w:rsidR="005B7744" w:rsidRPr="0022554A" w:rsidRDefault="005B7744" w:rsidP="00191A23">
            <w:pPr>
              <w:tabs>
                <w:tab w:val="left" w:pos="5400"/>
              </w:tabs>
              <w:rPr>
                <w:sz w:val="20"/>
              </w:rPr>
            </w:pPr>
          </w:p>
        </w:tc>
      </w:tr>
      <w:tr w:rsidR="005B7744" w:rsidRPr="0022554A" w:rsidTr="005B7744">
        <w:tc>
          <w:tcPr>
            <w:tcW w:w="1521" w:type="dxa"/>
            <w:vMerge/>
          </w:tcPr>
          <w:p w:rsidR="005B7744" w:rsidRPr="0022554A" w:rsidRDefault="005B7744"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5B7744" w:rsidRPr="0022554A" w:rsidRDefault="005B7744" w:rsidP="00191A23">
            <w:pPr>
              <w:tabs>
                <w:tab w:val="left" w:pos="5400"/>
              </w:tabs>
              <w:jc w:val="center"/>
              <w:rPr>
                <w:sz w:val="20"/>
              </w:rPr>
            </w:pPr>
          </w:p>
        </w:tc>
        <w:tc>
          <w:tcPr>
            <w:tcW w:w="3508" w:type="dxa"/>
            <w:gridSpan w:val="2"/>
          </w:tcPr>
          <w:p w:rsidR="005B7744" w:rsidRPr="0022554A" w:rsidRDefault="005B7744"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418" w:type="dxa"/>
          </w:tcPr>
          <w:p w:rsidR="005B7744" w:rsidRPr="0022554A" w:rsidRDefault="005B7744" w:rsidP="00191A23">
            <w:pPr>
              <w:tabs>
                <w:tab w:val="left" w:pos="5400"/>
              </w:tabs>
              <w:rPr>
                <w:sz w:val="20"/>
              </w:rPr>
            </w:pPr>
            <w:r w:rsidRPr="005B7744">
              <w:rPr>
                <w:sz w:val="20"/>
              </w:rPr>
              <w:t>Methods, Statistical Analyses</w:t>
            </w:r>
            <w:r w:rsidR="00D73791">
              <w:rPr>
                <w:sz w:val="20"/>
              </w:rPr>
              <w:t xml:space="preserve">, </w:t>
            </w:r>
            <w:r w:rsidR="00D73791">
              <w:rPr>
                <w:sz w:val="20"/>
              </w:rPr>
              <w:t>§</w:t>
            </w:r>
            <w:r w:rsidR="00D73791">
              <w:rPr>
                <w:sz w:val="20"/>
              </w:rPr>
              <w:t>6</w:t>
            </w:r>
          </w:p>
        </w:tc>
        <w:tc>
          <w:tcPr>
            <w:tcW w:w="7796" w:type="dxa"/>
          </w:tcPr>
          <w:p w:rsidR="005B7744" w:rsidRPr="0022554A" w:rsidRDefault="005B7744" w:rsidP="00191A23">
            <w:pPr>
              <w:tabs>
                <w:tab w:val="left" w:pos="5400"/>
              </w:tabs>
              <w:rPr>
                <w:sz w:val="20"/>
              </w:rPr>
            </w:pPr>
            <w:r>
              <w:rPr>
                <w:sz w:val="20"/>
              </w:rPr>
              <w:t>“</w:t>
            </w:r>
            <w:r w:rsidRPr="005B7744">
              <w:rPr>
                <w:sz w:val="20"/>
              </w:rPr>
              <w:t>Separate sensitivity analyses excluded children conceived by assisted reproduction techniques (ART) and children conceived to fathers with a cancer diagnosis other than TGCC.</w:t>
            </w:r>
            <w:r>
              <w:rPr>
                <w:sz w:val="20"/>
              </w:rPr>
              <w:t>”</w:t>
            </w:r>
          </w:p>
        </w:tc>
        <w:tc>
          <w:tcPr>
            <w:tcW w:w="3118" w:type="dxa"/>
          </w:tcPr>
          <w:p w:rsidR="005B7744" w:rsidRPr="0022554A" w:rsidRDefault="005B7744" w:rsidP="00191A23">
            <w:pPr>
              <w:tabs>
                <w:tab w:val="left" w:pos="5400"/>
              </w:tabs>
              <w:rPr>
                <w:sz w:val="20"/>
              </w:rPr>
            </w:pPr>
          </w:p>
        </w:tc>
      </w:tr>
      <w:tr w:rsidR="005B7744" w:rsidRPr="0022554A" w:rsidTr="005B7744">
        <w:tc>
          <w:tcPr>
            <w:tcW w:w="3118" w:type="dxa"/>
            <w:gridSpan w:val="3"/>
          </w:tcPr>
          <w:p w:rsidR="005B7744" w:rsidRPr="0022554A" w:rsidRDefault="005B7744" w:rsidP="00191A23">
            <w:pPr>
              <w:pStyle w:val="TableSubHead"/>
              <w:tabs>
                <w:tab w:val="left" w:pos="5400"/>
              </w:tabs>
              <w:rPr>
                <w:sz w:val="20"/>
              </w:rPr>
            </w:pPr>
          </w:p>
        </w:tc>
        <w:bookmarkEnd w:id="52"/>
        <w:bookmarkEnd w:id="53"/>
        <w:tc>
          <w:tcPr>
            <w:tcW w:w="14992" w:type="dxa"/>
            <w:gridSpan w:val="4"/>
          </w:tcPr>
          <w:p w:rsidR="005B7744" w:rsidRPr="0022554A" w:rsidRDefault="005B7744" w:rsidP="00191A23">
            <w:pPr>
              <w:pStyle w:val="TableSubHead"/>
              <w:tabs>
                <w:tab w:val="left" w:pos="5400"/>
              </w:tabs>
              <w:rPr>
                <w:sz w:val="20"/>
              </w:rPr>
            </w:pPr>
            <w:r w:rsidRPr="0022554A">
              <w:rPr>
                <w:sz w:val="20"/>
              </w:rPr>
              <w:t>Results</w:t>
            </w:r>
          </w:p>
        </w:tc>
      </w:tr>
      <w:tr w:rsidR="005B7744" w:rsidRPr="0022554A" w:rsidTr="005B7744">
        <w:tc>
          <w:tcPr>
            <w:tcW w:w="0" w:type="auto"/>
            <w:vMerge w:val="restart"/>
          </w:tcPr>
          <w:p w:rsidR="005B7744" w:rsidRPr="0022554A" w:rsidRDefault="005B7744"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5B7744" w:rsidRPr="0022554A" w:rsidRDefault="005B7744" w:rsidP="00191A23">
            <w:pPr>
              <w:tabs>
                <w:tab w:val="left" w:pos="5400"/>
              </w:tabs>
              <w:jc w:val="center"/>
              <w:rPr>
                <w:sz w:val="20"/>
              </w:rPr>
            </w:pPr>
            <w:r w:rsidRPr="0022554A">
              <w:rPr>
                <w:sz w:val="20"/>
              </w:rPr>
              <w:t>13</w:t>
            </w:r>
            <w:bookmarkStart w:id="56" w:name="bold30"/>
            <w:r w:rsidRPr="0022554A">
              <w:rPr>
                <w:bCs/>
                <w:sz w:val="20"/>
              </w:rPr>
              <w:t>*</w:t>
            </w:r>
            <w:bookmarkEnd w:id="56"/>
          </w:p>
        </w:tc>
        <w:tc>
          <w:tcPr>
            <w:tcW w:w="3508" w:type="dxa"/>
            <w:gridSpan w:val="2"/>
          </w:tcPr>
          <w:p w:rsidR="005B7744" w:rsidRPr="0022554A" w:rsidRDefault="005B7744"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418" w:type="dxa"/>
          </w:tcPr>
          <w:p w:rsidR="005B7744" w:rsidRDefault="005B7744" w:rsidP="005B7744">
            <w:pPr>
              <w:tabs>
                <w:tab w:val="left" w:pos="5400"/>
              </w:tabs>
              <w:rPr>
                <w:sz w:val="20"/>
              </w:rPr>
            </w:pPr>
            <w:r>
              <w:rPr>
                <w:sz w:val="20"/>
              </w:rPr>
              <w:t xml:space="preserve">Results, </w:t>
            </w:r>
            <w:r w:rsidRPr="005B7744">
              <w:rPr>
                <w:sz w:val="20"/>
              </w:rPr>
              <w:t>Study Population</w:t>
            </w:r>
            <w:r w:rsidR="00D73791">
              <w:rPr>
                <w:sz w:val="20"/>
              </w:rPr>
              <w:t>, §</w:t>
            </w:r>
            <w:r w:rsidR="00D73791">
              <w:rPr>
                <w:sz w:val="20"/>
              </w:rPr>
              <w:t>1-2</w:t>
            </w:r>
          </w:p>
        </w:tc>
        <w:tc>
          <w:tcPr>
            <w:tcW w:w="7796" w:type="dxa"/>
          </w:tcPr>
          <w:p w:rsidR="005B7744" w:rsidRDefault="005B7744" w:rsidP="00191A23">
            <w:pPr>
              <w:tabs>
                <w:tab w:val="left" w:pos="5400"/>
              </w:tabs>
              <w:rPr>
                <w:sz w:val="20"/>
              </w:rPr>
            </w:pPr>
            <w:r w:rsidRPr="005B7744">
              <w:rPr>
                <w:sz w:val="20"/>
              </w:rPr>
              <w:t>Overall, 2 027 997 children were included in the study cohort (Figure 1). Of the total number included, 4 207 (0.2%) had fathers diagnosed with TGCC. Of these, 2 770 (65.8%) conceived prior to and 1437 (34.2%) were conceived after the TGCC diagnosis. The distribution of children according to time of paternal TGCC diagnosis showing other parental characteristics and birth outcomes is presented in Table 1.</w:t>
            </w:r>
            <w:r>
              <w:rPr>
                <w:sz w:val="20"/>
              </w:rPr>
              <w:t xml:space="preserve"> </w:t>
            </w:r>
            <w:r w:rsidR="0063115D">
              <w:rPr>
                <w:sz w:val="20"/>
              </w:rPr>
              <w:t>[...]</w:t>
            </w:r>
            <w:r>
              <w:rPr>
                <w:sz w:val="20"/>
              </w:rPr>
              <w:t xml:space="preserve"> </w:t>
            </w:r>
            <w:r w:rsidRPr="005B7744">
              <w:rPr>
                <w:sz w:val="20"/>
              </w:rPr>
              <w:t>The most common treatment was chemotherapy, and the largest group of children were those fathered by men treated with chemotherapy (total n=2 533, 60.2%, Table 2). The distribution of fathers according to treatment modality and intensity is given in Table 3</w:t>
            </w:r>
            <w:r>
              <w:rPr>
                <w:sz w:val="20"/>
              </w:rPr>
              <w:t>”</w:t>
            </w:r>
          </w:p>
        </w:tc>
        <w:tc>
          <w:tcPr>
            <w:tcW w:w="3118" w:type="dxa"/>
          </w:tcPr>
          <w:p w:rsidR="005B7744" w:rsidRDefault="005B7744" w:rsidP="00191A23">
            <w:pPr>
              <w:tabs>
                <w:tab w:val="left" w:pos="5400"/>
              </w:tabs>
              <w:rPr>
                <w:sz w:val="20"/>
              </w:rPr>
            </w:pPr>
          </w:p>
        </w:tc>
      </w:tr>
      <w:tr w:rsidR="005B7744" w:rsidRPr="0022554A" w:rsidTr="005B7744">
        <w:tc>
          <w:tcPr>
            <w:tcW w:w="0" w:type="auto"/>
            <w:vMerge/>
          </w:tcPr>
          <w:p w:rsidR="005B7744" w:rsidRPr="0022554A" w:rsidRDefault="005B7744" w:rsidP="00191A23">
            <w:pPr>
              <w:tabs>
                <w:tab w:val="left" w:pos="5400"/>
              </w:tabs>
              <w:rPr>
                <w:bCs/>
                <w:sz w:val="20"/>
              </w:rPr>
            </w:pPr>
            <w:bookmarkStart w:id="57" w:name="bold31" w:colFirst="0" w:colLast="0"/>
            <w:bookmarkStart w:id="58" w:name="italic32" w:colFirst="0" w:colLast="0"/>
          </w:p>
        </w:tc>
        <w:tc>
          <w:tcPr>
            <w:tcW w:w="0" w:type="auto"/>
            <w:vMerge/>
          </w:tcPr>
          <w:p w:rsidR="005B7744" w:rsidRPr="0022554A" w:rsidRDefault="005B7744" w:rsidP="00191A23">
            <w:pPr>
              <w:tabs>
                <w:tab w:val="left" w:pos="5400"/>
              </w:tabs>
              <w:jc w:val="center"/>
              <w:rPr>
                <w:sz w:val="20"/>
              </w:rPr>
            </w:pPr>
          </w:p>
        </w:tc>
        <w:tc>
          <w:tcPr>
            <w:tcW w:w="3508" w:type="dxa"/>
            <w:gridSpan w:val="2"/>
          </w:tcPr>
          <w:p w:rsidR="005B7744" w:rsidRPr="0022554A" w:rsidRDefault="005B7744" w:rsidP="00191A23">
            <w:pPr>
              <w:tabs>
                <w:tab w:val="left" w:pos="5400"/>
              </w:tabs>
              <w:rPr>
                <w:sz w:val="20"/>
              </w:rPr>
            </w:pPr>
            <w:r>
              <w:rPr>
                <w:sz w:val="20"/>
              </w:rPr>
              <w:t xml:space="preserve">(b) </w:t>
            </w:r>
            <w:r w:rsidRPr="0022554A">
              <w:rPr>
                <w:sz w:val="20"/>
              </w:rPr>
              <w:t>Give reasons for non-participation at each stage</w:t>
            </w:r>
          </w:p>
        </w:tc>
        <w:tc>
          <w:tcPr>
            <w:tcW w:w="1418" w:type="dxa"/>
          </w:tcPr>
          <w:p w:rsidR="005B7744" w:rsidRDefault="005B7744" w:rsidP="00191A23">
            <w:pPr>
              <w:tabs>
                <w:tab w:val="left" w:pos="5400"/>
              </w:tabs>
              <w:rPr>
                <w:sz w:val="20"/>
              </w:rPr>
            </w:pPr>
          </w:p>
        </w:tc>
        <w:tc>
          <w:tcPr>
            <w:tcW w:w="7796" w:type="dxa"/>
          </w:tcPr>
          <w:p w:rsidR="005B7744" w:rsidRDefault="005B7744" w:rsidP="00191A23">
            <w:pPr>
              <w:tabs>
                <w:tab w:val="left" w:pos="5400"/>
              </w:tabs>
              <w:rPr>
                <w:sz w:val="20"/>
              </w:rPr>
            </w:pPr>
            <w:r>
              <w:rPr>
                <w:sz w:val="20"/>
              </w:rPr>
              <w:t>N/a</w:t>
            </w:r>
          </w:p>
        </w:tc>
        <w:tc>
          <w:tcPr>
            <w:tcW w:w="3118" w:type="dxa"/>
          </w:tcPr>
          <w:p w:rsidR="005B7744" w:rsidRDefault="005B7744" w:rsidP="00191A23">
            <w:pPr>
              <w:tabs>
                <w:tab w:val="left" w:pos="5400"/>
              </w:tabs>
              <w:rPr>
                <w:sz w:val="20"/>
              </w:rPr>
            </w:pPr>
          </w:p>
        </w:tc>
      </w:tr>
      <w:tr w:rsidR="005B7744" w:rsidRPr="0022554A" w:rsidTr="005B7744">
        <w:tc>
          <w:tcPr>
            <w:tcW w:w="0" w:type="auto"/>
            <w:vMerge/>
          </w:tcPr>
          <w:p w:rsidR="005B7744" w:rsidRPr="0022554A" w:rsidRDefault="005B7744"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5B7744" w:rsidRPr="0022554A" w:rsidRDefault="005B7744" w:rsidP="00191A23">
            <w:pPr>
              <w:tabs>
                <w:tab w:val="left" w:pos="5400"/>
              </w:tabs>
              <w:jc w:val="center"/>
              <w:rPr>
                <w:sz w:val="20"/>
              </w:rPr>
            </w:pPr>
          </w:p>
        </w:tc>
        <w:tc>
          <w:tcPr>
            <w:tcW w:w="3508" w:type="dxa"/>
            <w:gridSpan w:val="2"/>
          </w:tcPr>
          <w:p w:rsidR="005B7744" w:rsidRPr="0022554A" w:rsidRDefault="005B7744"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418" w:type="dxa"/>
          </w:tcPr>
          <w:p w:rsidR="005B7744" w:rsidRDefault="00386064" w:rsidP="00191A23">
            <w:pPr>
              <w:tabs>
                <w:tab w:val="left" w:pos="5400"/>
              </w:tabs>
              <w:rPr>
                <w:sz w:val="20"/>
              </w:rPr>
            </w:pPr>
            <w:r>
              <w:rPr>
                <w:sz w:val="20"/>
              </w:rPr>
              <w:t>Figure 1</w:t>
            </w:r>
          </w:p>
        </w:tc>
        <w:tc>
          <w:tcPr>
            <w:tcW w:w="7796" w:type="dxa"/>
          </w:tcPr>
          <w:p w:rsidR="005B7744" w:rsidRDefault="005B7744" w:rsidP="00191A23">
            <w:pPr>
              <w:tabs>
                <w:tab w:val="left" w:pos="5400"/>
              </w:tabs>
              <w:rPr>
                <w:sz w:val="20"/>
              </w:rPr>
            </w:pPr>
            <w:r>
              <w:rPr>
                <w:sz w:val="20"/>
              </w:rPr>
              <w:t>Figure 1</w:t>
            </w:r>
          </w:p>
        </w:tc>
        <w:tc>
          <w:tcPr>
            <w:tcW w:w="3118" w:type="dxa"/>
          </w:tcPr>
          <w:p w:rsidR="005B7744" w:rsidRDefault="005B7744" w:rsidP="00191A23">
            <w:pPr>
              <w:tabs>
                <w:tab w:val="left" w:pos="5400"/>
              </w:tabs>
              <w:rPr>
                <w:sz w:val="20"/>
              </w:rPr>
            </w:pPr>
          </w:p>
        </w:tc>
      </w:tr>
      <w:tr w:rsidR="005B7744" w:rsidRPr="0022554A" w:rsidTr="005B7744">
        <w:tc>
          <w:tcPr>
            <w:tcW w:w="0" w:type="auto"/>
            <w:vMerge w:val="restart"/>
          </w:tcPr>
          <w:p w:rsidR="005B7744" w:rsidRPr="0022554A" w:rsidRDefault="005B7744"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5B7744" w:rsidRPr="0022554A" w:rsidRDefault="005B7744" w:rsidP="00191A23">
            <w:pPr>
              <w:tabs>
                <w:tab w:val="left" w:pos="5400"/>
              </w:tabs>
              <w:jc w:val="center"/>
              <w:rPr>
                <w:sz w:val="20"/>
              </w:rPr>
            </w:pPr>
            <w:r w:rsidRPr="0022554A">
              <w:rPr>
                <w:sz w:val="20"/>
              </w:rPr>
              <w:t>14</w:t>
            </w:r>
            <w:bookmarkStart w:id="66" w:name="bold35"/>
            <w:r w:rsidRPr="0022554A">
              <w:rPr>
                <w:bCs/>
                <w:sz w:val="20"/>
              </w:rPr>
              <w:t>*</w:t>
            </w:r>
            <w:bookmarkEnd w:id="66"/>
          </w:p>
        </w:tc>
        <w:tc>
          <w:tcPr>
            <w:tcW w:w="3508" w:type="dxa"/>
            <w:gridSpan w:val="2"/>
          </w:tcPr>
          <w:p w:rsidR="005B7744" w:rsidRPr="0022554A" w:rsidRDefault="005B7744"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w:t>
            </w:r>
            <w:r w:rsidRPr="0022554A">
              <w:rPr>
                <w:sz w:val="20"/>
              </w:rPr>
              <w:lastRenderedPageBreak/>
              <w:t>social) and information on exposures and potential confounders</w:t>
            </w:r>
          </w:p>
        </w:tc>
        <w:tc>
          <w:tcPr>
            <w:tcW w:w="1418" w:type="dxa"/>
          </w:tcPr>
          <w:p w:rsidR="005B7744" w:rsidRDefault="00386064" w:rsidP="00191A23">
            <w:pPr>
              <w:tabs>
                <w:tab w:val="left" w:pos="5400"/>
              </w:tabs>
              <w:rPr>
                <w:sz w:val="20"/>
              </w:rPr>
            </w:pPr>
            <w:r>
              <w:rPr>
                <w:sz w:val="20"/>
              </w:rPr>
              <w:lastRenderedPageBreak/>
              <w:t>Table 1</w:t>
            </w:r>
          </w:p>
        </w:tc>
        <w:tc>
          <w:tcPr>
            <w:tcW w:w="7796" w:type="dxa"/>
          </w:tcPr>
          <w:p w:rsidR="005B7744" w:rsidRDefault="005B7744" w:rsidP="00191A23">
            <w:pPr>
              <w:tabs>
                <w:tab w:val="left" w:pos="5400"/>
              </w:tabs>
              <w:rPr>
                <w:sz w:val="20"/>
              </w:rPr>
            </w:pPr>
            <w:r w:rsidRPr="005B7744">
              <w:rPr>
                <w:sz w:val="20"/>
              </w:rPr>
              <w:t>Table 1. The distribution of children according to paternal TGCC diagnosis with parental characteristics and birth outcomes.</w:t>
            </w:r>
          </w:p>
        </w:tc>
        <w:tc>
          <w:tcPr>
            <w:tcW w:w="3118" w:type="dxa"/>
          </w:tcPr>
          <w:p w:rsidR="005B7744" w:rsidRDefault="005B7744" w:rsidP="00191A23">
            <w:pPr>
              <w:tabs>
                <w:tab w:val="left" w:pos="5400"/>
              </w:tabs>
              <w:rPr>
                <w:sz w:val="20"/>
              </w:rPr>
            </w:pPr>
          </w:p>
        </w:tc>
      </w:tr>
      <w:tr w:rsidR="005B7744" w:rsidRPr="0022554A" w:rsidTr="005B7744">
        <w:tc>
          <w:tcPr>
            <w:tcW w:w="0" w:type="auto"/>
            <w:vMerge/>
          </w:tcPr>
          <w:p w:rsidR="005B7744" w:rsidRPr="0022554A" w:rsidRDefault="005B7744" w:rsidP="00191A23">
            <w:pPr>
              <w:tabs>
                <w:tab w:val="left" w:pos="5400"/>
              </w:tabs>
              <w:rPr>
                <w:bCs/>
                <w:sz w:val="20"/>
              </w:rPr>
            </w:pPr>
            <w:bookmarkStart w:id="67" w:name="bold36" w:colFirst="0" w:colLast="0"/>
            <w:bookmarkStart w:id="68" w:name="italic36" w:colFirst="0" w:colLast="0"/>
          </w:p>
        </w:tc>
        <w:tc>
          <w:tcPr>
            <w:tcW w:w="0" w:type="auto"/>
            <w:vMerge/>
          </w:tcPr>
          <w:p w:rsidR="005B7744" w:rsidRPr="0022554A" w:rsidRDefault="005B7744" w:rsidP="00191A23">
            <w:pPr>
              <w:tabs>
                <w:tab w:val="left" w:pos="5400"/>
              </w:tabs>
              <w:jc w:val="center"/>
              <w:rPr>
                <w:sz w:val="20"/>
              </w:rPr>
            </w:pPr>
          </w:p>
        </w:tc>
        <w:tc>
          <w:tcPr>
            <w:tcW w:w="3508" w:type="dxa"/>
            <w:gridSpan w:val="2"/>
          </w:tcPr>
          <w:p w:rsidR="005B7744" w:rsidRPr="0022554A" w:rsidRDefault="005B7744"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418" w:type="dxa"/>
          </w:tcPr>
          <w:p w:rsidR="005B7744" w:rsidRDefault="004A11C5" w:rsidP="00191A23">
            <w:pPr>
              <w:tabs>
                <w:tab w:val="left" w:pos="5400"/>
              </w:tabs>
              <w:rPr>
                <w:sz w:val="20"/>
              </w:rPr>
            </w:pPr>
            <w:r>
              <w:rPr>
                <w:sz w:val="20"/>
              </w:rPr>
              <w:t>Table 3</w:t>
            </w:r>
          </w:p>
        </w:tc>
        <w:tc>
          <w:tcPr>
            <w:tcW w:w="7796" w:type="dxa"/>
          </w:tcPr>
          <w:p w:rsidR="005B7744" w:rsidRDefault="005B7744" w:rsidP="00191A23">
            <w:pPr>
              <w:tabs>
                <w:tab w:val="left" w:pos="5400"/>
              </w:tabs>
              <w:rPr>
                <w:sz w:val="20"/>
              </w:rPr>
            </w:pPr>
            <w:r w:rsidRPr="005B7744">
              <w:rPr>
                <w:sz w:val="20"/>
              </w:rPr>
              <w:t>Table 3. Distribution of fathers according to cancer and oncological treatment</w:t>
            </w:r>
            <w:r>
              <w:rPr>
                <w:sz w:val="20"/>
              </w:rPr>
              <w:t xml:space="preserve">, </w:t>
            </w:r>
            <w:r w:rsidRPr="005B7744">
              <w:rPr>
                <w:sz w:val="20"/>
              </w:rPr>
              <w:t>Missing data</w:t>
            </w:r>
          </w:p>
        </w:tc>
        <w:tc>
          <w:tcPr>
            <w:tcW w:w="3118" w:type="dxa"/>
          </w:tcPr>
          <w:p w:rsidR="005B7744" w:rsidRDefault="005B7744" w:rsidP="00191A23">
            <w:pPr>
              <w:tabs>
                <w:tab w:val="left" w:pos="5400"/>
              </w:tabs>
              <w:rPr>
                <w:sz w:val="20"/>
              </w:rPr>
            </w:pPr>
          </w:p>
        </w:tc>
      </w:tr>
      <w:tr w:rsidR="005B7744" w:rsidRPr="0022554A" w:rsidTr="005B7744">
        <w:tc>
          <w:tcPr>
            <w:tcW w:w="0" w:type="auto"/>
            <w:vMerge/>
          </w:tcPr>
          <w:p w:rsidR="005B7744" w:rsidRPr="0022554A" w:rsidRDefault="005B7744"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5B7744" w:rsidRPr="0022554A" w:rsidRDefault="005B7744" w:rsidP="00191A23">
            <w:pPr>
              <w:tabs>
                <w:tab w:val="left" w:pos="5400"/>
              </w:tabs>
              <w:jc w:val="center"/>
              <w:rPr>
                <w:sz w:val="20"/>
              </w:rPr>
            </w:pPr>
          </w:p>
        </w:tc>
        <w:tc>
          <w:tcPr>
            <w:tcW w:w="3508" w:type="dxa"/>
            <w:gridSpan w:val="2"/>
          </w:tcPr>
          <w:p w:rsidR="005B7744" w:rsidRPr="0022554A" w:rsidRDefault="005B7744"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418" w:type="dxa"/>
          </w:tcPr>
          <w:p w:rsidR="005B7744" w:rsidRDefault="005B7744" w:rsidP="00191A23">
            <w:pPr>
              <w:tabs>
                <w:tab w:val="left" w:pos="5400"/>
              </w:tabs>
              <w:rPr>
                <w:sz w:val="20"/>
              </w:rPr>
            </w:pPr>
          </w:p>
        </w:tc>
        <w:tc>
          <w:tcPr>
            <w:tcW w:w="7796" w:type="dxa"/>
          </w:tcPr>
          <w:p w:rsidR="005B7744" w:rsidRDefault="00547188" w:rsidP="00191A23">
            <w:pPr>
              <w:tabs>
                <w:tab w:val="left" w:pos="5400"/>
              </w:tabs>
              <w:rPr>
                <w:sz w:val="20"/>
              </w:rPr>
            </w:pPr>
            <w:r>
              <w:rPr>
                <w:sz w:val="20"/>
              </w:rPr>
              <w:t>N/a as outcome (congenital malformations) is diagnosed at birth</w:t>
            </w:r>
          </w:p>
        </w:tc>
        <w:tc>
          <w:tcPr>
            <w:tcW w:w="3118" w:type="dxa"/>
          </w:tcPr>
          <w:p w:rsidR="005B7744" w:rsidRDefault="005B7744" w:rsidP="00191A23">
            <w:pPr>
              <w:tabs>
                <w:tab w:val="left" w:pos="5400"/>
              </w:tabs>
              <w:rPr>
                <w:sz w:val="20"/>
              </w:rPr>
            </w:pPr>
          </w:p>
        </w:tc>
      </w:tr>
      <w:tr w:rsidR="005B7744" w:rsidRPr="0022554A" w:rsidTr="005B7744">
        <w:trPr>
          <w:trHeight w:val="295"/>
        </w:trPr>
        <w:tc>
          <w:tcPr>
            <w:tcW w:w="0" w:type="auto"/>
            <w:vMerge w:val="restart"/>
          </w:tcPr>
          <w:p w:rsidR="005B7744" w:rsidRPr="0022554A" w:rsidRDefault="005B7744"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5B7744" w:rsidRPr="0022554A" w:rsidRDefault="005B7744" w:rsidP="00191A23">
            <w:pPr>
              <w:tabs>
                <w:tab w:val="left" w:pos="5400"/>
              </w:tabs>
              <w:jc w:val="center"/>
              <w:rPr>
                <w:sz w:val="20"/>
              </w:rPr>
            </w:pPr>
            <w:r w:rsidRPr="0022554A">
              <w:rPr>
                <w:sz w:val="20"/>
              </w:rPr>
              <w:t>15</w:t>
            </w:r>
            <w:bookmarkStart w:id="73" w:name="bold39"/>
            <w:r w:rsidRPr="0022554A">
              <w:rPr>
                <w:bCs/>
                <w:sz w:val="20"/>
              </w:rPr>
              <w:t>*</w:t>
            </w:r>
            <w:bookmarkEnd w:id="73"/>
          </w:p>
        </w:tc>
        <w:tc>
          <w:tcPr>
            <w:tcW w:w="3508" w:type="dxa"/>
            <w:gridSpan w:val="2"/>
          </w:tcPr>
          <w:p w:rsidR="005B7744" w:rsidRPr="0022554A" w:rsidRDefault="005B7744"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418" w:type="dxa"/>
          </w:tcPr>
          <w:p w:rsidR="004A11C5" w:rsidRPr="004A11C5" w:rsidRDefault="004A11C5" w:rsidP="004A11C5">
            <w:pPr>
              <w:tabs>
                <w:tab w:val="left" w:pos="5400"/>
              </w:tabs>
              <w:rPr>
                <w:sz w:val="20"/>
              </w:rPr>
            </w:pPr>
            <w:r w:rsidRPr="004A11C5">
              <w:rPr>
                <w:sz w:val="20"/>
              </w:rPr>
              <w:t>Results</w:t>
            </w:r>
          </w:p>
          <w:p w:rsidR="005B7744" w:rsidRPr="0022554A" w:rsidRDefault="004A11C5" w:rsidP="004A11C5">
            <w:pPr>
              <w:tabs>
                <w:tab w:val="left" w:pos="5400"/>
              </w:tabs>
              <w:rPr>
                <w:i/>
                <w:sz w:val="20"/>
              </w:rPr>
            </w:pPr>
            <w:r w:rsidRPr="004A11C5">
              <w:rPr>
                <w:sz w:val="20"/>
              </w:rPr>
              <w:t>Study Population</w:t>
            </w:r>
            <w:r w:rsidR="00D73791">
              <w:rPr>
                <w:sz w:val="20"/>
              </w:rPr>
              <w:t xml:space="preserve">, </w:t>
            </w:r>
            <w:r w:rsidR="00D73791">
              <w:rPr>
                <w:sz w:val="20"/>
              </w:rPr>
              <w:t>§1</w:t>
            </w:r>
          </w:p>
        </w:tc>
        <w:tc>
          <w:tcPr>
            <w:tcW w:w="7796" w:type="dxa"/>
          </w:tcPr>
          <w:p w:rsidR="005B7744" w:rsidRPr="00547188" w:rsidRDefault="00547188" w:rsidP="00191A23">
            <w:pPr>
              <w:tabs>
                <w:tab w:val="left" w:pos="5400"/>
              </w:tabs>
              <w:rPr>
                <w:sz w:val="20"/>
              </w:rPr>
            </w:pPr>
            <w:r>
              <w:rPr>
                <w:sz w:val="20"/>
              </w:rPr>
              <w:t>“</w:t>
            </w:r>
            <w:r w:rsidRPr="00547188">
              <w:rPr>
                <w:sz w:val="20"/>
              </w:rPr>
              <w:t>Of the total number included, 4 207 (0.2%) had fathers diagnosed with TGCC. Of these, 2 770 (65.8%) conceived prior to and 1437 (34.2%) were conceived after the TGCC diagnosis. The distribution of children according to time of paternal TGCC diagnosis showing other parental characteristics and birth outcomes is presented in Table 1.</w:t>
            </w:r>
            <w:r>
              <w:rPr>
                <w:sz w:val="20"/>
              </w:rPr>
              <w:t>”</w:t>
            </w:r>
          </w:p>
        </w:tc>
        <w:tc>
          <w:tcPr>
            <w:tcW w:w="3118" w:type="dxa"/>
          </w:tcPr>
          <w:p w:rsidR="005B7744" w:rsidRPr="0022554A" w:rsidRDefault="005B7744" w:rsidP="00191A23">
            <w:pPr>
              <w:tabs>
                <w:tab w:val="left" w:pos="5400"/>
              </w:tabs>
              <w:rPr>
                <w:i/>
                <w:sz w:val="20"/>
              </w:rPr>
            </w:pPr>
          </w:p>
        </w:tc>
      </w:tr>
      <w:tr w:rsidR="005B7744" w:rsidRPr="0022554A" w:rsidTr="005B7744">
        <w:trPr>
          <w:trHeight w:val="294"/>
        </w:trPr>
        <w:tc>
          <w:tcPr>
            <w:tcW w:w="0" w:type="auto"/>
            <w:vMerge/>
          </w:tcPr>
          <w:p w:rsidR="005B7744" w:rsidRPr="0022554A" w:rsidRDefault="005B7744" w:rsidP="00191A23">
            <w:pPr>
              <w:tabs>
                <w:tab w:val="left" w:pos="5400"/>
              </w:tabs>
              <w:rPr>
                <w:bCs/>
                <w:sz w:val="20"/>
              </w:rPr>
            </w:pPr>
          </w:p>
        </w:tc>
        <w:tc>
          <w:tcPr>
            <w:tcW w:w="0" w:type="auto"/>
            <w:vMerge/>
          </w:tcPr>
          <w:p w:rsidR="005B7744" w:rsidRPr="0022554A" w:rsidRDefault="005B7744" w:rsidP="00191A23">
            <w:pPr>
              <w:tabs>
                <w:tab w:val="left" w:pos="5400"/>
              </w:tabs>
              <w:jc w:val="center"/>
              <w:rPr>
                <w:sz w:val="20"/>
              </w:rPr>
            </w:pPr>
          </w:p>
        </w:tc>
        <w:tc>
          <w:tcPr>
            <w:tcW w:w="3508" w:type="dxa"/>
            <w:gridSpan w:val="2"/>
          </w:tcPr>
          <w:p w:rsidR="005B7744" w:rsidRPr="0022554A" w:rsidRDefault="005B7744"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418" w:type="dxa"/>
          </w:tcPr>
          <w:p w:rsidR="005B7744" w:rsidRPr="0022554A" w:rsidRDefault="005B7744" w:rsidP="00191A23">
            <w:pPr>
              <w:tabs>
                <w:tab w:val="left" w:pos="5400"/>
              </w:tabs>
              <w:rPr>
                <w:i/>
                <w:sz w:val="20"/>
              </w:rPr>
            </w:pPr>
          </w:p>
        </w:tc>
        <w:tc>
          <w:tcPr>
            <w:tcW w:w="7796" w:type="dxa"/>
          </w:tcPr>
          <w:p w:rsidR="005B7744" w:rsidRPr="004A11C5" w:rsidRDefault="004A11C5" w:rsidP="00191A23">
            <w:pPr>
              <w:tabs>
                <w:tab w:val="left" w:pos="5400"/>
              </w:tabs>
              <w:rPr>
                <w:sz w:val="20"/>
              </w:rPr>
            </w:pPr>
            <w:r w:rsidRPr="004A11C5">
              <w:rPr>
                <w:sz w:val="20"/>
              </w:rPr>
              <w:t>N/a</w:t>
            </w:r>
          </w:p>
        </w:tc>
        <w:tc>
          <w:tcPr>
            <w:tcW w:w="3118" w:type="dxa"/>
          </w:tcPr>
          <w:p w:rsidR="005B7744" w:rsidRPr="0022554A" w:rsidRDefault="005B7744" w:rsidP="00191A23">
            <w:pPr>
              <w:tabs>
                <w:tab w:val="left" w:pos="5400"/>
              </w:tabs>
              <w:rPr>
                <w:i/>
                <w:sz w:val="20"/>
              </w:rPr>
            </w:pPr>
          </w:p>
        </w:tc>
      </w:tr>
      <w:tr w:rsidR="005B7744" w:rsidRPr="0022554A" w:rsidTr="005B7744">
        <w:trPr>
          <w:trHeight w:val="294"/>
        </w:trPr>
        <w:tc>
          <w:tcPr>
            <w:tcW w:w="0" w:type="auto"/>
            <w:vMerge/>
          </w:tcPr>
          <w:p w:rsidR="005B7744" w:rsidRPr="0022554A" w:rsidRDefault="005B7744" w:rsidP="00191A23">
            <w:pPr>
              <w:tabs>
                <w:tab w:val="left" w:pos="5400"/>
              </w:tabs>
              <w:rPr>
                <w:bCs/>
                <w:sz w:val="20"/>
              </w:rPr>
            </w:pPr>
          </w:p>
        </w:tc>
        <w:tc>
          <w:tcPr>
            <w:tcW w:w="0" w:type="auto"/>
            <w:vMerge/>
          </w:tcPr>
          <w:p w:rsidR="005B7744" w:rsidRPr="0022554A" w:rsidRDefault="005B7744" w:rsidP="00191A23">
            <w:pPr>
              <w:tabs>
                <w:tab w:val="left" w:pos="5400"/>
              </w:tabs>
              <w:jc w:val="center"/>
              <w:rPr>
                <w:sz w:val="20"/>
              </w:rPr>
            </w:pPr>
          </w:p>
        </w:tc>
        <w:tc>
          <w:tcPr>
            <w:tcW w:w="3508" w:type="dxa"/>
            <w:gridSpan w:val="2"/>
          </w:tcPr>
          <w:p w:rsidR="005B7744" w:rsidRPr="0022554A" w:rsidRDefault="005B7744"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418" w:type="dxa"/>
          </w:tcPr>
          <w:p w:rsidR="005B7744" w:rsidRDefault="005B7744" w:rsidP="00191A23">
            <w:pPr>
              <w:tabs>
                <w:tab w:val="left" w:pos="5400"/>
              </w:tabs>
              <w:rPr>
                <w:i/>
                <w:sz w:val="20"/>
              </w:rPr>
            </w:pPr>
          </w:p>
        </w:tc>
        <w:tc>
          <w:tcPr>
            <w:tcW w:w="7796" w:type="dxa"/>
          </w:tcPr>
          <w:p w:rsidR="005B7744" w:rsidRPr="004A11C5" w:rsidRDefault="004A11C5" w:rsidP="00191A23">
            <w:pPr>
              <w:tabs>
                <w:tab w:val="left" w:pos="5400"/>
              </w:tabs>
              <w:rPr>
                <w:sz w:val="20"/>
              </w:rPr>
            </w:pPr>
            <w:r w:rsidRPr="004A11C5">
              <w:rPr>
                <w:sz w:val="20"/>
              </w:rPr>
              <w:t>N/a</w:t>
            </w:r>
          </w:p>
        </w:tc>
        <w:tc>
          <w:tcPr>
            <w:tcW w:w="3118" w:type="dxa"/>
          </w:tcPr>
          <w:p w:rsidR="005B7744" w:rsidRDefault="005B7744" w:rsidP="00191A23">
            <w:pPr>
              <w:tabs>
                <w:tab w:val="left" w:pos="5400"/>
              </w:tabs>
              <w:rPr>
                <w:i/>
                <w:sz w:val="20"/>
              </w:rPr>
            </w:pPr>
          </w:p>
        </w:tc>
      </w:tr>
      <w:tr w:rsidR="005B7744" w:rsidRPr="0022554A" w:rsidTr="005B7744">
        <w:tc>
          <w:tcPr>
            <w:tcW w:w="0" w:type="auto"/>
            <w:vMerge w:val="restart"/>
          </w:tcPr>
          <w:p w:rsidR="005B7744" w:rsidRPr="0022554A" w:rsidRDefault="005B7744"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5B7744" w:rsidRPr="0022554A" w:rsidRDefault="005B7744" w:rsidP="00191A23">
            <w:pPr>
              <w:tabs>
                <w:tab w:val="left" w:pos="5400"/>
              </w:tabs>
              <w:jc w:val="center"/>
              <w:rPr>
                <w:sz w:val="20"/>
              </w:rPr>
            </w:pPr>
            <w:r w:rsidRPr="0022554A">
              <w:rPr>
                <w:sz w:val="20"/>
              </w:rPr>
              <w:t>16</w:t>
            </w:r>
          </w:p>
        </w:tc>
        <w:tc>
          <w:tcPr>
            <w:tcW w:w="3508" w:type="dxa"/>
            <w:gridSpan w:val="2"/>
          </w:tcPr>
          <w:p w:rsidR="005B7744" w:rsidRPr="006149D3" w:rsidRDefault="005B7744"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418" w:type="dxa"/>
          </w:tcPr>
          <w:p w:rsidR="004A11C5" w:rsidRDefault="004A11C5" w:rsidP="00191A23">
            <w:pPr>
              <w:tabs>
                <w:tab w:val="left" w:pos="5400"/>
              </w:tabs>
              <w:rPr>
                <w:sz w:val="20"/>
              </w:rPr>
            </w:pPr>
            <w:r w:rsidRPr="004A11C5">
              <w:rPr>
                <w:sz w:val="20"/>
              </w:rPr>
              <w:t>Supplementary Table S2</w:t>
            </w:r>
          </w:p>
          <w:p w:rsidR="00D73791" w:rsidRDefault="00D73791" w:rsidP="00191A23">
            <w:pPr>
              <w:tabs>
                <w:tab w:val="left" w:pos="5400"/>
              </w:tabs>
              <w:rPr>
                <w:sz w:val="20"/>
              </w:rPr>
            </w:pPr>
          </w:p>
          <w:p w:rsidR="005B7744" w:rsidRPr="0022554A" w:rsidRDefault="004A11C5" w:rsidP="00191A23">
            <w:pPr>
              <w:tabs>
                <w:tab w:val="left" w:pos="5400"/>
              </w:tabs>
              <w:rPr>
                <w:sz w:val="20"/>
              </w:rPr>
            </w:pPr>
            <w:r w:rsidRPr="004A11C5">
              <w:rPr>
                <w:sz w:val="20"/>
              </w:rPr>
              <w:t>Methods, Statistical Analyses</w:t>
            </w:r>
            <w:r w:rsidR="00D73791">
              <w:rPr>
                <w:sz w:val="20"/>
              </w:rPr>
              <w:t>, §1</w:t>
            </w:r>
          </w:p>
        </w:tc>
        <w:tc>
          <w:tcPr>
            <w:tcW w:w="7796" w:type="dxa"/>
          </w:tcPr>
          <w:p w:rsidR="005B7744" w:rsidRDefault="00547188" w:rsidP="00191A23">
            <w:pPr>
              <w:tabs>
                <w:tab w:val="left" w:pos="5400"/>
              </w:tabs>
              <w:rPr>
                <w:sz w:val="20"/>
              </w:rPr>
            </w:pPr>
            <w:r w:rsidRPr="00547188">
              <w:rPr>
                <w:sz w:val="20"/>
              </w:rPr>
              <w:t>Supplementary Table S2. Crude and adjusted risk estimates for all and major congenital malformations</w:t>
            </w:r>
          </w:p>
          <w:p w:rsidR="004A11C5" w:rsidRDefault="004A11C5" w:rsidP="00191A23">
            <w:pPr>
              <w:tabs>
                <w:tab w:val="left" w:pos="5400"/>
              </w:tabs>
              <w:rPr>
                <w:sz w:val="20"/>
              </w:rPr>
            </w:pPr>
          </w:p>
          <w:p w:rsidR="004A11C5" w:rsidRPr="0022554A" w:rsidRDefault="004A11C5" w:rsidP="00191A23">
            <w:pPr>
              <w:tabs>
                <w:tab w:val="left" w:pos="5400"/>
              </w:tabs>
              <w:rPr>
                <w:sz w:val="20"/>
              </w:rPr>
            </w:pPr>
            <w:r>
              <w:rPr>
                <w:sz w:val="20"/>
              </w:rPr>
              <w:t>“</w:t>
            </w:r>
            <w:r w:rsidRPr="004A11C5">
              <w:rPr>
                <w:sz w:val="20"/>
              </w:rPr>
              <w:t>Risk estimates for congenital malformations were evaluated using a multivariable binary logistic regression model, yielding odds ratios (OR) with 95% confidence intervals (CI). The model was adjusted for the following covariates: maternal age at childbirth (continuous), paternal age at offspring birth (continuous), maternal BMI (categorical: &lt;20, ≥20 to &lt;25, ≥25 to &lt;30, ≥30 to &lt;35, ≥35 kg/m2), and self-reported maternal smoking at first prenatal visit (categorical: nonsmoker, 1-9 cigarettes per day, ≥10 cigarettes per day).</w:t>
            </w:r>
            <w:r>
              <w:rPr>
                <w:sz w:val="20"/>
              </w:rPr>
              <w:t>”</w:t>
            </w:r>
          </w:p>
        </w:tc>
        <w:tc>
          <w:tcPr>
            <w:tcW w:w="3118" w:type="dxa"/>
          </w:tcPr>
          <w:p w:rsidR="005B7744" w:rsidRPr="0022554A" w:rsidRDefault="005B7744" w:rsidP="00191A23">
            <w:pPr>
              <w:tabs>
                <w:tab w:val="left" w:pos="5400"/>
              </w:tabs>
              <w:rPr>
                <w:sz w:val="20"/>
              </w:rPr>
            </w:pPr>
          </w:p>
        </w:tc>
      </w:tr>
      <w:tr w:rsidR="00547188" w:rsidRPr="0022554A" w:rsidTr="005B7744">
        <w:tc>
          <w:tcPr>
            <w:tcW w:w="0" w:type="auto"/>
            <w:vMerge/>
          </w:tcPr>
          <w:p w:rsidR="00547188" w:rsidRPr="0022554A" w:rsidRDefault="00547188" w:rsidP="00547188">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547188" w:rsidRPr="0022554A" w:rsidRDefault="00547188" w:rsidP="00547188">
            <w:pPr>
              <w:tabs>
                <w:tab w:val="left" w:pos="5400"/>
              </w:tabs>
              <w:jc w:val="center"/>
              <w:rPr>
                <w:sz w:val="20"/>
              </w:rPr>
            </w:pPr>
          </w:p>
        </w:tc>
        <w:tc>
          <w:tcPr>
            <w:tcW w:w="3508" w:type="dxa"/>
            <w:gridSpan w:val="2"/>
          </w:tcPr>
          <w:p w:rsidR="00547188" w:rsidRPr="006149D3" w:rsidRDefault="00547188" w:rsidP="00547188">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418" w:type="dxa"/>
          </w:tcPr>
          <w:p w:rsidR="00547188" w:rsidRPr="0022554A" w:rsidRDefault="00547188" w:rsidP="00547188">
            <w:pPr>
              <w:tabs>
                <w:tab w:val="left" w:pos="5400"/>
              </w:tabs>
              <w:rPr>
                <w:sz w:val="20"/>
              </w:rPr>
            </w:pPr>
            <w:r w:rsidRPr="005B7744">
              <w:rPr>
                <w:sz w:val="20"/>
              </w:rPr>
              <w:t>Methods, Statistical Analyses</w:t>
            </w:r>
            <w:r w:rsidR="00C40B56">
              <w:rPr>
                <w:sz w:val="20"/>
              </w:rPr>
              <w:t>, §1</w:t>
            </w:r>
          </w:p>
        </w:tc>
        <w:tc>
          <w:tcPr>
            <w:tcW w:w="7796" w:type="dxa"/>
          </w:tcPr>
          <w:p w:rsidR="00547188" w:rsidRPr="0022554A" w:rsidRDefault="00547188" w:rsidP="00547188">
            <w:pPr>
              <w:tabs>
                <w:tab w:val="left" w:pos="5400"/>
              </w:tabs>
              <w:rPr>
                <w:sz w:val="20"/>
              </w:rPr>
            </w:pPr>
            <w:r>
              <w:rPr>
                <w:sz w:val="20"/>
              </w:rPr>
              <w:t>“</w:t>
            </w:r>
            <w:r w:rsidRPr="005B7744">
              <w:rPr>
                <w:sz w:val="20"/>
              </w:rPr>
              <w:t>The model was adjusted for the following covariates: maternal age at childbirth (continuous), paternal age at offspring birth (continuous), maternal BMI (categorical: &lt;20, ≥20 to &lt;25, ≥25 to &lt;30, ≥30 to &lt;35, ≥35 kg/m2), and self-reported maternal smoking at first prenatal visit (categorical: nonsmoker, 1-9 cigarettes per day, ≥10 cigarettes per day).</w:t>
            </w:r>
            <w:r>
              <w:rPr>
                <w:sz w:val="20"/>
              </w:rPr>
              <w:t>”</w:t>
            </w:r>
          </w:p>
        </w:tc>
        <w:tc>
          <w:tcPr>
            <w:tcW w:w="3118" w:type="dxa"/>
          </w:tcPr>
          <w:p w:rsidR="00547188" w:rsidRPr="0022554A" w:rsidRDefault="00547188" w:rsidP="00547188">
            <w:pPr>
              <w:tabs>
                <w:tab w:val="left" w:pos="5400"/>
              </w:tabs>
              <w:rPr>
                <w:sz w:val="20"/>
              </w:rPr>
            </w:pPr>
          </w:p>
        </w:tc>
      </w:tr>
      <w:tr w:rsidR="005B7744" w:rsidRPr="0022554A" w:rsidTr="005B7744">
        <w:tc>
          <w:tcPr>
            <w:tcW w:w="0" w:type="auto"/>
            <w:vMerge/>
          </w:tcPr>
          <w:p w:rsidR="005B7744" w:rsidRPr="0022554A" w:rsidRDefault="005B7744"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5B7744" w:rsidRPr="0022554A" w:rsidRDefault="005B7744" w:rsidP="00191A23">
            <w:pPr>
              <w:tabs>
                <w:tab w:val="left" w:pos="5400"/>
              </w:tabs>
              <w:jc w:val="center"/>
              <w:rPr>
                <w:sz w:val="20"/>
              </w:rPr>
            </w:pPr>
          </w:p>
        </w:tc>
        <w:tc>
          <w:tcPr>
            <w:tcW w:w="3508" w:type="dxa"/>
            <w:gridSpan w:val="2"/>
          </w:tcPr>
          <w:p w:rsidR="005B7744" w:rsidRPr="006149D3" w:rsidRDefault="005B7744"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418" w:type="dxa"/>
          </w:tcPr>
          <w:p w:rsidR="005B7744" w:rsidRPr="0022554A" w:rsidRDefault="005B7744" w:rsidP="00191A23">
            <w:pPr>
              <w:tabs>
                <w:tab w:val="left" w:pos="5400"/>
              </w:tabs>
              <w:rPr>
                <w:sz w:val="20"/>
              </w:rPr>
            </w:pPr>
          </w:p>
        </w:tc>
        <w:tc>
          <w:tcPr>
            <w:tcW w:w="7796" w:type="dxa"/>
          </w:tcPr>
          <w:p w:rsidR="005B7744" w:rsidRPr="0022554A" w:rsidRDefault="00547188" w:rsidP="00191A23">
            <w:pPr>
              <w:tabs>
                <w:tab w:val="left" w:pos="5400"/>
              </w:tabs>
              <w:rPr>
                <w:sz w:val="20"/>
              </w:rPr>
            </w:pPr>
            <w:r>
              <w:rPr>
                <w:sz w:val="20"/>
              </w:rPr>
              <w:t>N/a</w:t>
            </w:r>
          </w:p>
        </w:tc>
        <w:tc>
          <w:tcPr>
            <w:tcW w:w="3118" w:type="dxa"/>
          </w:tcPr>
          <w:p w:rsidR="005B7744" w:rsidRPr="0022554A" w:rsidRDefault="005B7744" w:rsidP="00191A23">
            <w:pPr>
              <w:tabs>
                <w:tab w:val="left" w:pos="5400"/>
              </w:tabs>
              <w:rPr>
                <w:sz w:val="20"/>
              </w:rPr>
            </w:pPr>
          </w:p>
        </w:tc>
      </w:tr>
    </w:tbl>
    <w:p w:rsidR="00191A23" w:rsidRDefault="00191A23">
      <w:bookmarkStart w:id="80" w:name="italic43"/>
      <w:bookmarkStart w:id="81" w:name="bold44"/>
      <w:bookmarkEnd w:id="78"/>
      <w:bookmarkEnd w:id="79"/>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3726"/>
        <w:gridCol w:w="1559"/>
        <w:gridCol w:w="7796"/>
      </w:tblGrid>
      <w:tr w:rsidR="00191A23" w:rsidRPr="0022554A" w:rsidTr="00547188">
        <w:tc>
          <w:tcPr>
            <w:tcW w:w="0" w:type="auto"/>
          </w:tcPr>
          <w:p w:rsidR="00191A23" w:rsidRPr="0022554A" w:rsidRDefault="00191A23" w:rsidP="00191A23">
            <w:pPr>
              <w:tabs>
                <w:tab w:val="left" w:pos="5400"/>
              </w:tabs>
              <w:rPr>
                <w:bCs/>
                <w:sz w:val="20"/>
              </w:rPr>
            </w:pPr>
            <w:r w:rsidRPr="0022554A">
              <w:rPr>
                <w:bCs/>
                <w:sz w:val="20"/>
              </w:rPr>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3726"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559" w:type="dxa"/>
          </w:tcPr>
          <w:p w:rsidR="00191A23" w:rsidRPr="0022554A" w:rsidRDefault="00D4045D" w:rsidP="00191A23">
            <w:pPr>
              <w:tabs>
                <w:tab w:val="left" w:pos="5400"/>
              </w:tabs>
              <w:rPr>
                <w:sz w:val="20"/>
              </w:rPr>
            </w:pPr>
            <w:r>
              <w:rPr>
                <w:sz w:val="20"/>
              </w:rPr>
              <w:t xml:space="preserve">Results, </w:t>
            </w:r>
            <w:r w:rsidRPr="00D4045D">
              <w:rPr>
                <w:sz w:val="20"/>
              </w:rPr>
              <w:t>Congenital Malformations in Children of TGCC Men</w:t>
            </w:r>
            <w:r w:rsidR="00C40B56">
              <w:rPr>
                <w:sz w:val="20"/>
              </w:rPr>
              <w:t>, §</w:t>
            </w:r>
            <w:r w:rsidR="00C40B56">
              <w:rPr>
                <w:sz w:val="20"/>
              </w:rPr>
              <w:t>2</w:t>
            </w:r>
          </w:p>
        </w:tc>
        <w:tc>
          <w:tcPr>
            <w:tcW w:w="7796" w:type="dxa"/>
          </w:tcPr>
          <w:p w:rsidR="00191A23" w:rsidRPr="0022554A" w:rsidRDefault="00547188" w:rsidP="00191A23">
            <w:pPr>
              <w:tabs>
                <w:tab w:val="left" w:pos="5400"/>
              </w:tabs>
              <w:rPr>
                <w:sz w:val="20"/>
              </w:rPr>
            </w:pPr>
            <w:r>
              <w:rPr>
                <w:sz w:val="20"/>
              </w:rPr>
              <w:t>“</w:t>
            </w:r>
            <w:r w:rsidRPr="00547188">
              <w:rPr>
                <w:sz w:val="20"/>
              </w:rPr>
              <w:t xml:space="preserve">In the sensitivity analyses excluding children conceived by assisted reproduction, we found negligible differences in risk estimates (all malformations OR = 1.25, 95% CI = 1.16 to 1.36, p=0.004, 4.3% vs. 3.4%; major malformations OR = 1.37, 95% CI = 1.25 to 1.51, p &lt; 0.001, 2.9% vs. 2.1%). Excluding from the reference group the children of fathers with non-TGCC cancer did not change the risk </w:t>
            </w:r>
            <w:r w:rsidR="0063115D" w:rsidRPr="0063115D">
              <w:rPr>
                <w:sz w:val="20"/>
              </w:rPr>
              <w:t>estimates (OR = 1.28, 95% CI = 1.19 to 1.38, p=0.001, 4.4% vs. 3.5% and OR = 1.36, 95% CI = 1.24 to 1.49, p &lt; 0.001, 2.9% vs. 2.2%).</w:t>
            </w:r>
            <w:r w:rsidR="0063115D">
              <w:rPr>
                <w:sz w:val="20"/>
              </w:rPr>
              <w:t>”</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471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3726"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559" w:type="dxa"/>
          </w:tcPr>
          <w:p w:rsidR="00191A23" w:rsidRPr="0022554A" w:rsidRDefault="00D4045D" w:rsidP="00191A23">
            <w:pPr>
              <w:tabs>
                <w:tab w:val="left" w:pos="5400"/>
              </w:tabs>
              <w:rPr>
                <w:sz w:val="20"/>
              </w:rPr>
            </w:pPr>
            <w:r w:rsidRPr="00D4045D">
              <w:rPr>
                <w:sz w:val="20"/>
              </w:rPr>
              <w:t>Discussion</w:t>
            </w:r>
            <w:r w:rsidR="00C40B56">
              <w:rPr>
                <w:sz w:val="20"/>
              </w:rPr>
              <w:t>, §</w:t>
            </w:r>
            <w:r w:rsidR="00C40B56">
              <w:rPr>
                <w:sz w:val="20"/>
              </w:rPr>
              <w:t>1</w:t>
            </w:r>
          </w:p>
        </w:tc>
        <w:tc>
          <w:tcPr>
            <w:tcW w:w="7796" w:type="dxa"/>
          </w:tcPr>
          <w:p w:rsidR="00191A23" w:rsidRPr="0022554A" w:rsidRDefault="00547188" w:rsidP="00191A23">
            <w:pPr>
              <w:tabs>
                <w:tab w:val="left" w:pos="5400"/>
              </w:tabs>
              <w:rPr>
                <w:sz w:val="20"/>
              </w:rPr>
            </w:pPr>
            <w:r>
              <w:rPr>
                <w:sz w:val="20"/>
              </w:rPr>
              <w:t>“</w:t>
            </w:r>
            <w:r w:rsidRPr="00547188">
              <w:rPr>
                <w:sz w:val="20"/>
              </w:rPr>
              <w:t>Although children born to fathers with TGCC have a significantly increased risk of all and major CM, it is unlikely to be due to the effects of radio- or chemotherapy. There was no difference in risk estimates between children conceived after radio- or chemotherapy as compared to those conceived prior to these potentially mutagenic treatments. Although very few in numbers, the same was true even for children conceived after more extensive paternal chemotherapy regimens.</w:t>
            </w:r>
            <w:r>
              <w:rPr>
                <w:sz w:val="20"/>
              </w:rPr>
              <w:t>”</w:t>
            </w:r>
          </w:p>
        </w:tc>
      </w:tr>
      <w:tr w:rsidR="00191A23" w:rsidRPr="0022554A" w:rsidTr="005471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3726"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559" w:type="dxa"/>
          </w:tcPr>
          <w:p w:rsidR="00191A23" w:rsidRDefault="00D4045D" w:rsidP="00191A23">
            <w:pPr>
              <w:tabs>
                <w:tab w:val="left" w:pos="5400"/>
              </w:tabs>
              <w:rPr>
                <w:sz w:val="20"/>
              </w:rPr>
            </w:pPr>
            <w:r w:rsidRPr="00D4045D">
              <w:rPr>
                <w:sz w:val="20"/>
              </w:rPr>
              <w:t>Discussion</w:t>
            </w:r>
            <w:r w:rsidR="00C40B56">
              <w:rPr>
                <w:sz w:val="20"/>
              </w:rPr>
              <w:t>, §</w:t>
            </w:r>
            <w:r w:rsidR="00C40B56">
              <w:rPr>
                <w:sz w:val="20"/>
              </w:rPr>
              <w:t>8</w:t>
            </w:r>
          </w:p>
          <w:p w:rsidR="00C40B56" w:rsidRDefault="00C40B56" w:rsidP="00191A23">
            <w:pPr>
              <w:tabs>
                <w:tab w:val="left" w:pos="5400"/>
              </w:tabs>
              <w:rPr>
                <w:sz w:val="20"/>
              </w:rPr>
            </w:pPr>
          </w:p>
          <w:p w:rsidR="00C40B56" w:rsidRDefault="00C40B56" w:rsidP="00191A23">
            <w:pPr>
              <w:tabs>
                <w:tab w:val="left" w:pos="5400"/>
              </w:tabs>
              <w:rPr>
                <w:sz w:val="20"/>
              </w:rPr>
            </w:pPr>
          </w:p>
          <w:p w:rsidR="00C40B56" w:rsidRDefault="00C40B56" w:rsidP="00191A23">
            <w:pPr>
              <w:tabs>
                <w:tab w:val="left" w:pos="5400"/>
              </w:tabs>
              <w:rPr>
                <w:sz w:val="20"/>
              </w:rPr>
            </w:pPr>
          </w:p>
          <w:p w:rsidR="00C40B56" w:rsidRDefault="00C40B56" w:rsidP="00191A23">
            <w:pPr>
              <w:tabs>
                <w:tab w:val="left" w:pos="5400"/>
              </w:tabs>
              <w:rPr>
                <w:sz w:val="20"/>
              </w:rPr>
            </w:pPr>
          </w:p>
          <w:p w:rsidR="00C40B56" w:rsidRDefault="00C40B56" w:rsidP="00191A23">
            <w:pPr>
              <w:tabs>
                <w:tab w:val="left" w:pos="5400"/>
              </w:tabs>
              <w:rPr>
                <w:sz w:val="20"/>
              </w:rPr>
            </w:pPr>
          </w:p>
          <w:p w:rsidR="00C40B56" w:rsidRDefault="00C40B56" w:rsidP="00191A23">
            <w:pPr>
              <w:tabs>
                <w:tab w:val="left" w:pos="5400"/>
              </w:tabs>
              <w:rPr>
                <w:sz w:val="20"/>
              </w:rPr>
            </w:pPr>
          </w:p>
          <w:p w:rsidR="00C40B56" w:rsidRDefault="00C40B56" w:rsidP="00191A23">
            <w:pPr>
              <w:tabs>
                <w:tab w:val="left" w:pos="5400"/>
              </w:tabs>
              <w:rPr>
                <w:sz w:val="20"/>
              </w:rPr>
            </w:pPr>
          </w:p>
          <w:p w:rsidR="00C40B56" w:rsidRDefault="00C40B56" w:rsidP="00191A23">
            <w:pPr>
              <w:tabs>
                <w:tab w:val="left" w:pos="5400"/>
              </w:tabs>
              <w:rPr>
                <w:sz w:val="20"/>
              </w:rPr>
            </w:pPr>
          </w:p>
          <w:p w:rsidR="00C40B56" w:rsidRDefault="00C40B56" w:rsidP="00191A23">
            <w:pPr>
              <w:tabs>
                <w:tab w:val="left" w:pos="5400"/>
              </w:tabs>
              <w:rPr>
                <w:sz w:val="20"/>
              </w:rPr>
            </w:pPr>
          </w:p>
          <w:p w:rsidR="00C40B56" w:rsidRPr="0022554A" w:rsidRDefault="00C40B56" w:rsidP="00191A23">
            <w:pPr>
              <w:tabs>
                <w:tab w:val="left" w:pos="5400"/>
              </w:tabs>
              <w:rPr>
                <w:sz w:val="20"/>
              </w:rPr>
            </w:pPr>
            <w:r w:rsidRPr="00D4045D">
              <w:rPr>
                <w:sz w:val="20"/>
              </w:rPr>
              <w:t>Discussion</w:t>
            </w:r>
            <w:r>
              <w:rPr>
                <w:sz w:val="20"/>
              </w:rPr>
              <w:t>, §</w:t>
            </w:r>
            <w:r>
              <w:rPr>
                <w:sz w:val="20"/>
              </w:rPr>
              <w:t>9</w:t>
            </w:r>
          </w:p>
        </w:tc>
        <w:tc>
          <w:tcPr>
            <w:tcW w:w="7796" w:type="dxa"/>
          </w:tcPr>
          <w:p w:rsidR="00547188" w:rsidRPr="00547188" w:rsidRDefault="00547188" w:rsidP="00547188">
            <w:pPr>
              <w:tabs>
                <w:tab w:val="left" w:pos="5400"/>
              </w:tabs>
              <w:rPr>
                <w:sz w:val="20"/>
              </w:rPr>
            </w:pPr>
            <w:r>
              <w:rPr>
                <w:sz w:val="20"/>
              </w:rPr>
              <w:t>“</w:t>
            </w:r>
            <w:r w:rsidRPr="00547188">
              <w:rPr>
                <w:sz w:val="20"/>
              </w:rPr>
              <w:t xml:space="preserve">The strength of this study is the utilization of large register data which made it possible to estimate malformation risk in children conceived prior to as well as after TGCC diagnoses. Through linking the national registries with SWENOTECA, we have got access to complete and detailed treatment data. Although the data on seminoma patients are lacking for the period 1995-2000, misclassification due to inclusion of children of those men in the control group should rather lead to diminishing the difference in malformation risk between TGCC-offspring and the non-TGCC-offspring. Despite the use of national registries, the number of children with malformations fathered by men who received radiotherapy or very intensive chemotherapy treatment was still rather low. Therefore, the results for these subgroups should be taken with some caution. </w:t>
            </w:r>
            <w:r w:rsidR="00C40B56">
              <w:rPr>
                <w:sz w:val="20"/>
              </w:rPr>
              <w:t>“</w:t>
            </w:r>
          </w:p>
          <w:p w:rsidR="00191A23" w:rsidRPr="0022554A" w:rsidRDefault="00C40B56" w:rsidP="00547188">
            <w:pPr>
              <w:tabs>
                <w:tab w:val="left" w:pos="5400"/>
              </w:tabs>
              <w:rPr>
                <w:sz w:val="20"/>
              </w:rPr>
            </w:pPr>
            <w:r>
              <w:rPr>
                <w:sz w:val="20"/>
              </w:rPr>
              <w:t>“</w:t>
            </w:r>
            <w:r w:rsidRPr="00C40B56">
              <w:rPr>
                <w:sz w:val="20"/>
              </w:rPr>
              <w:t xml:space="preserve">This study also had several limitations. Data on seminoma patients are lacking for the period 1995-2000. However, misclassification due to inclusion of children of those men in the control group should rather lead to diminishing the difference in malformation risk between TGCC-offspring and the non-TGCC-offspring. Furthermore, despite the use of national registries, the number of children with malformations fathered by men who received radiotherapy or very intensive chemotherapy treatment was still rather low. Therefore, the results for these subgroups should be taken with some caution. Another limitation is the lack </w:t>
            </w:r>
            <w:r w:rsidRPr="00C40B56">
              <w:rPr>
                <w:sz w:val="20"/>
              </w:rPr>
              <w:lastRenderedPageBreak/>
              <w:t>of data regarding children born after insemination with cryopreserved or donor sperm. This was mitigated though the sensitivity analysis where children born after assisted reproduction were excluded, which showed the same result</w:t>
            </w:r>
            <w:r>
              <w:rPr>
                <w:sz w:val="20"/>
              </w:rPr>
              <w:t>”</w:t>
            </w:r>
          </w:p>
        </w:tc>
      </w:tr>
      <w:tr w:rsidR="00D4045D" w:rsidRPr="0022554A" w:rsidTr="00547188">
        <w:tc>
          <w:tcPr>
            <w:tcW w:w="0" w:type="auto"/>
          </w:tcPr>
          <w:p w:rsidR="00D4045D" w:rsidRPr="0022554A" w:rsidRDefault="00D4045D" w:rsidP="00D4045D">
            <w:pPr>
              <w:tabs>
                <w:tab w:val="left" w:pos="5400"/>
              </w:tabs>
              <w:rPr>
                <w:bCs/>
                <w:sz w:val="20"/>
              </w:rPr>
            </w:pPr>
            <w:bookmarkStart w:id="88" w:name="italic47" w:colFirst="0" w:colLast="0"/>
            <w:bookmarkStart w:id="89" w:name="bold48" w:colFirst="0" w:colLast="0"/>
            <w:bookmarkEnd w:id="86"/>
            <w:bookmarkEnd w:id="87"/>
            <w:r w:rsidRPr="0022554A">
              <w:rPr>
                <w:bCs/>
                <w:sz w:val="20"/>
              </w:rPr>
              <w:lastRenderedPageBreak/>
              <w:t>Interpretation</w:t>
            </w:r>
          </w:p>
        </w:tc>
        <w:tc>
          <w:tcPr>
            <w:tcW w:w="0" w:type="auto"/>
          </w:tcPr>
          <w:p w:rsidR="00D4045D" w:rsidRPr="0022554A" w:rsidRDefault="00D4045D" w:rsidP="00D4045D">
            <w:pPr>
              <w:tabs>
                <w:tab w:val="left" w:pos="5400"/>
              </w:tabs>
              <w:jc w:val="center"/>
              <w:rPr>
                <w:sz w:val="20"/>
              </w:rPr>
            </w:pPr>
            <w:r w:rsidRPr="0022554A">
              <w:rPr>
                <w:sz w:val="20"/>
              </w:rPr>
              <w:t>20</w:t>
            </w:r>
          </w:p>
        </w:tc>
        <w:tc>
          <w:tcPr>
            <w:tcW w:w="3726" w:type="dxa"/>
          </w:tcPr>
          <w:p w:rsidR="00D4045D" w:rsidRPr="0022554A" w:rsidRDefault="00D4045D" w:rsidP="00D4045D">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559" w:type="dxa"/>
          </w:tcPr>
          <w:p w:rsidR="00D4045D" w:rsidRDefault="00D4045D" w:rsidP="00D4045D">
            <w:pPr>
              <w:tabs>
                <w:tab w:val="left" w:pos="5400"/>
              </w:tabs>
              <w:rPr>
                <w:sz w:val="20"/>
              </w:rPr>
            </w:pPr>
            <w:r w:rsidRPr="00D4045D">
              <w:rPr>
                <w:sz w:val="20"/>
              </w:rPr>
              <w:t>Discussion</w:t>
            </w:r>
            <w:r w:rsidR="00C40B56">
              <w:rPr>
                <w:sz w:val="20"/>
              </w:rPr>
              <w:t>, §</w:t>
            </w:r>
            <w:r w:rsidR="00C40B56">
              <w:rPr>
                <w:sz w:val="20"/>
              </w:rPr>
              <w:t>7</w:t>
            </w:r>
          </w:p>
          <w:p w:rsidR="00D4045D" w:rsidRDefault="00D4045D" w:rsidP="00D4045D">
            <w:pPr>
              <w:tabs>
                <w:tab w:val="left" w:pos="5400"/>
              </w:tabs>
              <w:rPr>
                <w:sz w:val="20"/>
              </w:rPr>
            </w:pPr>
          </w:p>
          <w:p w:rsidR="00D4045D" w:rsidRPr="0022554A" w:rsidRDefault="00C40B56" w:rsidP="00D4045D">
            <w:pPr>
              <w:tabs>
                <w:tab w:val="left" w:pos="5400"/>
              </w:tabs>
              <w:rPr>
                <w:sz w:val="20"/>
              </w:rPr>
            </w:pPr>
            <w:r w:rsidRPr="00D4045D">
              <w:rPr>
                <w:sz w:val="20"/>
              </w:rPr>
              <w:t>Discussion</w:t>
            </w:r>
            <w:r>
              <w:rPr>
                <w:sz w:val="20"/>
              </w:rPr>
              <w:t>, §9</w:t>
            </w:r>
          </w:p>
        </w:tc>
        <w:tc>
          <w:tcPr>
            <w:tcW w:w="7796" w:type="dxa"/>
          </w:tcPr>
          <w:p w:rsidR="00D4045D" w:rsidRPr="0022554A" w:rsidRDefault="00D4045D" w:rsidP="00D4045D">
            <w:pPr>
              <w:tabs>
                <w:tab w:val="left" w:pos="5400"/>
              </w:tabs>
              <w:rPr>
                <w:sz w:val="20"/>
              </w:rPr>
            </w:pPr>
            <w:r>
              <w:rPr>
                <w:sz w:val="20"/>
              </w:rPr>
              <w:t>“</w:t>
            </w:r>
            <w:r w:rsidRPr="003C4ED2">
              <w:rPr>
                <w:sz w:val="20"/>
              </w:rPr>
              <w:t xml:space="preserve">Our findings have some potential clinical implications. First of all, although we find somewhat increased risk of CM in children fathered by men with TGCC, this increase is rather modest and this reassuring information can be passed on to the patients. </w:t>
            </w:r>
            <w:r>
              <w:rPr>
                <w:sz w:val="20"/>
              </w:rPr>
              <w:t xml:space="preserve">[...] </w:t>
            </w:r>
            <w:r w:rsidR="00C40B56">
              <w:rPr>
                <w:sz w:val="20"/>
              </w:rPr>
              <w:t>d</w:t>
            </w:r>
            <w:r w:rsidRPr="00F16816">
              <w:rPr>
                <w:sz w:val="20"/>
              </w:rPr>
              <w:t>espite the use of national registries, the number of children with malformations fathered by men who received radiotherapy or very intensive chemotherapy treatment was still rather low. Therefore, the results for these subgroups should be taken with some caution.</w:t>
            </w:r>
            <w:r>
              <w:rPr>
                <w:sz w:val="20"/>
              </w:rPr>
              <w:t>”</w:t>
            </w:r>
          </w:p>
        </w:tc>
      </w:tr>
      <w:tr w:rsidR="00D4045D" w:rsidRPr="0022554A" w:rsidTr="00547188">
        <w:tc>
          <w:tcPr>
            <w:tcW w:w="0" w:type="auto"/>
          </w:tcPr>
          <w:p w:rsidR="00D4045D" w:rsidRPr="0022554A" w:rsidRDefault="00D4045D" w:rsidP="00D4045D">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D4045D" w:rsidRPr="0022554A" w:rsidRDefault="00D4045D" w:rsidP="00D4045D">
            <w:pPr>
              <w:tabs>
                <w:tab w:val="left" w:pos="5400"/>
              </w:tabs>
              <w:jc w:val="center"/>
              <w:rPr>
                <w:sz w:val="20"/>
              </w:rPr>
            </w:pPr>
            <w:r w:rsidRPr="0022554A">
              <w:rPr>
                <w:sz w:val="20"/>
              </w:rPr>
              <w:t>21</w:t>
            </w:r>
          </w:p>
        </w:tc>
        <w:tc>
          <w:tcPr>
            <w:tcW w:w="3726" w:type="dxa"/>
          </w:tcPr>
          <w:p w:rsidR="00D4045D" w:rsidRPr="0022554A" w:rsidRDefault="00D4045D" w:rsidP="00D4045D">
            <w:pPr>
              <w:tabs>
                <w:tab w:val="left" w:pos="5400"/>
              </w:tabs>
              <w:rPr>
                <w:sz w:val="20"/>
              </w:rPr>
            </w:pPr>
            <w:r w:rsidRPr="0022554A">
              <w:rPr>
                <w:sz w:val="20"/>
              </w:rPr>
              <w:t>Discuss the generalisability (external validity) of the study results</w:t>
            </w:r>
          </w:p>
        </w:tc>
        <w:tc>
          <w:tcPr>
            <w:tcW w:w="1559" w:type="dxa"/>
          </w:tcPr>
          <w:p w:rsidR="00C40B56" w:rsidRDefault="00C40B56" w:rsidP="00C40B56">
            <w:pPr>
              <w:tabs>
                <w:tab w:val="left" w:pos="5400"/>
              </w:tabs>
              <w:rPr>
                <w:sz w:val="20"/>
              </w:rPr>
            </w:pPr>
            <w:r w:rsidRPr="00D4045D">
              <w:rPr>
                <w:sz w:val="20"/>
              </w:rPr>
              <w:t>Discussion</w:t>
            </w:r>
            <w:r>
              <w:rPr>
                <w:sz w:val="20"/>
              </w:rPr>
              <w:t>, §8</w:t>
            </w:r>
          </w:p>
          <w:p w:rsidR="00D4045D" w:rsidRPr="0022554A" w:rsidRDefault="00D4045D" w:rsidP="00D4045D">
            <w:pPr>
              <w:tabs>
                <w:tab w:val="left" w:pos="5400"/>
              </w:tabs>
              <w:rPr>
                <w:sz w:val="20"/>
              </w:rPr>
            </w:pPr>
          </w:p>
        </w:tc>
        <w:tc>
          <w:tcPr>
            <w:tcW w:w="7796" w:type="dxa"/>
          </w:tcPr>
          <w:p w:rsidR="00D4045D" w:rsidRPr="0022554A" w:rsidRDefault="00D4045D" w:rsidP="00D4045D">
            <w:pPr>
              <w:tabs>
                <w:tab w:val="left" w:pos="5400"/>
              </w:tabs>
              <w:rPr>
                <w:sz w:val="20"/>
              </w:rPr>
            </w:pPr>
            <w:r>
              <w:rPr>
                <w:sz w:val="20"/>
              </w:rPr>
              <w:t>“</w:t>
            </w:r>
            <w:r w:rsidRPr="003C4ED2">
              <w:rPr>
                <w:sz w:val="20"/>
              </w:rPr>
              <w:t>The strength of this study is the utilization of large register data which made it possible to estimate malformation risk in children conceived prior to as well as after TGCC diagnoses. Through linking the national registries with SWENOTECA, we have got access to complete and detailed treatment data.</w:t>
            </w:r>
            <w:r>
              <w:rPr>
                <w:sz w:val="20"/>
              </w:rPr>
              <w:t>”</w:t>
            </w:r>
          </w:p>
        </w:tc>
      </w:tr>
      <w:tr w:rsidR="00D4045D" w:rsidRPr="0022554A" w:rsidTr="00517788">
        <w:tc>
          <w:tcPr>
            <w:tcW w:w="1911" w:type="dxa"/>
            <w:gridSpan w:val="2"/>
          </w:tcPr>
          <w:p w:rsidR="00D4045D" w:rsidRPr="0022554A" w:rsidRDefault="00D4045D" w:rsidP="00D4045D">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D4045D" w:rsidRPr="0022554A" w:rsidRDefault="00D4045D" w:rsidP="00D4045D">
            <w:pPr>
              <w:pStyle w:val="TableSubHead"/>
              <w:tabs>
                <w:tab w:val="left" w:pos="5400"/>
              </w:tabs>
              <w:rPr>
                <w:sz w:val="20"/>
              </w:rPr>
            </w:pPr>
          </w:p>
        </w:tc>
      </w:tr>
      <w:tr w:rsidR="00D4045D" w:rsidRPr="0022554A" w:rsidTr="00547188">
        <w:tc>
          <w:tcPr>
            <w:tcW w:w="0" w:type="auto"/>
          </w:tcPr>
          <w:p w:rsidR="00D4045D" w:rsidRPr="0022554A" w:rsidRDefault="00D4045D" w:rsidP="00D4045D">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D4045D" w:rsidRPr="0022554A" w:rsidRDefault="00D4045D" w:rsidP="00D4045D">
            <w:pPr>
              <w:tabs>
                <w:tab w:val="left" w:pos="5400"/>
              </w:tabs>
              <w:jc w:val="center"/>
              <w:rPr>
                <w:sz w:val="20"/>
              </w:rPr>
            </w:pPr>
            <w:r w:rsidRPr="0022554A">
              <w:rPr>
                <w:sz w:val="20"/>
              </w:rPr>
              <w:t>22</w:t>
            </w:r>
          </w:p>
        </w:tc>
        <w:tc>
          <w:tcPr>
            <w:tcW w:w="3726" w:type="dxa"/>
          </w:tcPr>
          <w:p w:rsidR="00D4045D" w:rsidRPr="0022554A" w:rsidRDefault="00D4045D" w:rsidP="00D4045D">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559" w:type="dxa"/>
          </w:tcPr>
          <w:p w:rsidR="00D4045D" w:rsidRPr="0022554A" w:rsidRDefault="00C40B56" w:rsidP="00D4045D">
            <w:pPr>
              <w:tabs>
                <w:tab w:val="left" w:pos="5400"/>
              </w:tabs>
              <w:rPr>
                <w:sz w:val="20"/>
              </w:rPr>
            </w:pPr>
            <w:r>
              <w:rPr>
                <w:sz w:val="20"/>
              </w:rPr>
              <w:t>Title</w:t>
            </w:r>
            <w:r w:rsidR="00C86C5F">
              <w:rPr>
                <w:sz w:val="20"/>
              </w:rPr>
              <w:t>-page, F</w:t>
            </w:r>
            <w:r w:rsidR="005F273E">
              <w:rPr>
                <w:sz w:val="20"/>
              </w:rPr>
              <w:t>unding</w:t>
            </w:r>
            <w:r w:rsidR="00C86C5F">
              <w:rPr>
                <w:sz w:val="20"/>
              </w:rPr>
              <w:t xml:space="preserve">, </w:t>
            </w:r>
            <w:r w:rsidR="00C86C5F">
              <w:rPr>
                <w:sz w:val="20"/>
              </w:rPr>
              <w:t>, §</w:t>
            </w:r>
            <w:r w:rsidR="00C86C5F">
              <w:rPr>
                <w:sz w:val="20"/>
              </w:rPr>
              <w:t>1</w:t>
            </w:r>
            <w:bookmarkStart w:id="96" w:name="_GoBack"/>
            <w:bookmarkEnd w:id="96"/>
          </w:p>
        </w:tc>
        <w:tc>
          <w:tcPr>
            <w:tcW w:w="7796" w:type="dxa"/>
          </w:tcPr>
          <w:p w:rsidR="00D4045D" w:rsidRPr="0022554A" w:rsidRDefault="00D4045D" w:rsidP="00D4045D">
            <w:pPr>
              <w:tabs>
                <w:tab w:val="left" w:pos="5400"/>
              </w:tabs>
              <w:rPr>
                <w:sz w:val="20"/>
              </w:rPr>
            </w:pPr>
            <w:r w:rsidRPr="003C4ED2">
              <w:rPr>
                <w:sz w:val="20"/>
              </w:rPr>
              <w:t xml:space="preserve">The study was supported by funds from ReproUnion (EU </w:t>
            </w:r>
            <w:proofErr w:type="spellStart"/>
            <w:r w:rsidRPr="003C4ED2">
              <w:rPr>
                <w:sz w:val="20"/>
              </w:rPr>
              <w:t>Interreg</w:t>
            </w:r>
            <w:proofErr w:type="spellEnd"/>
            <w:r w:rsidRPr="003C4ED2">
              <w:rPr>
                <w:sz w:val="20"/>
              </w:rPr>
              <w:t xml:space="preserve"> V program), Swedish Cancer Society, Swedish Childhood Cancer Society, Swedish Governmental Funding (ALF), Malmö University Hospital Cancer Fund, and Nordic Cancer Union</w:t>
            </w: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2B" w:rsidRDefault="00A00A2B">
      <w:r>
        <w:separator/>
      </w:r>
    </w:p>
  </w:endnote>
  <w:endnote w:type="continuationSeparator" w:id="0">
    <w:p w:rsidR="00A00A2B" w:rsidRDefault="00A0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C5F">
      <w:rPr>
        <w:rStyle w:val="PageNumber"/>
        <w:noProof/>
      </w:rPr>
      <w:t>9</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2B" w:rsidRDefault="00A00A2B">
      <w:r>
        <w:separator/>
      </w:r>
    </w:p>
  </w:footnote>
  <w:footnote w:type="continuationSeparator" w:id="0">
    <w:p w:rsidR="00A00A2B" w:rsidRDefault="00A0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7167"/>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A3805"/>
    <w:rsid w:val="002B385C"/>
    <w:rsid w:val="002B5976"/>
    <w:rsid w:val="002C731D"/>
    <w:rsid w:val="002D06D0"/>
    <w:rsid w:val="002D1ABE"/>
    <w:rsid w:val="002F1A87"/>
    <w:rsid w:val="003354B7"/>
    <w:rsid w:val="003508EF"/>
    <w:rsid w:val="00372129"/>
    <w:rsid w:val="00385050"/>
    <w:rsid w:val="00386064"/>
    <w:rsid w:val="003A3FDD"/>
    <w:rsid w:val="003C4ED2"/>
    <w:rsid w:val="00404D2C"/>
    <w:rsid w:val="004060E6"/>
    <w:rsid w:val="00407BEA"/>
    <w:rsid w:val="00411B5D"/>
    <w:rsid w:val="004243C8"/>
    <w:rsid w:val="0045419E"/>
    <w:rsid w:val="0045734B"/>
    <w:rsid w:val="00465542"/>
    <w:rsid w:val="00472DF5"/>
    <w:rsid w:val="00495204"/>
    <w:rsid w:val="004A11C5"/>
    <w:rsid w:val="004A31B3"/>
    <w:rsid w:val="004A32C8"/>
    <w:rsid w:val="004E1263"/>
    <w:rsid w:val="004E1B8C"/>
    <w:rsid w:val="005044A6"/>
    <w:rsid w:val="00517788"/>
    <w:rsid w:val="00547188"/>
    <w:rsid w:val="00590F64"/>
    <w:rsid w:val="005923E5"/>
    <w:rsid w:val="005B567D"/>
    <w:rsid w:val="005B7744"/>
    <w:rsid w:val="005D0CFC"/>
    <w:rsid w:val="005D19F4"/>
    <w:rsid w:val="005D3C25"/>
    <w:rsid w:val="005F254A"/>
    <w:rsid w:val="005F273E"/>
    <w:rsid w:val="006149D3"/>
    <w:rsid w:val="0063115D"/>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960B6"/>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00A2B"/>
    <w:rsid w:val="00A113CF"/>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BF2C59"/>
    <w:rsid w:val="00C40B56"/>
    <w:rsid w:val="00C86C5F"/>
    <w:rsid w:val="00CA489B"/>
    <w:rsid w:val="00CB6CC8"/>
    <w:rsid w:val="00CC4C93"/>
    <w:rsid w:val="00CF353C"/>
    <w:rsid w:val="00D120D2"/>
    <w:rsid w:val="00D20D7C"/>
    <w:rsid w:val="00D26FCA"/>
    <w:rsid w:val="00D4045D"/>
    <w:rsid w:val="00D6407C"/>
    <w:rsid w:val="00D73791"/>
    <w:rsid w:val="00D87AF7"/>
    <w:rsid w:val="00DA120C"/>
    <w:rsid w:val="00DC4BEF"/>
    <w:rsid w:val="00E10628"/>
    <w:rsid w:val="00E144CD"/>
    <w:rsid w:val="00E2292B"/>
    <w:rsid w:val="00E341E9"/>
    <w:rsid w:val="00EA6E28"/>
    <w:rsid w:val="00ED37D5"/>
    <w:rsid w:val="00F0752A"/>
    <w:rsid w:val="00F16816"/>
    <w:rsid w:val="00F378D0"/>
    <w:rsid w:val="00F7049D"/>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3460E7"/>
  <w15:docId w15:val="{FA39FDC3-E1D9-4D59-86FD-37876B39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58</TotalTime>
  <Pages>9</Pages>
  <Words>3864</Words>
  <Characters>20482</Characters>
  <Application>Microsoft Office Word</Application>
  <DocSecurity>0</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Yahia Al-Jebari</cp:lastModifiedBy>
  <cp:revision>9</cp:revision>
  <cp:lastPrinted>2014-09-01T08:36:00Z</cp:lastPrinted>
  <dcterms:created xsi:type="dcterms:W3CDTF">2019-03-21T15:28:00Z</dcterms:created>
  <dcterms:modified xsi:type="dcterms:W3CDTF">2019-03-21T16:47:00Z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