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9B" w:rsidRPr="00150F9B" w:rsidRDefault="00065092" w:rsidP="00150F9B">
      <w:pPr>
        <w:shd w:val="clear" w:color="auto" w:fill="FFFFFF"/>
        <w:spacing w:after="0" w:line="240" w:lineRule="auto"/>
        <w:rPr>
          <w:b/>
        </w:rPr>
      </w:pPr>
      <w:r>
        <w:rPr>
          <w:rFonts w:ascii="Segoe UI" w:eastAsia="Times New Roman" w:hAnsi="Segoe UI" w:cs="Segoe UI"/>
          <w:b/>
          <w:color w:val="212121"/>
          <w:lang w:eastAsia="zh-TW"/>
        </w:rPr>
        <w:t xml:space="preserve">Figure </w:t>
      </w:r>
      <w:r w:rsidR="00F12616">
        <w:rPr>
          <w:rFonts w:ascii="Segoe UI" w:eastAsia="Times New Roman" w:hAnsi="Segoe UI" w:cs="Segoe UI"/>
          <w:b/>
          <w:color w:val="212121"/>
          <w:lang w:eastAsia="zh-TW"/>
        </w:rPr>
        <w:t>S3</w:t>
      </w:r>
      <w:r>
        <w:rPr>
          <w:rFonts w:ascii="Segoe UI" w:eastAsia="Times New Roman" w:hAnsi="Segoe UI" w:cs="Segoe UI"/>
          <w:b/>
          <w:color w:val="212121"/>
          <w:lang w:eastAsia="zh-TW"/>
        </w:rPr>
        <w:t xml:space="preserve">.1- </w:t>
      </w:r>
      <w:r w:rsidR="00F12616">
        <w:rPr>
          <w:rFonts w:ascii="Segoe UI" w:eastAsia="Times New Roman" w:hAnsi="Segoe UI" w:cs="Segoe UI"/>
          <w:b/>
          <w:color w:val="212121"/>
          <w:lang w:eastAsia="zh-TW"/>
        </w:rPr>
        <w:t>S3</w:t>
      </w:r>
      <w:r>
        <w:rPr>
          <w:rFonts w:ascii="Segoe UI" w:eastAsia="Times New Roman" w:hAnsi="Segoe UI" w:cs="Segoe UI"/>
          <w:b/>
          <w:color w:val="212121"/>
          <w:lang w:eastAsia="zh-TW"/>
        </w:rPr>
        <w:t>.</w:t>
      </w:r>
      <w:r w:rsidR="00F12616">
        <w:rPr>
          <w:rFonts w:ascii="Segoe UI" w:eastAsia="Times New Roman" w:hAnsi="Segoe UI" w:cs="Segoe UI"/>
          <w:b/>
          <w:color w:val="212121"/>
          <w:lang w:eastAsia="zh-TW"/>
        </w:rPr>
        <w:t>8</w:t>
      </w:r>
      <w:bookmarkStart w:id="0" w:name="_GoBack"/>
      <w:bookmarkEnd w:id="0"/>
      <w:r>
        <w:rPr>
          <w:rFonts w:ascii="Segoe UI" w:eastAsia="Times New Roman" w:hAnsi="Segoe UI" w:cs="Segoe UI"/>
          <w:b/>
          <w:color w:val="212121"/>
          <w:lang w:eastAsia="zh-TW"/>
        </w:rPr>
        <w:t xml:space="preserve"> - </w:t>
      </w:r>
      <w:r w:rsidR="00150F9B" w:rsidRPr="00150F9B">
        <w:rPr>
          <w:rFonts w:ascii="Segoe UI" w:eastAsia="Times New Roman" w:hAnsi="Segoe UI" w:cs="Segoe UI"/>
          <w:b/>
          <w:color w:val="212121"/>
          <w:lang w:eastAsia="zh-TW"/>
        </w:rPr>
        <w:t>Sensitivity analyses using Hot season data (May - Oct, 2002-2011)</w:t>
      </w:r>
    </w:p>
    <w:p w:rsidR="00150F9B" w:rsidRDefault="00150F9B" w:rsidP="00150F9B">
      <w:pPr>
        <w:shd w:val="clear" w:color="auto" w:fill="FFFFFF"/>
        <w:spacing w:after="0" w:line="240" w:lineRule="auto"/>
      </w:pPr>
    </w:p>
    <w:p w:rsidR="00150F9B" w:rsidRDefault="007F5AC6" w:rsidP="00E01E65">
      <w:pPr>
        <w:rPr>
          <w:noProof/>
        </w:rPr>
      </w:pPr>
      <w:r>
        <w:rPr>
          <w:noProof/>
          <w:lang w:eastAsia="zh-TW"/>
        </w:rPr>
        <w:drawing>
          <wp:inline distT="0" distB="0" distL="0" distR="0" wp14:anchorId="5749BAFC" wp14:editId="0A2FA0BC">
            <wp:extent cx="5276190" cy="5142857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190" cy="5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F9B" w:rsidRDefault="00150F9B" w:rsidP="00E01E65">
      <w:pPr>
        <w:rPr>
          <w:noProof/>
        </w:rPr>
      </w:pPr>
      <w:r>
        <w:rPr>
          <w:noProof/>
        </w:rPr>
        <w:t xml:space="preserve">Figure </w:t>
      </w:r>
      <w:r w:rsidR="00F12616">
        <w:rPr>
          <w:noProof/>
        </w:rPr>
        <w:t>S3</w:t>
      </w:r>
      <w:r>
        <w:rPr>
          <w:noProof/>
        </w:rPr>
        <w:t>.1 RR-temperature plot in hot season with degree of freedom (df = k-1 =4) for long term trend</w:t>
      </w:r>
    </w:p>
    <w:p w:rsidR="00150F9B" w:rsidRDefault="007F5AC6" w:rsidP="00E01E65">
      <w:pPr>
        <w:rPr>
          <w:noProof/>
        </w:rPr>
      </w:pPr>
      <w:r>
        <w:rPr>
          <w:noProof/>
          <w:lang w:eastAsia="zh-TW"/>
        </w:rPr>
        <w:lastRenderedPageBreak/>
        <w:drawing>
          <wp:inline distT="0" distB="0" distL="0" distR="0" wp14:anchorId="0AB936D8" wp14:editId="6BA953C2">
            <wp:extent cx="5276190" cy="5142857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190" cy="5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F9B" w:rsidRDefault="00150F9B" w:rsidP="00150F9B">
      <w:pPr>
        <w:rPr>
          <w:noProof/>
        </w:rPr>
      </w:pPr>
      <w:r>
        <w:rPr>
          <w:noProof/>
        </w:rPr>
        <w:t xml:space="preserve">Figure </w:t>
      </w:r>
      <w:r w:rsidR="00F12616">
        <w:rPr>
          <w:noProof/>
        </w:rPr>
        <w:t>S3</w:t>
      </w:r>
      <w:r>
        <w:rPr>
          <w:noProof/>
        </w:rPr>
        <w:t>.2</w:t>
      </w:r>
      <w:r w:rsidR="00E01E65" w:rsidRPr="00C61203">
        <w:rPr>
          <w:noProof/>
        </w:rPr>
        <w:t xml:space="preserve"> </w:t>
      </w:r>
      <w:r>
        <w:rPr>
          <w:noProof/>
        </w:rPr>
        <w:t>RR-temperature plot in hot season with degree of freedom (df = k-1 = 14) for long term trend</w:t>
      </w:r>
    </w:p>
    <w:p w:rsidR="00E01E65" w:rsidRDefault="00E01E65" w:rsidP="00E01E65">
      <w:pPr>
        <w:rPr>
          <w:noProof/>
        </w:rPr>
      </w:pPr>
    </w:p>
    <w:p w:rsidR="00150F9B" w:rsidRDefault="00E01E65" w:rsidP="00E01E65">
      <w:r>
        <w:rPr>
          <w:noProof/>
          <w:lang w:eastAsia="zh-TW"/>
        </w:rPr>
        <w:lastRenderedPageBreak/>
        <w:drawing>
          <wp:inline distT="0" distB="0" distL="0" distR="0" wp14:anchorId="1D41D4C7" wp14:editId="018C86B3">
            <wp:extent cx="5330175" cy="4648200"/>
            <wp:effectExtent l="0" t="0" r="444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3444" cy="465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F9B" w:rsidRDefault="00150F9B" w:rsidP="00150F9B">
      <w:pPr>
        <w:rPr>
          <w:noProof/>
        </w:rPr>
      </w:pPr>
      <w:r>
        <w:rPr>
          <w:noProof/>
        </w:rPr>
        <w:t xml:space="preserve">Figure </w:t>
      </w:r>
      <w:r w:rsidR="00F12616">
        <w:rPr>
          <w:noProof/>
        </w:rPr>
        <w:t>S3</w:t>
      </w:r>
      <w:r>
        <w:rPr>
          <w:noProof/>
        </w:rPr>
        <w:t>.3</w:t>
      </w:r>
      <w:r w:rsidRPr="00C61203">
        <w:rPr>
          <w:noProof/>
        </w:rPr>
        <w:t xml:space="preserve"> </w:t>
      </w:r>
      <w:r>
        <w:rPr>
          <w:noProof/>
        </w:rPr>
        <w:t>RR-temperature plot in hot season with degree of freedom for lag  = 5</w:t>
      </w:r>
    </w:p>
    <w:p w:rsidR="00E01E65" w:rsidRDefault="00E01E65" w:rsidP="00E01E65">
      <w:r>
        <w:rPr>
          <w:noProof/>
          <w:lang w:eastAsia="zh-TW"/>
        </w:rPr>
        <w:lastRenderedPageBreak/>
        <w:drawing>
          <wp:inline distT="0" distB="0" distL="0" distR="0" wp14:anchorId="0718418B" wp14:editId="48973409">
            <wp:extent cx="5461246" cy="4762500"/>
            <wp:effectExtent l="0" t="0" r="635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8958" cy="476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F9B" w:rsidRDefault="00150F9B" w:rsidP="00150F9B">
      <w:pPr>
        <w:rPr>
          <w:noProof/>
        </w:rPr>
      </w:pPr>
      <w:r>
        <w:rPr>
          <w:noProof/>
        </w:rPr>
        <w:t xml:space="preserve">Figure </w:t>
      </w:r>
      <w:r w:rsidR="00F12616">
        <w:rPr>
          <w:noProof/>
        </w:rPr>
        <w:t>S3</w:t>
      </w:r>
      <w:r>
        <w:rPr>
          <w:noProof/>
        </w:rPr>
        <w:t>.4</w:t>
      </w:r>
      <w:r w:rsidRPr="00C61203">
        <w:rPr>
          <w:noProof/>
        </w:rPr>
        <w:t xml:space="preserve"> </w:t>
      </w:r>
      <w:r>
        <w:rPr>
          <w:noProof/>
        </w:rPr>
        <w:t xml:space="preserve">RR-temperature plot in hot season with degree of freedom for temperature  = </w:t>
      </w:r>
      <w:r w:rsidR="00065092">
        <w:rPr>
          <w:noProof/>
        </w:rPr>
        <w:t xml:space="preserve"> </w:t>
      </w:r>
      <w:r>
        <w:rPr>
          <w:noProof/>
        </w:rPr>
        <w:t>5</w:t>
      </w:r>
    </w:p>
    <w:p w:rsidR="00065092" w:rsidRDefault="00065092" w:rsidP="00150F9B">
      <w:pPr>
        <w:rPr>
          <w:noProof/>
        </w:rPr>
      </w:pPr>
    </w:p>
    <w:p w:rsidR="00150F9B" w:rsidRDefault="00150F9B" w:rsidP="00150F9B"/>
    <w:p w:rsidR="00150F9B" w:rsidRDefault="00150F9B" w:rsidP="00150F9B">
      <w:r>
        <w:rPr>
          <w:noProof/>
          <w:lang w:eastAsia="zh-TW"/>
        </w:rPr>
        <w:lastRenderedPageBreak/>
        <w:drawing>
          <wp:inline distT="0" distB="0" distL="0" distR="0" wp14:anchorId="69D607DA" wp14:editId="52F8161A">
            <wp:extent cx="3260035" cy="2842926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1687" cy="284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F9B" w:rsidRDefault="00150F9B" w:rsidP="00150F9B">
      <w:r>
        <w:rPr>
          <w:noProof/>
        </w:rPr>
        <w:t xml:space="preserve">Figure </w:t>
      </w:r>
      <w:r w:rsidR="00F12616">
        <w:rPr>
          <w:noProof/>
        </w:rPr>
        <w:t>S3</w:t>
      </w:r>
      <w:r>
        <w:rPr>
          <w:noProof/>
        </w:rPr>
        <w:t>.5</w:t>
      </w:r>
      <w:r w:rsidRPr="00C61203">
        <w:rPr>
          <w:noProof/>
        </w:rPr>
        <w:t xml:space="preserve"> </w:t>
      </w:r>
      <w:r>
        <w:rPr>
          <w:noProof/>
        </w:rPr>
        <w:t xml:space="preserve">Partial Autocorrelation Function (PACF) plot in hot </w:t>
      </w:r>
      <w:r w:rsidR="00845157">
        <w:rPr>
          <w:noProof/>
        </w:rPr>
        <w:t xml:space="preserve">season </w:t>
      </w:r>
      <w:r>
        <w:rPr>
          <w:noProof/>
        </w:rPr>
        <w:t>for DM group.</w:t>
      </w:r>
      <w:r w:rsidRPr="00150F9B">
        <w:rPr>
          <w:b/>
        </w:rPr>
        <w:t xml:space="preserve"> </w:t>
      </w:r>
    </w:p>
    <w:p w:rsidR="00150F9B" w:rsidRDefault="00150F9B" w:rsidP="00150F9B"/>
    <w:p w:rsidR="00150F9B" w:rsidRDefault="00150F9B" w:rsidP="00150F9B"/>
    <w:p w:rsidR="00150F9B" w:rsidRDefault="00150F9B" w:rsidP="00150F9B"/>
    <w:p w:rsidR="00150F9B" w:rsidRDefault="00150F9B" w:rsidP="00150F9B">
      <w:r>
        <w:rPr>
          <w:noProof/>
          <w:lang w:eastAsia="zh-TW"/>
        </w:rPr>
        <w:drawing>
          <wp:inline distT="0" distB="0" distL="0" distR="0" wp14:anchorId="1DFF8062" wp14:editId="6DECF056">
            <wp:extent cx="3355450" cy="2926133"/>
            <wp:effectExtent l="0" t="0" r="0" b="762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2969" cy="292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F9B" w:rsidRDefault="00150F9B" w:rsidP="00150F9B">
      <w:r>
        <w:rPr>
          <w:noProof/>
        </w:rPr>
        <w:t xml:space="preserve">Figure </w:t>
      </w:r>
      <w:r w:rsidR="00F12616">
        <w:rPr>
          <w:noProof/>
        </w:rPr>
        <w:t>S3</w:t>
      </w:r>
      <w:r>
        <w:rPr>
          <w:noProof/>
        </w:rPr>
        <w:t>.6</w:t>
      </w:r>
      <w:r w:rsidRPr="00C61203">
        <w:rPr>
          <w:noProof/>
        </w:rPr>
        <w:t xml:space="preserve"> </w:t>
      </w:r>
      <w:r>
        <w:rPr>
          <w:noProof/>
        </w:rPr>
        <w:t>Partial Autocorrelation Function (PACF) plot in hot</w:t>
      </w:r>
      <w:r w:rsidR="00845157">
        <w:rPr>
          <w:noProof/>
        </w:rPr>
        <w:t xml:space="preserve"> season</w:t>
      </w:r>
      <w:r>
        <w:rPr>
          <w:noProof/>
        </w:rPr>
        <w:t xml:space="preserve"> for non-DM group.</w:t>
      </w:r>
      <w:r w:rsidRPr="00150F9B">
        <w:rPr>
          <w:b/>
        </w:rPr>
        <w:t xml:space="preserve"> </w:t>
      </w:r>
    </w:p>
    <w:p w:rsidR="00150F9B" w:rsidRDefault="00150F9B" w:rsidP="00150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87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150F9B" w:rsidRDefault="00150F9B" w:rsidP="00150F9B">
      <w:pPr>
        <w:rPr>
          <w:noProof/>
        </w:rPr>
      </w:pPr>
      <w:r w:rsidRPr="0052238A">
        <w:rPr>
          <w:noProof/>
        </w:rPr>
        <w:lastRenderedPageBreak/>
        <w:t xml:space="preserve"> </w:t>
      </w:r>
      <w:r>
        <w:rPr>
          <w:noProof/>
          <w:lang w:eastAsia="zh-TW"/>
        </w:rPr>
        <w:drawing>
          <wp:inline distT="0" distB="0" distL="0" distR="0" wp14:anchorId="58357A2C" wp14:editId="169CE0C0">
            <wp:extent cx="5657143" cy="4933334"/>
            <wp:effectExtent l="0" t="0" r="1270" b="63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7143" cy="49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F9B" w:rsidRDefault="00150F9B" w:rsidP="00150F9B">
      <w:r>
        <w:rPr>
          <w:noProof/>
        </w:rPr>
        <w:t xml:space="preserve">Figure </w:t>
      </w:r>
      <w:r w:rsidR="00F12616">
        <w:rPr>
          <w:noProof/>
        </w:rPr>
        <w:t>S3</w:t>
      </w:r>
      <w:r>
        <w:rPr>
          <w:noProof/>
        </w:rPr>
        <w:t>.7</w:t>
      </w:r>
      <w:r w:rsidRPr="00C61203">
        <w:rPr>
          <w:noProof/>
        </w:rPr>
        <w:t xml:space="preserve"> </w:t>
      </w:r>
      <w:r>
        <w:rPr>
          <w:noProof/>
        </w:rPr>
        <w:t>Residuals plots in hot</w:t>
      </w:r>
      <w:r w:rsidR="00845157">
        <w:rPr>
          <w:noProof/>
        </w:rPr>
        <w:t xml:space="preserve"> season</w:t>
      </w:r>
      <w:r>
        <w:rPr>
          <w:noProof/>
        </w:rPr>
        <w:t xml:space="preserve"> for DM group.</w:t>
      </w:r>
      <w:r w:rsidRPr="00150F9B">
        <w:rPr>
          <w:b/>
        </w:rPr>
        <w:t xml:space="preserve"> </w:t>
      </w:r>
    </w:p>
    <w:p w:rsidR="00150F9B" w:rsidRDefault="00150F9B" w:rsidP="00150F9B">
      <w:r>
        <w:rPr>
          <w:noProof/>
          <w:lang w:eastAsia="zh-TW"/>
        </w:rPr>
        <w:lastRenderedPageBreak/>
        <w:drawing>
          <wp:inline distT="0" distB="0" distL="0" distR="0" wp14:anchorId="0433D4FE" wp14:editId="537ECF64">
            <wp:extent cx="5657143" cy="4933334"/>
            <wp:effectExtent l="0" t="0" r="1270" b="63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57143" cy="49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F9B" w:rsidRDefault="00150F9B" w:rsidP="00150F9B">
      <w:r>
        <w:rPr>
          <w:noProof/>
        </w:rPr>
        <w:t xml:space="preserve">Figure </w:t>
      </w:r>
      <w:r w:rsidR="00F12616">
        <w:rPr>
          <w:noProof/>
        </w:rPr>
        <w:t>S3</w:t>
      </w:r>
      <w:r>
        <w:rPr>
          <w:noProof/>
        </w:rPr>
        <w:t>.8</w:t>
      </w:r>
      <w:r w:rsidRPr="00C61203">
        <w:rPr>
          <w:noProof/>
        </w:rPr>
        <w:t xml:space="preserve"> </w:t>
      </w:r>
      <w:r>
        <w:rPr>
          <w:noProof/>
        </w:rPr>
        <w:t>Residuals plots in hot season for non-DM group.</w:t>
      </w:r>
      <w:r w:rsidRPr="00150F9B">
        <w:rPr>
          <w:b/>
        </w:rPr>
        <w:t xml:space="preserve"> </w:t>
      </w:r>
    </w:p>
    <w:p w:rsidR="00150F9B" w:rsidRPr="00150F9B" w:rsidRDefault="00150F9B" w:rsidP="00150F9B">
      <w:pPr>
        <w:rPr>
          <w:b/>
        </w:rPr>
      </w:pPr>
    </w:p>
    <w:p w:rsidR="002D2E5E" w:rsidRDefault="002D2E5E">
      <w:pPr>
        <w:rPr>
          <w:rFonts w:ascii="Segoe UI" w:eastAsia="Times New Roman" w:hAnsi="Segoe UI" w:cs="Segoe UI"/>
          <w:b/>
          <w:color w:val="212121"/>
          <w:lang w:eastAsia="zh-TW"/>
        </w:rPr>
      </w:pPr>
      <w:r>
        <w:rPr>
          <w:rFonts w:ascii="Segoe UI" w:eastAsia="Times New Roman" w:hAnsi="Segoe UI" w:cs="Segoe UI"/>
          <w:b/>
          <w:color w:val="212121"/>
          <w:lang w:eastAsia="zh-TW"/>
        </w:rPr>
        <w:br w:type="page"/>
      </w:r>
    </w:p>
    <w:p w:rsidR="00E01E65" w:rsidRPr="00150F9B" w:rsidRDefault="00065092" w:rsidP="00150F9B">
      <w:pPr>
        <w:shd w:val="clear" w:color="auto" w:fill="FFFFFF"/>
        <w:spacing w:after="0" w:line="240" w:lineRule="auto"/>
        <w:rPr>
          <w:b/>
        </w:rPr>
      </w:pPr>
      <w:r>
        <w:rPr>
          <w:rFonts w:ascii="Segoe UI" w:eastAsia="Times New Roman" w:hAnsi="Segoe UI" w:cs="Segoe UI"/>
          <w:b/>
          <w:color w:val="212121"/>
          <w:lang w:eastAsia="zh-TW"/>
        </w:rPr>
        <w:lastRenderedPageBreak/>
        <w:t xml:space="preserve">Figure </w:t>
      </w:r>
      <w:r w:rsidR="00F12616">
        <w:rPr>
          <w:rFonts w:ascii="Segoe UI" w:eastAsia="Times New Roman" w:hAnsi="Segoe UI" w:cs="Segoe UI"/>
          <w:b/>
          <w:color w:val="212121"/>
          <w:lang w:eastAsia="zh-TW"/>
        </w:rPr>
        <w:t>S3</w:t>
      </w:r>
      <w:r>
        <w:rPr>
          <w:rFonts w:ascii="Segoe UI" w:eastAsia="Times New Roman" w:hAnsi="Segoe UI" w:cs="Segoe UI"/>
          <w:b/>
          <w:color w:val="212121"/>
          <w:lang w:eastAsia="zh-TW"/>
        </w:rPr>
        <w:t xml:space="preserve">.9- </w:t>
      </w:r>
      <w:r w:rsidR="00F12616">
        <w:rPr>
          <w:rFonts w:ascii="Segoe UI" w:eastAsia="Times New Roman" w:hAnsi="Segoe UI" w:cs="Segoe UI"/>
          <w:b/>
          <w:color w:val="212121"/>
          <w:lang w:eastAsia="zh-TW"/>
        </w:rPr>
        <w:t>S3</w:t>
      </w:r>
      <w:r>
        <w:rPr>
          <w:rFonts w:ascii="Segoe UI" w:eastAsia="Times New Roman" w:hAnsi="Segoe UI" w:cs="Segoe UI"/>
          <w:b/>
          <w:color w:val="212121"/>
          <w:lang w:eastAsia="zh-TW"/>
        </w:rPr>
        <w:t xml:space="preserve">.16 - </w:t>
      </w:r>
      <w:r w:rsidR="00150F9B" w:rsidRPr="00150F9B">
        <w:rPr>
          <w:rFonts w:ascii="Segoe UI" w:eastAsia="Times New Roman" w:hAnsi="Segoe UI" w:cs="Segoe UI"/>
          <w:b/>
          <w:color w:val="212121"/>
          <w:lang w:eastAsia="zh-TW"/>
        </w:rPr>
        <w:t>Sensitivity analyses using Cold season data (Nov – Apr, 2002-2011)</w:t>
      </w:r>
    </w:p>
    <w:p w:rsidR="00150F9B" w:rsidRDefault="00E01E65" w:rsidP="00150F9B">
      <w:pPr>
        <w:rPr>
          <w:noProof/>
        </w:rPr>
      </w:pPr>
      <w:r>
        <w:rPr>
          <w:noProof/>
          <w:lang w:eastAsia="zh-TW"/>
        </w:rPr>
        <w:drawing>
          <wp:inline distT="0" distB="0" distL="0" distR="0" wp14:anchorId="3133F1A2" wp14:editId="30C9B303">
            <wp:extent cx="5297407" cy="461962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15084" cy="46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F9B" w:rsidRPr="00150F9B">
        <w:rPr>
          <w:noProof/>
        </w:rPr>
        <w:t xml:space="preserve"> </w:t>
      </w:r>
    </w:p>
    <w:p w:rsidR="00150F9B" w:rsidRDefault="00150F9B" w:rsidP="00150F9B">
      <w:pPr>
        <w:rPr>
          <w:noProof/>
        </w:rPr>
      </w:pPr>
      <w:r>
        <w:rPr>
          <w:noProof/>
        </w:rPr>
        <w:t xml:space="preserve">Figure </w:t>
      </w:r>
      <w:r w:rsidR="00F12616">
        <w:rPr>
          <w:noProof/>
        </w:rPr>
        <w:t>S3</w:t>
      </w:r>
      <w:r>
        <w:rPr>
          <w:noProof/>
        </w:rPr>
        <w:t>.9 RR-temperature plot in cold season with degree of freedom (df = k-1 =4) for long term trend</w:t>
      </w:r>
    </w:p>
    <w:p w:rsidR="00E01E65" w:rsidRPr="00150F9B" w:rsidRDefault="00E01E65" w:rsidP="00E01E65">
      <w:pPr>
        <w:rPr>
          <w:b/>
        </w:rPr>
      </w:pPr>
    </w:p>
    <w:p w:rsidR="00150F9B" w:rsidRDefault="00E01E65" w:rsidP="00150F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eastAsia="zh-TW"/>
        </w:rPr>
      </w:pPr>
      <w:r>
        <w:rPr>
          <w:noProof/>
          <w:lang w:eastAsia="zh-TW"/>
        </w:rPr>
        <w:lastRenderedPageBreak/>
        <w:drawing>
          <wp:inline distT="0" distB="0" distL="0" distR="0" wp14:anchorId="44E547CA" wp14:editId="2AFFF816">
            <wp:extent cx="5504935" cy="4800600"/>
            <wp:effectExtent l="0" t="0" r="63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09997" cy="480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F9B" w:rsidRDefault="00150F9B" w:rsidP="00150F9B">
      <w:pPr>
        <w:rPr>
          <w:noProof/>
        </w:rPr>
      </w:pPr>
      <w:r>
        <w:rPr>
          <w:noProof/>
        </w:rPr>
        <w:t xml:space="preserve">Figure </w:t>
      </w:r>
      <w:r w:rsidR="00F12616">
        <w:rPr>
          <w:noProof/>
        </w:rPr>
        <w:t>S3</w:t>
      </w:r>
      <w:r>
        <w:rPr>
          <w:noProof/>
        </w:rPr>
        <w:t>.10 RR-temperature plot in cold season with degree of freedom (df = k-1 =14) for long term trend</w:t>
      </w:r>
    </w:p>
    <w:p w:rsidR="00150F9B" w:rsidRDefault="00150F9B" w:rsidP="00150F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eastAsia="zh-TW"/>
        </w:rPr>
      </w:pPr>
    </w:p>
    <w:p w:rsidR="00150F9B" w:rsidRDefault="00150F9B" w:rsidP="00150F9B"/>
    <w:p w:rsidR="00150F9B" w:rsidRDefault="00150F9B" w:rsidP="00150F9B"/>
    <w:p w:rsidR="00150F9B" w:rsidRDefault="00150F9B" w:rsidP="00150F9B">
      <w:r>
        <w:rPr>
          <w:noProof/>
          <w:lang w:eastAsia="zh-TW"/>
        </w:rPr>
        <w:lastRenderedPageBreak/>
        <w:drawing>
          <wp:inline distT="0" distB="0" distL="0" distR="0" wp14:anchorId="536043C1" wp14:editId="2F142D4A">
            <wp:extent cx="5472167" cy="477202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76393" cy="477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F9B" w:rsidRDefault="00150F9B" w:rsidP="00150F9B">
      <w:pPr>
        <w:rPr>
          <w:noProof/>
        </w:rPr>
      </w:pPr>
      <w:r>
        <w:rPr>
          <w:noProof/>
        </w:rPr>
        <w:t xml:space="preserve">Figure </w:t>
      </w:r>
      <w:r w:rsidR="00F12616">
        <w:rPr>
          <w:noProof/>
        </w:rPr>
        <w:t>S3</w:t>
      </w:r>
      <w:r>
        <w:rPr>
          <w:noProof/>
        </w:rPr>
        <w:t>.11 RR-temperature plot in cold season with degree of freedom for lag  = 5</w:t>
      </w:r>
    </w:p>
    <w:p w:rsidR="00150F9B" w:rsidRDefault="00150F9B" w:rsidP="00150F9B">
      <w:r>
        <w:rPr>
          <w:noProof/>
          <w:lang w:eastAsia="zh-TW"/>
        </w:rPr>
        <w:lastRenderedPageBreak/>
        <w:drawing>
          <wp:inline distT="0" distB="0" distL="0" distR="0" wp14:anchorId="5439D24C" wp14:editId="49458829">
            <wp:extent cx="5428479" cy="4733925"/>
            <wp:effectExtent l="0" t="0" r="127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28846" cy="473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F9B" w:rsidRDefault="00150F9B" w:rsidP="00150F9B">
      <w:pPr>
        <w:rPr>
          <w:noProof/>
        </w:rPr>
      </w:pPr>
      <w:r>
        <w:rPr>
          <w:noProof/>
        </w:rPr>
        <w:t xml:space="preserve">Figure </w:t>
      </w:r>
      <w:r w:rsidR="00F12616">
        <w:rPr>
          <w:noProof/>
        </w:rPr>
        <w:t>S3</w:t>
      </w:r>
      <w:r>
        <w:rPr>
          <w:noProof/>
        </w:rPr>
        <w:t>.12 RR-temperature plot in cold season with degree of freedom for temperature  = 5</w:t>
      </w:r>
    </w:p>
    <w:p w:rsidR="00150F9B" w:rsidRDefault="00150F9B" w:rsidP="00150F9B">
      <w:pPr>
        <w:rPr>
          <w:noProof/>
        </w:rPr>
      </w:pPr>
    </w:p>
    <w:p w:rsidR="00150F9B" w:rsidRDefault="00150F9B" w:rsidP="00150F9B">
      <w:r>
        <w:rPr>
          <w:noProof/>
          <w:lang w:eastAsia="zh-TW"/>
        </w:rPr>
        <w:lastRenderedPageBreak/>
        <w:drawing>
          <wp:inline distT="0" distB="0" distL="0" distR="0" wp14:anchorId="2D1EBCB6" wp14:editId="0F3A6F2E">
            <wp:extent cx="3346271" cy="2918129"/>
            <wp:effectExtent l="0" t="0" r="698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43797" cy="291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157" w:rsidRDefault="00845157" w:rsidP="00845157">
      <w:r>
        <w:rPr>
          <w:noProof/>
        </w:rPr>
        <w:t xml:space="preserve">Figure </w:t>
      </w:r>
      <w:r w:rsidR="00F12616">
        <w:rPr>
          <w:noProof/>
        </w:rPr>
        <w:t>S3</w:t>
      </w:r>
      <w:r>
        <w:rPr>
          <w:noProof/>
        </w:rPr>
        <w:t>.13</w:t>
      </w:r>
      <w:r w:rsidRPr="00C61203">
        <w:rPr>
          <w:noProof/>
        </w:rPr>
        <w:t xml:space="preserve"> </w:t>
      </w:r>
      <w:r>
        <w:rPr>
          <w:noProof/>
        </w:rPr>
        <w:t>Partial Autocorrelation Function (PACF) plot in cold season for DM group.</w:t>
      </w:r>
      <w:r w:rsidRPr="00150F9B">
        <w:rPr>
          <w:b/>
        </w:rPr>
        <w:t xml:space="preserve"> </w:t>
      </w:r>
    </w:p>
    <w:p w:rsidR="00845157" w:rsidRDefault="00845157" w:rsidP="00150F9B"/>
    <w:p w:rsidR="00150F9B" w:rsidRDefault="00150F9B" w:rsidP="00150F9B">
      <w:r>
        <w:rPr>
          <w:noProof/>
          <w:lang w:eastAsia="zh-TW"/>
        </w:rPr>
        <w:drawing>
          <wp:inline distT="0" distB="0" distL="0" distR="0" wp14:anchorId="4FC8021D" wp14:editId="4705FA89">
            <wp:extent cx="3609892" cy="314802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07223" cy="314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157" w:rsidRDefault="00845157" w:rsidP="00845157">
      <w:r>
        <w:rPr>
          <w:noProof/>
        </w:rPr>
        <w:t xml:space="preserve">Figure </w:t>
      </w:r>
      <w:r w:rsidR="00F12616">
        <w:rPr>
          <w:noProof/>
        </w:rPr>
        <w:t>S3</w:t>
      </w:r>
      <w:r>
        <w:rPr>
          <w:noProof/>
        </w:rPr>
        <w:t>.14</w:t>
      </w:r>
      <w:r w:rsidRPr="00C61203">
        <w:rPr>
          <w:noProof/>
        </w:rPr>
        <w:t xml:space="preserve"> </w:t>
      </w:r>
      <w:r>
        <w:rPr>
          <w:noProof/>
        </w:rPr>
        <w:t>Partial Autocorrelation Function (PACF) plot in cold season for DM group.</w:t>
      </w:r>
      <w:r w:rsidRPr="00150F9B">
        <w:rPr>
          <w:b/>
        </w:rPr>
        <w:t xml:space="preserve"> </w:t>
      </w:r>
    </w:p>
    <w:p w:rsidR="00845157" w:rsidRDefault="00845157" w:rsidP="00150F9B"/>
    <w:tbl>
      <w:tblPr>
        <w:tblW w:w="9690" w:type="dxa"/>
        <w:tblCellSpacing w:w="0" w:type="dxa"/>
        <w:shd w:val="clear" w:color="auto" w:fill="FFFFFF"/>
        <w:tblCellMar>
          <w:left w:w="9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150F9B" w:rsidRPr="0084151E" w:rsidTr="00754A8A">
        <w:trPr>
          <w:tblCellSpacing w:w="0" w:type="dxa"/>
        </w:trPr>
        <w:tc>
          <w:tcPr>
            <w:tcW w:w="0" w:type="auto"/>
            <w:shd w:val="clear" w:color="auto" w:fill="FFFFFF"/>
          </w:tcPr>
          <w:p w:rsidR="00150F9B" w:rsidRPr="0084151E" w:rsidRDefault="00150F9B" w:rsidP="00754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</w:rPr>
            </w:pPr>
          </w:p>
        </w:tc>
      </w:tr>
      <w:tr w:rsidR="00150F9B" w:rsidRPr="0084151E" w:rsidTr="00754A8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50F9B" w:rsidRPr="0084151E" w:rsidRDefault="00150F9B" w:rsidP="00754A8A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4"/>
                <w:szCs w:val="24"/>
              </w:rPr>
            </w:pPr>
          </w:p>
        </w:tc>
      </w:tr>
      <w:tr w:rsidR="00150F9B" w:rsidRPr="0084151E" w:rsidTr="00754A8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50F9B" w:rsidRPr="0084151E" w:rsidRDefault="00150F9B" w:rsidP="00754A8A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4"/>
                <w:szCs w:val="24"/>
              </w:rPr>
            </w:pPr>
          </w:p>
        </w:tc>
      </w:tr>
    </w:tbl>
    <w:p w:rsidR="00845157" w:rsidRDefault="00150F9B" w:rsidP="00150F9B">
      <w:pPr>
        <w:rPr>
          <w:noProof/>
        </w:rPr>
      </w:pPr>
      <w:r>
        <w:rPr>
          <w:noProof/>
          <w:lang w:eastAsia="zh-TW"/>
        </w:rPr>
        <w:lastRenderedPageBreak/>
        <w:drawing>
          <wp:inline distT="0" distB="0" distL="0" distR="0" wp14:anchorId="4B69381B" wp14:editId="1E9A3196">
            <wp:extent cx="5657143" cy="4933334"/>
            <wp:effectExtent l="0" t="0" r="1270" b="63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57143" cy="49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151E">
        <w:rPr>
          <w:noProof/>
        </w:rPr>
        <w:t xml:space="preserve"> </w:t>
      </w:r>
    </w:p>
    <w:p w:rsidR="00845157" w:rsidRDefault="00845157" w:rsidP="00845157">
      <w:r>
        <w:rPr>
          <w:noProof/>
        </w:rPr>
        <w:t xml:space="preserve">Figure </w:t>
      </w:r>
      <w:r w:rsidR="00F12616">
        <w:rPr>
          <w:noProof/>
        </w:rPr>
        <w:t>S3</w:t>
      </w:r>
      <w:r>
        <w:rPr>
          <w:noProof/>
        </w:rPr>
        <w:t>.15</w:t>
      </w:r>
      <w:r w:rsidRPr="00C61203">
        <w:rPr>
          <w:noProof/>
        </w:rPr>
        <w:t xml:space="preserve"> </w:t>
      </w:r>
      <w:r>
        <w:rPr>
          <w:noProof/>
        </w:rPr>
        <w:t>Residuals plots in cold season for DM group.</w:t>
      </w:r>
      <w:r w:rsidRPr="00150F9B">
        <w:rPr>
          <w:b/>
        </w:rPr>
        <w:t xml:space="preserve"> </w:t>
      </w:r>
    </w:p>
    <w:p w:rsidR="00150F9B" w:rsidRDefault="00150F9B" w:rsidP="00150F9B">
      <w:r>
        <w:rPr>
          <w:noProof/>
          <w:lang w:eastAsia="zh-TW"/>
        </w:rPr>
        <w:lastRenderedPageBreak/>
        <w:drawing>
          <wp:inline distT="0" distB="0" distL="0" distR="0" wp14:anchorId="1C6D0FCD" wp14:editId="1F03E9D1">
            <wp:extent cx="5657143" cy="4933334"/>
            <wp:effectExtent l="0" t="0" r="1270" b="63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57143" cy="49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157" w:rsidRDefault="00845157" w:rsidP="00845157">
      <w:r>
        <w:rPr>
          <w:noProof/>
        </w:rPr>
        <w:t xml:space="preserve">Figure </w:t>
      </w:r>
      <w:r w:rsidR="00F12616">
        <w:rPr>
          <w:noProof/>
        </w:rPr>
        <w:t>S3</w:t>
      </w:r>
      <w:r>
        <w:rPr>
          <w:noProof/>
        </w:rPr>
        <w:t>.16</w:t>
      </w:r>
      <w:r w:rsidRPr="00C61203">
        <w:rPr>
          <w:noProof/>
        </w:rPr>
        <w:t xml:space="preserve"> </w:t>
      </w:r>
      <w:r>
        <w:rPr>
          <w:noProof/>
        </w:rPr>
        <w:t>Residuals plots in cold season for non-DM group.</w:t>
      </w:r>
      <w:r w:rsidRPr="00150F9B">
        <w:rPr>
          <w:b/>
        </w:rPr>
        <w:t xml:space="preserve"> </w:t>
      </w:r>
    </w:p>
    <w:p w:rsidR="00150F9B" w:rsidRPr="00150F9B" w:rsidRDefault="00150F9B" w:rsidP="00150F9B">
      <w:pPr>
        <w:rPr>
          <w:b/>
        </w:rPr>
      </w:pPr>
    </w:p>
    <w:sectPr w:rsidR="00150F9B" w:rsidRPr="00150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8A3" w:rsidRDefault="00FF78A3" w:rsidP="003B07A7">
      <w:pPr>
        <w:spacing w:after="0" w:line="240" w:lineRule="auto"/>
      </w:pPr>
      <w:r>
        <w:separator/>
      </w:r>
    </w:p>
  </w:endnote>
  <w:endnote w:type="continuationSeparator" w:id="0">
    <w:p w:rsidR="00FF78A3" w:rsidRDefault="00FF78A3" w:rsidP="003B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8A3" w:rsidRDefault="00FF78A3" w:rsidP="003B07A7">
      <w:pPr>
        <w:spacing w:after="0" w:line="240" w:lineRule="auto"/>
      </w:pPr>
      <w:r>
        <w:separator/>
      </w:r>
    </w:p>
  </w:footnote>
  <w:footnote w:type="continuationSeparator" w:id="0">
    <w:p w:rsidR="00FF78A3" w:rsidRDefault="00FF78A3" w:rsidP="003B0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9C"/>
    <w:rsid w:val="00065092"/>
    <w:rsid w:val="00112AA9"/>
    <w:rsid w:val="00150F9B"/>
    <w:rsid w:val="001F20A4"/>
    <w:rsid w:val="00252CE1"/>
    <w:rsid w:val="002A75D1"/>
    <w:rsid w:val="002D2E5E"/>
    <w:rsid w:val="002F648A"/>
    <w:rsid w:val="003A0402"/>
    <w:rsid w:val="003B07A7"/>
    <w:rsid w:val="003B2E10"/>
    <w:rsid w:val="004D4A57"/>
    <w:rsid w:val="0053024F"/>
    <w:rsid w:val="00622E36"/>
    <w:rsid w:val="007633EF"/>
    <w:rsid w:val="00773345"/>
    <w:rsid w:val="00774585"/>
    <w:rsid w:val="007D09DE"/>
    <w:rsid w:val="007F4FA8"/>
    <w:rsid w:val="007F5AC6"/>
    <w:rsid w:val="00845157"/>
    <w:rsid w:val="009D779A"/>
    <w:rsid w:val="00A106FA"/>
    <w:rsid w:val="00A8569C"/>
    <w:rsid w:val="00B0051C"/>
    <w:rsid w:val="00C158B7"/>
    <w:rsid w:val="00C276BE"/>
    <w:rsid w:val="00D1065B"/>
    <w:rsid w:val="00D510D1"/>
    <w:rsid w:val="00E01E65"/>
    <w:rsid w:val="00F12616"/>
    <w:rsid w:val="00F9253E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14F44-6D80-4269-8860-46413E66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5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569C"/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gghfmyibcob">
    <w:name w:val="gghfmyibcob"/>
    <w:basedOn w:val="DefaultParagraphFont"/>
    <w:rsid w:val="00A8569C"/>
  </w:style>
  <w:style w:type="character" w:customStyle="1" w:styleId="gghfmyibcpb">
    <w:name w:val="gghfmyibcpb"/>
    <w:basedOn w:val="DefaultParagraphFont"/>
    <w:rsid w:val="00A8569C"/>
  </w:style>
  <w:style w:type="table" w:styleId="TableGrid">
    <w:name w:val="Table Grid"/>
    <w:basedOn w:val="TableNormal"/>
    <w:uiPriority w:val="59"/>
    <w:rsid w:val="00A8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7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7A7"/>
  </w:style>
  <w:style w:type="paragraph" w:styleId="Footer">
    <w:name w:val="footer"/>
    <w:basedOn w:val="Normal"/>
    <w:link w:val="FooterChar"/>
    <w:uiPriority w:val="99"/>
    <w:unhideWhenUsed/>
    <w:rsid w:val="003B07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7A7"/>
  </w:style>
  <w:style w:type="character" w:styleId="Hyperlink">
    <w:name w:val="Hyperlink"/>
    <w:basedOn w:val="DefaultParagraphFont"/>
    <w:uiPriority w:val="99"/>
    <w:unhideWhenUsed/>
    <w:rsid w:val="007F5A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7</cp:revision>
  <dcterms:created xsi:type="dcterms:W3CDTF">2018-04-07T11:32:00Z</dcterms:created>
  <dcterms:modified xsi:type="dcterms:W3CDTF">2018-04-24T09:09:00Z</dcterms:modified>
</cp:coreProperties>
</file>