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C1" w:rsidRPr="00EA1EEA" w:rsidRDefault="005875E2" w:rsidP="00B413C1">
      <w:pPr>
        <w:rPr>
          <w:b/>
          <w:szCs w:val="20"/>
        </w:rPr>
      </w:pPr>
      <w:r>
        <w:rPr>
          <w:b/>
          <w:szCs w:val="20"/>
        </w:rPr>
        <w:t>S1 Table.</w:t>
      </w:r>
      <w:r w:rsidR="00B413C1" w:rsidRPr="00EA1EEA">
        <w:rPr>
          <w:b/>
          <w:szCs w:val="20"/>
        </w:rPr>
        <w:t xml:space="preserve"> Ciprofloxacin dosing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1350"/>
        <w:gridCol w:w="3240"/>
      </w:tblGrid>
      <w:tr w:rsidR="00B413C1" w:rsidRPr="00A41324" w:rsidTr="006F32FE">
        <w:tc>
          <w:tcPr>
            <w:tcW w:w="172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13C1" w:rsidRPr="00EA1EEA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CH"/>
              </w:rPr>
            </w:pPr>
            <w:r w:rsidRPr="00EA1EEA">
              <w:rPr>
                <w:rFonts w:eastAsia="Times New Roman" w:cs="Arial"/>
                <w:b/>
                <w:sz w:val="20"/>
                <w:szCs w:val="20"/>
                <w:lang w:eastAsia="fr-CH"/>
              </w:rPr>
              <w:t>Age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13C1" w:rsidRPr="00EA1EEA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CH"/>
              </w:rPr>
            </w:pPr>
            <w:r w:rsidRPr="00EA1EEA">
              <w:rPr>
                <w:rFonts w:eastAsia="Times New Roman" w:cs="Arial"/>
                <w:b/>
                <w:sz w:val="20"/>
                <w:szCs w:val="20"/>
                <w:lang w:eastAsia="fr-CH"/>
              </w:rPr>
              <w:t>Dose (mg)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13C1" w:rsidRPr="00EA1EEA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CH"/>
              </w:rPr>
            </w:pPr>
            <w:r w:rsidRPr="00EA1EEA">
              <w:rPr>
                <w:rFonts w:eastAsia="Times New Roman" w:cs="Arial"/>
                <w:b/>
                <w:sz w:val="20"/>
                <w:szCs w:val="20"/>
                <w:lang w:eastAsia="fr-CH"/>
              </w:rPr>
              <w:t>Formulation</w:t>
            </w:r>
          </w:p>
        </w:tc>
      </w:tr>
      <w:tr w:rsidR="00B413C1" w:rsidRPr="00A41324" w:rsidTr="006F32FE">
        <w:tc>
          <w:tcPr>
            <w:tcW w:w="1728" w:type="dxa"/>
            <w:tcBorders>
              <w:top w:val="single" w:sz="4" w:space="0" w:color="000000" w:themeColor="text1"/>
            </w:tcBorders>
            <w:hideMark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&gt;12 years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hideMark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500</w:t>
            </w: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1 tablet</w:t>
            </w:r>
          </w:p>
        </w:tc>
      </w:tr>
      <w:tr w:rsidR="00B413C1" w:rsidRPr="00A41324" w:rsidTr="006F32FE">
        <w:tc>
          <w:tcPr>
            <w:tcW w:w="1728" w:type="dxa"/>
            <w:hideMark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5-12 years</w:t>
            </w:r>
          </w:p>
        </w:tc>
        <w:tc>
          <w:tcPr>
            <w:tcW w:w="1350" w:type="dxa"/>
            <w:hideMark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250</w:t>
            </w:r>
          </w:p>
        </w:tc>
        <w:tc>
          <w:tcPr>
            <w:tcW w:w="3240" w:type="dxa"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1 tablet</w:t>
            </w:r>
          </w:p>
        </w:tc>
      </w:tr>
      <w:tr w:rsidR="00B413C1" w:rsidRPr="00A41324" w:rsidTr="006F32FE">
        <w:tc>
          <w:tcPr>
            <w:tcW w:w="1728" w:type="dxa"/>
            <w:hideMark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1-4 years</w:t>
            </w:r>
          </w:p>
        </w:tc>
        <w:tc>
          <w:tcPr>
            <w:tcW w:w="1350" w:type="dxa"/>
            <w:hideMark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125</w:t>
            </w:r>
          </w:p>
        </w:tc>
        <w:tc>
          <w:tcPr>
            <w:tcW w:w="3240" w:type="dxa"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½ tablet (250 mg tablet)</w:t>
            </w:r>
          </w:p>
        </w:tc>
      </w:tr>
      <w:tr w:rsidR="00B413C1" w:rsidRPr="00A41324" w:rsidTr="006F32FE">
        <w:tc>
          <w:tcPr>
            <w:tcW w:w="1728" w:type="dxa"/>
            <w:hideMark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3-11 months</w:t>
            </w:r>
          </w:p>
        </w:tc>
        <w:tc>
          <w:tcPr>
            <w:tcW w:w="1350" w:type="dxa"/>
            <w:hideMark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100</w:t>
            </w:r>
          </w:p>
        </w:tc>
        <w:tc>
          <w:tcPr>
            <w:tcW w:w="3240" w:type="dxa"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2 ml oral suspension (250 mg/5ml)</w:t>
            </w:r>
          </w:p>
        </w:tc>
      </w:tr>
      <w:tr w:rsidR="00B413C1" w:rsidRPr="00A41324" w:rsidTr="006F32FE"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&lt;3 months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75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413C1" w:rsidRPr="00C61BD2" w:rsidRDefault="00B413C1" w:rsidP="006F32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C61BD2">
              <w:rPr>
                <w:rFonts w:eastAsia="Times New Roman" w:cs="Arial"/>
                <w:sz w:val="20"/>
                <w:szCs w:val="20"/>
                <w:lang w:eastAsia="fr-CH"/>
              </w:rPr>
              <w:t>1.5 ml oral suspension (250 mg/5ml)</w:t>
            </w:r>
          </w:p>
        </w:tc>
      </w:tr>
    </w:tbl>
    <w:p w:rsidR="00B413C1" w:rsidRPr="00C61BD2" w:rsidRDefault="00B413C1" w:rsidP="00B413C1"/>
    <w:p w:rsidR="00587A04" w:rsidRDefault="00587A04">
      <w:bookmarkStart w:id="0" w:name="_GoBack"/>
      <w:bookmarkEnd w:id="0"/>
    </w:p>
    <w:sectPr w:rsidR="0058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C1"/>
    <w:rsid w:val="005875E2"/>
    <w:rsid w:val="00587A04"/>
    <w:rsid w:val="007C59AD"/>
    <w:rsid w:val="00971AA9"/>
    <w:rsid w:val="00B413C1"/>
    <w:rsid w:val="00C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CC93-1083-44D6-A413-C91F3D82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COLDIRON</dc:creator>
  <cp:keywords/>
  <dc:description/>
  <cp:lastModifiedBy>Matthew COLDIRON</cp:lastModifiedBy>
  <cp:revision>2</cp:revision>
  <dcterms:created xsi:type="dcterms:W3CDTF">2018-01-21T14:31:00Z</dcterms:created>
  <dcterms:modified xsi:type="dcterms:W3CDTF">2018-01-21T14:32:00Z</dcterms:modified>
</cp:coreProperties>
</file>