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7FFD7" w14:textId="4BE0066A" w:rsidR="002A44B0" w:rsidRDefault="000246F0" w:rsidP="002A44B0">
      <w:pPr>
        <w:spacing w:line="360" w:lineRule="auto"/>
        <w:jc w:val="center"/>
        <w:rPr>
          <w:b/>
          <w:u w:val="single"/>
        </w:rPr>
      </w:pPr>
      <w:r>
        <w:rPr>
          <w:b/>
          <w:u w:val="single"/>
        </w:rPr>
        <w:t>Supplement 2: Analysis concept sheet</w:t>
      </w:r>
    </w:p>
    <w:p w14:paraId="55EE9925" w14:textId="620508FA" w:rsidR="002A44B0" w:rsidRPr="002A44B0" w:rsidRDefault="002A44B0" w:rsidP="002A44B0">
      <w:pPr>
        <w:spacing w:line="360" w:lineRule="auto"/>
        <w:jc w:val="right"/>
        <w:rPr>
          <w:b/>
          <w:u w:val="single"/>
        </w:rPr>
      </w:pPr>
      <w:r w:rsidRPr="002A44B0">
        <w:rPr>
          <w:b/>
          <w:color w:val="000000"/>
        </w:rPr>
        <w:t>HIV treatment eligibility expansion and timely antiretroviral treatment initiation following enrollment in HIV care – A meta-regression analysis of programmatic data f</w:t>
      </w:r>
      <w:bookmarkStart w:id="0" w:name="_GoBack"/>
      <w:bookmarkEnd w:id="0"/>
      <w:r w:rsidRPr="002A44B0">
        <w:rPr>
          <w:b/>
          <w:color w:val="000000"/>
        </w:rPr>
        <w:t>rom 22 countries.</w:t>
      </w:r>
    </w:p>
    <w:p w14:paraId="20D11EA5" w14:textId="0B49EE74" w:rsidR="002A44B0" w:rsidRDefault="002A44B0" w:rsidP="002A44B0">
      <w:pPr>
        <w:spacing w:line="360" w:lineRule="auto"/>
        <w:rPr>
          <w:lang w:val="en-GB"/>
        </w:rPr>
      </w:pPr>
      <w:r>
        <w:rPr>
          <w:lang w:val="en-GB"/>
        </w:rPr>
        <w:t xml:space="preserve">Olga Tymejczyk, Ellen Brazier, </w:t>
      </w:r>
      <w:r w:rsidRPr="00BD1E9D">
        <w:rPr>
          <w:lang w:val="en-GB"/>
        </w:rPr>
        <w:t>Constantin Yiannoutsos, Kara Wools-Kaloustian, Keri Althoff, Brenda Crabtree-Ramirez, Kinh Van Nguyen, Elizabeth Zaniewski, Francois Dabis, Jean d'Amour Sinayobye, Nanina Anderegg, Nathan Ford, Radhika Wikramanayake</w:t>
      </w:r>
      <w:r>
        <w:rPr>
          <w:lang w:val="en-GB"/>
        </w:rPr>
        <w:t>, and</w:t>
      </w:r>
      <w:r w:rsidRPr="00BD1E9D">
        <w:rPr>
          <w:lang w:val="en-GB"/>
        </w:rPr>
        <w:t xml:space="preserve"> Denis Nash, for the IeDEA Collaboration</w:t>
      </w:r>
    </w:p>
    <w:p w14:paraId="368663EC" w14:textId="2A82E178" w:rsidR="00003B90" w:rsidRDefault="00003B90"/>
    <w:p w14:paraId="76201E6B" w14:textId="49D604C0" w:rsidR="00003B90" w:rsidRDefault="00003B90" w:rsidP="00A45EA3">
      <w:pPr>
        <w:spacing w:line="360" w:lineRule="auto"/>
      </w:pPr>
      <w:r>
        <w:t xml:space="preserve">This concept sheet outlines the background, rationale, and early analytic plans for the present manuscript. It was based on </w:t>
      </w:r>
      <w:r w:rsidR="00FA07B8">
        <w:t>a</w:t>
      </w:r>
      <w:r>
        <w:t xml:space="preserve"> pre-existing concept outlining similar, broad analyses related to time between enrollment and ART initiation in IeDEA, which have been conducted by IeDEA annually since 2015 for an internal report to the WHO. This concept </w:t>
      </w:r>
      <w:r w:rsidR="00FA07B8">
        <w:t xml:space="preserve">sheet </w:t>
      </w:r>
      <w:r>
        <w:t xml:space="preserve">was submitted to the IeDEA Executive Committee on July 29, 2016, proposing to expand selected prior analyses for journal publication. </w:t>
      </w:r>
    </w:p>
    <w:p w14:paraId="493BDA3E" w14:textId="77777777" w:rsidR="00003B90" w:rsidRPr="000D6C3F" w:rsidRDefault="00003B90" w:rsidP="00A45EA3">
      <w:pPr>
        <w:spacing w:line="360" w:lineRule="auto"/>
        <w:rPr>
          <w:u w:val="single"/>
        </w:rPr>
      </w:pPr>
      <w:r w:rsidRPr="000D6C3F">
        <w:rPr>
          <w:u w:val="single"/>
        </w:rPr>
        <w:t>The concept outlines the following aspects of the present analysis:</w:t>
      </w:r>
    </w:p>
    <w:p w14:paraId="1830619B" w14:textId="77777777" w:rsidR="00003B90" w:rsidRDefault="00003B90" w:rsidP="00A45EA3">
      <w:pPr>
        <w:pStyle w:val="ListParagraph"/>
        <w:numPr>
          <w:ilvl w:val="0"/>
          <w:numId w:val="10"/>
        </w:numPr>
        <w:spacing w:line="360" w:lineRule="auto"/>
      </w:pPr>
      <w:r>
        <w:t xml:space="preserve">Estimation of cumulative incidence of ART initiation (CI-ART) via </w:t>
      </w:r>
      <w:r w:rsidRPr="00553F39">
        <w:rPr>
          <w:b/>
        </w:rPr>
        <w:t>competing risk methods, with Aalen-Johansen estimator, and treating death and loss to clinic as competing risks</w:t>
      </w:r>
    </w:p>
    <w:p w14:paraId="131D2C10" w14:textId="77777777" w:rsidR="00003B90" w:rsidRDefault="00003B90" w:rsidP="00A45EA3">
      <w:pPr>
        <w:pStyle w:val="ListParagraph"/>
        <w:numPr>
          <w:ilvl w:val="0"/>
          <w:numId w:val="10"/>
        </w:numPr>
        <w:spacing w:line="360" w:lineRule="auto"/>
      </w:pPr>
      <w:r w:rsidRPr="00553F39">
        <w:rPr>
          <w:b/>
        </w:rPr>
        <w:t>Outcome</w:t>
      </w:r>
      <w:r>
        <w:t xml:space="preserve"> (ART eligibility, loss to clinic, ART initiation) </w:t>
      </w:r>
      <w:r w:rsidRPr="00553F39">
        <w:rPr>
          <w:b/>
        </w:rPr>
        <w:t>and other related definitions</w:t>
      </w:r>
      <w:r>
        <w:t xml:space="preserve"> (CD4 cell count / clinical stage at enrollment in HIV care)</w:t>
      </w:r>
    </w:p>
    <w:p w14:paraId="6130107E" w14:textId="77777777" w:rsidR="00003B90" w:rsidRDefault="00003B90" w:rsidP="00A45EA3">
      <w:pPr>
        <w:pStyle w:val="ListParagraph"/>
        <w:numPr>
          <w:ilvl w:val="0"/>
          <w:numId w:val="10"/>
        </w:numPr>
        <w:spacing w:line="360" w:lineRule="auto"/>
      </w:pPr>
      <w:r w:rsidRPr="00553F39">
        <w:rPr>
          <w:b/>
        </w:rPr>
        <w:t>Key stratification variables</w:t>
      </w:r>
      <w:r>
        <w:t>: sex, age, ART eligibility at enrollment in HIV care (via CD4 count and clinical stage at enrollment in HIV care), IeDEA region</w:t>
      </w:r>
    </w:p>
    <w:p w14:paraId="0BF591D6" w14:textId="77777777" w:rsidR="00003B90" w:rsidRPr="00C775B0" w:rsidRDefault="00003B90" w:rsidP="00A45EA3">
      <w:pPr>
        <w:pStyle w:val="ListParagraph"/>
        <w:numPr>
          <w:ilvl w:val="0"/>
          <w:numId w:val="10"/>
        </w:numPr>
        <w:spacing w:line="360" w:lineRule="auto"/>
      </w:pPr>
      <w:r>
        <w:t xml:space="preserve">Patient- and site-level </w:t>
      </w:r>
      <w:r w:rsidRPr="00553F39">
        <w:rPr>
          <w:b/>
        </w:rPr>
        <w:t>inclusion and exclusion criteria</w:t>
      </w:r>
    </w:p>
    <w:p w14:paraId="66E86CF9" w14:textId="77777777" w:rsidR="00003B90" w:rsidRDefault="00003B90" w:rsidP="00A45EA3">
      <w:pPr>
        <w:pStyle w:val="ListParagraph"/>
        <w:numPr>
          <w:ilvl w:val="0"/>
          <w:numId w:val="10"/>
        </w:numPr>
        <w:spacing w:line="360" w:lineRule="auto"/>
      </w:pPr>
      <w:r w:rsidRPr="0070167C">
        <w:t>The use of</w:t>
      </w:r>
      <w:r>
        <w:rPr>
          <w:b/>
        </w:rPr>
        <w:t xml:space="preserve"> country-level ART eligibility expansion dates </w:t>
      </w:r>
      <w:r w:rsidRPr="001F0E6D">
        <w:t>rather than WHO</w:t>
      </w:r>
      <w:r>
        <w:t xml:space="preserve"> recommendation dates</w:t>
      </w:r>
    </w:p>
    <w:p w14:paraId="7DA96911" w14:textId="77777777" w:rsidR="00003B90" w:rsidRPr="000D6C3F" w:rsidRDefault="00003B90" w:rsidP="00A45EA3">
      <w:pPr>
        <w:spacing w:line="360" w:lineRule="auto"/>
        <w:rPr>
          <w:u w:val="single"/>
        </w:rPr>
      </w:pPr>
      <w:r w:rsidRPr="000D6C3F">
        <w:rPr>
          <w:u w:val="single"/>
        </w:rPr>
        <w:t xml:space="preserve">The key differences between this proposal and the final analysis </w:t>
      </w:r>
      <w:r>
        <w:rPr>
          <w:u w:val="single"/>
        </w:rPr>
        <w:t xml:space="preserve">in the manuscript </w:t>
      </w:r>
      <w:r w:rsidRPr="000D6C3F">
        <w:rPr>
          <w:u w:val="single"/>
        </w:rPr>
        <w:t xml:space="preserve">are: </w:t>
      </w:r>
    </w:p>
    <w:p w14:paraId="67309E7E" w14:textId="77777777" w:rsidR="00003B90" w:rsidRDefault="00003B90" w:rsidP="00A45EA3">
      <w:pPr>
        <w:pStyle w:val="ListParagraph"/>
        <w:numPr>
          <w:ilvl w:val="0"/>
          <w:numId w:val="11"/>
        </w:numPr>
        <w:spacing w:line="360" w:lineRule="auto"/>
      </w:pPr>
      <w:r>
        <w:t xml:space="preserve">Final analysis </w:t>
      </w:r>
      <w:r w:rsidRPr="000D6C3F">
        <w:rPr>
          <w:b/>
        </w:rPr>
        <w:t>only includes primary objectives 3 and 4</w:t>
      </w:r>
      <w:r>
        <w:t xml:space="preserve">. The remaining primary and secondary objectives were impossible to include in a single manuscript and not directly related to the research question at hand. </w:t>
      </w:r>
    </w:p>
    <w:p w14:paraId="4F3D4893" w14:textId="77777777" w:rsidR="00003B90" w:rsidRDefault="00003B90" w:rsidP="00A45EA3">
      <w:pPr>
        <w:pStyle w:val="ListParagraph"/>
        <w:numPr>
          <w:ilvl w:val="0"/>
          <w:numId w:val="11"/>
        </w:numPr>
        <w:spacing w:line="360" w:lineRule="auto"/>
      </w:pPr>
      <w:r>
        <w:t xml:space="preserve">Final analysis uses </w:t>
      </w:r>
      <w:r w:rsidRPr="000D6C3F">
        <w:rPr>
          <w:b/>
        </w:rPr>
        <w:t>CI-ART by 6 months after enrollment as outcome</w:t>
      </w:r>
      <w:r>
        <w:t xml:space="preserve">, while the concept listed a number of possible timepoints (3, 6, 12, and 24 months). In prior analyses for the IeDEA/WHO report, CI-ART was presented graphically as a curve, and thus CI-ART was reported at each of these timepoints. For this analysis, the 6-month timepoint was selected to represent the </w:t>
      </w:r>
      <w:r>
        <w:lastRenderedPageBreak/>
        <w:t xml:space="preserve">outcome, timely ART initiation, while allowing sufficient time and opportunity for ART eligibility assessment. The 6-month outcome definition was chosen prior to the start of the analyses.    </w:t>
      </w:r>
    </w:p>
    <w:p w14:paraId="7D161274" w14:textId="77777777" w:rsidR="00003B90" w:rsidRDefault="00003B90" w:rsidP="00A45EA3">
      <w:pPr>
        <w:pStyle w:val="ListParagraph"/>
        <w:numPr>
          <w:ilvl w:val="0"/>
          <w:numId w:val="11"/>
        </w:numPr>
        <w:spacing w:line="360" w:lineRule="auto"/>
      </w:pPr>
      <w:r>
        <w:t xml:space="preserve">Final analysis uses </w:t>
      </w:r>
      <w:r w:rsidRPr="000D6C3F">
        <w:rPr>
          <w:b/>
        </w:rPr>
        <w:t>site as the unit of analysis</w:t>
      </w:r>
      <w:r>
        <w:t xml:space="preserve">. At the time of concept submission, we were not yet able to select the unit of analysis (e.g. site or country). Because we were still in the process of collecting and verifying national guideline expansion data, we did not know how many patients at how many sites and in how many countries might be eligible for inclusion. We chose site as the analysis unit after data collection was completed and it became clear that a site-level analysis was possible, which avoided the necessity of collapsing patient data by countries, for example. We also considered site the optimal unit of analysis to demonstrate the expected heterogeneity of outcomes across a wide range of diverse facilities. </w:t>
      </w:r>
    </w:p>
    <w:p w14:paraId="52CEF14A" w14:textId="77777777" w:rsidR="00003B90" w:rsidRDefault="00003B90" w:rsidP="00A45EA3">
      <w:pPr>
        <w:pStyle w:val="ListParagraph"/>
        <w:numPr>
          <w:ilvl w:val="0"/>
          <w:numId w:val="11"/>
        </w:numPr>
        <w:spacing w:line="360" w:lineRule="auto"/>
      </w:pPr>
      <w:r>
        <w:t xml:space="preserve">Because site was chosen as the unit of analysis (as opposed to patient), we </w:t>
      </w:r>
      <w:r w:rsidRPr="000D6C3F">
        <w:rPr>
          <w:b/>
        </w:rPr>
        <w:t>use</w:t>
      </w:r>
      <w:r>
        <w:rPr>
          <w:b/>
        </w:rPr>
        <w:t xml:space="preserve">d </w:t>
      </w:r>
      <w:r w:rsidRPr="000D6C3F">
        <w:rPr>
          <w:b/>
        </w:rPr>
        <w:t>site-level meta-regression</w:t>
      </w:r>
      <w:r>
        <w:t xml:space="preserve"> to assess correlates of the outcome, instead of the proposed competing-risk regression. </w:t>
      </w:r>
    </w:p>
    <w:p w14:paraId="680B752E" w14:textId="77777777" w:rsidR="00003B90" w:rsidRDefault="00003B90" w:rsidP="00A45EA3">
      <w:pPr>
        <w:pStyle w:val="ListParagraph"/>
        <w:numPr>
          <w:ilvl w:val="0"/>
          <w:numId w:val="11"/>
        </w:numPr>
        <w:spacing w:line="360" w:lineRule="auto"/>
      </w:pPr>
      <w:r>
        <w:t xml:space="preserve">Similarly, because site was chosen as the unit of analysis, </w:t>
      </w:r>
      <w:r w:rsidRPr="000D6C3F">
        <w:rPr>
          <w:b/>
        </w:rPr>
        <w:t>time of country-level guideline expansion was used to generate pre-post comparison periods</w:t>
      </w:r>
      <w:r>
        <w:t xml:space="preserve"> rather than as a time-varying covariate, which we considered using in a possible patient-level analysis. </w:t>
      </w:r>
    </w:p>
    <w:p w14:paraId="1A9B42A0" w14:textId="77777777" w:rsidR="00003B90" w:rsidRDefault="00003B90" w:rsidP="00A45EA3">
      <w:pPr>
        <w:pStyle w:val="ListParagraph"/>
        <w:numPr>
          <w:ilvl w:val="0"/>
          <w:numId w:val="11"/>
        </w:numPr>
        <w:spacing w:line="360" w:lineRule="auto"/>
      </w:pPr>
      <w:r>
        <w:t xml:space="preserve">The final analysis </w:t>
      </w:r>
      <w:r w:rsidRPr="000D6C3F">
        <w:rPr>
          <w:b/>
        </w:rPr>
        <w:t>does not use log-rank test</w:t>
      </w:r>
      <w:r>
        <w:t xml:space="preserve">, because the analytic approach chosen did not include comparison of survival curves. </w:t>
      </w:r>
    </w:p>
    <w:p w14:paraId="5157B097" w14:textId="77777777" w:rsidR="00003B90" w:rsidRDefault="00003B90" w:rsidP="00A45EA3">
      <w:pPr>
        <w:pStyle w:val="ListParagraph"/>
        <w:numPr>
          <w:ilvl w:val="0"/>
          <w:numId w:val="11"/>
        </w:numPr>
        <w:spacing w:line="360" w:lineRule="auto"/>
      </w:pPr>
      <w:r>
        <w:t xml:space="preserve">The final analysis </w:t>
      </w:r>
      <w:r w:rsidRPr="000D6C3F">
        <w:rPr>
          <w:b/>
        </w:rPr>
        <w:t>omits certain proposed stratification variables</w:t>
      </w:r>
      <w:r>
        <w:t xml:space="preserve">, either because </w:t>
      </w:r>
    </w:p>
    <w:p w14:paraId="2C1E8119" w14:textId="77777777" w:rsidR="00003B90" w:rsidRDefault="00003B90" w:rsidP="00A45EA3">
      <w:pPr>
        <w:pStyle w:val="ListParagraph"/>
        <w:numPr>
          <w:ilvl w:val="1"/>
          <w:numId w:val="11"/>
        </w:numPr>
        <w:spacing w:line="360" w:lineRule="auto"/>
      </w:pPr>
      <w:r>
        <w:t xml:space="preserve">They could not be accessed reliably (pregnancy status, clinical and contextual site characteristics), </w:t>
      </w:r>
    </w:p>
    <w:p w14:paraId="294B79AB" w14:textId="77777777" w:rsidR="00003B90" w:rsidRDefault="00003B90" w:rsidP="00A45EA3">
      <w:pPr>
        <w:pStyle w:val="ListParagraph"/>
        <w:numPr>
          <w:ilvl w:val="1"/>
          <w:numId w:val="11"/>
        </w:numPr>
        <w:spacing w:line="360" w:lineRule="auto"/>
      </w:pPr>
      <w:r>
        <w:t>They were considered less informative and not a priority in a more focused analysis (World Bank income group), or</w:t>
      </w:r>
    </w:p>
    <w:p w14:paraId="4F8769F0" w14:textId="77777777" w:rsidR="00003B90" w:rsidRDefault="00003B90" w:rsidP="00A45EA3">
      <w:pPr>
        <w:pStyle w:val="ListParagraph"/>
        <w:numPr>
          <w:ilvl w:val="1"/>
          <w:numId w:val="11"/>
        </w:numPr>
        <w:spacing w:line="360" w:lineRule="auto"/>
      </w:pPr>
      <w:r>
        <w:t xml:space="preserve">They did not make sense in the context of final research design narrowly defining comparison periods (enrollment period [year]) </w:t>
      </w:r>
    </w:p>
    <w:p w14:paraId="18F80DB5" w14:textId="77777777" w:rsidR="00003B90" w:rsidRDefault="00003B90" w:rsidP="00A45EA3">
      <w:pPr>
        <w:pStyle w:val="ListParagraph"/>
        <w:numPr>
          <w:ilvl w:val="0"/>
          <w:numId w:val="11"/>
        </w:numPr>
        <w:spacing w:line="360" w:lineRule="auto"/>
      </w:pPr>
      <w:r>
        <w:t xml:space="preserve">Final analysis </w:t>
      </w:r>
      <w:r w:rsidRPr="000D6C3F">
        <w:rPr>
          <w:b/>
        </w:rPr>
        <w:t>does not impute missing enrollment CD4 counts</w:t>
      </w:r>
      <w:r>
        <w:t xml:space="preserve">. Because of the appreciable proportion of patients missing enrollment CD4 counts (see Table 1 in the manuscript) and the potential to introduce bias on a large scale, we decided not to impute missing enrollment CD4 counts. </w:t>
      </w:r>
    </w:p>
    <w:p w14:paraId="7F329358" w14:textId="77777777" w:rsidR="00003B90" w:rsidRDefault="00003B90" w:rsidP="00A45EA3">
      <w:pPr>
        <w:pStyle w:val="ListParagraph"/>
        <w:numPr>
          <w:ilvl w:val="0"/>
          <w:numId w:val="11"/>
        </w:numPr>
        <w:spacing w:line="360" w:lineRule="auto"/>
      </w:pPr>
      <w:r>
        <w:t xml:space="preserve">The </w:t>
      </w:r>
      <w:r w:rsidRPr="000D6C3F">
        <w:rPr>
          <w:b/>
        </w:rPr>
        <w:t>number of countries, sites and patients</w:t>
      </w:r>
      <w:r>
        <w:t xml:space="preserve"> in the proposed manuscript title and in the Sample section is different, because it was a rough estimate of data that might be eligible for inclusion at the time, before we had final country-level guideline data and before updated IeDEA patient-level datasets became available to us. </w:t>
      </w:r>
    </w:p>
    <w:p w14:paraId="524B98D2" w14:textId="77777777" w:rsidR="00003B90" w:rsidRDefault="00003B90" w:rsidP="00A45EA3">
      <w:pPr>
        <w:pStyle w:val="ListParagraph"/>
        <w:numPr>
          <w:ilvl w:val="0"/>
          <w:numId w:val="11"/>
        </w:numPr>
        <w:spacing w:line="360" w:lineRule="auto"/>
      </w:pPr>
      <w:r>
        <w:lastRenderedPageBreak/>
        <w:t xml:space="preserve">The final analysis </w:t>
      </w:r>
      <w:r w:rsidRPr="000D6C3F">
        <w:rPr>
          <w:b/>
        </w:rPr>
        <w:t>includes</w:t>
      </w:r>
      <w:r>
        <w:t xml:space="preserve"> </w:t>
      </w:r>
      <w:r w:rsidRPr="000D6C3F">
        <w:rPr>
          <w:b/>
        </w:rPr>
        <w:t>data up to 2017</w:t>
      </w:r>
      <w:r>
        <w:t xml:space="preserve">, while the concept proposed to include data only up to 2015. This is because at the time we could not predict exactly how long the analysis would take and how much up-to-date data would become available after the concept was approved. </w:t>
      </w:r>
    </w:p>
    <w:p w14:paraId="393281E3" w14:textId="77777777" w:rsidR="00003B90" w:rsidRDefault="00003B90" w:rsidP="00A45EA3">
      <w:pPr>
        <w:pStyle w:val="ListParagraph"/>
        <w:numPr>
          <w:ilvl w:val="0"/>
          <w:numId w:val="11"/>
        </w:numPr>
        <w:spacing w:line="360" w:lineRule="auto"/>
      </w:pPr>
      <w:r>
        <w:t xml:space="preserve">The final analysis </w:t>
      </w:r>
      <w:r w:rsidRPr="000D6C3F">
        <w:rPr>
          <w:b/>
        </w:rPr>
        <w:t>does not include data from West Africa</w:t>
      </w:r>
      <w:r>
        <w:t>, which was proposed for inclusion in the concept, because data were only available for patients who initiated ART.</w:t>
      </w:r>
    </w:p>
    <w:p w14:paraId="61ADB3E2" w14:textId="77777777" w:rsidR="00003B90" w:rsidRPr="00732D4E" w:rsidRDefault="00003B90" w:rsidP="00003B90">
      <w:pPr>
        <w:rPr>
          <w:sz w:val="14"/>
        </w:rPr>
      </w:pPr>
    </w:p>
    <w:p w14:paraId="5FDADDCF" w14:textId="3F09334C" w:rsidR="00003B90" w:rsidRPr="00D428E8" w:rsidRDefault="00003B90" w:rsidP="00003B90">
      <w:pPr>
        <w:rPr>
          <w:b/>
          <w:u w:val="single"/>
        </w:rPr>
      </w:pPr>
      <w:r w:rsidRPr="00D428E8">
        <w:rPr>
          <w:b/>
          <w:u w:val="single"/>
        </w:rPr>
        <w:t>Concept</w:t>
      </w:r>
      <w:r>
        <w:rPr>
          <w:b/>
          <w:u w:val="single"/>
        </w:rPr>
        <w:t xml:space="preserve"> Proposal Submitted to</w:t>
      </w:r>
      <w:r w:rsidR="00FA07B8">
        <w:rPr>
          <w:b/>
          <w:u w:val="single"/>
        </w:rPr>
        <w:t xml:space="preserve"> and Approved by</w:t>
      </w:r>
      <w:r>
        <w:rPr>
          <w:b/>
          <w:u w:val="single"/>
        </w:rPr>
        <w:t xml:space="preserve"> the IeDEA Executive Committee</w:t>
      </w:r>
      <w:r w:rsidRPr="00D428E8">
        <w:rPr>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37"/>
      </w:tblGrid>
      <w:tr w:rsidR="00003B90" w:rsidRPr="0014229B" w14:paraId="616193DE" w14:textId="77777777" w:rsidTr="0016451C">
        <w:tc>
          <w:tcPr>
            <w:tcW w:w="1951" w:type="dxa"/>
            <w:shd w:val="clear" w:color="auto" w:fill="auto"/>
          </w:tcPr>
          <w:p w14:paraId="6A7C3FF0" w14:textId="77777777" w:rsidR="00003B90" w:rsidRPr="0014229B" w:rsidRDefault="00003B90" w:rsidP="0016451C">
            <w:pPr>
              <w:spacing w:before="60" w:after="60"/>
              <w:rPr>
                <w:rFonts w:ascii="Arial" w:hAnsi="Arial"/>
                <w:b/>
                <w:sz w:val="20"/>
                <w:szCs w:val="20"/>
              </w:rPr>
            </w:pPr>
            <w:r w:rsidRPr="0014229B">
              <w:rPr>
                <w:rFonts w:ascii="Arial" w:hAnsi="Arial"/>
                <w:b/>
                <w:sz w:val="20"/>
                <w:szCs w:val="20"/>
              </w:rPr>
              <w:t>Abstract:</w:t>
            </w:r>
            <w:r w:rsidRPr="0014229B">
              <w:rPr>
                <w:rFonts w:ascii="Arial" w:hAnsi="Arial"/>
                <w:b/>
                <w:sz w:val="20"/>
                <w:szCs w:val="20"/>
              </w:rPr>
              <w:br/>
            </w:r>
          </w:p>
        </w:tc>
        <w:tc>
          <w:tcPr>
            <w:tcW w:w="7337" w:type="dxa"/>
            <w:shd w:val="clear" w:color="auto" w:fill="auto"/>
          </w:tcPr>
          <w:p w14:paraId="3BADD00D" w14:textId="77777777" w:rsidR="00003B90" w:rsidRPr="0014229B" w:rsidRDefault="00003B90" w:rsidP="0016451C">
            <w:pPr>
              <w:spacing w:before="60" w:after="60"/>
              <w:rPr>
                <w:rFonts w:ascii="Arial" w:hAnsi="Arial"/>
                <w:sz w:val="20"/>
                <w:szCs w:val="20"/>
              </w:rPr>
            </w:pPr>
            <w:r w:rsidRPr="0014229B">
              <w:rPr>
                <w:rFonts w:ascii="Arial" w:hAnsi="Arial"/>
                <w:b/>
                <w:sz w:val="20"/>
                <w:szCs w:val="20"/>
              </w:rPr>
              <w:t xml:space="preserve">Background: </w:t>
            </w:r>
            <w:r w:rsidRPr="0014229B">
              <w:rPr>
                <w:rFonts w:ascii="Arial" w:hAnsi="Arial"/>
                <w:sz w:val="20"/>
                <w:szCs w:val="20"/>
              </w:rPr>
              <w:t xml:space="preserve">Despite improvements in access to ART, increases in the median CD4 cell count at </w:t>
            </w:r>
            <w:r w:rsidRPr="0014229B">
              <w:rPr>
                <w:rFonts w:ascii="Arial" w:hAnsi="Arial" w:cs="Arial"/>
                <w:sz w:val="20"/>
                <w:szCs w:val="20"/>
              </w:rPr>
              <w:t xml:space="preserve">ART initiation have been slow and many HIV-infected people are diagnosed late, experience pre-treatment delays and/or large gaps in continuity of care prior to ART initiation. This results in mortality prior to ART initiation, substantial early mortality on ART, slower CD4 cell count response to ART, more complicated and costly clinical management, and missed opportunities to prevent HIV transmission. </w:t>
            </w:r>
          </w:p>
          <w:p w14:paraId="161351DA" w14:textId="77777777" w:rsidR="00003B90" w:rsidRPr="0014229B" w:rsidRDefault="00003B90" w:rsidP="0016451C">
            <w:pPr>
              <w:spacing w:before="60" w:after="60"/>
              <w:rPr>
                <w:rFonts w:ascii="Arial" w:hAnsi="Arial"/>
                <w:sz w:val="20"/>
                <w:szCs w:val="20"/>
              </w:rPr>
            </w:pPr>
          </w:p>
          <w:p w14:paraId="7E37C479" w14:textId="77777777" w:rsidR="00003B90" w:rsidRPr="0014229B" w:rsidRDefault="00003B90" w:rsidP="0016451C">
            <w:pPr>
              <w:spacing w:before="60" w:after="60"/>
              <w:rPr>
                <w:rFonts w:ascii="Arial" w:hAnsi="Arial" w:cs="Arial"/>
                <w:b/>
                <w:sz w:val="20"/>
                <w:szCs w:val="20"/>
              </w:rPr>
            </w:pPr>
            <w:r w:rsidRPr="0014229B">
              <w:rPr>
                <w:rFonts w:ascii="Arial" w:hAnsi="Arial" w:cs="Arial"/>
                <w:b/>
                <w:sz w:val="20"/>
                <w:szCs w:val="20"/>
              </w:rPr>
              <w:t xml:space="preserve">Objectives: </w:t>
            </w:r>
          </w:p>
          <w:p w14:paraId="3C796392" w14:textId="77777777" w:rsidR="00003B90" w:rsidRPr="0014229B" w:rsidRDefault="00003B90" w:rsidP="0016451C">
            <w:pPr>
              <w:spacing w:before="60" w:after="60"/>
              <w:rPr>
                <w:rFonts w:ascii="Arial" w:hAnsi="Arial" w:cs="Arial"/>
                <w:sz w:val="20"/>
                <w:szCs w:val="20"/>
              </w:rPr>
            </w:pPr>
            <w:r w:rsidRPr="0014229B">
              <w:rPr>
                <w:rFonts w:ascii="Arial" w:hAnsi="Arial" w:cs="Arial"/>
                <w:sz w:val="20"/>
                <w:szCs w:val="20"/>
              </w:rPr>
              <w:t>Among adults enrolling in HIV care at IeDEA sites between 2004-2015:</w:t>
            </w:r>
          </w:p>
          <w:p w14:paraId="17EDBD92" w14:textId="77777777" w:rsidR="00003B90" w:rsidRPr="0014229B" w:rsidRDefault="00003B90" w:rsidP="0016451C">
            <w:pPr>
              <w:spacing w:before="60" w:after="60"/>
              <w:ind w:left="720"/>
              <w:rPr>
                <w:rFonts w:ascii="Arial" w:hAnsi="Arial" w:cs="Arial"/>
                <w:sz w:val="20"/>
                <w:szCs w:val="20"/>
              </w:rPr>
            </w:pPr>
          </w:p>
          <w:p w14:paraId="168E423D" w14:textId="77777777" w:rsidR="00003B90" w:rsidRPr="0014229B" w:rsidRDefault="00003B90" w:rsidP="00003B90">
            <w:pPr>
              <w:numPr>
                <w:ilvl w:val="0"/>
                <w:numId w:val="2"/>
              </w:numPr>
              <w:spacing w:before="60" w:after="60" w:line="240" w:lineRule="auto"/>
              <w:rPr>
                <w:rFonts w:ascii="Arial" w:hAnsi="Arial" w:cs="Arial"/>
                <w:sz w:val="20"/>
                <w:szCs w:val="20"/>
              </w:rPr>
            </w:pPr>
            <w:r w:rsidRPr="0014229B">
              <w:rPr>
                <w:rFonts w:ascii="Arial" w:hAnsi="Arial" w:cs="Arial"/>
                <w:sz w:val="20"/>
                <w:szCs w:val="20"/>
              </w:rPr>
              <w:t>Assess trends in the proportion of persons who have already progressed beyond ART eligibility, based on CD4 cell count and clinical stage data, by the time of enrollment in HIV care.</w:t>
            </w:r>
          </w:p>
          <w:p w14:paraId="6A8FDA7A" w14:textId="77777777" w:rsidR="00003B90" w:rsidRPr="0014229B" w:rsidRDefault="00003B90" w:rsidP="00003B90">
            <w:pPr>
              <w:numPr>
                <w:ilvl w:val="0"/>
                <w:numId w:val="2"/>
              </w:numPr>
              <w:spacing w:before="60" w:after="60" w:line="240" w:lineRule="auto"/>
              <w:rPr>
                <w:rFonts w:ascii="Arial" w:hAnsi="Arial" w:cs="Arial"/>
                <w:sz w:val="20"/>
                <w:szCs w:val="20"/>
              </w:rPr>
            </w:pPr>
            <w:r w:rsidRPr="0014229B">
              <w:rPr>
                <w:rFonts w:ascii="Arial" w:hAnsi="Arial" w:cs="Arial"/>
                <w:sz w:val="20"/>
                <w:szCs w:val="20"/>
              </w:rPr>
              <w:t>Assess trends in the proportion lost to the original clinic (LTC) by specific timepoints after enrollment in care, accounting for deaths and ART initiation as competing risks.</w:t>
            </w:r>
          </w:p>
          <w:p w14:paraId="2BBD5CA1" w14:textId="77777777" w:rsidR="00003B90" w:rsidRPr="0014229B" w:rsidRDefault="00003B90" w:rsidP="00003B90">
            <w:pPr>
              <w:numPr>
                <w:ilvl w:val="0"/>
                <w:numId w:val="2"/>
              </w:numPr>
              <w:spacing w:before="60" w:after="60" w:line="240" w:lineRule="auto"/>
              <w:rPr>
                <w:rFonts w:ascii="Arial" w:hAnsi="Arial" w:cs="Arial"/>
                <w:sz w:val="20"/>
                <w:szCs w:val="20"/>
              </w:rPr>
            </w:pPr>
            <w:r w:rsidRPr="0014229B">
              <w:rPr>
                <w:rFonts w:ascii="Arial" w:hAnsi="Arial" w:cs="Arial"/>
                <w:sz w:val="20"/>
                <w:szCs w:val="20"/>
              </w:rPr>
              <w:t>Assess trends in the proportion of persons initiating ART at the original site of enrollment by specific timepoints after enrollment in care and ART eligibility, accounting for loss to clinic and death as competing risks.</w:t>
            </w:r>
          </w:p>
          <w:p w14:paraId="1A974BF5" w14:textId="77777777" w:rsidR="00003B90" w:rsidRPr="0014229B" w:rsidRDefault="00003B90" w:rsidP="00003B90">
            <w:pPr>
              <w:numPr>
                <w:ilvl w:val="0"/>
                <w:numId w:val="2"/>
              </w:numPr>
              <w:spacing w:before="60" w:after="60" w:line="240" w:lineRule="auto"/>
              <w:rPr>
                <w:rFonts w:ascii="Arial" w:hAnsi="Arial" w:cs="Arial"/>
                <w:sz w:val="20"/>
                <w:szCs w:val="20"/>
              </w:rPr>
            </w:pPr>
            <w:r w:rsidRPr="0014229B">
              <w:rPr>
                <w:rFonts w:ascii="Arial" w:hAnsi="Arial" w:cs="Arial"/>
                <w:sz w:val="20"/>
                <w:szCs w:val="20"/>
              </w:rPr>
              <w:t xml:space="preserve">Assess the influence of changes in national treatment guidelines on the proportion of patients initiating ART at the original site of enrollment.  </w:t>
            </w:r>
          </w:p>
          <w:p w14:paraId="3949A3B6" w14:textId="77777777" w:rsidR="00003B90" w:rsidRPr="0014229B" w:rsidRDefault="00003B90" w:rsidP="0016451C">
            <w:pPr>
              <w:spacing w:before="60" w:after="60"/>
              <w:rPr>
                <w:rFonts w:ascii="Arial" w:hAnsi="Arial" w:cs="Arial"/>
                <w:sz w:val="20"/>
                <w:szCs w:val="20"/>
              </w:rPr>
            </w:pPr>
          </w:p>
          <w:p w14:paraId="591A4F50" w14:textId="77777777" w:rsidR="00003B90" w:rsidRPr="0014229B" w:rsidRDefault="00003B90" w:rsidP="0016451C">
            <w:pPr>
              <w:spacing w:before="60" w:after="60"/>
              <w:rPr>
                <w:rFonts w:ascii="Arial" w:hAnsi="Arial"/>
                <w:sz w:val="20"/>
                <w:szCs w:val="20"/>
              </w:rPr>
            </w:pPr>
            <w:r w:rsidRPr="0014229B">
              <w:rPr>
                <w:rFonts w:ascii="Arial" w:hAnsi="Arial"/>
                <w:b/>
                <w:sz w:val="20"/>
                <w:szCs w:val="20"/>
              </w:rPr>
              <w:t xml:space="preserve">Methods: </w:t>
            </w:r>
            <w:r w:rsidRPr="0014229B">
              <w:rPr>
                <w:rFonts w:ascii="Arial" w:hAnsi="Arial"/>
                <w:sz w:val="20"/>
                <w:szCs w:val="20"/>
              </w:rPr>
              <w:t>Medians and proportions will be used to describe patient status at enrollment in care (objective 1). Using data from sites with consistent pre-ART laboratory and / or visit data, competing risk methods, with Aalen-Johansen estimator, will be employed to calculate the cumulative incidence of LTC and ART initiation in objectives 2 and 3. Analyses will be stratified by key patient, site, and contextual characteristics. We will attempt to incorporate time-updated, country specific information on HIV treatment guidelines, which we are actively compiling, into our analyses.</w:t>
            </w:r>
          </w:p>
        </w:tc>
      </w:tr>
    </w:tbl>
    <w:p w14:paraId="77728363" w14:textId="77777777" w:rsidR="00003B90" w:rsidRPr="0014229B" w:rsidRDefault="00003B90" w:rsidP="00003B90">
      <w:pP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8119"/>
      </w:tblGrid>
      <w:tr w:rsidR="00003B90" w:rsidRPr="0014229B" w14:paraId="5CB9F44E" w14:textId="77777777" w:rsidTr="0016451C">
        <w:tc>
          <w:tcPr>
            <w:tcW w:w="1345" w:type="dxa"/>
            <w:shd w:val="clear" w:color="auto" w:fill="auto"/>
          </w:tcPr>
          <w:p w14:paraId="7F2761B3" w14:textId="77777777" w:rsidR="00003B90" w:rsidRPr="0014229B" w:rsidRDefault="00003B90" w:rsidP="0016451C">
            <w:pPr>
              <w:spacing w:before="60" w:after="60"/>
              <w:rPr>
                <w:rFonts w:ascii="Arial" w:hAnsi="Arial"/>
                <w:b/>
                <w:sz w:val="20"/>
                <w:szCs w:val="20"/>
              </w:rPr>
            </w:pPr>
            <w:r w:rsidRPr="0014229B">
              <w:rPr>
                <w:rFonts w:ascii="Arial" w:hAnsi="Arial"/>
                <w:b/>
                <w:sz w:val="20"/>
                <w:szCs w:val="20"/>
              </w:rPr>
              <w:t>Outline of project</w:t>
            </w:r>
          </w:p>
          <w:p w14:paraId="24DC103B" w14:textId="77777777" w:rsidR="00003B90" w:rsidRPr="0014229B" w:rsidRDefault="00003B90" w:rsidP="0016451C">
            <w:pPr>
              <w:spacing w:before="60" w:after="60"/>
              <w:rPr>
                <w:rFonts w:ascii="Arial" w:hAnsi="Arial"/>
                <w:sz w:val="20"/>
                <w:szCs w:val="20"/>
              </w:rPr>
            </w:pPr>
          </w:p>
        </w:tc>
        <w:tc>
          <w:tcPr>
            <w:tcW w:w="8119" w:type="dxa"/>
            <w:shd w:val="clear" w:color="auto" w:fill="auto"/>
          </w:tcPr>
          <w:p w14:paraId="2967792F" w14:textId="77777777" w:rsidR="00003B90" w:rsidRPr="0014229B" w:rsidRDefault="00003B90" w:rsidP="0016451C">
            <w:pPr>
              <w:spacing w:before="60" w:after="60"/>
              <w:rPr>
                <w:rFonts w:ascii="Arial" w:hAnsi="Arial"/>
                <w:b/>
                <w:sz w:val="20"/>
                <w:szCs w:val="20"/>
              </w:rPr>
            </w:pPr>
            <w:r w:rsidRPr="0014229B">
              <w:rPr>
                <w:rFonts w:ascii="Arial" w:hAnsi="Arial"/>
                <w:b/>
                <w:sz w:val="20"/>
                <w:szCs w:val="20"/>
              </w:rPr>
              <w:t>Background</w:t>
            </w:r>
          </w:p>
          <w:p w14:paraId="01A0BA13" w14:textId="77777777" w:rsidR="00003B90" w:rsidRPr="0014229B" w:rsidRDefault="00003B90" w:rsidP="0016451C">
            <w:pPr>
              <w:pStyle w:val="BodyText"/>
              <w:spacing w:before="95"/>
              <w:ind w:left="0" w:right="325"/>
              <w:rPr>
                <w:rFonts w:cs="Arial"/>
                <w:sz w:val="20"/>
                <w:szCs w:val="20"/>
              </w:rPr>
            </w:pPr>
            <w:r w:rsidRPr="0014229B">
              <w:rPr>
                <w:rFonts w:cs="Arial"/>
                <w:sz w:val="20"/>
                <w:szCs w:val="20"/>
              </w:rPr>
              <w:t xml:space="preserve">Despite improvements in access to ART across the world </w:t>
            </w:r>
            <w:r w:rsidRPr="0014229B">
              <w:rPr>
                <w:rFonts w:cs="Arial"/>
                <w:sz w:val="20"/>
                <w:szCs w:val="20"/>
              </w:rPr>
              <w:fldChar w:fldCharType="begin"/>
            </w:r>
            <w:r w:rsidRPr="0014229B">
              <w:rPr>
                <w:rFonts w:cs="Arial"/>
                <w:sz w:val="20"/>
                <w:szCs w:val="20"/>
              </w:rPr>
              <w:instrText xml:space="preserve"> ADDIN EN.CITE &lt;EndNote&gt;&lt;Cite ExcludeYear="1"&gt;&lt;Author&gt;Joint United Nations Programme on HIV/AIDS&lt;/Author&gt;&lt;RecNum&gt;1046&lt;/RecNum&gt;&lt;DisplayText&gt;[1]&lt;/DisplayText&gt;&lt;record&gt;&lt;rec-number&gt;1046&lt;/rec-number&gt;&lt;foreign-keys&gt;&lt;key app="EN" db-id="atxt9r2ps9pvpvevar6xxwdlpdfrs9p95tze"&gt;1046&lt;/key&gt;&lt;/foreign-keys&gt;&lt;ref-type name="Generic"&gt;13&lt;/ref-type&gt;&lt;contributors&gt;&lt;authors&gt;&lt;author&gt;Joint United Nations Programme on HIV/AIDS,&lt;/author&gt;&lt;/authors&gt;&lt;/contributors&gt;&lt;titles&gt;&lt;title&gt;Global Report: UNAIDS Report on the Global AIDS Epidemic 2013. Geneva: UNAIDS, 2013&lt;/title&gt;&lt;/titles&gt;&lt;dates&gt;&lt;/dates&gt;&lt;urls&gt;&lt;/urls&gt;&lt;/record&gt;&lt;/Cite&gt;&lt;/EndNote&gt;</w:instrText>
            </w:r>
            <w:r w:rsidRPr="0014229B">
              <w:rPr>
                <w:rFonts w:cs="Arial"/>
                <w:sz w:val="20"/>
                <w:szCs w:val="20"/>
              </w:rPr>
              <w:fldChar w:fldCharType="separate"/>
            </w:r>
            <w:r w:rsidRPr="0014229B">
              <w:rPr>
                <w:rFonts w:cs="Arial"/>
                <w:noProof/>
                <w:sz w:val="20"/>
                <w:szCs w:val="20"/>
              </w:rPr>
              <w:t>[</w:t>
            </w:r>
            <w:hyperlink w:anchor="_ENREF_1" w:tooltip="Joint United Nations Programme on HIV/AIDS,  #1046" w:history="1">
              <w:r w:rsidRPr="0014229B">
                <w:rPr>
                  <w:rFonts w:cs="Arial"/>
                  <w:noProof/>
                  <w:sz w:val="20"/>
                  <w:szCs w:val="20"/>
                </w:rPr>
                <w:t>1</w:t>
              </w:r>
            </w:hyperlink>
            <w:r w:rsidRPr="0014229B">
              <w:rPr>
                <w:rFonts w:cs="Arial"/>
                <w:noProof/>
                <w:sz w:val="20"/>
                <w:szCs w:val="20"/>
              </w:rPr>
              <w:t>]</w:t>
            </w:r>
            <w:r w:rsidRPr="0014229B">
              <w:rPr>
                <w:rFonts w:cs="Arial"/>
                <w:sz w:val="20"/>
                <w:szCs w:val="20"/>
              </w:rPr>
              <w:fldChar w:fldCharType="end"/>
            </w:r>
            <w:r w:rsidRPr="0014229B">
              <w:rPr>
                <w:rFonts w:cs="Arial"/>
                <w:sz w:val="20"/>
                <w:szCs w:val="20"/>
              </w:rPr>
              <w:t xml:space="preserve"> and increases in the median CD4 cell counts of adults initiating treatment,</w:t>
            </w:r>
            <w:r w:rsidRPr="0014229B">
              <w:rPr>
                <w:rFonts w:cs="Arial"/>
                <w:sz w:val="20"/>
                <w:szCs w:val="20"/>
              </w:rPr>
              <w:fldChar w:fldCharType="begin"/>
            </w:r>
            <w:r w:rsidRPr="0014229B">
              <w:rPr>
                <w:rFonts w:cs="Arial"/>
                <w:sz w:val="20"/>
                <w:szCs w:val="20"/>
              </w:rPr>
              <w:instrText xml:space="preserve"> ADDIN EN.CITE &lt;EndNote&gt;&lt;Cite&gt;&lt;Author&gt;The IeDEA and ART Cohort Collaborations&lt;/Author&gt;&lt;Year&gt;2014&lt;/Year&gt;&lt;RecNum&gt;1045&lt;/RecNum&gt;&lt;DisplayText&gt;[2]&lt;/DisplayText&gt;&lt;record&gt;&lt;rec-number&gt;1045&lt;/rec-number&gt;&lt;foreign-keys&gt;&lt;key app="EN" db-id="atxt9r2ps9pvpvevar6xxwdlpdfrs9p95tze"&gt;1045&lt;/key&gt;&lt;/foreign-keys&gt;&lt;ref-type name="Journal Article"&gt;17&lt;/ref-type&gt;&lt;contributors&gt;&lt;authors&gt;&lt;author&gt;The IeDEA and ART Cohort Collaborations,&lt;/author&gt;&lt;/authors&gt;&lt;/contributors&gt;&lt;titles&gt;&lt;title&gt;Immunodeficiency at the start of combination antiretroviral therapy in low-, middle- and high-income countries&lt;/title&gt;&lt;secondary-title&gt;Journal of acquired immune deficiency syndromes (1999)&lt;/secondary-title&gt;&lt;/titles&gt;&lt;periodical&gt;&lt;full-title&gt;J Acquir Immune Defic Syndr&lt;/full-title&gt;&lt;abbr-1&gt;Journal of acquired immune deficiency syndromes (1999)&lt;/abbr-1&gt;&lt;/periodical&gt;&lt;pages&gt;e8-e16&lt;/pages&gt;&lt;volume&gt;65&lt;/volume&gt;&lt;number&gt;1&lt;/number&gt;&lt;dates&gt;&lt;year&gt;2014&lt;/year&gt;&lt;/dates&gt;&lt;isbn&gt;1525-4135&amp;#xD;1944-7884&lt;/isbn&gt;&lt;accession-num&gt;PMC3894575&lt;/accession-num&gt;&lt;urls&gt;&lt;related-urls&gt;&lt;url&gt;http://www.ncbi.nlm.nih.gov/pmc/articles/PMC3894575/&lt;/url&gt;&lt;/related-urls&gt;&lt;/urls&gt;&lt;electronic-resource-num&gt;10.1097/QAI.0b013e3182a39979&lt;/electronic-resource-num&gt;&lt;remote-database-name&gt;PMC&lt;/remote-database-name&gt;&lt;/record&gt;&lt;/Cite&gt;&lt;/EndNote&gt;</w:instrText>
            </w:r>
            <w:r w:rsidRPr="0014229B">
              <w:rPr>
                <w:rFonts w:cs="Arial"/>
                <w:sz w:val="20"/>
                <w:szCs w:val="20"/>
              </w:rPr>
              <w:fldChar w:fldCharType="separate"/>
            </w:r>
            <w:r w:rsidRPr="0014229B">
              <w:rPr>
                <w:rFonts w:cs="Arial"/>
                <w:noProof/>
                <w:sz w:val="20"/>
                <w:szCs w:val="20"/>
              </w:rPr>
              <w:t>[</w:t>
            </w:r>
            <w:hyperlink w:anchor="_ENREF_2" w:tooltip="The IeDEA and ART Cohort Collaborations, 2014 #1045" w:history="1">
              <w:r w:rsidRPr="0014229B">
                <w:rPr>
                  <w:rFonts w:cs="Arial"/>
                  <w:noProof/>
                  <w:sz w:val="20"/>
                  <w:szCs w:val="20"/>
                </w:rPr>
                <w:t>2</w:t>
              </w:r>
            </w:hyperlink>
            <w:r w:rsidRPr="0014229B">
              <w:rPr>
                <w:rFonts w:cs="Arial"/>
                <w:noProof/>
                <w:sz w:val="20"/>
                <w:szCs w:val="20"/>
              </w:rPr>
              <w:t>]</w:t>
            </w:r>
            <w:r w:rsidRPr="0014229B">
              <w:rPr>
                <w:rFonts w:cs="Arial"/>
                <w:sz w:val="20"/>
                <w:szCs w:val="20"/>
              </w:rPr>
              <w:fldChar w:fldCharType="end"/>
            </w:r>
            <w:r w:rsidRPr="0014229B">
              <w:rPr>
                <w:rFonts w:cs="Arial"/>
                <w:sz w:val="20"/>
                <w:szCs w:val="20"/>
              </w:rPr>
              <w:t xml:space="preserve"> many HIV-infected people in areas with the greatest burden of HIV continue to experience delays and start ART with advanced HIV infection.</w:t>
            </w:r>
            <w:r w:rsidRPr="0014229B">
              <w:rPr>
                <w:rFonts w:cs="Arial"/>
                <w:sz w:val="20"/>
                <w:szCs w:val="20"/>
              </w:rPr>
              <w:fldChar w:fldCharType="begin">
                <w:fldData xml:space="preserve">PEVuZE5vdGU+PENpdGU+PEF1dGhvcj5BdmlsYTwvQXV0aG9yPjxZZWFyPjIwMTQ8L1llYXI+PFJl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</w:fldData>
              </w:fldChar>
            </w:r>
            <w:r w:rsidRPr="0014229B">
              <w:rPr>
                <w:rFonts w:cs="Arial"/>
                <w:sz w:val="20"/>
                <w:szCs w:val="20"/>
              </w:rPr>
              <w:instrText xml:space="preserve"> ADDIN EN.CITE </w:instrText>
            </w:r>
            <w:r w:rsidRPr="0014229B">
              <w:rPr>
                <w:rFonts w:cs="Arial"/>
                <w:sz w:val="20"/>
                <w:szCs w:val="20"/>
              </w:rPr>
              <w:fldChar w:fldCharType="begin">
                <w:fldData xml:space="preserve">PEVuZE5vdGU+PENpdGU+PEF1dGhvcj5BdmlsYTwvQXV0aG9yPjxZZWFyPjIwMTQ8L1llYXI+PFJl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</w:fldData>
              </w:fldChar>
            </w:r>
            <w:r w:rsidRPr="0014229B">
              <w:rPr>
                <w:rFonts w:cs="Arial"/>
                <w:sz w:val="20"/>
                <w:szCs w:val="20"/>
              </w:rPr>
              <w:instrText xml:space="preserve"> ADDIN EN.CITE.DATA </w:instrText>
            </w:r>
            <w:r w:rsidRPr="0014229B">
              <w:rPr>
                <w:rFonts w:cs="Arial"/>
                <w:sz w:val="20"/>
                <w:szCs w:val="20"/>
              </w:rPr>
            </w:r>
            <w:r w:rsidRPr="0014229B">
              <w:rPr>
                <w:rFonts w:cs="Arial"/>
                <w:sz w:val="20"/>
                <w:szCs w:val="20"/>
              </w:rPr>
              <w:fldChar w:fldCharType="end"/>
            </w:r>
            <w:r w:rsidRPr="0014229B">
              <w:rPr>
                <w:rFonts w:cs="Arial"/>
                <w:sz w:val="20"/>
                <w:szCs w:val="20"/>
              </w:rPr>
            </w:r>
            <w:r w:rsidRPr="0014229B">
              <w:rPr>
                <w:rFonts w:cs="Arial"/>
                <w:sz w:val="20"/>
                <w:szCs w:val="20"/>
              </w:rPr>
              <w:fldChar w:fldCharType="separate"/>
            </w:r>
            <w:r w:rsidRPr="0014229B">
              <w:rPr>
                <w:rFonts w:cs="Arial"/>
                <w:noProof/>
                <w:sz w:val="20"/>
                <w:szCs w:val="20"/>
              </w:rPr>
              <w:t>[</w:t>
            </w:r>
            <w:hyperlink w:anchor="_ENREF_3" w:tooltip="Avila, 2014 #2545" w:history="1">
              <w:r w:rsidRPr="0014229B">
                <w:rPr>
                  <w:rFonts w:cs="Arial"/>
                  <w:noProof/>
                  <w:sz w:val="20"/>
                  <w:szCs w:val="20"/>
                </w:rPr>
                <w:t>3-5</w:t>
              </w:r>
            </w:hyperlink>
            <w:r w:rsidRPr="0014229B">
              <w:rPr>
                <w:rFonts w:cs="Arial"/>
                <w:noProof/>
                <w:sz w:val="20"/>
                <w:szCs w:val="20"/>
              </w:rPr>
              <w:t>]</w:t>
            </w:r>
            <w:r w:rsidRPr="0014229B">
              <w:rPr>
                <w:rFonts w:cs="Arial"/>
                <w:sz w:val="20"/>
                <w:szCs w:val="20"/>
              </w:rPr>
              <w:fldChar w:fldCharType="end"/>
            </w:r>
            <w:r w:rsidRPr="0014229B">
              <w:rPr>
                <w:rFonts w:cs="Arial"/>
                <w:sz w:val="20"/>
                <w:szCs w:val="20"/>
              </w:rPr>
              <w:t xml:space="preserve"> In 2012, among persons eligible for treatment in low- and middle-income countries, only 61% were receiving ART (under the 2010 WHO guidelines criteria) or as few as 34% (under the 2013 guidelines criteria). </w:t>
            </w:r>
            <w:r w:rsidRPr="0014229B">
              <w:rPr>
                <w:rFonts w:cs="Arial"/>
                <w:sz w:val="20"/>
                <w:szCs w:val="20"/>
              </w:rPr>
              <w:fldChar w:fldCharType="begin"/>
            </w:r>
            <w:r w:rsidRPr="0014229B">
              <w:rPr>
                <w:rFonts w:cs="Arial"/>
                <w:sz w:val="20"/>
                <w:szCs w:val="20"/>
              </w:rPr>
              <w:instrText xml:space="preserve"> ADDIN EN.CITE &lt;EndNote&gt;&lt;Cite ExcludeYear="1"&gt;&lt;Author&gt;HIV/AIDS&lt;/Author&gt;&lt;RecNum&gt;1046&lt;/RecNum&gt;&lt;DisplayText&gt;[1]&lt;/DisplayText&gt;&lt;record&gt;&lt;rec-number&gt;1046&lt;/rec-number&gt;&lt;foreign-keys&gt;&lt;key app="EN" db-id="atxt9r2ps9pvpvevar6xxwdlpdfrs9p95tze"&gt;1046&lt;/key&gt;&lt;/foreign-keys&gt;&lt;ref-type name="Generic"&gt;13&lt;/ref-type&gt;&lt;contributors&gt;&lt;authors&gt;&lt;author&gt;Joint United Nations Programme on HIV/AIDS,&lt;/author&gt;&lt;/authors&gt;&lt;/contributors&gt;&lt;titles&gt;&lt;title&gt;Global Report: UNAIDS Report on the Global AIDS Epidemic 2013. Geneva: UNAIDS, 2013&lt;/title&gt;&lt;/titles&gt;&lt;dates&gt;&lt;/dates&gt;&lt;urls&gt;&lt;/urls&gt;&lt;/record&gt;&lt;/Cite&gt;&lt;/EndNote&gt;</w:instrText>
            </w:r>
            <w:r w:rsidRPr="0014229B">
              <w:rPr>
                <w:rFonts w:cs="Arial"/>
                <w:sz w:val="20"/>
                <w:szCs w:val="20"/>
              </w:rPr>
              <w:fldChar w:fldCharType="separate"/>
            </w:r>
            <w:r w:rsidRPr="0014229B">
              <w:rPr>
                <w:rFonts w:cs="Arial"/>
                <w:noProof/>
                <w:sz w:val="20"/>
                <w:szCs w:val="20"/>
              </w:rPr>
              <w:t>[</w:t>
            </w:r>
            <w:hyperlink w:anchor="_ENREF_1" w:tooltip="Joint United Nations Programme on HIV/AIDS,  #1046" w:history="1">
              <w:r w:rsidRPr="0014229B">
                <w:rPr>
                  <w:rFonts w:cs="Arial"/>
                  <w:noProof/>
                  <w:sz w:val="20"/>
                  <w:szCs w:val="20"/>
                </w:rPr>
                <w:t>1</w:t>
              </w:r>
            </w:hyperlink>
            <w:r w:rsidRPr="0014229B">
              <w:rPr>
                <w:rFonts w:cs="Arial"/>
                <w:noProof/>
                <w:sz w:val="20"/>
                <w:szCs w:val="20"/>
              </w:rPr>
              <w:t>]</w:t>
            </w:r>
            <w:r w:rsidRPr="0014229B">
              <w:rPr>
                <w:rFonts w:cs="Arial"/>
                <w:sz w:val="20"/>
                <w:szCs w:val="20"/>
              </w:rPr>
              <w:fldChar w:fldCharType="end"/>
            </w:r>
            <w:r w:rsidRPr="0014229B">
              <w:rPr>
                <w:rFonts w:cs="Arial"/>
                <w:sz w:val="20"/>
                <w:szCs w:val="20"/>
              </w:rPr>
              <w:t xml:space="preserve"> </w:t>
            </w:r>
            <w:r w:rsidRPr="0014229B">
              <w:rPr>
                <w:rFonts w:cs="Arial"/>
                <w:sz w:val="20"/>
                <w:szCs w:val="20"/>
              </w:rPr>
              <w:lastRenderedPageBreak/>
              <w:t>Increases in CD4 cell counts at ART initiation have been slow in both low- and high-income countries, with average pooled annual increases ranging from 6 to 11 cells/</w:t>
            </w:r>
            <w:r w:rsidRPr="0014229B">
              <w:rPr>
                <w:rFonts w:cs="Arial"/>
                <w:color w:val="000000"/>
                <w:sz w:val="20"/>
                <w:szCs w:val="20"/>
              </w:rPr>
              <w:t>μ</w:t>
            </w:r>
            <w:r w:rsidRPr="0014229B">
              <w:rPr>
                <w:rFonts w:cs="Arial"/>
                <w:sz w:val="20"/>
                <w:szCs w:val="20"/>
              </w:rPr>
              <w:t>L among women, and 5 to 9 cells/</w:t>
            </w:r>
            <w:r w:rsidRPr="0014229B">
              <w:rPr>
                <w:rFonts w:cs="Arial"/>
                <w:color w:val="000000"/>
                <w:sz w:val="20"/>
                <w:szCs w:val="20"/>
              </w:rPr>
              <w:t>μ</w:t>
            </w:r>
            <w:r w:rsidRPr="0014229B">
              <w:rPr>
                <w:rFonts w:cs="Arial"/>
                <w:sz w:val="20"/>
                <w:szCs w:val="20"/>
              </w:rPr>
              <w:t>L among men between 2002 and 2009.</w:t>
            </w:r>
            <w:r w:rsidRPr="0014229B">
              <w:rPr>
                <w:rFonts w:cs="Arial"/>
                <w:sz w:val="20"/>
                <w:szCs w:val="20"/>
              </w:rPr>
              <w:fldChar w:fldCharType="begin"/>
            </w:r>
            <w:r w:rsidRPr="0014229B">
              <w:rPr>
                <w:rFonts w:cs="Arial"/>
                <w:sz w:val="20"/>
                <w:szCs w:val="20"/>
              </w:rPr>
              <w:instrText xml:space="preserve"> ADDIN EN.CITE &lt;EndNote&gt;&lt;Cite&gt;&lt;Author&gt;The IeDEA and ART Cohort Collaborations&lt;/Author&gt;&lt;Year&gt;2014&lt;/Year&gt;&lt;RecNum&gt;1045&lt;/RecNum&gt;&lt;DisplayText&gt;[2]&lt;/DisplayText&gt;&lt;record&gt;&lt;rec-number&gt;1045&lt;/rec-number&gt;&lt;foreign-keys&gt;&lt;key app="EN" db-id="atxt9r2ps9pvpvevar6xxwdlpdfrs9p95tze"&gt;1045&lt;/key&gt;&lt;/foreign-keys&gt;&lt;ref-type name="Journal Article"&gt;17&lt;/ref-type&gt;&lt;contributors&gt;&lt;authors&gt;&lt;author&gt;The IeDEA and ART Cohort Collaborations,&lt;/author&gt;&lt;/authors&gt;&lt;/contributors&gt;&lt;titles&gt;&lt;title&gt;Immunodeficiency at the start of combination antiretroviral therapy in low-, middle- and high-income countries&lt;/title&gt;&lt;secondary-title&gt;Journal of acquired immune deficiency syndromes (1999)&lt;/secondary-title&gt;&lt;/titles&gt;&lt;periodical&gt;&lt;full-title&gt;J Acquir Immune Defic Syndr&lt;/full-title&gt;&lt;abbr-1&gt;Journal of acquired immune deficiency syndromes (1999)&lt;/abbr-1&gt;&lt;/periodical&gt;&lt;pages&gt;e8-e16&lt;/pages&gt;&lt;volume&gt;65&lt;/volume&gt;&lt;number&gt;1&lt;/number&gt;&lt;dates&gt;&lt;year&gt;2014&lt;/year&gt;&lt;/dates&gt;&lt;isbn&gt;1525-4135&amp;#xD;1944-7884&lt;/isbn&gt;&lt;accession-num&gt;PMC3894575&lt;/accession-num&gt;&lt;urls&gt;&lt;related-urls&gt;&lt;url&gt;http://www.ncbi.nlm.nih.gov/pmc/articles/PMC3894575/&lt;/url&gt;&lt;/related-urls&gt;&lt;/urls&gt;&lt;electronic-resource-num&gt;10.1097/QAI.0b013e3182a39979&lt;/electronic-resource-num&gt;&lt;remote-database-name&gt;PMC&lt;/remote-database-name&gt;&lt;/record&gt;&lt;/Cite&gt;&lt;/EndNote&gt;</w:instrText>
            </w:r>
            <w:r w:rsidRPr="0014229B">
              <w:rPr>
                <w:rFonts w:cs="Arial"/>
                <w:sz w:val="20"/>
                <w:szCs w:val="20"/>
              </w:rPr>
              <w:fldChar w:fldCharType="separate"/>
            </w:r>
            <w:r w:rsidRPr="0014229B">
              <w:rPr>
                <w:rFonts w:cs="Arial"/>
                <w:noProof/>
                <w:sz w:val="20"/>
                <w:szCs w:val="20"/>
              </w:rPr>
              <w:t>[</w:t>
            </w:r>
            <w:hyperlink w:anchor="_ENREF_2" w:tooltip="The IeDEA and ART Cohort Collaborations, 2014 #1045" w:history="1">
              <w:r w:rsidRPr="0014229B">
                <w:rPr>
                  <w:rFonts w:cs="Arial"/>
                  <w:noProof/>
                  <w:sz w:val="20"/>
                  <w:szCs w:val="20"/>
                </w:rPr>
                <w:t>2</w:t>
              </w:r>
            </w:hyperlink>
            <w:r w:rsidRPr="0014229B">
              <w:rPr>
                <w:rFonts w:cs="Arial"/>
                <w:noProof/>
                <w:sz w:val="20"/>
                <w:szCs w:val="20"/>
              </w:rPr>
              <w:t>]</w:t>
            </w:r>
            <w:r w:rsidRPr="0014229B">
              <w:rPr>
                <w:rFonts w:cs="Arial"/>
                <w:sz w:val="20"/>
                <w:szCs w:val="20"/>
              </w:rPr>
              <w:fldChar w:fldCharType="end"/>
            </w:r>
            <w:r w:rsidRPr="0014229B">
              <w:rPr>
                <w:rFonts w:cs="Arial"/>
                <w:sz w:val="20"/>
                <w:szCs w:val="20"/>
              </w:rPr>
              <w:t xml:space="preserve"> This is especially true in sub-Saharan Africa, where one recent large scale study estimated the median CD4 cell count ART initiation to be 170 cells/µL and increasing slowly at 10 cells/year, implying that it will be another 18 years before only half of patients initiate ART at the current recommended threshold of 350 cells/</w:t>
            </w:r>
            <w:r w:rsidRPr="0014229B">
              <w:rPr>
                <w:rFonts w:cs="Arial"/>
                <w:color w:val="000000"/>
                <w:sz w:val="20"/>
                <w:szCs w:val="20"/>
              </w:rPr>
              <w:t>μ</w:t>
            </w:r>
            <w:r w:rsidRPr="0014229B">
              <w:rPr>
                <w:rFonts w:cs="Arial"/>
                <w:sz w:val="20"/>
                <w:szCs w:val="20"/>
              </w:rPr>
              <w:t>L in most SSA countries and 33 years under the expanded WHO guideline threshold of 500 cells/</w:t>
            </w:r>
            <w:r w:rsidRPr="0014229B">
              <w:rPr>
                <w:rFonts w:cs="Arial"/>
                <w:color w:val="000000"/>
                <w:sz w:val="20"/>
                <w:szCs w:val="20"/>
              </w:rPr>
              <w:t xml:space="preserve"> μ</w:t>
            </w:r>
            <w:r w:rsidRPr="0014229B">
              <w:rPr>
                <w:rFonts w:cs="Arial"/>
                <w:sz w:val="20"/>
                <w:szCs w:val="20"/>
              </w:rPr>
              <w:t xml:space="preserve">L that many countries will be adapting in the coming years. </w:t>
            </w:r>
            <w:r w:rsidRPr="0014229B">
              <w:rPr>
                <w:rFonts w:cs="Arial"/>
                <w:sz w:val="20"/>
                <w:szCs w:val="20"/>
              </w:rPr>
              <w:fldChar w:fldCharType="begin">
                <w:fldData xml:space="preserve">PEVuZE5vdGU+PENpdGU+PEF1dGhvcj5MYWh1ZXJ0YTwvQXV0aG9yPjxZZWFyPjIwMTQ8L1llYXI+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dGl0bGU+Q2xpbiBJbmZlY3QgRGlzPC9mdWxsLXRpdGxlPjxhYmJyLTE+Q2xpbmljYWwgaW5mZWN0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</w:fldData>
              </w:fldChar>
            </w:r>
            <w:r w:rsidRPr="0014229B">
              <w:rPr>
                <w:rFonts w:cs="Arial"/>
                <w:sz w:val="20"/>
                <w:szCs w:val="20"/>
              </w:rPr>
              <w:instrText xml:space="preserve"> ADDIN EN.CITE </w:instrText>
            </w:r>
            <w:r w:rsidRPr="0014229B">
              <w:rPr>
                <w:rFonts w:cs="Arial"/>
                <w:sz w:val="20"/>
                <w:szCs w:val="20"/>
              </w:rPr>
              <w:fldChar w:fldCharType="begin">
                <w:fldData xml:space="preserve">PEVuZE5vdGU+PENpdGU+PEF1dGhvcj5MYWh1ZXJ0YTwvQXV0aG9yPjxZZWFyPjIwMTQ8L1llYXI+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dGl0bGU+Q2xpbiBJbmZlY3QgRGlzPC9mdWxsLXRpdGxlPjxhYmJyLTE+Q2xpbmljYWwgaW5mZWN0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</w:fldData>
              </w:fldChar>
            </w:r>
            <w:r w:rsidRPr="0014229B">
              <w:rPr>
                <w:rFonts w:cs="Arial"/>
                <w:sz w:val="20"/>
                <w:szCs w:val="20"/>
              </w:rPr>
              <w:instrText xml:space="preserve"> ADDIN EN.CITE.DATA </w:instrText>
            </w:r>
            <w:r w:rsidRPr="0014229B">
              <w:rPr>
                <w:rFonts w:cs="Arial"/>
                <w:sz w:val="20"/>
                <w:szCs w:val="20"/>
              </w:rPr>
            </w:r>
            <w:r w:rsidRPr="0014229B">
              <w:rPr>
                <w:rFonts w:cs="Arial"/>
                <w:sz w:val="20"/>
                <w:szCs w:val="20"/>
              </w:rPr>
              <w:fldChar w:fldCharType="end"/>
            </w:r>
            <w:r w:rsidRPr="0014229B">
              <w:rPr>
                <w:rFonts w:cs="Arial"/>
                <w:sz w:val="20"/>
                <w:szCs w:val="20"/>
              </w:rPr>
            </w:r>
            <w:r w:rsidRPr="0014229B">
              <w:rPr>
                <w:rFonts w:cs="Arial"/>
                <w:sz w:val="20"/>
                <w:szCs w:val="20"/>
              </w:rPr>
              <w:fldChar w:fldCharType="separate"/>
            </w:r>
            <w:r w:rsidRPr="0014229B">
              <w:rPr>
                <w:rFonts w:cs="Arial"/>
                <w:noProof/>
                <w:sz w:val="20"/>
                <w:szCs w:val="20"/>
              </w:rPr>
              <w:t>[</w:t>
            </w:r>
            <w:hyperlink w:anchor="_ENREF_6" w:tooltip="Lahuerta, 2014 #610" w:history="1">
              <w:r w:rsidRPr="0014229B">
                <w:rPr>
                  <w:rFonts w:cs="Arial"/>
                  <w:noProof/>
                  <w:sz w:val="20"/>
                  <w:szCs w:val="20"/>
                </w:rPr>
                <w:t>6</w:t>
              </w:r>
            </w:hyperlink>
            <w:r w:rsidRPr="0014229B">
              <w:rPr>
                <w:rFonts w:cs="Arial"/>
                <w:noProof/>
                <w:sz w:val="20"/>
                <w:szCs w:val="20"/>
              </w:rPr>
              <w:t>]</w:t>
            </w:r>
            <w:r w:rsidRPr="0014229B">
              <w:rPr>
                <w:rFonts w:cs="Arial"/>
                <w:sz w:val="20"/>
                <w:szCs w:val="20"/>
              </w:rPr>
              <w:fldChar w:fldCharType="end"/>
            </w:r>
          </w:p>
          <w:p w14:paraId="0E0F0EA6" w14:textId="77777777" w:rsidR="00003B90" w:rsidRPr="0014229B" w:rsidRDefault="00003B90" w:rsidP="0016451C">
            <w:pPr>
              <w:pStyle w:val="BodyText"/>
              <w:spacing w:before="95"/>
              <w:ind w:left="0" w:right="325"/>
              <w:rPr>
                <w:rFonts w:cs="Arial"/>
                <w:sz w:val="20"/>
                <w:szCs w:val="20"/>
              </w:rPr>
            </w:pPr>
          </w:p>
          <w:p w14:paraId="72B19C11" w14:textId="77777777" w:rsidR="00003B90" w:rsidRPr="0014229B" w:rsidRDefault="00003B90" w:rsidP="0016451C">
            <w:pPr>
              <w:pStyle w:val="BodyText"/>
              <w:spacing w:before="95"/>
              <w:ind w:left="0" w:right="325"/>
              <w:rPr>
                <w:rFonts w:cs="Arial"/>
                <w:sz w:val="20"/>
                <w:szCs w:val="20"/>
              </w:rPr>
            </w:pPr>
            <w:r w:rsidRPr="0014229B">
              <w:rPr>
                <w:rFonts w:cs="Arial"/>
                <w:sz w:val="20"/>
                <w:szCs w:val="20"/>
              </w:rPr>
              <w:t>Delays in diagnosis of HIV following infection, pre-treatment delays in care and/or large gaps in continuity of care prior to ART initiation can result in mortality prior to ART initiation, substantial early mortality on ART,</w:t>
            </w:r>
            <w:r w:rsidRPr="0014229B">
              <w:rPr>
                <w:rFonts w:cs="Arial"/>
                <w:sz w:val="20"/>
                <w:szCs w:val="20"/>
              </w:rPr>
              <w:fldChar w:fldCharType="begin"/>
            </w:r>
            <w:r w:rsidRPr="0014229B">
              <w:rPr>
                <w:rFonts w:cs="Arial"/>
                <w:sz w:val="20"/>
                <w:szCs w:val="20"/>
              </w:rPr>
              <w:instrText xml:space="preserve"> ADDIN EN.CITE &lt;EndNote&gt;&lt;Cite&gt;&lt;Author&gt;Lawn&lt;/Author&gt;&lt;Year&gt;2008&lt;/Year&gt;&lt;RecNum&gt;1429&lt;/RecNum&gt;&lt;DisplayText&gt;[7]&lt;/DisplayText&gt;&lt;record&gt;&lt;rec-number&gt;1429&lt;/rec-number&gt;&lt;foreign-keys&gt;&lt;key app="EN" db-id="rvsfrps50txsa6eewdtvdre2a5050xrar222" timestamp="0"&gt;1429&lt;/key&gt;&lt;/foreign-keys&gt;&lt;ref-type name="Journal Article"&gt;17&lt;/ref-type&gt;&lt;contributors&gt;&lt;authors&gt;&lt;author&gt;Lawn, S. D.&lt;/author&gt;&lt;author&gt;Harries, A. D.&lt;/author&gt;&lt;author&gt;Anglaret, X.&lt;/author&gt;&lt;author&gt;Myer, L.&lt;/author&gt;&lt;author&gt;Wood, R.&lt;/author&gt;&lt;/authors&gt;&lt;/contributors&gt;&lt;titles&gt;&lt;title&gt;Early mortality among adults accessing antiretroviral treatment programmes in sub-Saharan Africa&lt;/title&gt;&lt;secondary-title&gt;AIDS&lt;/secondary-title&gt;&lt;/titles&gt;&lt;periodical&gt;&lt;full-title&gt;Aids&lt;/full-title&gt;&lt;/periodical&gt;&lt;pages&gt;1897-908&lt;/pages&gt;&lt;volume&gt;22&lt;/volume&gt;&lt;number&gt;15&lt;/number&gt;&lt;edition&gt;2008/09/12&lt;/edition&gt;&lt;keywords&gt;&lt;keyword&gt;Early mortality&lt;/keyword&gt;&lt;keyword&gt;CD4/stage at ART initiation&lt;/keyword&gt;&lt;keyword&gt;Late ART initiation&lt;/keyword&gt;&lt;/keywords&gt;&lt;dates&gt;&lt;year&gt;2008&lt;/year&gt;&lt;pub-dates&gt;&lt;date&gt;Oct 1&lt;/date&gt;&lt;/pub-dates&gt;&lt;/dates&gt;&lt;isbn&gt;1473-5571 (Electronic)&lt;/isbn&gt;&lt;accession-num&gt;18784453&lt;/accession-num&gt;&lt;urls&gt;&lt;related-urls&gt;&lt;url&gt;http://www.ncbi.nlm.nih.gov/entrez/query.fcgi?cmd=Retrieve&amp;amp;db=PubMed&amp;amp;dopt=Citation&amp;amp;list_uids=18784453&lt;/url&gt;&lt;/related-urls&gt;&lt;/urls&gt;&lt;electronic-resource-num&gt;10.1097/QAD.0b013e32830007cd&amp;#xD;00002030-200810010-00001 [pii]&lt;/electronic-resource-num&gt;&lt;language&gt;eng&lt;/language&gt;&lt;/record&gt;&lt;/Cite&gt;&lt;/EndNote&gt;</w:instrText>
            </w:r>
            <w:r w:rsidRPr="0014229B">
              <w:rPr>
                <w:rFonts w:cs="Arial"/>
                <w:sz w:val="20"/>
                <w:szCs w:val="20"/>
              </w:rPr>
              <w:fldChar w:fldCharType="separate"/>
            </w:r>
            <w:r w:rsidRPr="0014229B">
              <w:rPr>
                <w:rFonts w:cs="Arial"/>
                <w:noProof/>
                <w:sz w:val="20"/>
                <w:szCs w:val="20"/>
              </w:rPr>
              <w:t>[</w:t>
            </w:r>
            <w:hyperlink w:anchor="_ENREF_7" w:tooltip="Lawn, 2008 #1429" w:history="1">
              <w:r w:rsidRPr="0014229B">
                <w:rPr>
                  <w:rFonts w:cs="Arial"/>
                  <w:noProof/>
                  <w:sz w:val="20"/>
                  <w:szCs w:val="20"/>
                </w:rPr>
                <w:t>7</w:t>
              </w:r>
            </w:hyperlink>
            <w:r w:rsidRPr="0014229B">
              <w:rPr>
                <w:rFonts w:cs="Arial"/>
                <w:noProof/>
                <w:sz w:val="20"/>
                <w:szCs w:val="20"/>
              </w:rPr>
              <w:t>]</w:t>
            </w:r>
            <w:r w:rsidRPr="0014229B">
              <w:rPr>
                <w:rFonts w:cs="Arial"/>
                <w:sz w:val="20"/>
                <w:szCs w:val="20"/>
              </w:rPr>
              <w:fldChar w:fldCharType="end"/>
            </w:r>
            <w:r w:rsidRPr="0014229B">
              <w:rPr>
                <w:rFonts w:cs="Arial"/>
                <w:sz w:val="20"/>
                <w:szCs w:val="20"/>
              </w:rPr>
              <w:t xml:space="preserve"> slower CD4 cell count recovery,</w:t>
            </w:r>
            <w:r w:rsidRPr="0014229B">
              <w:rPr>
                <w:rFonts w:cs="Arial"/>
                <w:sz w:val="20"/>
                <w:szCs w:val="20"/>
              </w:rPr>
              <w:fldChar w:fldCharType="begin">
                <w:fldData xml:space="preserve">PEVuZE5vdGU+PENpdGU+PEF1dGhvcj5OYXNoPC9BdXRob3I+PFllYXI+MjAwODwvWWVhcj48UmVj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=
</w:fldData>
              </w:fldChar>
            </w:r>
            <w:r w:rsidRPr="0014229B">
              <w:rPr>
                <w:rFonts w:cs="Arial"/>
                <w:sz w:val="20"/>
                <w:szCs w:val="20"/>
              </w:rPr>
              <w:instrText xml:space="preserve"> ADDIN EN.CITE </w:instrText>
            </w:r>
            <w:r w:rsidRPr="0014229B">
              <w:rPr>
                <w:rFonts w:cs="Arial"/>
                <w:sz w:val="20"/>
                <w:szCs w:val="20"/>
              </w:rPr>
              <w:fldChar w:fldCharType="begin">
                <w:fldData xml:space="preserve">PEVuZE5vdGU+PENpdGU+PEF1dGhvcj5OYXNoPC9BdXRob3I+PFllYXI+MjAwODwvWWVhcj48UmVj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=
</w:fldData>
              </w:fldChar>
            </w:r>
            <w:r w:rsidRPr="0014229B">
              <w:rPr>
                <w:rFonts w:cs="Arial"/>
                <w:sz w:val="20"/>
                <w:szCs w:val="20"/>
              </w:rPr>
              <w:instrText xml:space="preserve"> ADDIN EN.CITE.DATA </w:instrText>
            </w:r>
            <w:r w:rsidRPr="0014229B">
              <w:rPr>
                <w:rFonts w:cs="Arial"/>
                <w:sz w:val="20"/>
                <w:szCs w:val="20"/>
              </w:rPr>
            </w:r>
            <w:r w:rsidRPr="0014229B">
              <w:rPr>
                <w:rFonts w:cs="Arial"/>
                <w:sz w:val="20"/>
                <w:szCs w:val="20"/>
              </w:rPr>
              <w:fldChar w:fldCharType="end"/>
            </w:r>
            <w:r w:rsidRPr="0014229B">
              <w:rPr>
                <w:rFonts w:cs="Arial"/>
                <w:sz w:val="20"/>
                <w:szCs w:val="20"/>
              </w:rPr>
            </w:r>
            <w:r w:rsidRPr="0014229B">
              <w:rPr>
                <w:rFonts w:cs="Arial"/>
                <w:sz w:val="20"/>
                <w:szCs w:val="20"/>
              </w:rPr>
              <w:fldChar w:fldCharType="separate"/>
            </w:r>
            <w:r w:rsidRPr="0014229B">
              <w:rPr>
                <w:rFonts w:cs="Arial"/>
                <w:noProof/>
                <w:sz w:val="20"/>
                <w:szCs w:val="20"/>
              </w:rPr>
              <w:t>[</w:t>
            </w:r>
            <w:hyperlink w:anchor="_ENREF_8" w:tooltip="Nash, 2008 #110" w:history="1">
              <w:r w:rsidRPr="0014229B">
                <w:rPr>
                  <w:rFonts w:cs="Arial"/>
                  <w:noProof/>
                  <w:sz w:val="20"/>
                  <w:szCs w:val="20"/>
                </w:rPr>
                <w:t>8</w:t>
              </w:r>
            </w:hyperlink>
            <w:r w:rsidRPr="0014229B">
              <w:rPr>
                <w:rFonts w:cs="Arial"/>
                <w:noProof/>
                <w:sz w:val="20"/>
                <w:szCs w:val="20"/>
              </w:rPr>
              <w:t>]</w:t>
            </w:r>
            <w:r w:rsidRPr="0014229B">
              <w:rPr>
                <w:rFonts w:cs="Arial"/>
                <w:sz w:val="20"/>
                <w:szCs w:val="20"/>
              </w:rPr>
              <w:fldChar w:fldCharType="end"/>
            </w:r>
            <w:r w:rsidRPr="0014229B">
              <w:rPr>
                <w:rFonts w:cs="Arial"/>
                <w:sz w:val="20"/>
                <w:szCs w:val="20"/>
              </w:rPr>
              <w:t xml:space="preserve"> more complicated and costly clinical management,</w:t>
            </w:r>
            <w:r w:rsidRPr="0014229B">
              <w:rPr>
                <w:rFonts w:cs="Arial"/>
                <w:sz w:val="20"/>
                <w:szCs w:val="20"/>
              </w:rPr>
              <w:fldChar w:fldCharType="begin"/>
            </w:r>
            <w:r w:rsidRPr="0014229B">
              <w:rPr>
                <w:rFonts w:cs="Arial"/>
                <w:sz w:val="20"/>
                <w:szCs w:val="20"/>
              </w:rPr>
              <w:instrText xml:space="preserve"> ADDIN EN.CITE &lt;EndNote&gt;&lt;Cite&gt;&lt;Author&gt;Krentz&lt;/Author&gt;&lt;Year&gt;2004&lt;/Year&gt;&lt;RecNum&gt;1647&lt;/RecNum&gt;&lt;DisplayText&gt;[9]&lt;/DisplayText&gt;&lt;record&gt;&lt;rec-number&gt;1647&lt;/rec-number&gt;&lt;foreign-keys&gt;&lt;key app="EN" db-id="rvsfrps50txsa6eewdtvdre2a5050xrar222" timestamp="1239468002"&gt;1647&lt;/key&gt;&lt;/foreign-keys&gt;&lt;ref-type name="Journal Article"&gt;17&lt;/ref-type&gt;&lt;contributors&gt;&lt;authors&gt;&lt;author&gt;Krentz, H. B.&lt;/author&gt;&lt;author&gt;Auld, M. C.&lt;/author&gt;&lt;author&gt;Gill, M. J.&lt;/author&gt;&lt;/authors&gt;&lt;/contributors&gt;&lt;auth-address&gt;Southern Alberta Clinic, Calgary, Alberta, Canada. hartmut.krentz@calgaryhealthregion.ca&lt;/auth-address&gt;&lt;titles&gt;&lt;title&gt;The high cost of medical care for patients who present late (CD4 &amp;lt;200 cells/microL) with HIV infection&lt;/title&gt;&lt;secondary-title&gt;HIV Med&lt;/secondary-title&gt;&lt;/titles&gt;&lt;periodical&gt;&lt;full-title&gt;HIV Med&lt;/full-title&gt;&lt;/periodical&gt;&lt;pages&gt;93-8&lt;/pages&gt;&lt;volume&gt;5&lt;/volume&gt;&lt;number&gt;2&lt;/number&gt;&lt;edition&gt;2004/03/12&lt;/edition&gt;&lt;keywords&gt;&lt;keyword&gt;Adult&lt;/keyword&gt;&lt;keyword&gt;Alberta&lt;/keyword&gt;&lt;keyword&gt;Antiretroviral Therapy, Highly Active/economics&lt;/keyword&gt;&lt;keyword&gt;Community Health Services/economics&lt;/keyword&gt;&lt;keyword&gt;*Cost of Illness&lt;/keyword&gt;&lt;keyword&gt;Female&lt;/keyword&gt;&lt;keyword&gt;HIV Infections/diagnosis/*economics/therapy&lt;/keyword&gt;&lt;keyword&gt;Health Care Costs&lt;/keyword&gt;&lt;keyword&gt;Home Care Services/economics&lt;/keyword&gt;&lt;keyword&gt;Hospital Costs&lt;/keyword&gt;&lt;keyword&gt;Humans&lt;/keyword&gt;&lt;keyword&gt;Male&lt;/keyword&gt;&lt;keyword&gt;Patient Acceptance of Health Care&lt;/keyword&gt;&lt;keyword&gt;Time Factors&lt;/keyword&gt;&lt;/keywords&gt;&lt;dates&gt;&lt;year&gt;2004&lt;/year&gt;&lt;pub-dates&gt;&lt;date&gt;Mar&lt;/date&gt;&lt;/pub-dates&gt;&lt;/dates&gt;&lt;isbn&gt;1464-2662 (Print)&lt;/isbn&gt;&lt;accession-num&gt;15012648&lt;/accession-num&gt;&lt;urls&gt;&lt;related-urls&gt;&lt;url&gt;http://www.ncbi.nlm.nih.gov/entrez/query.fcgi?cmd=Retrieve&amp;amp;db=PubMed&amp;amp;dopt=Citation&amp;amp;list_uids=15012648&lt;/url&gt;&lt;/related-urls&gt;&lt;/urls&gt;&lt;electronic-resource-num&gt;193 [pii]&lt;/electronic-resource-num&gt;&lt;language&gt;eng&lt;/language&gt;&lt;/record&gt;&lt;/Cite&gt;&lt;/EndNote&gt;</w:instrText>
            </w:r>
            <w:r w:rsidRPr="0014229B">
              <w:rPr>
                <w:rFonts w:cs="Arial"/>
                <w:sz w:val="20"/>
                <w:szCs w:val="20"/>
              </w:rPr>
              <w:fldChar w:fldCharType="separate"/>
            </w:r>
            <w:r w:rsidRPr="0014229B">
              <w:rPr>
                <w:rFonts w:cs="Arial"/>
                <w:noProof/>
                <w:sz w:val="20"/>
                <w:szCs w:val="20"/>
              </w:rPr>
              <w:t>[</w:t>
            </w:r>
            <w:hyperlink w:anchor="_ENREF_9" w:tooltip="Krentz, 2004 #1647" w:history="1">
              <w:r w:rsidRPr="0014229B">
                <w:rPr>
                  <w:rFonts w:cs="Arial"/>
                  <w:noProof/>
                  <w:sz w:val="20"/>
                  <w:szCs w:val="20"/>
                </w:rPr>
                <w:t>9</w:t>
              </w:r>
            </w:hyperlink>
            <w:r w:rsidRPr="0014229B">
              <w:rPr>
                <w:rFonts w:cs="Arial"/>
                <w:noProof/>
                <w:sz w:val="20"/>
                <w:szCs w:val="20"/>
              </w:rPr>
              <w:t>]</w:t>
            </w:r>
            <w:r w:rsidRPr="0014229B">
              <w:rPr>
                <w:rFonts w:cs="Arial"/>
                <w:sz w:val="20"/>
                <w:szCs w:val="20"/>
              </w:rPr>
              <w:fldChar w:fldCharType="end"/>
            </w:r>
            <w:r w:rsidRPr="0014229B">
              <w:rPr>
                <w:rFonts w:cs="Arial"/>
                <w:sz w:val="20"/>
                <w:szCs w:val="20"/>
              </w:rPr>
              <w:t xml:space="preserve"> and missed opportunities to prevent HIV transmission.</w:t>
            </w:r>
            <w:r w:rsidRPr="0014229B">
              <w:rPr>
                <w:rFonts w:cs="Arial"/>
                <w:sz w:val="20"/>
                <w:szCs w:val="20"/>
              </w:rPr>
              <w:fldChar w:fldCharType="begin">
                <w:fldData xml:space="preserve">PEVuZE5vdGU+PENpdGU+PEF1dGhvcj5Db2hlbjwvQXV0aG9yPjxZZWFyPjIwMTI8L1llYXI+PFJl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</w:fldData>
              </w:fldChar>
            </w:r>
            <w:r w:rsidRPr="0014229B">
              <w:rPr>
                <w:rFonts w:cs="Arial"/>
                <w:sz w:val="20"/>
                <w:szCs w:val="20"/>
              </w:rPr>
              <w:instrText xml:space="preserve"> ADDIN EN.CITE </w:instrText>
            </w:r>
            <w:r w:rsidRPr="0014229B">
              <w:rPr>
                <w:rFonts w:cs="Arial"/>
                <w:sz w:val="20"/>
                <w:szCs w:val="20"/>
              </w:rPr>
              <w:fldChar w:fldCharType="begin">
                <w:fldData xml:space="preserve">PEVuZE5vdGU+PENpdGU+PEF1dGhvcj5Db2hlbjwvQXV0aG9yPjxZZWFyPjIwMTI8L1llYXI+PFJl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</w:fldData>
              </w:fldChar>
            </w:r>
            <w:r w:rsidRPr="0014229B">
              <w:rPr>
                <w:rFonts w:cs="Arial"/>
                <w:sz w:val="20"/>
                <w:szCs w:val="20"/>
              </w:rPr>
              <w:instrText xml:space="preserve"> ADDIN EN.CITE.DATA </w:instrText>
            </w:r>
            <w:r w:rsidRPr="0014229B">
              <w:rPr>
                <w:rFonts w:cs="Arial"/>
                <w:sz w:val="20"/>
                <w:szCs w:val="20"/>
              </w:rPr>
            </w:r>
            <w:r w:rsidRPr="0014229B">
              <w:rPr>
                <w:rFonts w:cs="Arial"/>
                <w:sz w:val="20"/>
                <w:szCs w:val="20"/>
              </w:rPr>
              <w:fldChar w:fldCharType="end"/>
            </w:r>
            <w:r w:rsidRPr="0014229B">
              <w:rPr>
                <w:rFonts w:cs="Arial"/>
                <w:sz w:val="20"/>
                <w:szCs w:val="20"/>
              </w:rPr>
            </w:r>
            <w:r w:rsidRPr="0014229B">
              <w:rPr>
                <w:rFonts w:cs="Arial"/>
                <w:sz w:val="20"/>
                <w:szCs w:val="20"/>
              </w:rPr>
              <w:fldChar w:fldCharType="separate"/>
            </w:r>
            <w:r w:rsidRPr="0014229B">
              <w:rPr>
                <w:rFonts w:cs="Arial"/>
                <w:noProof/>
                <w:sz w:val="20"/>
                <w:szCs w:val="20"/>
              </w:rPr>
              <w:t>[</w:t>
            </w:r>
            <w:hyperlink w:anchor="_ENREF_10" w:tooltip="Cohen, 2012 #2360" w:history="1">
              <w:r w:rsidRPr="0014229B">
                <w:rPr>
                  <w:rFonts w:cs="Arial"/>
                  <w:noProof/>
                  <w:sz w:val="20"/>
                  <w:szCs w:val="20"/>
                </w:rPr>
                <w:t>10</w:t>
              </w:r>
            </w:hyperlink>
            <w:r w:rsidRPr="0014229B">
              <w:rPr>
                <w:rFonts w:cs="Arial"/>
                <w:noProof/>
                <w:sz w:val="20"/>
                <w:szCs w:val="20"/>
              </w:rPr>
              <w:t>]</w:t>
            </w:r>
            <w:r w:rsidRPr="0014229B">
              <w:rPr>
                <w:rFonts w:cs="Arial"/>
                <w:sz w:val="20"/>
                <w:szCs w:val="20"/>
              </w:rPr>
              <w:fldChar w:fldCharType="end"/>
            </w:r>
            <w:r w:rsidRPr="0014229B">
              <w:rPr>
                <w:rFonts w:cs="Arial"/>
                <w:sz w:val="20"/>
                <w:szCs w:val="20"/>
              </w:rPr>
              <w:t xml:space="preserve"> Delays in ART initiation among persons eligible for ART result from delayed HIV diagnosis, delayed enrollment in care, or delayed initiation of ART (once enrolled in HIV care). </w:t>
            </w:r>
            <w:r w:rsidRPr="0014229B">
              <w:rPr>
                <w:rFonts w:cs="Arial"/>
                <w:sz w:val="20"/>
                <w:szCs w:val="20"/>
              </w:rPr>
              <w:fldChar w:fldCharType="begin"/>
            </w:r>
            <w:r w:rsidRPr="0014229B">
              <w:rPr>
                <w:rFonts w:cs="Arial"/>
                <w:sz w:val="20"/>
                <w:szCs w:val="20"/>
              </w:rPr>
              <w:instrText xml:space="preserve"> ADDIN EN.CITE &lt;EndNote&gt;&lt;Cite&gt;&lt;Author&gt;Lahuerta&lt;/Author&gt;&lt;Year&gt;2013&lt;/Year&gt;&lt;RecNum&gt;2413&lt;/RecNum&gt;&lt;DisplayText&gt;[5]&lt;/DisplayText&gt;&lt;record&gt;&lt;rec-number&gt;2413&lt;/rec-number&gt;&lt;foreign-keys&gt;&lt;key app="EN" db-id="rvsfrps50txsa6eewdtvdre2a5050xrar222" timestamp="1361581125"&gt;2413&lt;/key&gt;&lt;/foreign-keys&gt;&lt;ref-type name="Journal Article"&gt;17&lt;/ref-type&gt;&lt;contributors&gt;&lt;authors&gt;&lt;author&gt;Lahuerta, M.&lt;/author&gt;&lt;author&gt;Ue, F.&lt;/author&gt;&lt;author&gt;Hoffman, S.&lt;/author&gt;&lt;author&gt;Elul, B.&lt;/author&gt;&lt;author&gt;Kulkarni, S. G.&lt;/author&gt;&lt;author&gt;Wu, Y.&lt;/author&gt;&lt;author&gt;Nuwagaba-Biribonwoha, H.&lt;/author&gt;&lt;author&gt;Remien, R. H.&lt;/author&gt;&lt;author&gt;El Sadr, W.&lt;/author&gt;&lt;author&gt;Nash, D.&lt;/author&gt;&lt;/authors&gt;&lt;/contributors&gt;&lt;titles&gt;&lt;title&gt;The Problem of Late ART Initiation in Sub-Saharan Africa: A Transient Aspect of Scale-up or a Long-term Phenomenon?&lt;/title&gt;&lt;secondary-title&gt;J Health Care Poor Underserved&lt;/secondary-title&gt;&lt;alt-title&gt;Journal of health care for the poor and underserved&lt;/alt-title&gt;&lt;/titles&gt;&lt;periodical&gt;&lt;full-title&gt;J Health Care Poor Underserved&lt;/full-title&gt;&lt;/periodical&gt;&lt;alt-periodical&gt;&lt;full-title&gt;Journal of Health Care for the Poor and Underserved&lt;/full-title&gt;&lt;/alt-periodical&gt;&lt;pages&gt;359-83&lt;/pages&gt;&lt;volume&gt;24&lt;/volume&gt;&lt;number&gt;1&lt;/number&gt;&lt;edition&gt;2013/02/05&lt;/edition&gt;&lt;dates&gt;&lt;year&gt;2013&lt;/year&gt;&lt;/dates&gt;&lt;isbn&gt;1548-6869 (Electronic)&amp;#xD;1049-2089 (Linking)&lt;/isbn&gt;&lt;accession-num&gt;23377739&lt;/accession-num&gt;&lt;urls&gt;&lt;related-urls&gt;&lt;url&gt;http://www.ncbi.nlm.nih.gov/pubmed/23377739&lt;/url&gt;&lt;/related-urls&gt;&lt;/urls&gt;&lt;electronic-resource-num&gt;10.1353/hpu.2013.0014&lt;/electronic-resource-num&gt;&lt;language&gt;eng&lt;/language&gt;&lt;/record&gt;&lt;/Cite&gt;&lt;/EndNote&gt;</w:instrText>
            </w:r>
            <w:r w:rsidRPr="0014229B">
              <w:rPr>
                <w:rFonts w:cs="Arial"/>
                <w:sz w:val="20"/>
                <w:szCs w:val="20"/>
              </w:rPr>
              <w:fldChar w:fldCharType="separate"/>
            </w:r>
            <w:r w:rsidRPr="0014229B">
              <w:rPr>
                <w:rFonts w:cs="Arial"/>
                <w:noProof/>
                <w:sz w:val="20"/>
                <w:szCs w:val="20"/>
              </w:rPr>
              <w:t>[</w:t>
            </w:r>
            <w:hyperlink w:anchor="_ENREF_5" w:tooltip="Lahuerta, 2013 #2413" w:history="1">
              <w:r w:rsidRPr="0014229B">
                <w:rPr>
                  <w:rFonts w:cs="Arial"/>
                  <w:noProof/>
                  <w:sz w:val="20"/>
                  <w:szCs w:val="20"/>
                </w:rPr>
                <w:t>5</w:t>
              </w:r>
            </w:hyperlink>
            <w:r w:rsidRPr="0014229B">
              <w:rPr>
                <w:rFonts w:cs="Arial"/>
                <w:noProof/>
                <w:sz w:val="20"/>
                <w:szCs w:val="20"/>
              </w:rPr>
              <w:t>]</w:t>
            </w:r>
            <w:r w:rsidRPr="0014229B">
              <w:rPr>
                <w:rFonts w:cs="Arial"/>
                <w:sz w:val="20"/>
                <w:szCs w:val="20"/>
              </w:rPr>
              <w:fldChar w:fldCharType="end"/>
            </w:r>
            <w:r w:rsidRPr="0014229B">
              <w:rPr>
                <w:rFonts w:cs="Arial"/>
                <w:sz w:val="20"/>
                <w:szCs w:val="20"/>
              </w:rPr>
              <w:t xml:space="preserve"> This project aims to characterize and pinpoint these delays, including: 1) the extent to which people are already eligible for ART at the time they enroll in care; 2) loss to the original clinic prior to ART initiation; and 3) delays between enrollment, eligibility and ART initiation. </w:t>
            </w:r>
          </w:p>
          <w:p w14:paraId="22BD3280" w14:textId="77777777" w:rsidR="00003B90" w:rsidRPr="0014229B" w:rsidRDefault="00003B90" w:rsidP="0016451C">
            <w:pPr>
              <w:pStyle w:val="BodyText"/>
              <w:spacing w:before="95"/>
              <w:ind w:left="0" w:right="325"/>
              <w:rPr>
                <w:rFonts w:cs="Arial"/>
                <w:sz w:val="20"/>
                <w:szCs w:val="20"/>
              </w:rPr>
            </w:pPr>
          </w:p>
          <w:p w14:paraId="4F470D2D" w14:textId="77777777" w:rsidR="00003B90" w:rsidRPr="0014229B" w:rsidRDefault="00003B90" w:rsidP="0016451C">
            <w:pPr>
              <w:pStyle w:val="BodyText"/>
              <w:spacing w:before="95"/>
              <w:ind w:left="0" w:right="325"/>
              <w:rPr>
                <w:rFonts w:cs="Arial"/>
                <w:sz w:val="20"/>
                <w:szCs w:val="20"/>
              </w:rPr>
            </w:pPr>
            <w:r w:rsidRPr="0014229B">
              <w:rPr>
                <w:rFonts w:cs="Arial"/>
                <w:sz w:val="20"/>
                <w:szCs w:val="20"/>
              </w:rPr>
              <w:t>Delays across the HIV continuum may specifically be influenced by patient-, program-, and policy-level factors.</w:t>
            </w:r>
            <w:r w:rsidRPr="0014229B">
              <w:rPr>
                <w:rFonts w:cs="Arial"/>
                <w:sz w:val="20"/>
                <w:szCs w:val="20"/>
              </w:rPr>
              <w:fldChar w:fldCharType="begin"/>
            </w:r>
            <w:r w:rsidRPr="0014229B">
              <w:rPr>
                <w:rFonts w:cs="Arial"/>
                <w:sz w:val="20"/>
                <w:szCs w:val="20"/>
              </w:rPr>
              <w:instrText xml:space="preserve"> ADDIN EN.CITE &lt;EndNote&gt;&lt;Cite&gt;&lt;Author&gt;Lahuerta&lt;/Author&gt;&lt;Year&gt;2013&lt;/Year&gt;&lt;RecNum&gt;2413&lt;/RecNum&gt;&lt;DisplayText&gt;[5]&lt;/DisplayText&gt;&lt;record&gt;&lt;rec-number&gt;2413&lt;/rec-number&gt;&lt;foreign-keys&gt;&lt;key app="EN" db-id="rvsfrps50txsa6eewdtvdre2a5050xrar222" timestamp="1361581125"&gt;2413&lt;/key&gt;&lt;/foreign-keys&gt;&lt;ref-type name="Journal Article"&gt;17&lt;/ref-type&gt;&lt;contributors&gt;&lt;authors&gt;&lt;author&gt;Lahuerta, M.&lt;/author&gt;&lt;author&gt;Ue, F.&lt;/author&gt;&lt;author&gt;Hoffman, S.&lt;/author&gt;&lt;author&gt;Elul, B.&lt;/author&gt;&lt;author&gt;Kulkarni, S. G.&lt;/author&gt;&lt;author&gt;Wu, Y.&lt;/author&gt;&lt;author&gt;Nuwagaba-Biribonwoha, H.&lt;/author&gt;&lt;author&gt;Remien, R. H.&lt;/author&gt;&lt;author&gt;El Sadr, W.&lt;/author&gt;&lt;author&gt;Nash, D.&lt;/author&gt;&lt;/authors&gt;&lt;/contributors&gt;&lt;titles&gt;&lt;title&gt;The Problem of Late ART Initiation in Sub-Saharan Africa: A Transient Aspect of Scale-up or a Long-term Phenomenon?&lt;/title&gt;&lt;secondary-title&gt;J Health Care Poor Underserved&lt;/secondary-title&gt;&lt;alt-title&gt;Journal of health care for the poor and underserved&lt;/alt-title&gt;&lt;/titles&gt;&lt;periodical&gt;&lt;full-title&gt;J Health Care Poor Underserved&lt;/full-title&gt;&lt;/periodical&gt;&lt;alt-periodical&gt;&lt;full-title&gt;Journal of Health Care for the Poor and Underserved&lt;/full-title&gt;&lt;/alt-periodical&gt;&lt;pages&gt;359-83&lt;/pages&gt;&lt;volume&gt;24&lt;/volume&gt;&lt;number&gt;1&lt;/number&gt;&lt;edition&gt;2013/02/05&lt;/edition&gt;&lt;dates&gt;&lt;year&gt;2013&lt;/year&gt;&lt;/dates&gt;&lt;isbn&gt;1548-6869 (Electronic)&amp;#xD;1049-2089 (Linking)&lt;/isbn&gt;&lt;accession-num&gt;23377739&lt;/accession-num&gt;&lt;urls&gt;&lt;related-urls&gt;&lt;url&gt;http://www.ncbi.nlm.nih.gov/pubmed/23377739&lt;/url&gt;&lt;/related-urls&gt;&lt;/urls&gt;&lt;electronic-resource-num&gt;10.1353/hpu.2013.0014&lt;/electronic-resource-num&gt;&lt;language&gt;eng&lt;/language&gt;&lt;/record&gt;&lt;/Cite&gt;&lt;/EndNote&gt;</w:instrText>
            </w:r>
            <w:r w:rsidRPr="0014229B">
              <w:rPr>
                <w:rFonts w:cs="Arial"/>
                <w:sz w:val="20"/>
                <w:szCs w:val="20"/>
              </w:rPr>
              <w:fldChar w:fldCharType="separate"/>
            </w:r>
            <w:r w:rsidRPr="0014229B">
              <w:rPr>
                <w:rFonts w:cs="Arial"/>
                <w:noProof/>
                <w:sz w:val="20"/>
                <w:szCs w:val="20"/>
              </w:rPr>
              <w:t>[</w:t>
            </w:r>
            <w:hyperlink w:anchor="_ENREF_5" w:tooltip="Lahuerta, 2013 #2413" w:history="1">
              <w:r w:rsidRPr="0014229B">
                <w:rPr>
                  <w:rFonts w:cs="Arial"/>
                  <w:noProof/>
                  <w:sz w:val="20"/>
                  <w:szCs w:val="20"/>
                </w:rPr>
                <w:t>5</w:t>
              </w:r>
            </w:hyperlink>
            <w:r w:rsidRPr="0014229B">
              <w:rPr>
                <w:rFonts w:cs="Arial"/>
                <w:noProof/>
                <w:sz w:val="20"/>
                <w:szCs w:val="20"/>
              </w:rPr>
              <w:t>]</w:t>
            </w:r>
            <w:r w:rsidRPr="0014229B">
              <w:rPr>
                <w:rFonts w:cs="Arial"/>
                <w:sz w:val="20"/>
                <w:szCs w:val="20"/>
              </w:rPr>
              <w:fldChar w:fldCharType="end"/>
            </w:r>
            <w:r w:rsidRPr="0014229B">
              <w:rPr>
                <w:rFonts w:cs="Arial"/>
                <w:sz w:val="20"/>
                <w:szCs w:val="20"/>
              </w:rPr>
              <w:t xml:space="preserve"> A variety of clinical and sociodemographic factors have been linked to late presentation to care</w:t>
            </w:r>
            <w:r w:rsidRPr="0014229B">
              <w:rPr>
                <w:rFonts w:cs="Arial"/>
                <w:sz w:val="20"/>
                <w:szCs w:val="20"/>
              </w:rPr>
              <w:fldChar w:fldCharType="begin"/>
            </w:r>
            <w:r w:rsidRPr="0014229B">
              <w:rPr>
                <w:rFonts w:cs="Arial"/>
                <w:sz w:val="20"/>
                <w:szCs w:val="20"/>
              </w:rPr>
              <w:instrText xml:space="preserve"> ADDIN EN.CITE &lt;EndNote&gt;&lt;Cite&gt;&lt;Author&gt;Hoffman&lt;/Author&gt;&lt;Year&gt;2014&lt;/Year&gt;&lt;RecNum&gt;2546&lt;/RecNum&gt;&lt;DisplayText&gt;[11]&lt;/DisplayText&gt;&lt;record&gt;&lt;rec-number&gt;2546&lt;/rec-number&gt;&lt;foreign-keys&gt;&lt;key app="EN" db-id="rvsfrps50txsa6eewdtvdre2a5050xrar222" timestamp="1412792532"&gt;2546&lt;/key&gt;&lt;/foreign-keys&gt;&lt;ref-type name="Journal Article"&gt;17&lt;/ref-type&gt;&lt;contributors&gt;&lt;authors&gt;&lt;author&gt;Hoffman, S.&lt;/author&gt;&lt;author&gt;Wu, Y.&lt;/author&gt;&lt;author&gt;Lahuerta, M.&lt;/author&gt;&lt;author&gt;Kulkarni, S. G.&lt;/author&gt;&lt;author&gt;Nuwagaba-Biribonwoha, H.&lt;/author&gt;&lt;author&gt;Sadr, W. E.&lt;/author&gt;&lt;author&gt;Remien, R. H.&lt;/author&gt;&lt;author&gt;Mugisha, V.&lt;/author&gt;&lt;author&gt;Hawken, M.&lt;/author&gt;&lt;author&gt;Chuva, E.&lt;/author&gt;&lt;author&gt;Nash, D.&lt;/author&gt;&lt;author&gt;Elul, B.&lt;/author&gt;&lt;/authors&gt;&lt;/contributors&gt;&lt;auth-address&gt;aHIV Center for Clinical and Behavioral Studies at the NYS Psychiatric Institute and Columbia University bDepartment of Epidemiology, Mailman School of Public Health, Columbia University cICAP-Columbia University, Mailman School of Public Health dEpidemiology and Biostatistics Program, CUNY School of Public Health, New York, USA eMinistry of Health, Maputo, Mozambique.&lt;/auth-address&gt;&lt;titles&gt;&lt;title&gt;Advanced disease at enrollment in HIV care in four sub-Saharan African countries: change from 2006 to 2011 and multilevel predictors in 2011&lt;/title&gt;&lt;secondary-title&gt;AIDS&lt;/secondary-title&gt;&lt;alt-title&gt;Aids&lt;/alt-title&gt;&lt;/titles&gt;&lt;periodical&gt;&lt;full-title&gt;Aids&lt;/full-title&gt;&lt;/periodical&gt;&lt;alt-periodical&gt;&lt;full-title&gt;Aids&lt;/full-title&gt;&lt;/alt-periodical&gt;&lt;pages&gt;2429-38&lt;/pages&gt;&lt;volume&gt;28&lt;/volume&gt;&lt;number&gt;16&lt;/number&gt;&lt;edition&gt;2014/08/20&lt;/edition&gt;&lt;dates&gt;&lt;year&gt;2014&lt;/year&gt;&lt;pub-dates&gt;&lt;date&gt;Oct 23&lt;/date&gt;&lt;/pub-dates&gt;&lt;/dates&gt;&lt;isbn&gt;1473-5571 (Electronic)&amp;#xD;0269-9370 (Linking)&lt;/isbn&gt;&lt;accession-num&gt;25136842&lt;/accession-num&gt;&lt;urls&gt;&lt;related-urls&gt;&lt;url&gt;http://www.ncbi.nlm.nih.gov/pubmed/25136842&lt;/url&gt;&lt;/related-urls&gt;&lt;/urls&gt;&lt;electronic-resource-num&gt;10.1097/QAD.0000000000000427&lt;/electronic-resource-num&gt;&lt;language&gt;eng&lt;/language&gt;&lt;/record&gt;&lt;/Cite&gt;&lt;/EndNote&gt;</w:instrText>
            </w:r>
            <w:r w:rsidRPr="0014229B">
              <w:rPr>
                <w:rFonts w:cs="Arial"/>
                <w:sz w:val="20"/>
                <w:szCs w:val="20"/>
              </w:rPr>
              <w:fldChar w:fldCharType="separate"/>
            </w:r>
            <w:r w:rsidRPr="0014229B">
              <w:rPr>
                <w:rFonts w:cs="Arial"/>
                <w:noProof/>
                <w:sz w:val="20"/>
                <w:szCs w:val="20"/>
              </w:rPr>
              <w:t>[</w:t>
            </w:r>
            <w:hyperlink w:anchor="_ENREF_11" w:tooltip="Hoffman, 2014 #2546" w:history="1">
              <w:r w:rsidRPr="0014229B">
                <w:rPr>
                  <w:rFonts w:cs="Arial"/>
                  <w:noProof/>
                  <w:sz w:val="20"/>
                  <w:szCs w:val="20"/>
                </w:rPr>
                <w:t>11</w:t>
              </w:r>
            </w:hyperlink>
            <w:r w:rsidRPr="0014229B">
              <w:rPr>
                <w:rFonts w:cs="Arial"/>
                <w:noProof/>
                <w:sz w:val="20"/>
                <w:szCs w:val="20"/>
              </w:rPr>
              <w:t>]</w:t>
            </w:r>
            <w:r w:rsidRPr="0014229B">
              <w:rPr>
                <w:rFonts w:cs="Arial"/>
                <w:sz w:val="20"/>
                <w:szCs w:val="20"/>
              </w:rPr>
              <w:fldChar w:fldCharType="end"/>
            </w:r>
            <w:r w:rsidRPr="0014229B">
              <w:rPr>
                <w:rFonts w:cs="Arial"/>
                <w:sz w:val="20"/>
                <w:szCs w:val="20"/>
              </w:rPr>
              <w:t xml:space="preserve"> and late treatment initiation</w:t>
            </w:r>
            <w:r w:rsidRPr="0014229B">
              <w:rPr>
                <w:rFonts w:cs="Arial"/>
                <w:sz w:val="20"/>
                <w:szCs w:val="20"/>
              </w:rPr>
              <w:fldChar w:fldCharType="begin">
                <w:fldData xml:space="preserve">PEVuZE5vdGU+PENpdGU+PEF1dGhvcj5MYWh1ZXJ0YTwvQXV0aG9yPjxZZWFyPjIwMTQ8L1llYXI+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LTE+PC9hbHQtcGVyaW9kaWNhbD48cGFnZXM+NDMyLTQxPC9wYWdlcz48dm9sdW1lPjU4PC92b2x1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</w:fldData>
              </w:fldChar>
            </w:r>
            <w:r w:rsidRPr="0014229B">
              <w:rPr>
                <w:rFonts w:cs="Arial"/>
                <w:sz w:val="20"/>
                <w:szCs w:val="20"/>
              </w:rPr>
              <w:instrText xml:space="preserve"> ADDIN EN.CITE </w:instrText>
            </w:r>
            <w:r w:rsidRPr="0014229B">
              <w:rPr>
                <w:rFonts w:cs="Arial"/>
                <w:sz w:val="20"/>
                <w:szCs w:val="20"/>
              </w:rPr>
              <w:fldChar w:fldCharType="begin">
                <w:fldData xml:space="preserve">PEVuZE5vdGU+PENpdGU+PEF1dGhvcj5MYWh1ZXJ0YTwvQXV0aG9yPjxZZWFyPjIwMTQ8L1llYXI+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LTE+PC9hbHQtcGVyaW9kaWNhbD48cGFnZXM+NDMyLTQxPC9wYWdlcz48dm9sdW1lPjU4PC92b2x1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</w:fldData>
              </w:fldChar>
            </w:r>
            <w:r w:rsidRPr="0014229B">
              <w:rPr>
                <w:rFonts w:cs="Arial"/>
                <w:sz w:val="20"/>
                <w:szCs w:val="20"/>
              </w:rPr>
              <w:instrText xml:space="preserve"> ADDIN EN.CITE.DATA </w:instrText>
            </w:r>
            <w:r w:rsidRPr="0014229B">
              <w:rPr>
                <w:rFonts w:cs="Arial"/>
                <w:sz w:val="20"/>
                <w:szCs w:val="20"/>
              </w:rPr>
            </w:r>
            <w:r w:rsidRPr="0014229B">
              <w:rPr>
                <w:rFonts w:cs="Arial"/>
                <w:sz w:val="20"/>
                <w:szCs w:val="20"/>
              </w:rPr>
              <w:fldChar w:fldCharType="end"/>
            </w:r>
            <w:r w:rsidRPr="0014229B">
              <w:rPr>
                <w:rFonts w:cs="Arial"/>
                <w:sz w:val="20"/>
                <w:szCs w:val="20"/>
              </w:rPr>
            </w:r>
            <w:r w:rsidRPr="0014229B">
              <w:rPr>
                <w:rFonts w:cs="Arial"/>
                <w:sz w:val="20"/>
                <w:szCs w:val="20"/>
              </w:rPr>
              <w:fldChar w:fldCharType="separate"/>
            </w:r>
            <w:r w:rsidRPr="0014229B">
              <w:rPr>
                <w:rFonts w:cs="Arial"/>
                <w:noProof/>
                <w:sz w:val="20"/>
                <w:szCs w:val="20"/>
              </w:rPr>
              <w:t>[</w:t>
            </w:r>
            <w:hyperlink w:anchor="_ENREF_6" w:tooltip="Lahuerta, 2014 #610" w:history="1">
              <w:r w:rsidRPr="0014229B">
                <w:rPr>
                  <w:rFonts w:cs="Arial"/>
                  <w:noProof/>
                  <w:sz w:val="20"/>
                  <w:szCs w:val="20"/>
                </w:rPr>
                <w:t>6</w:t>
              </w:r>
            </w:hyperlink>
            <w:r w:rsidRPr="0014229B">
              <w:rPr>
                <w:rFonts w:cs="Arial"/>
                <w:noProof/>
                <w:sz w:val="20"/>
                <w:szCs w:val="20"/>
              </w:rPr>
              <w:t xml:space="preserve">, </w:t>
            </w:r>
            <w:hyperlink w:anchor="_ENREF_12" w:tooltip="Mutimura, 2015 #1007" w:history="1">
              <w:r w:rsidRPr="0014229B">
                <w:rPr>
                  <w:rFonts w:cs="Arial"/>
                  <w:noProof/>
                  <w:sz w:val="20"/>
                  <w:szCs w:val="20"/>
                </w:rPr>
                <w:t>12</w:t>
              </w:r>
            </w:hyperlink>
            <w:r w:rsidRPr="0014229B">
              <w:rPr>
                <w:rFonts w:cs="Arial"/>
                <w:noProof/>
                <w:sz w:val="20"/>
                <w:szCs w:val="20"/>
              </w:rPr>
              <w:t xml:space="preserve">, </w:t>
            </w:r>
            <w:hyperlink w:anchor="_ENREF_13" w:tooltip="Nash, 2016 #2754" w:history="1">
              <w:r w:rsidRPr="0014229B">
                <w:rPr>
                  <w:rFonts w:cs="Arial"/>
                  <w:noProof/>
                  <w:sz w:val="20"/>
                  <w:szCs w:val="20"/>
                </w:rPr>
                <w:t>13</w:t>
              </w:r>
            </w:hyperlink>
            <w:r w:rsidRPr="0014229B">
              <w:rPr>
                <w:rFonts w:cs="Arial"/>
                <w:noProof/>
                <w:sz w:val="20"/>
                <w:szCs w:val="20"/>
              </w:rPr>
              <w:t>]</w:t>
            </w:r>
            <w:r w:rsidRPr="0014229B">
              <w:rPr>
                <w:rFonts w:cs="Arial"/>
                <w:sz w:val="20"/>
                <w:szCs w:val="20"/>
              </w:rPr>
              <w:fldChar w:fldCharType="end"/>
            </w:r>
            <w:r w:rsidRPr="0014229B">
              <w:rPr>
                <w:rFonts w:cs="Arial"/>
                <w:sz w:val="20"/>
                <w:szCs w:val="20"/>
              </w:rPr>
              <w:t>, including patient’s sex, pregnancy status, age, education, family composition, tuberculosis diagnosis, gaps in pre-ART care, treatment eligibility at the time of presentation to care, and source of referral to HIV care.</w:t>
            </w:r>
            <w:r w:rsidRPr="0014229B">
              <w:rPr>
                <w:rFonts w:cs="Arial"/>
                <w:sz w:val="20"/>
                <w:szCs w:val="20"/>
              </w:rPr>
              <w:fldChar w:fldCharType="begin">
                <w:fldData xml:space="preserve">PEVuZE5vdGU+PENpdGU+PEF1dGhvcj5BYmF5bmV3PC9BdXRob3I+PFllYXI+MjAxMTwvWWVhcj48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dC1wZXJpb2RpY2FsPjxwYWdlcz40MzItNDE8L3BhZ2VzPjx2b2x1bWU+NTg8L3ZvbHVtZT48bnVt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PHBhZ2VzPmUxMzI2ODwvcGFnZXM+PHZvbHVtZT41PC92b2x1bWU+PG51bWJlcj4xMDwvbnVtYmVy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ZTYzNDI3PC9wYWdlcz48dm9sdW1lPjg8L3ZvbHVtZT48bnVtYmVyPjU8L251bWJlcj48ZWRpdGlv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</w:fldData>
              </w:fldChar>
            </w:r>
            <w:r w:rsidRPr="0014229B">
              <w:rPr>
                <w:rFonts w:cs="Arial"/>
                <w:sz w:val="20"/>
                <w:szCs w:val="20"/>
              </w:rPr>
              <w:instrText xml:space="preserve"> ADDIN EN.CITE </w:instrText>
            </w:r>
            <w:r w:rsidRPr="0014229B">
              <w:rPr>
                <w:rFonts w:cs="Arial"/>
                <w:sz w:val="20"/>
                <w:szCs w:val="20"/>
              </w:rPr>
              <w:fldChar w:fldCharType="begin">
                <w:fldData xml:space="preserve">PEVuZE5vdGU+PENpdGU+PEF1dGhvcj5BYmF5bmV3PC9BdXRob3I+PFllYXI+MjAxMTwvWWVhcj48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dC1wZXJpb2RpY2FsPjxwYWdlcz40MzItNDE8L3BhZ2VzPjx2b2x1bWU+NTg8L3ZvbHVtZT48bnVt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PHBhZ2VzPmUxMzI2ODwvcGFnZXM+PHZvbHVtZT41PC92b2x1bWU+PG51bWJlcj4xMDwvbnVtYmVy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ZTYzNDI3PC9wYWdlcz48dm9sdW1lPjg8L3ZvbHVtZT48bnVtYmVyPjU8L251bWJlcj48ZWRpdGlv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</w:fldData>
              </w:fldChar>
            </w:r>
            <w:r w:rsidRPr="0014229B">
              <w:rPr>
                <w:rFonts w:cs="Arial"/>
                <w:sz w:val="20"/>
                <w:szCs w:val="20"/>
              </w:rPr>
              <w:instrText xml:space="preserve"> ADDIN EN.CITE.DATA </w:instrText>
            </w:r>
            <w:r w:rsidRPr="0014229B">
              <w:rPr>
                <w:rFonts w:cs="Arial"/>
                <w:sz w:val="20"/>
                <w:szCs w:val="20"/>
              </w:rPr>
            </w:r>
            <w:r w:rsidRPr="0014229B">
              <w:rPr>
                <w:rFonts w:cs="Arial"/>
                <w:sz w:val="20"/>
                <w:szCs w:val="20"/>
              </w:rPr>
              <w:fldChar w:fldCharType="end"/>
            </w:r>
            <w:r w:rsidRPr="0014229B">
              <w:rPr>
                <w:rFonts w:cs="Arial"/>
                <w:sz w:val="20"/>
                <w:szCs w:val="20"/>
              </w:rPr>
            </w:r>
            <w:r w:rsidRPr="0014229B">
              <w:rPr>
                <w:rFonts w:cs="Arial"/>
                <w:sz w:val="20"/>
                <w:szCs w:val="20"/>
              </w:rPr>
              <w:fldChar w:fldCharType="separate"/>
            </w:r>
            <w:r w:rsidRPr="0014229B">
              <w:rPr>
                <w:rFonts w:cs="Arial"/>
                <w:noProof/>
                <w:sz w:val="20"/>
                <w:szCs w:val="20"/>
              </w:rPr>
              <w:t>[</w:t>
            </w:r>
            <w:hyperlink w:anchor="_ENREF_6" w:tooltip="Lahuerta, 2014 #610" w:history="1">
              <w:r w:rsidRPr="0014229B">
                <w:rPr>
                  <w:rFonts w:cs="Arial"/>
                  <w:noProof/>
                  <w:sz w:val="20"/>
                  <w:szCs w:val="20"/>
                </w:rPr>
                <w:t>6</w:t>
              </w:r>
            </w:hyperlink>
            <w:r w:rsidRPr="0014229B">
              <w:rPr>
                <w:rFonts w:cs="Arial"/>
                <w:noProof/>
                <w:sz w:val="20"/>
                <w:szCs w:val="20"/>
              </w:rPr>
              <w:t xml:space="preserve">, </w:t>
            </w:r>
            <w:hyperlink w:anchor="_ENREF_14" w:tooltip="Abaynew, 2011 #86" w:history="1">
              <w:r w:rsidRPr="0014229B">
                <w:rPr>
                  <w:rFonts w:cs="Arial"/>
                  <w:noProof/>
                  <w:sz w:val="20"/>
                  <w:szCs w:val="20"/>
                </w:rPr>
                <w:t>14-19</w:t>
              </w:r>
            </w:hyperlink>
            <w:r w:rsidRPr="0014229B">
              <w:rPr>
                <w:rFonts w:cs="Arial"/>
                <w:noProof/>
                <w:sz w:val="20"/>
                <w:szCs w:val="20"/>
              </w:rPr>
              <w:t>]</w:t>
            </w:r>
            <w:r w:rsidRPr="0014229B">
              <w:rPr>
                <w:rFonts w:cs="Arial"/>
                <w:sz w:val="20"/>
                <w:szCs w:val="20"/>
              </w:rPr>
              <w:fldChar w:fldCharType="end"/>
            </w:r>
            <w:r w:rsidRPr="0014229B">
              <w:rPr>
                <w:rFonts w:cs="Arial"/>
                <w:sz w:val="20"/>
                <w:szCs w:val="20"/>
              </w:rPr>
              <w:t xml:space="preserve"> The timing of ART initiation is also greatly influenced by changes in country-specific HIV treatment guidelines.</w:t>
            </w:r>
            <w:r w:rsidRPr="0014229B">
              <w:rPr>
                <w:rFonts w:cs="Arial"/>
                <w:sz w:val="20"/>
                <w:szCs w:val="20"/>
              </w:rPr>
              <w:fldChar w:fldCharType="begin">
                <w:fldData xml:space="preserve">PEVuZE5vdGU+PENpdGU+PEF1dGhvcj5OYXNoPC9BdXRob3I+PFllYXI+MjAxNjwvWWVhcj48UmVj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==
</w:fldData>
              </w:fldChar>
            </w:r>
            <w:r w:rsidRPr="0014229B">
              <w:rPr>
                <w:rFonts w:cs="Arial"/>
                <w:sz w:val="20"/>
                <w:szCs w:val="20"/>
              </w:rPr>
              <w:instrText xml:space="preserve"> ADDIN EN.CITE </w:instrText>
            </w:r>
            <w:r w:rsidRPr="0014229B">
              <w:rPr>
                <w:rFonts w:cs="Arial"/>
                <w:sz w:val="20"/>
                <w:szCs w:val="20"/>
              </w:rPr>
              <w:fldChar w:fldCharType="begin">
                <w:fldData xml:space="preserve">PEVuZE5vdGU+PENpdGU+PEF1dGhvcj5OYXNoPC9BdXRob3I+PFllYXI+MjAxNjwvWWVhcj48UmVj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==
</w:fldData>
              </w:fldChar>
            </w:r>
            <w:r w:rsidRPr="0014229B">
              <w:rPr>
                <w:rFonts w:cs="Arial"/>
                <w:sz w:val="20"/>
                <w:szCs w:val="20"/>
              </w:rPr>
              <w:instrText xml:space="preserve"> ADDIN EN.CITE.DATA </w:instrText>
            </w:r>
            <w:r w:rsidRPr="0014229B">
              <w:rPr>
                <w:rFonts w:cs="Arial"/>
                <w:sz w:val="20"/>
                <w:szCs w:val="20"/>
              </w:rPr>
            </w:r>
            <w:r w:rsidRPr="0014229B">
              <w:rPr>
                <w:rFonts w:cs="Arial"/>
                <w:sz w:val="20"/>
                <w:szCs w:val="20"/>
              </w:rPr>
              <w:fldChar w:fldCharType="end"/>
            </w:r>
            <w:r w:rsidRPr="0014229B">
              <w:rPr>
                <w:rFonts w:cs="Arial"/>
                <w:sz w:val="20"/>
                <w:szCs w:val="20"/>
              </w:rPr>
            </w:r>
            <w:r w:rsidRPr="0014229B">
              <w:rPr>
                <w:rFonts w:cs="Arial"/>
                <w:sz w:val="20"/>
                <w:szCs w:val="20"/>
              </w:rPr>
              <w:fldChar w:fldCharType="separate"/>
            </w:r>
            <w:r w:rsidRPr="0014229B">
              <w:rPr>
                <w:rFonts w:cs="Arial"/>
                <w:noProof/>
                <w:sz w:val="20"/>
                <w:szCs w:val="20"/>
              </w:rPr>
              <w:t>[</w:t>
            </w:r>
            <w:hyperlink w:anchor="_ENREF_13" w:tooltip="Nash, 2016 #2754" w:history="1">
              <w:r w:rsidRPr="0014229B">
                <w:rPr>
                  <w:rFonts w:cs="Arial"/>
                  <w:noProof/>
                  <w:sz w:val="20"/>
                  <w:szCs w:val="20"/>
                </w:rPr>
                <w:t>13</w:t>
              </w:r>
            </w:hyperlink>
            <w:r w:rsidRPr="0014229B">
              <w:rPr>
                <w:rFonts w:cs="Arial"/>
                <w:noProof/>
                <w:sz w:val="20"/>
                <w:szCs w:val="20"/>
              </w:rPr>
              <w:t xml:space="preserve">, </w:t>
            </w:r>
            <w:hyperlink w:anchor="_ENREF_20" w:tooltip="Mutimura, 2015 #2552" w:history="1">
              <w:r w:rsidRPr="0014229B">
                <w:rPr>
                  <w:rFonts w:cs="Arial"/>
                  <w:noProof/>
                  <w:sz w:val="20"/>
                  <w:szCs w:val="20"/>
                </w:rPr>
                <w:t>20</w:t>
              </w:r>
            </w:hyperlink>
            <w:r w:rsidRPr="0014229B">
              <w:rPr>
                <w:rFonts w:cs="Arial"/>
                <w:noProof/>
                <w:sz w:val="20"/>
                <w:szCs w:val="20"/>
              </w:rPr>
              <w:t>]</w:t>
            </w:r>
            <w:r w:rsidRPr="0014229B">
              <w:rPr>
                <w:rFonts w:cs="Arial"/>
                <w:sz w:val="20"/>
                <w:szCs w:val="20"/>
              </w:rPr>
              <w:fldChar w:fldCharType="end"/>
            </w:r>
            <w:r w:rsidRPr="0014229B">
              <w:rPr>
                <w:rFonts w:cs="Arial"/>
                <w:sz w:val="20"/>
                <w:szCs w:val="20"/>
              </w:rPr>
              <w:t xml:space="preserve"> Patient and site-level data from the IeDEA collaboration can be used to better understand the extent of pre-treatment delay among various groups of patients retained in HIV care and to inform strategies for achieving the UNAIDS goal of 90% ART coverage by 2020 (part of the 90-90-90 targets).</w:t>
            </w:r>
            <w:r w:rsidRPr="0014229B">
              <w:rPr>
                <w:rFonts w:cs="Arial"/>
                <w:sz w:val="20"/>
                <w:szCs w:val="20"/>
              </w:rPr>
              <w:fldChar w:fldCharType="begin"/>
            </w:r>
            <w:r w:rsidRPr="0014229B">
              <w:rPr>
                <w:rFonts w:cs="Arial"/>
                <w:sz w:val="20"/>
                <w:szCs w:val="20"/>
              </w:rPr>
              <w:instrText xml:space="preserve"> ADDIN EN.CITE &lt;EndNote&gt;&lt;Cite&gt;&lt;Author&gt;Joint United Nations Programme on HIV/AIDS&lt;/Author&gt;&lt;Year&gt;2014&lt;/Year&gt;&lt;RecNum&gt;1047&lt;/RecNum&gt;&lt;DisplayText&gt;[21]&lt;/DisplayText&gt;&lt;record&gt;&lt;rec-number&gt;1047&lt;/rec-number&gt;&lt;foreign-keys&gt;&lt;key app="EN" db-id="atxt9r2ps9pvpvevar6xxwdlpdfrs9p95tze"&gt;1047&lt;/key&gt;&lt;/foreign-keys&gt;&lt;ref-type name="Journal Article"&gt;17&lt;/ref-type&gt;&lt;contributors&gt;&lt;authors&gt;&lt;author&gt;Joint United Nations Programme on HIV/AIDS,&lt;/author&gt;&lt;/authors&gt;&lt;/contributors&gt;&lt;titles&gt;&lt;title&gt;90-90-90: an ambitious treatment target to help end the AIDS epidemic&lt;/title&gt;&lt;secondary-title&gt;Report. Geneva: UNAIDS&lt;/secondary-title&gt;&lt;/titles&gt;&lt;periodical&gt;&lt;full-title&gt;Report. Geneva: UNAIDS&lt;/full-title&gt;&lt;/periodical&gt;&lt;dates&gt;&lt;year&gt;2014&lt;/year&gt;&lt;/dates&gt;&lt;urls&gt;&lt;/urls&gt;&lt;/record&gt;&lt;/Cite&gt;&lt;/EndNote&gt;</w:instrText>
            </w:r>
            <w:r w:rsidRPr="0014229B">
              <w:rPr>
                <w:rFonts w:cs="Arial"/>
                <w:sz w:val="20"/>
                <w:szCs w:val="20"/>
              </w:rPr>
              <w:fldChar w:fldCharType="separate"/>
            </w:r>
            <w:r w:rsidRPr="0014229B">
              <w:rPr>
                <w:rFonts w:cs="Arial"/>
                <w:noProof/>
                <w:sz w:val="20"/>
                <w:szCs w:val="20"/>
              </w:rPr>
              <w:t>[</w:t>
            </w:r>
            <w:hyperlink w:anchor="_ENREF_21" w:tooltip="Joint United Nations Programme on HIV/AIDS, 2014 #1047" w:history="1">
              <w:r w:rsidRPr="0014229B">
                <w:rPr>
                  <w:rFonts w:cs="Arial"/>
                  <w:noProof/>
                  <w:sz w:val="20"/>
                  <w:szCs w:val="20"/>
                </w:rPr>
                <w:t>21</w:t>
              </w:r>
            </w:hyperlink>
            <w:r w:rsidRPr="0014229B">
              <w:rPr>
                <w:rFonts w:cs="Arial"/>
                <w:noProof/>
                <w:sz w:val="20"/>
                <w:szCs w:val="20"/>
              </w:rPr>
              <w:t>]</w:t>
            </w:r>
            <w:r w:rsidRPr="0014229B">
              <w:rPr>
                <w:rFonts w:cs="Arial"/>
                <w:sz w:val="20"/>
                <w:szCs w:val="20"/>
              </w:rPr>
              <w:fldChar w:fldCharType="end"/>
            </w:r>
            <w:r w:rsidRPr="0014229B">
              <w:rPr>
                <w:rFonts w:cs="Arial"/>
                <w:sz w:val="20"/>
                <w:szCs w:val="20"/>
              </w:rPr>
              <w:t xml:space="preserve">  IeDEA data can also be used to examine the extent to which changing treatment guidelines in each country influence key outcomes, such as the proportion initiating ART at the original site.</w:t>
            </w:r>
          </w:p>
          <w:p w14:paraId="73D1456C" w14:textId="77777777" w:rsidR="00003B90" w:rsidRPr="0014229B" w:rsidRDefault="00003B90" w:rsidP="0016451C">
            <w:pPr>
              <w:pStyle w:val="BodyText"/>
              <w:spacing w:before="95"/>
              <w:ind w:left="0" w:right="325"/>
              <w:rPr>
                <w:rFonts w:cs="Arial"/>
                <w:sz w:val="20"/>
                <w:szCs w:val="20"/>
              </w:rPr>
            </w:pPr>
          </w:p>
          <w:p w14:paraId="3E61246A" w14:textId="77777777" w:rsidR="00003B90" w:rsidRPr="0014229B" w:rsidRDefault="00003B90" w:rsidP="0016451C">
            <w:pPr>
              <w:spacing w:before="60" w:after="60"/>
              <w:rPr>
                <w:rFonts w:ascii="Arial" w:hAnsi="Arial" w:cs="Arial"/>
                <w:sz w:val="20"/>
                <w:szCs w:val="20"/>
              </w:rPr>
            </w:pPr>
            <w:r w:rsidRPr="0014229B">
              <w:rPr>
                <w:rFonts w:ascii="Arial" w:hAnsi="Arial" w:cs="Arial"/>
                <w:sz w:val="20"/>
                <w:szCs w:val="20"/>
              </w:rPr>
              <w:t>This concept sheet is part of the IeDEA-WHO collaboration project.</w:t>
            </w:r>
          </w:p>
          <w:p w14:paraId="2FBECACE" w14:textId="77777777" w:rsidR="00003B90" w:rsidRPr="0014229B" w:rsidRDefault="00003B90" w:rsidP="0016451C">
            <w:pPr>
              <w:spacing w:before="60" w:after="60"/>
              <w:rPr>
                <w:rFonts w:ascii="Arial" w:hAnsi="Arial" w:cs="Arial"/>
                <w:b/>
                <w:sz w:val="20"/>
                <w:szCs w:val="20"/>
              </w:rPr>
            </w:pPr>
          </w:p>
          <w:p w14:paraId="45770193" w14:textId="77777777" w:rsidR="00003B90" w:rsidRPr="0014229B" w:rsidRDefault="00003B90" w:rsidP="0016451C">
            <w:pPr>
              <w:spacing w:before="60" w:after="60"/>
              <w:rPr>
                <w:rFonts w:ascii="Arial" w:hAnsi="Arial" w:cs="Arial"/>
                <w:b/>
                <w:sz w:val="20"/>
                <w:szCs w:val="20"/>
              </w:rPr>
            </w:pPr>
            <w:r w:rsidRPr="0014229B">
              <w:rPr>
                <w:rFonts w:ascii="Arial" w:hAnsi="Arial" w:cs="Arial"/>
                <w:b/>
                <w:sz w:val="20"/>
                <w:szCs w:val="20"/>
              </w:rPr>
              <w:t>Primary objective</w:t>
            </w:r>
          </w:p>
          <w:p w14:paraId="01843BD9" w14:textId="77777777" w:rsidR="00003B90" w:rsidRPr="0014229B" w:rsidRDefault="00003B90" w:rsidP="00003B90">
            <w:pPr>
              <w:numPr>
                <w:ilvl w:val="0"/>
                <w:numId w:val="7"/>
              </w:numPr>
              <w:spacing w:before="60" w:after="60" w:line="240" w:lineRule="auto"/>
              <w:rPr>
                <w:rFonts w:ascii="Arial" w:hAnsi="Arial" w:cs="Arial"/>
                <w:sz w:val="20"/>
                <w:szCs w:val="20"/>
              </w:rPr>
            </w:pPr>
            <w:r w:rsidRPr="0014229B">
              <w:rPr>
                <w:rFonts w:ascii="Arial" w:hAnsi="Arial" w:cs="Arial"/>
                <w:sz w:val="20"/>
                <w:szCs w:val="20"/>
              </w:rPr>
              <w:t>Assess trends in the proportion of persons who have already progressed beyond ART eligibility, based on CD4 cell count and clinical stage data, by the time of enrollment in HIV care.</w:t>
            </w:r>
          </w:p>
          <w:p w14:paraId="48F8A655" w14:textId="77777777" w:rsidR="00003B90" w:rsidRPr="0014229B" w:rsidRDefault="00003B90" w:rsidP="00003B90">
            <w:pPr>
              <w:numPr>
                <w:ilvl w:val="0"/>
                <w:numId w:val="7"/>
              </w:numPr>
              <w:spacing w:before="60" w:after="60" w:line="240" w:lineRule="auto"/>
              <w:rPr>
                <w:rFonts w:ascii="Arial" w:hAnsi="Arial" w:cs="Arial"/>
                <w:sz w:val="20"/>
                <w:szCs w:val="20"/>
              </w:rPr>
            </w:pPr>
            <w:r w:rsidRPr="0014229B">
              <w:rPr>
                <w:rFonts w:ascii="Arial" w:hAnsi="Arial" w:cs="Arial"/>
                <w:sz w:val="20"/>
                <w:szCs w:val="20"/>
              </w:rPr>
              <w:t>Assess trends in the proportion lost to the original clinic (LTC) by specific timepoints after enrollment in care, accounting for deaths and ART initiation as competing risks.</w:t>
            </w:r>
          </w:p>
          <w:p w14:paraId="0611F50F" w14:textId="77777777" w:rsidR="00003B90" w:rsidRPr="0014229B" w:rsidRDefault="00003B90" w:rsidP="00003B90">
            <w:pPr>
              <w:numPr>
                <w:ilvl w:val="0"/>
                <w:numId w:val="7"/>
              </w:numPr>
              <w:spacing w:before="60" w:after="60" w:line="240" w:lineRule="auto"/>
              <w:rPr>
                <w:rFonts w:ascii="Arial" w:hAnsi="Arial" w:cs="Arial"/>
                <w:sz w:val="20"/>
                <w:szCs w:val="20"/>
              </w:rPr>
            </w:pPr>
            <w:r w:rsidRPr="0014229B">
              <w:rPr>
                <w:rFonts w:ascii="Arial" w:hAnsi="Arial" w:cs="Arial"/>
                <w:sz w:val="20"/>
                <w:szCs w:val="20"/>
              </w:rPr>
              <w:t>Assess trends in the proportion of persons initiating ART at the original site of enrollment by specific timepoints after enrollment in care and ART eligibility, accounting for loss to clinic and death as competing risks.</w:t>
            </w:r>
          </w:p>
          <w:p w14:paraId="79F2E7C9" w14:textId="77777777" w:rsidR="00003B90" w:rsidRPr="0014229B" w:rsidRDefault="00003B90" w:rsidP="00003B90">
            <w:pPr>
              <w:numPr>
                <w:ilvl w:val="0"/>
                <w:numId w:val="7"/>
              </w:numPr>
              <w:spacing w:before="60" w:after="60" w:line="240" w:lineRule="auto"/>
              <w:rPr>
                <w:rFonts w:ascii="Arial" w:hAnsi="Arial" w:cs="Arial"/>
                <w:sz w:val="20"/>
                <w:szCs w:val="20"/>
              </w:rPr>
            </w:pPr>
            <w:r w:rsidRPr="0014229B">
              <w:rPr>
                <w:rFonts w:ascii="Arial" w:hAnsi="Arial" w:cs="Arial"/>
                <w:sz w:val="20"/>
                <w:szCs w:val="20"/>
              </w:rPr>
              <w:t>Assess the influence of changes in national treatment guidelines on the proportion of patients initiating ART at the original site of enrollment.</w:t>
            </w:r>
          </w:p>
          <w:p w14:paraId="76B2F1B8" w14:textId="77777777" w:rsidR="00003B90" w:rsidRPr="0014229B" w:rsidRDefault="00003B90" w:rsidP="0016451C">
            <w:pPr>
              <w:spacing w:before="60" w:after="60"/>
              <w:rPr>
                <w:rFonts w:ascii="Arial" w:hAnsi="Arial" w:cs="Arial"/>
                <w:sz w:val="20"/>
                <w:szCs w:val="20"/>
              </w:rPr>
            </w:pPr>
          </w:p>
          <w:p w14:paraId="49F008AB" w14:textId="77777777" w:rsidR="00003B90" w:rsidRPr="0014229B" w:rsidRDefault="00003B90" w:rsidP="0016451C">
            <w:pPr>
              <w:spacing w:before="60" w:after="60"/>
              <w:rPr>
                <w:rFonts w:ascii="Arial" w:hAnsi="Arial" w:cs="Arial"/>
                <w:sz w:val="20"/>
                <w:szCs w:val="20"/>
              </w:rPr>
            </w:pPr>
            <w:r w:rsidRPr="0014229B">
              <w:rPr>
                <w:rFonts w:ascii="Arial" w:hAnsi="Arial" w:cs="Arial"/>
                <w:sz w:val="20"/>
                <w:szCs w:val="20"/>
              </w:rPr>
              <w:t>We will stratify estimates by:</w:t>
            </w:r>
          </w:p>
          <w:p w14:paraId="18896675" w14:textId="77777777" w:rsidR="00003B90" w:rsidRPr="0014229B" w:rsidRDefault="00003B90" w:rsidP="00003B90">
            <w:pPr>
              <w:numPr>
                <w:ilvl w:val="0"/>
                <w:numId w:val="3"/>
              </w:numPr>
              <w:spacing w:before="60" w:after="60" w:line="240" w:lineRule="auto"/>
              <w:rPr>
                <w:rFonts w:ascii="Arial" w:hAnsi="Arial" w:cs="Arial"/>
                <w:sz w:val="20"/>
                <w:szCs w:val="20"/>
              </w:rPr>
            </w:pPr>
            <w:r w:rsidRPr="0014229B">
              <w:rPr>
                <w:rFonts w:ascii="Arial" w:hAnsi="Arial" w:cs="Arial"/>
                <w:sz w:val="20"/>
                <w:szCs w:val="20"/>
              </w:rPr>
              <w:t>Sex</w:t>
            </w:r>
          </w:p>
          <w:p w14:paraId="6A2C6447" w14:textId="77777777" w:rsidR="00003B90" w:rsidRPr="0014229B" w:rsidRDefault="00003B90" w:rsidP="00003B90">
            <w:pPr>
              <w:numPr>
                <w:ilvl w:val="0"/>
                <w:numId w:val="3"/>
              </w:numPr>
              <w:spacing w:before="60" w:after="60" w:line="240" w:lineRule="auto"/>
              <w:rPr>
                <w:rFonts w:ascii="Arial" w:hAnsi="Arial" w:cs="Arial"/>
                <w:sz w:val="20"/>
                <w:szCs w:val="20"/>
              </w:rPr>
            </w:pPr>
            <w:r w:rsidRPr="0014229B">
              <w:rPr>
                <w:rFonts w:ascii="Arial" w:hAnsi="Arial" w:cs="Arial"/>
                <w:sz w:val="20"/>
                <w:szCs w:val="20"/>
              </w:rPr>
              <w:lastRenderedPageBreak/>
              <w:t>Pregnancy status as documented in the database at enrollment in HIV care and ART initiation</w:t>
            </w:r>
          </w:p>
          <w:p w14:paraId="440FE676" w14:textId="77777777" w:rsidR="00003B90" w:rsidRPr="0014229B" w:rsidRDefault="00003B90" w:rsidP="00003B90">
            <w:pPr>
              <w:numPr>
                <w:ilvl w:val="0"/>
                <w:numId w:val="3"/>
              </w:numPr>
              <w:spacing w:before="60" w:after="60" w:line="240" w:lineRule="auto"/>
              <w:rPr>
                <w:rFonts w:ascii="Arial" w:hAnsi="Arial" w:cs="Arial"/>
                <w:sz w:val="20"/>
                <w:szCs w:val="20"/>
              </w:rPr>
            </w:pPr>
            <w:r w:rsidRPr="0014229B">
              <w:rPr>
                <w:rFonts w:ascii="Arial" w:hAnsi="Arial" w:cs="Arial"/>
                <w:sz w:val="20"/>
                <w:szCs w:val="20"/>
              </w:rPr>
              <w:t>Age at enrollment in HIV care</w:t>
            </w:r>
          </w:p>
          <w:p w14:paraId="31092192" w14:textId="77777777" w:rsidR="00003B90" w:rsidRPr="0014229B" w:rsidRDefault="00003B90" w:rsidP="00003B90">
            <w:pPr>
              <w:numPr>
                <w:ilvl w:val="0"/>
                <w:numId w:val="3"/>
              </w:numPr>
              <w:spacing w:before="60" w:after="60" w:line="240" w:lineRule="auto"/>
              <w:rPr>
                <w:rFonts w:ascii="Arial" w:hAnsi="Arial" w:cs="Arial"/>
                <w:sz w:val="20"/>
                <w:szCs w:val="20"/>
              </w:rPr>
            </w:pPr>
            <w:r w:rsidRPr="0014229B">
              <w:rPr>
                <w:rFonts w:ascii="Arial" w:hAnsi="Arial" w:cs="Arial"/>
                <w:sz w:val="20"/>
                <w:szCs w:val="20"/>
              </w:rPr>
              <w:t>CD4 cell count at enrollment in HIV care</w:t>
            </w:r>
          </w:p>
          <w:p w14:paraId="4659BCAC" w14:textId="77777777" w:rsidR="00003B90" w:rsidRPr="0014229B" w:rsidRDefault="00003B90" w:rsidP="00003B90">
            <w:pPr>
              <w:numPr>
                <w:ilvl w:val="0"/>
                <w:numId w:val="3"/>
              </w:numPr>
              <w:spacing w:before="60" w:after="60" w:line="240" w:lineRule="auto"/>
              <w:rPr>
                <w:rFonts w:ascii="Arial" w:hAnsi="Arial" w:cs="Arial"/>
                <w:sz w:val="20"/>
                <w:szCs w:val="20"/>
              </w:rPr>
            </w:pPr>
            <w:r w:rsidRPr="0014229B">
              <w:rPr>
                <w:rFonts w:ascii="Arial" w:hAnsi="Arial" w:cs="Arial"/>
                <w:sz w:val="20"/>
                <w:szCs w:val="20"/>
              </w:rPr>
              <w:t>Clinical stage at enrollment in HIV care</w:t>
            </w:r>
          </w:p>
          <w:p w14:paraId="7BA7FC21" w14:textId="77777777" w:rsidR="00003B90" w:rsidRPr="0014229B" w:rsidRDefault="00003B90" w:rsidP="00003B90">
            <w:pPr>
              <w:numPr>
                <w:ilvl w:val="0"/>
                <w:numId w:val="3"/>
              </w:numPr>
              <w:spacing w:before="60" w:after="60" w:line="240" w:lineRule="auto"/>
              <w:rPr>
                <w:rFonts w:ascii="Arial" w:hAnsi="Arial" w:cs="Arial"/>
                <w:sz w:val="20"/>
                <w:szCs w:val="20"/>
              </w:rPr>
            </w:pPr>
            <w:r w:rsidRPr="0014229B">
              <w:rPr>
                <w:rFonts w:ascii="Arial" w:hAnsi="Arial" w:cs="Arial"/>
                <w:sz w:val="20"/>
                <w:szCs w:val="20"/>
              </w:rPr>
              <w:t xml:space="preserve">World Bank country income group </w:t>
            </w:r>
          </w:p>
          <w:p w14:paraId="76808289" w14:textId="77777777" w:rsidR="00003B90" w:rsidRPr="0014229B" w:rsidRDefault="00003B90" w:rsidP="00003B90">
            <w:pPr>
              <w:numPr>
                <w:ilvl w:val="0"/>
                <w:numId w:val="3"/>
              </w:numPr>
              <w:spacing w:before="60" w:after="60" w:line="240" w:lineRule="auto"/>
              <w:rPr>
                <w:rFonts w:ascii="Arial" w:hAnsi="Arial" w:cs="Arial"/>
                <w:sz w:val="20"/>
                <w:szCs w:val="20"/>
              </w:rPr>
            </w:pPr>
            <w:r w:rsidRPr="0014229B">
              <w:rPr>
                <w:rFonts w:ascii="Arial" w:hAnsi="Arial" w:cs="Arial"/>
                <w:sz w:val="20"/>
                <w:szCs w:val="20"/>
              </w:rPr>
              <w:t>IeDEA region and country</w:t>
            </w:r>
          </w:p>
          <w:p w14:paraId="3B1CA80C" w14:textId="77777777" w:rsidR="00003B90" w:rsidRPr="0014229B" w:rsidRDefault="00003B90" w:rsidP="00003B90">
            <w:pPr>
              <w:numPr>
                <w:ilvl w:val="0"/>
                <w:numId w:val="3"/>
              </w:numPr>
              <w:spacing w:before="60" w:after="60" w:line="240" w:lineRule="auto"/>
              <w:rPr>
                <w:rFonts w:ascii="Arial" w:hAnsi="Arial" w:cs="Arial"/>
                <w:sz w:val="20"/>
                <w:szCs w:val="20"/>
              </w:rPr>
            </w:pPr>
            <w:r w:rsidRPr="0014229B">
              <w:rPr>
                <w:rFonts w:ascii="Arial" w:hAnsi="Arial" w:cs="Arial"/>
                <w:sz w:val="20"/>
                <w:szCs w:val="20"/>
              </w:rPr>
              <w:t xml:space="preserve">Enrollment period </w:t>
            </w:r>
          </w:p>
          <w:p w14:paraId="5567ABF3" w14:textId="77777777" w:rsidR="00003B90" w:rsidRPr="0014229B" w:rsidRDefault="00003B90" w:rsidP="00003B90">
            <w:pPr>
              <w:numPr>
                <w:ilvl w:val="0"/>
                <w:numId w:val="3"/>
              </w:numPr>
              <w:spacing w:before="60" w:after="60" w:line="240" w:lineRule="auto"/>
              <w:rPr>
                <w:rFonts w:ascii="Arial" w:hAnsi="Arial" w:cs="Arial"/>
                <w:sz w:val="20"/>
                <w:szCs w:val="20"/>
              </w:rPr>
            </w:pPr>
            <w:r w:rsidRPr="0014229B">
              <w:rPr>
                <w:rFonts w:ascii="Arial" w:hAnsi="Arial" w:cs="Arial"/>
                <w:sz w:val="20"/>
                <w:szCs w:val="20"/>
              </w:rPr>
              <w:t>Clinical site characteristics such as urban / rural location, predominant PMTCT service option</w:t>
            </w:r>
          </w:p>
          <w:p w14:paraId="053C7015" w14:textId="77777777" w:rsidR="00003B90" w:rsidRPr="0014229B" w:rsidRDefault="00003B90" w:rsidP="00003B90">
            <w:pPr>
              <w:numPr>
                <w:ilvl w:val="0"/>
                <w:numId w:val="3"/>
              </w:numPr>
              <w:spacing w:before="60" w:after="60" w:line="240" w:lineRule="auto"/>
              <w:rPr>
                <w:rFonts w:ascii="Arial" w:hAnsi="Arial" w:cs="Arial"/>
                <w:sz w:val="20"/>
                <w:szCs w:val="20"/>
              </w:rPr>
            </w:pPr>
            <w:r w:rsidRPr="0014229B">
              <w:rPr>
                <w:rFonts w:ascii="Arial" w:hAnsi="Arial" w:cs="Arial"/>
                <w:sz w:val="20"/>
                <w:szCs w:val="20"/>
              </w:rPr>
              <w:t xml:space="preserve">Contextual characteristics such as country-specific HIV treatment guidelines, regional / national HIV prevalence, testing and ART coverage, and national PMTCT option </w:t>
            </w:r>
          </w:p>
          <w:p w14:paraId="7AA49132" w14:textId="77777777" w:rsidR="00003B90" w:rsidRPr="0014229B" w:rsidRDefault="00003B90" w:rsidP="0016451C">
            <w:pPr>
              <w:spacing w:before="60" w:after="60"/>
              <w:rPr>
                <w:rFonts w:ascii="Arial" w:hAnsi="Arial" w:cs="Arial"/>
                <w:sz w:val="20"/>
                <w:szCs w:val="20"/>
              </w:rPr>
            </w:pPr>
          </w:p>
          <w:p w14:paraId="16631484" w14:textId="77777777" w:rsidR="00003B90" w:rsidRPr="0014229B" w:rsidRDefault="00003B90" w:rsidP="0016451C">
            <w:pPr>
              <w:spacing w:before="60" w:after="60"/>
              <w:rPr>
                <w:rFonts w:ascii="Arial" w:hAnsi="Arial" w:cs="Arial"/>
                <w:b/>
                <w:sz w:val="20"/>
                <w:szCs w:val="20"/>
              </w:rPr>
            </w:pPr>
            <w:r w:rsidRPr="0014229B">
              <w:rPr>
                <w:rFonts w:ascii="Arial" w:hAnsi="Arial" w:cs="Arial"/>
                <w:b/>
                <w:sz w:val="20"/>
                <w:szCs w:val="20"/>
              </w:rPr>
              <w:t>Secondary objectives</w:t>
            </w:r>
          </w:p>
          <w:p w14:paraId="7216CE69" w14:textId="77777777" w:rsidR="00003B90" w:rsidRPr="0014229B" w:rsidRDefault="00003B90" w:rsidP="00003B90">
            <w:pPr>
              <w:numPr>
                <w:ilvl w:val="0"/>
                <w:numId w:val="4"/>
              </w:numPr>
              <w:spacing w:before="60" w:after="60" w:line="240" w:lineRule="auto"/>
              <w:rPr>
                <w:rFonts w:ascii="Arial" w:hAnsi="Arial" w:cs="Arial"/>
                <w:sz w:val="20"/>
                <w:szCs w:val="20"/>
              </w:rPr>
            </w:pPr>
            <w:r w:rsidRPr="0014229B">
              <w:rPr>
                <w:rFonts w:ascii="Arial" w:hAnsi="Arial" w:cs="Arial"/>
                <w:sz w:val="20"/>
                <w:szCs w:val="20"/>
              </w:rPr>
              <w:t xml:space="preserve">Assess trends in the proportion of patients with the first recorded ART eligibility assessment by specific timepoints after enrollment in care.  </w:t>
            </w:r>
          </w:p>
          <w:p w14:paraId="6FF996C4" w14:textId="77777777" w:rsidR="00003B90" w:rsidRPr="0014229B" w:rsidRDefault="00003B90" w:rsidP="00003B90">
            <w:pPr>
              <w:numPr>
                <w:ilvl w:val="0"/>
                <w:numId w:val="4"/>
              </w:numPr>
              <w:spacing w:before="60" w:after="60" w:line="240" w:lineRule="auto"/>
              <w:rPr>
                <w:rFonts w:ascii="Arial" w:hAnsi="Arial" w:cs="Arial"/>
                <w:sz w:val="20"/>
                <w:szCs w:val="20"/>
              </w:rPr>
            </w:pPr>
            <w:r w:rsidRPr="0014229B">
              <w:rPr>
                <w:rFonts w:ascii="Arial" w:hAnsi="Arial" w:cs="Arial"/>
                <w:sz w:val="20"/>
                <w:szCs w:val="20"/>
              </w:rPr>
              <w:t>Correct estimates from primary objectives 2 and 3 for outcome misclassification.</w:t>
            </w:r>
            <w:r w:rsidRPr="0014229B">
              <w:rPr>
                <w:rFonts w:ascii="Arial" w:hAnsi="Arial" w:cs="Arial"/>
                <w:sz w:val="20"/>
                <w:szCs w:val="20"/>
              </w:rPr>
              <w:fldChar w:fldCharType="begin"/>
            </w:r>
            <w:r w:rsidRPr="0014229B">
              <w:rPr>
                <w:rFonts w:ascii="Arial" w:hAnsi="Arial" w:cs="Arial"/>
                <w:sz w:val="20"/>
                <w:szCs w:val="20"/>
              </w:rPr>
              <w:instrText xml:space="preserve"> ADDIN EN.CITE &lt;EndNote&gt;&lt;Cite&gt;&lt;Author&gt;Bakoyannis&lt;/Author&gt;&lt;Year&gt;2015&lt;/Year&gt;&lt;RecNum&gt;1199&lt;/RecNum&gt;&lt;DisplayText&gt;[22]&lt;/DisplayText&gt;&lt;record&gt;&lt;rec-number&gt;1199&lt;/rec-number&gt;&lt;foreign-keys&gt;&lt;key app="EN" db-id="atxt9r2ps9pvpvevar6xxwdlpdfrs9p95tze"&gt;1199&lt;/key&gt;&lt;/foreign-keys&gt;&lt;ref-type name="Journal Article"&gt;17&lt;/ref-type&gt;&lt;contributors&gt;&lt;authors&gt;&lt;author&gt;Bakoyannis, G.&lt;/author&gt;&lt;author&gt;Yiannoutsos, C. T.&lt;/author&gt;&lt;/authors&gt;&lt;/contributors&gt;&lt;auth-address&gt;Department of Biostatistics, Fairbanks School of Public Health, Indiana University, 410 West 10th Street, Suite 3000, Indianapolis, Indiana 46202, United States of America.&lt;/auth-address&gt;&lt;titles&gt;&lt;title&gt;Impact of and Correction for Outcome Misclassification in Cumulative Incidence Estimation&lt;/title&gt;&lt;secondary-title&gt;PLoS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one&lt;/abbr-1&gt;&lt;/alt-periodical&gt;&lt;pages&gt;e0137454&lt;/pages&gt;&lt;volume&gt;10&lt;/volume&gt;&lt;number&gt;9&lt;/number&gt;&lt;edition&gt;2015/09/04&lt;/edition&gt;&lt;dates&gt;&lt;year&gt;2015&lt;/year&gt;&lt;/dates&gt;&lt;isbn&gt;1932-6203 (Electronic)&amp;#xD;1932-6203 (Linking)&lt;/isbn&gt;&lt;accession-num&gt;26331616&lt;/accession-num&gt;&lt;urls&gt;&lt;/urls&gt;&lt;custom2&gt;PMC4558089&lt;/custom2&gt;&lt;electronic-resource-num&gt;10.1371/journal.pone.0137454&lt;/electronic-resource-num&gt;&lt;remote-database-provider&gt;NLM&lt;/remote-database-provider&gt;&lt;language&gt;eng&lt;/language&gt;&lt;/record&gt;&lt;/Cite&gt;&lt;/EndNote&gt;</w:instrText>
            </w:r>
            <w:r w:rsidRPr="0014229B">
              <w:rPr>
                <w:rFonts w:ascii="Arial" w:hAnsi="Arial" w:cs="Arial"/>
                <w:sz w:val="20"/>
                <w:szCs w:val="20"/>
              </w:rPr>
              <w:fldChar w:fldCharType="separate"/>
            </w:r>
            <w:r w:rsidRPr="0014229B">
              <w:rPr>
                <w:rFonts w:ascii="Arial" w:hAnsi="Arial" w:cs="Arial"/>
                <w:noProof/>
                <w:sz w:val="20"/>
                <w:szCs w:val="20"/>
              </w:rPr>
              <w:t>[</w:t>
            </w:r>
            <w:hyperlink w:anchor="_ENREF_22" w:tooltip="Bakoyannis, 2015 #1199" w:history="1">
              <w:r w:rsidRPr="0014229B">
                <w:rPr>
                  <w:rFonts w:ascii="Arial" w:hAnsi="Arial" w:cs="Arial"/>
                  <w:noProof/>
                  <w:sz w:val="20"/>
                  <w:szCs w:val="20"/>
                </w:rPr>
                <w:t>22</w:t>
              </w:r>
            </w:hyperlink>
            <w:r w:rsidRPr="0014229B">
              <w:rPr>
                <w:rFonts w:ascii="Arial" w:hAnsi="Arial" w:cs="Arial"/>
                <w:noProof/>
                <w:sz w:val="20"/>
                <w:szCs w:val="20"/>
              </w:rPr>
              <w:t>]</w:t>
            </w:r>
            <w:r w:rsidRPr="0014229B">
              <w:rPr>
                <w:rFonts w:ascii="Arial" w:hAnsi="Arial" w:cs="Arial"/>
                <w:sz w:val="20"/>
                <w:szCs w:val="20"/>
              </w:rPr>
              <w:fldChar w:fldCharType="end"/>
            </w:r>
            <w:r w:rsidRPr="0014229B">
              <w:rPr>
                <w:rFonts w:ascii="Arial" w:hAnsi="Arial" w:cs="Arial"/>
                <w:sz w:val="20"/>
                <w:szCs w:val="20"/>
              </w:rPr>
              <w:t xml:space="preserve"> </w:t>
            </w:r>
          </w:p>
          <w:p w14:paraId="5519CA86" w14:textId="77777777" w:rsidR="00003B90" w:rsidRPr="0014229B" w:rsidRDefault="00003B90" w:rsidP="0016451C">
            <w:pPr>
              <w:spacing w:before="60" w:after="60"/>
              <w:rPr>
                <w:rFonts w:ascii="Arial" w:hAnsi="Arial" w:cs="Arial"/>
                <w:sz w:val="20"/>
                <w:szCs w:val="20"/>
              </w:rPr>
            </w:pPr>
          </w:p>
          <w:p w14:paraId="597B511E" w14:textId="77777777" w:rsidR="00003B90" w:rsidRPr="0014229B" w:rsidRDefault="00003B90" w:rsidP="0016451C">
            <w:pPr>
              <w:spacing w:before="60" w:after="60"/>
              <w:rPr>
                <w:rFonts w:ascii="Arial" w:hAnsi="Arial" w:cs="Arial"/>
                <w:b/>
                <w:sz w:val="20"/>
                <w:szCs w:val="20"/>
              </w:rPr>
            </w:pPr>
            <w:r w:rsidRPr="0014229B">
              <w:rPr>
                <w:rFonts w:ascii="Arial" w:hAnsi="Arial" w:cs="Arial"/>
                <w:b/>
                <w:sz w:val="20"/>
                <w:szCs w:val="20"/>
              </w:rPr>
              <w:t>Eligibility criteria</w:t>
            </w:r>
          </w:p>
          <w:p w14:paraId="6AE3CEF4" w14:textId="77777777" w:rsidR="00003B90" w:rsidRPr="0014229B" w:rsidRDefault="00003B90" w:rsidP="0016451C">
            <w:pPr>
              <w:spacing w:before="60" w:after="60"/>
              <w:rPr>
                <w:rFonts w:ascii="Arial" w:hAnsi="Arial" w:cs="Arial"/>
                <w:sz w:val="20"/>
                <w:szCs w:val="20"/>
              </w:rPr>
            </w:pPr>
            <w:r w:rsidRPr="0014229B">
              <w:rPr>
                <w:rFonts w:ascii="Arial" w:hAnsi="Arial" w:cs="Arial"/>
                <w:sz w:val="20"/>
                <w:szCs w:val="20"/>
              </w:rPr>
              <w:t>All adult IeDEA sites are eligible for inclusion. All patients enrolling in HIV care in 2004 or later at 16 years of age or older, regardless of whether they eventually initiated ART, are eligible for inclusion in these analyses.</w:t>
            </w:r>
          </w:p>
          <w:p w14:paraId="4087456D" w14:textId="77777777" w:rsidR="00003B90" w:rsidRPr="0014229B" w:rsidRDefault="00003B90" w:rsidP="0016451C">
            <w:pPr>
              <w:spacing w:before="60" w:after="60"/>
              <w:rPr>
                <w:rFonts w:ascii="Arial" w:hAnsi="Arial" w:cs="Arial"/>
                <w:sz w:val="20"/>
                <w:szCs w:val="20"/>
              </w:rPr>
            </w:pPr>
          </w:p>
          <w:p w14:paraId="207F37E6" w14:textId="77777777" w:rsidR="00003B90" w:rsidRPr="0014229B" w:rsidRDefault="00003B90" w:rsidP="0016451C">
            <w:pPr>
              <w:spacing w:before="60" w:after="60"/>
              <w:rPr>
                <w:rFonts w:ascii="Arial" w:hAnsi="Arial" w:cs="Arial"/>
                <w:b/>
                <w:sz w:val="20"/>
                <w:szCs w:val="20"/>
              </w:rPr>
            </w:pPr>
            <w:r w:rsidRPr="0014229B">
              <w:rPr>
                <w:rFonts w:ascii="Arial" w:hAnsi="Arial" w:cs="Arial"/>
                <w:b/>
                <w:sz w:val="20"/>
                <w:szCs w:val="20"/>
              </w:rPr>
              <w:t>Exclusion criteria</w:t>
            </w:r>
          </w:p>
          <w:p w14:paraId="4B90291A" w14:textId="77777777" w:rsidR="00003B90" w:rsidRPr="0014229B" w:rsidRDefault="00003B90" w:rsidP="00003B90">
            <w:pPr>
              <w:numPr>
                <w:ilvl w:val="0"/>
                <w:numId w:val="5"/>
              </w:numPr>
              <w:spacing w:before="60" w:after="60" w:line="240" w:lineRule="auto"/>
              <w:rPr>
                <w:rFonts w:ascii="Arial" w:hAnsi="Arial" w:cs="Arial"/>
                <w:sz w:val="20"/>
                <w:szCs w:val="20"/>
              </w:rPr>
            </w:pPr>
            <w:r w:rsidRPr="0014229B">
              <w:rPr>
                <w:rFonts w:ascii="Arial" w:hAnsi="Arial" w:cs="Arial"/>
                <w:sz w:val="20"/>
                <w:szCs w:val="20"/>
              </w:rPr>
              <w:t xml:space="preserve">Patients known not to be ART naïve at enrollment </w:t>
            </w:r>
          </w:p>
          <w:p w14:paraId="7485AD46" w14:textId="77777777" w:rsidR="00003B90" w:rsidRPr="0014229B" w:rsidRDefault="00003B90" w:rsidP="00003B90">
            <w:pPr>
              <w:numPr>
                <w:ilvl w:val="0"/>
                <w:numId w:val="5"/>
              </w:numPr>
              <w:spacing w:before="60" w:after="60" w:line="240" w:lineRule="auto"/>
              <w:rPr>
                <w:rFonts w:ascii="Arial" w:hAnsi="Arial" w:cs="Arial"/>
                <w:sz w:val="20"/>
                <w:szCs w:val="20"/>
              </w:rPr>
            </w:pPr>
            <w:r w:rsidRPr="0014229B">
              <w:rPr>
                <w:rFonts w:ascii="Arial" w:hAnsi="Arial" w:cs="Arial"/>
                <w:sz w:val="20"/>
                <w:szCs w:val="20"/>
              </w:rPr>
              <w:t xml:space="preserve">Patients who transferred into the site regardless of ART status at the time of transfer </w:t>
            </w:r>
          </w:p>
          <w:p w14:paraId="475546AC" w14:textId="77777777" w:rsidR="00003B90" w:rsidRPr="0014229B" w:rsidRDefault="00003B90" w:rsidP="0016451C">
            <w:pPr>
              <w:spacing w:before="60" w:after="60"/>
              <w:rPr>
                <w:rFonts w:ascii="Arial" w:hAnsi="Arial" w:cs="Arial"/>
                <w:sz w:val="20"/>
                <w:szCs w:val="20"/>
              </w:rPr>
            </w:pPr>
          </w:p>
          <w:p w14:paraId="2D851239" w14:textId="77777777" w:rsidR="00003B90" w:rsidRPr="0014229B" w:rsidRDefault="00003B90" w:rsidP="0016451C">
            <w:pPr>
              <w:spacing w:before="60" w:after="60"/>
              <w:rPr>
                <w:rFonts w:ascii="Arial" w:hAnsi="Arial" w:cs="Arial"/>
                <w:b/>
                <w:sz w:val="20"/>
                <w:szCs w:val="20"/>
              </w:rPr>
            </w:pPr>
            <w:r w:rsidRPr="0014229B">
              <w:rPr>
                <w:rFonts w:ascii="Arial" w:hAnsi="Arial" w:cs="Arial"/>
                <w:b/>
                <w:sz w:val="20"/>
                <w:szCs w:val="20"/>
              </w:rPr>
              <w:t>Primary outcomes</w:t>
            </w:r>
          </w:p>
          <w:p w14:paraId="6518D119" w14:textId="77777777" w:rsidR="00003B90" w:rsidRPr="0014229B" w:rsidRDefault="00003B90" w:rsidP="00003B90">
            <w:pPr>
              <w:numPr>
                <w:ilvl w:val="0"/>
                <w:numId w:val="6"/>
              </w:numPr>
              <w:spacing w:before="60" w:after="60" w:line="240" w:lineRule="auto"/>
              <w:rPr>
                <w:rFonts w:ascii="Arial" w:hAnsi="Arial" w:cs="Arial"/>
                <w:sz w:val="20"/>
                <w:szCs w:val="20"/>
                <w:lang w:val="en-GB"/>
              </w:rPr>
            </w:pPr>
            <w:r w:rsidRPr="0014229B">
              <w:rPr>
                <w:rFonts w:ascii="Arial" w:hAnsi="Arial" w:cs="Arial"/>
                <w:sz w:val="20"/>
                <w:szCs w:val="20"/>
                <w:u w:val="single"/>
                <w:lang w:val="en-GB"/>
              </w:rPr>
              <w:t>ART eligibility at enrollment in HIV care</w:t>
            </w:r>
            <w:r w:rsidRPr="0014229B">
              <w:rPr>
                <w:rFonts w:ascii="Arial" w:hAnsi="Arial" w:cs="Arial"/>
                <w:sz w:val="20"/>
                <w:szCs w:val="20"/>
                <w:lang w:val="en-GB"/>
              </w:rPr>
              <w:t xml:space="preserve">: ART eligibility status (yes / no / unknown) based on the </w:t>
            </w:r>
            <w:r w:rsidRPr="0014229B">
              <w:rPr>
                <w:rFonts w:ascii="Arial" w:hAnsi="Arial" w:cs="Arial"/>
                <w:sz w:val="20"/>
                <w:szCs w:val="20"/>
                <w:u w:val="single"/>
                <w:lang w:val="en-GB"/>
              </w:rPr>
              <w:t xml:space="preserve">CD4 cell count / clinical stage </w:t>
            </w:r>
            <w:r w:rsidRPr="0014229B">
              <w:rPr>
                <w:rFonts w:ascii="Arial" w:hAnsi="Arial" w:cs="Arial"/>
                <w:sz w:val="20"/>
                <w:szCs w:val="20"/>
                <w:lang w:val="en-GB"/>
              </w:rPr>
              <w:t xml:space="preserve">closest to the date of HIV care enrollment within 3 months after enrollment date and no later than 1 week after ART initiation, according to national ART eligibility criteria at the time. If tuberculosis and pregnancy status data are available, they will also be incorporated into the ascertainment of ART eligibility. </w:t>
            </w:r>
          </w:p>
          <w:p w14:paraId="041A955C" w14:textId="77777777" w:rsidR="00003B90" w:rsidRPr="0014229B" w:rsidRDefault="00003B90" w:rsidP="00003B90">
            <w:pPr>
              <w:numPr>
                <w:ilvl w:val="0"/>
                <w:numId w:val="6"/>
              </w:numPr>
              <w:spacing w:before="60" w:after="60" w:line="240" w:lineRule="auto"/>
              <w:rPr>
                <w:rFonts w:ascii="Arial" w:hAnsi="Arial" w:cs="Arial"/>
                <w:sz w:val="20"/>
                <w:szCs w:val="20"/>
                <w:lang w:val="en-GB"/>
              </w:rPr>
            </w:pPr>
            <w:r w:rsidRPr="0014229B">
              <w:rPr>
                <w:rFonts w:ascii="Arial" w:hAnsi="Arial" w:cs="Arial"/>
                <w:sz w:val="20"/>
                <w:szCs w:val="20"/>
                <w:u w:val="single"/>
                <w:lang w:val="en-GB"/>
              </w:rPr>
              <w:t>ART eligibility</w:t>
            </w:r>
            <w:r w:rsidRPr="0014229B">
              <w:rPr>
                <w:rFonts w:ascii="Arial" w:hAnsi="Arial" w:cs="Arial"/>
                <w:sz w:val="20"/>
                <w:szCs w:val="20"/>
                <w:lang w:val="en-GB"/>
              </w:rPr>
              <w:t xml:space="preserve">: date of the first CD4 cell count and / or clinical stage measurement meeting national ART eligibility criteria at the time. If tuberculosis and pregnancy status data are available, they will also be incorporated into the ascertainment of ART eligibility. </w:t>
            </w:r>
          </w:p>
          <w:p w14:paraId="0AE0A5C5" w14:textId="77777777" w:rsidR="00003B90" w:rsidRPr="0014229B" w:rsidRDefault="00003B90" w:rsidP="00003B90">
            <w:pPr>
              <w:numPr>
                <w:ilvl w:val="0"/>
                <w:numId w:val="6"/>
              </w:numPr>
              <w:spacing w:before="60" w:after="60" w:line="240" w:lineRule="auto"/>
              <w:rPr>
                <w:rFonts w:ascii="Arial" w:hAnsi="Arial" w:cs="Arial"/>
                <w:sz w:val="20"/>
                <w:szCs w:val="20"/>
                <w:lang w:val="en-GB"/>
              </w:rPr>
            </w:pPr>
            <w:r w:rsidRPr="0014229B">
              <w:rPr>
                <w:rFonts w:ascii="Arial" w:hAnsi="Arial" w:cs="Arial"/>
                <w:sz w:val="20"/>
                <w:szCs w:val="20"/>
                <w:u w:val="single"/>
                <w:lang w:val="en-GB"/>
              </w:rPr>
              <w:t>Loss to the original clinic of enrollment (LTC) prior to ART initiation</w:t>
            </w:r>
            <w:r w:rsidRPr="0014229B">
              <w:rPr>
                <w:rFonts w:ascii="Arial" w:hAnsi="Arial" w:cs="Arial"/>
                <w:sz w:val="20"/>
                <w:szCs w:val="20"/>
                <w:lang w:val="en-GB"/>
              </w:rPr>
              <w:t xml:space="preserve">: no clinical visit for 12 months without having ever returned to the clinic or initiated ART, and </w:t>
            </w:r>
            <w:r w:rsidRPr="0014229B">
              <w:rPr>
                <w:rFonts w:ascii="Arial" w:hAnsi="Arial" w:cs="Arial"/>
                <w:sz w:val="20"/>
                <w:szCs w:val="20"/>
                <w:lang w:val="en-GB"/>
              </w:rPr>
              <w:lastRenderedPageBreak/>
              <w:t>no documented death or transfer.</w:t>
            </w:r>
            <w:r w:rsidRPr="0014229B">
              <w:rPr>
                <w:rStyle w:val="FootnoteReference"/>
                <w:rFonts w:ascii="Arial" w:hAnsi="Arial" w:cs="Arial"/>
                <w:lang w:val="en-GB"/>
              </w:rPr>
              <w:footnoteReference w:id="1"/>
            </w:r>
            <w:r w:rsidRPr="0014229B">
              <w:rPr>
                <w:rFonts w:ascii="Arial" w:hAnsi="Arial" w:cs="Arial"/>
                <w:sz w:val="20"/>
                <w:szCs w:val="20"/>
                <w:lang w:val="en-GB"/>
              </w:rPr>
              <w:t xml:space="preserve"> The time of LTC will be assigned as 90 days following the last known contact with the clinic.</w:t>
            </w:r>
          </w:p>
          <w:p w14:paraId="674424A5" w14:textId="77777777" w:rsidR="00003B90" w:rsidRPr="0014229B" w:rsidRDefault="00003B90" w:rsidP="00003B90">
            <w:pPr>
              <w:numPr>
                <w:ilvl w:val="0"/>
                <w:numId w:val="6"/>
              </w:numPr>
              <w:spacing w:before="60" w:after="60" w:line="240" w:lineRule="auto"/>
              <w:rPr>
                <w:rFonts w:ascii="Arial" w:hAnsi="Arial" w:cs="Arial"/>
                <w:sz w:val="20"/>
                <w:szCs w:val="20"/>
                <w:lang w:val="en-GB"/>
              </w:rPr>
            </w:pPr>
            <w:r w:rsidRPr="0014229B">
              <w:rPr>
                <w:rFonts w:ascii="Arial" w:hAnsi="Arial" w:cs="Arial"/>
                <w:sz w:val="20"/>
                <w:szCs w:val="20"/>
                <w:u w:val="single"/>
                <w:lang w:val="en-GB"/>
              </w:rPr>
              <w:t>ART initiation</w:t>
            </w:r>
            <w:r w:rsidRPr="0014229B">
              <w:rPr>
                <w:rFonts w:ascii="Arial" w:hAnsi="Arial" w:cs="Arial"/>
                <w:sz w:val="20"/>
                <w:szCs w:val="20"/>
                <w:lang w:val="en-GB"/>
              </w:rPr>
              <w:t>: start of a regimen of at least three antiretroviral drugs, in accordance with the IeDEA/WHO collaboration definition.</w:t>
            </w:r>
          </w:p>
          <w:p w14:paraId="3C3EC2FB" w14:textId="77777777" w:rsidR="00003B90" w:rsidRPr="0014229B" w:rsidRDefault="00003B90" w:rsidP="00003B90">
            <w:pPr>
              <w:numPr>
                <w:ilvl w:val="0"/>
                <w:numId w:val="6"/>
              </w:numPr>
              <w:spacing w:before="60" w:after="60" w:line="240" w:lineRule="auto"/>
              <w:rPr>
                <w:rFonts w:ascii="Arial" w:hAnsi="Arial" w:cs="Arial"/>
                <w:sz w:val="20"/>
                <w:szCs w:val="20"/>
                <w:lang w:val="en-GB"/>
              </w:rPr>
            </w:pPr>
            <w:r w:rsidRPr="0014229B">
              <w:rPr>
                <w:rFonts w:ascii="Arial" w:hAnsi="Arial" w:cs="Arial"/>
                <w:sz w:val="20"/>
                <w:szCs w:val="20"/>
                <w:lang w:val="en-GB"/>
              </w:rPr>
              <w:t>Time between enrolment in HIV care, ART eligibility, and ART initiation</w:t>
            </w:r>
          </w:p>
          <w:p w14:paraId="4ECAE662" w14:textId="77777777" w:rsidR="00003B90" w:rsidRPr="0014229B" w:rsidRDefault="00003B90" w:rsidP="0016451C">
            <w:pPr>
              <w:spacing w:before="60" w:after="60"/>
              <w:rPr>
                <w:rFonts w:ascii="Arial" w:hAnsi="Arial" w:cs="Arial"/>
                <w:sz w:val="20"/>
                <w:szCs w:val="20"/>
                <w:lang w:val="en-GB"/>
              </w:rPr>
            </w:pPr>
          </w:p>
          <w:p w14:paraId="58F51737" w14:textId="77777777" w:rsidR="00003B90" w:rsidRPr="0014229B" w:rsidRDefault="00003B90" w:rsidP="0016451C">
            <w:pPr>
              <w:spacing w:before="60" w:after="60"/>
              <w:rPr>
                <w:rFonts w:ascii="Arial" w:hAnsi="Arial" w:cs="Arial"/>
                <w:b/>
                <w:sz w:val="20"/>
                <w:szCs w:val="20"/>
              </w:rPr>
            </w:pPr>
            <w:r w:rsidRPr="0014229B">
              <w:rPr>
                <w:rFonts w:ascii="Arial" w:hAnsi="Arial" w:cs="Arial"/>
                <w:b/>
                <w:sz w:val="20"/>
                <w:szCs w:val="20"/>
              </w:rPr>
              <w:t>Secondary outcomes</w:t>
            </w:r>
          </w:p>
          <w:p w14:paraId="4D887C1C" w14:textId="77777777" w:rsidR="00003B90" w:rsidRPr="0014229B" w:rsidRDefault="00003B90" w:rsidP="00003B90">
            <w:pPr>
              <w:numPr>
                <w:ilvl w:val="0"/>
                <w:numId w:val="6"/>
              </w:numPr>
              <w:spacing w:before="60" w:after="60" w:line="240" w:lineRule="auto"/>
              <w:rPr>
                <w:rFonts w:ascii="Arial" w:hAnsi="Arial" w:cs="Arial"/>
                <w:sz w:val="20"/>
                <w:szCs w:val="20"/>
                <w:lang w:val="en-GB"/>
              </w:rPr>
            </w:pPr>
            <w:r w:rsidRPr="0014229B">
              <w:rPr>
                <w:rFonts w:ascii="Arial" w:hAnsi="Arial" w:cs="Arial"/>
                <w:sz w:val="20"/>
                <w:szCs w:val="20"/>
                <w:u w:val="single"/>
                <w:lang w:val="en-GB"/>
              </w:rPr>
              <w:t>First ART eligibility assessment</w:t>
            </w:r>
            <w:r w:rsidRPr="0014229B">
              <w:rPr>
                <w:rFonts w:ascii="Arial" w:hAnsi="Arial" w:cs="Arial"/>
                <w:sz w:val="20"/>
                <w:szCs w:val="20"/>
                <w:lang w:val="en-GB"/>
              </w:rPr>
              <w:t>: date of first CD4 cell count measurement or clinical stage recorded after enrollment in HIV care. ART initiation will be treated as an explicit indicator of both eligibility assessment and eligibility itself.</w:t>
            </w:r>
          </w:p>
          <w:p w14:paraId="080E23EE" w14:textId="77777777" w:rsidR="00003B90" w:rsidRPr="0014229B" w:rsidRDefault="00003B90" w:rsidP="00003B90">
            <w:pPr>
              <w:numPr>
                <w:ilvl w:val="0"/>
                <w:numId w:val="6"/>
              </w:numPr>
              <w:spacing w:before="60" w:after="60" w:line="240" w:lineRule="auto"/>
              <w:rPr>
                <w:rFonts w:ascii="Arial" w:hAnsi="Arial" w:cs="Arial"/>
                <w:sz w:val="20"/>
                <w:szCs w:val="20"/>
                <w:lang w:val="en-GB"/>
              </w:rPr>
            </w:pPr>
            <w:r w:rsidRPr="0014229B">
              <w:rPr>
                <w:rFonts w:ascii="Arial" w:hAnsi="Arial" w:cs="Arial"/>
                <w:sz w:val="20"/>
                <w:szCs w:val="20"/>
                <w:lang w:val="en-GB"/>
              </w:rPr>
              <w:t xml:space="preserve">Time between enrollment in HIV care and first ART eligibility assessment </w:t>
            </w:r>
          </w:p>
          <w:p w14:paraId="21850833" w14:textId="77777777" w:rsidR="00003B90" w:rsidRPr="0014229B" w:rsidRDefault="00003B90" w:rsidP="0016451C">
            <w:pPr>
              <w:spacing w:before="60" w:after="60"/>
              <w:rPr>
                <w:rFonts w:ascii="Arial" w:hAnsi="Arial" w:cs="Arial"/>
                <w:b/>
                <w:sz w:val="20"/>
                <w:szCs w:val="20"/>
              </w:rPr>
            </w:pPr>
          </w:p>
          <w:p w14:paraId="079862D9" w14:textId="77777777" w:rsidR="00003B90" w:rsidRPr="0014229B" w:rsidRDefault="00003B90" w:rsidP="0016451C">
            <w:pPr>
              <w:spacing w:before="60" w:after="60"/>
              <w:rPr>
                <w:rFonts w:ascii="Arial" w:hAnsi="Arial" w:cs="Arial"/>
                <w:sz w:val="20"/>
                <w:szCs w:val="20"/>
              </w:rPr>
            </w:pPr>
            <w:r w:rsidRPr="0014229B">
              <w:rPr>
                <w:rFonts w:ascii="Arial" w:hAnsi="Arial" w:cs="Arial"/>
                <w:sz w:val="20"/>
                <w:szCs w:val="20"/>
              </w:rPr>
              <w:t xml:space="preserve">Analyses on </w:t>
            </w:r>
            <w:r w:rsidRPr="0014229B">
              <w:rPr>
                <w:rFonts w:ascii="Arial" w:hAnsi="Arial" w:cs="Arial"/>
                <w:sz w:val="20"/>
                <w:szCs w:val="20"/>
                <w:u w:val="single"/>
                <w:lang w:val="en-GB"/>
              </w:rPr>
              <w:t xml:space="preserve">ART eligibility at enrollment in HIV care and time between ART eligibility and ART initiation (primary objectives 1 and 3) </w:t>
            </w:r>
            <w:r w:rsidRPr="0014229B">
              <w:rPr>
                <w:rFonts w:ascii="Arial" w:hAnsi="Arial" w:cs="Arial"/>
                <w:sz w:val="20"/>
                <w:szCs w:val="20"/>
              </w:rPr>
              <w:t>will depend on the availability of time-updated, country-level ART eligibility criteria for 2004-2015, which are still being collected by our team. We have also asked WHO staff for their assistance. In the absence of sufficient national data on ART eligibility criteria, WHO criteria may be used instead.</w:t>
            </w:r>
          </w:p>
          <w:p w14:paraId="7C14DBE5" w14:textId="77777777" w:rsidR="00003B90" w:rsidRPr="0014229B" w:rsidRDefault="00003B90" w:rsidP="0016451C">
            <w:pPr>
              <w:spacing w:before="60" w:after="60"/>
              <w:rPr>
                <w:rFonts w:ascii="Arial" w:hAnsi="Arial" w:cs="Arial"/>
                <w:b/>
                <w:sz w:val="20"/>
                <w:szCs w:val="20"/>
              </w:rPr>
            </w:pPr>
          </w:p>
          <w:p w14:paraId="4744E1D1" w14:textId="77777777" w:rsidR="00003B90" w:rsidRPr="0014229B" w:rsidRDefault="00003B90" w:rsidP="0016451C">
            <w:pPr>
              <w:spacing w:before="60" w:after="60"/>
              <w:rPr>
                <w:rFonts w:ascii="Arial" w:hAnsi="Arial" w:cs="Arial"/>
                <w:b/>
                <w:sz w:val="20"/>
                <w:szCs w:val="20"/>
              </w:rPr>
            </w:pPr>
            <w:r w:rsidRPr="0014229B">
              <w:rPr>
                <w:rFonts w:ascii="Arial" w:hAnsi="Arial" w:cs="Arial"/>
                <w:b/>
                <w:sz w:val="20"/>
                <w:szCs w:val="20"/>
              </w:rPr>
              <w:t>Other definitions</w:t>
            </w:r>
          </w:p>
          <w:p w14:paraId="3897F20F" w14:textId="77777777" w:rsidR="00003B90" w:rsidRPr="0014229B" w:rsidRDefault="00003B90" w:rsidP="00003B90">
            <w:pPr>
              <w:numPr>
                <w:ilvl w:val="0"/>
                <w:numId w:val="6"/>
              </w:numPr>
              <w:spacing w:before="60" w:after="60" w:line="240" w:lineRule="auto"/>
              <w:rPr>
                <w:rFonts w:ascii="Arial" w:hAnsi="Arial" w:cs="Arial"/>
                <w:sz w:val="20"/>
                <w:szCs w:val="20"/>
                <w:lang w:val="en-GB"/>
              </w:rPr>
            </w:pPr>
            <w:r w:rsidRPr="0014229B">
              <w:rPr>
                <w:rFonts w:ascii="Arial" w:hAnsi="Arial" w:cs="Arial"/>
                <w:sz w:val="20"/>
                <w:szCs w:val="20"/>
                <w:u w:val="single"/>
                <w:lang w:val="en-GB"/>
              </w:rPr>
              <w:t>CD4 cell count / clinical stage at enrollment in HIV care</w:t>
            </w:r>
            <w:r w:rsidRPr="0014229B">
              <w:rPr>
                <w:rFonts w:ascii="Arial" w:hAnsi="Arial" w:cs="Arial"/>
                <w:sz w:val="20"/>
                <w:szCs w:val="20"/>
                <w:lang w:val="en-GB"/>
              </w:rPr>
              <w:t xml:space="preserve">: CD4 cell count measurement / clinical stage closest to the date of HIV care enrollment within 3 months after enrollment date and no later than 1 week after ART initiation. </w:t>
            </w:r>
          </w:p>
          <w:p w14:paraId="382DE8D7" w14:textId="77777777" w:rsidR="00003B90" w:rsidRPr="0014229B" w:rsidRDefault="00003B90" w:rsidP="0016451C">
            <w:pPr>
              <w:spacing w:before="60" w:after="60"/>
              <w:rPr>
                <w:rFonts w:ascii="Arial" w:hAnsi="Arial" w:cs="Arial"/>
                <w:b/>
                <w:sz w:val="20"/>
                <w:szCs w:val="20"/>
              </w:rPr>
            </w:pPr>
          </w:p>
          <w:p w14:paraId="544A4D35" w14:textId="77777777" w:rsidR="00003B90" w:rsidRPr="0014229B" w:rsidRDefault="00003B90" w:rsidP="0016451C">
            <w:pPr>
              <w:spacing w:before="60" w:after="60"/>
              <w:rPr>
                <w:rFonts w:ascii="Arial" w:hAnsi="Arial" w:cs="Arial"/>
                <w:b/>
                <w:sz w:val="20"/>
                <w:szCs w:val="20"/>
              </w:rPr>
            </w:pPr>
            <w:r w:rsidRPr="0014229B">
              <w:rPr>
                <w:rFonts w:ascii="Arial" w:hAnsi="Arial" w:cs="Arial"/>
                <w:b/>
                <w:sz w:val="20"/>
                <w:szCs w:val="20"/>
              </w:rPr>
              <w:t>Statistical methods</w:t>
            </w:r>
          </w:p>
          <w:p w14:paraId="4180C092" w14:textId="77777777" w:rsidR="00003B90" w:rsidRPr="0014229B" w:rsidRDefault="00003B90" w:rsidP="0016451C">
            <w:pPr>
              <w:spacing w:before="60" w:after="60"/>
              <w:rPr>
                <w:rFonts w:ascii="Arial" w:hAnsi="Arial" w:cs="Arial"/>
                <w:sz w:val="20"/>
                <w:szCs w:val="20"/>
              </w:rPr>
            </w:pPr>
            <w:r w:rsidRPr="0014229B">
              <w:rPr>
                <w:rFonts w:ascii="Arial" w:hAnsi="Arial" w:cs="Arial"/>
                <w:sz w:val="20"/>
                <w:szCs w:val="20"/>
              </w:rPr>
              <w:t>Descriptive statistics will be used to examine trends in median CD4 cell counts, proportions enrolling in HIV care beyond ART eligibility and initiating ART at the original site of enrollment (primary objectives 1 and 4). We will attempt to impute or extrapolate missing on enrollment CD4 counts using other information in the dataset, such as subsequent CD4 counts prior to ART initiation.</w:t>
            </w:r>
          </w:p>
          <w:p w14:paraId="03688479" w14:textId="77777777" w:rsidR="00003B90" w:rsidRPr="0014229B" w:rsidRDefault="00003B90" w:rsidP="0016451C">
            <w:pPr>
              <w:spacing w:before="60" w:after="60"/>
              <w:rPr>
                <w:rFonts w:ascii="Arial" w:hAnsi="Arial" w:cs="Arial"/>
                <w:sz w:val="20"/>
                <w:szCs w:val="20"/>
              </w:rPr>
            </w:pPr>
          </w:p>
          <w:p w14:paraId="5BAECADB" w14:textId="77777777" w:rsidR="00003B90" w:rsidRPr="0014229B" w:rsidRDefault="00003B90" w:rsidP="0016451C">
            <w:pPr>
              <w:spacing w:before="60" w:after="60"/>
              <w:rPr>
                <w:rFonts w:ascii="Arial" w:hAnsi="Arial" w:cs="Arial"/>
                <w:sz w:val="20"/>
                <w:szCs w:val="20"/>
              </w:rPr>
            </w:pPr>
            <w:r w:rsidRPr="0014229B">
              <w:rPr>
                <w:rFonts w:ascii="Arial" w:hAnsi="Arial" w:cs="Arial"/>
                <w:sz w:val="20"/>
                <w:szCs w:val="20"/>
              </w:rPr>
              <w:t xml:space="preserve">Competing risk methods, with Aalen-Johansen estimator, will be used to calculate cumulative incidence of loss to clinic prior to ART initiation and ART initiation at the original clinic by specific timepoints after enrollment in HIV care (e.g. 3, 6, 12 and 24 months), accounting for respective competing outcomes of death, ART initiation, and loss to clinic. Similar methods will be used for Secondary objectives.  </w:t>
            </w:r>
          </w:p>
          <w:p w14:paraId="5BA9168A" w14:textId="77777777" w:rsidR="00003B90" w:rsidRPr="0014229B" w:rsidRDefault="00003B90" w:rsidP="0016451C">
            <w:pPr>
              <w:spacing w:before="60" w:after="60"/>
              <w:rPr>
                <w:rFonts w:ascii="Arial" w:hAnsi="Arial" w:cs="Arial"/>
                <w:sz w:val="20"/>
                <w:szCs w:val="20"/>
              </w:rPr>
            </w:pPr>
          </w:p>
          <w:p w14:paraId="00D283F4" w14:textId="77777777" w:rsidR="00003B90" w:rsidRPr="0014229B" w:rsidRDefault="00003B90" w:rsidP="0016451C">
            <w:pPr>
              <w:spacing w:before="60" w:after="60"/>
              <w:rPr>
                <w:rFonts w:ascii="Arial" w:hAnsi="Arial" w:cs="Arial"/>
                <w:sz w:val="20"/>
                <w:szCs w:val="20"/>
              </w:rPr>
            </w:pPr>
            <w:r w:rsidRPr="0014229B">
              <w:rPr>
                <w:rFonts w:ascii="Arial" w:hAnsi="Arial" w:cs="Arial"/>
                <w:sz w:val="20"/>
                <w:szCs w:val="20"/>
              </w:rPr>
              <w:t xml:space="preserve">Sensitivity analyses will be completed to correct for outcome misclassification (secondary objective 2) and to assess possible biases related to the dynamic mix of sites contributing data throughout the period under study.  </w:t>
            </w:r>
          </w:p>
          <w:p w14:paraId="271CD69F" w14:textId="77777777" w:rsidR="00003B90" w:rsidRPr="0014229B" w:rsidRDefault="00003B90" w:rsidP="0016451C">
            <w:pPr>
              <w:spacing w:before="60" w:after="60"/>
              <w:rPr>
                <w:rFonts w:ascii="Arial" w:hAnsi="Arial" w:cs="Arial"/>
                <w:sz w:val="20"/>
                <w:szCs w:val="20"/>
              </w:rPr>
            </w:pPr>
          </w:p>
          <w:p w14:paraId="18626755" w14:textId="77777777" w:rsidR="00003B90" w:rsidRPr="0014229B" w:rsidRDefault="00003B90" w:rsidP="0016451C">
            <w:pPr>
              <w:spacing w:before="60" w:after="60"/>
              <w:rPr>
                <w:rFonts w:ascii="Arial" w:hAnsi="Arial" w:cs="Arial"/>
                <w:b/>
                <w:sz w:val="20"/>
                <w:szCs w:val="20"/>
              </w:rPr>
            </w:pPr>
            <w:r w:rsidRPr="0014229B">
              <w:rPr>
                <w:rFonts w:ascii="Arial" w:hAnsi="Arial" w:cs="Arial"/>
                <w:b/>
                <w:sz w:val="20"/>
                <w:szCs w:val="20"/>
              </w:rPr>
              <w:t>Sample size considerations</w:t>
            </w:r>
          </w:p>
          <w:p w14:paraId="1222F77E" w14:textId="77777777" w:rsidR="00003B90" w:rsidRPr="0014229B" w:rsidRDefault="00003B90" w:rsidP="0016451C">
            <w:pPr>
              <w:spacing w:before="60" w:after="60"/>
              <w:rPr>
                <w:rFonts w:ascii="Arial" w:eastAsia="Calibri" w:hAnsi="Arial" w:cs="Arial"/>
                <w:sz w:val="20"/>
                <w:szCs w:val="20"/>
              </w:rPr>
            </w:pPr>
            <w:r w:rsidRPr="0014229B">
              <w:rPr>
                <w:rFonts w:ascii="Arial" w:eastAsia="Calibri" w:hAnsi="Arial" w:cs="Arial"/>
                <w:sz w:val="20"/>
                <w:szCs w:val="20"/>
              </w:rPr>
              <w:t>This study will include all available data from patients with 16 years of age or older enrolled in HIV care at eligible sites. No power calculations have been performed.</w:t>
            </w:r>
          </w:p>
          <w:p w14:paraId="627D632B" w14:textId="77777777" w:rsidR="00003B90" w:rsidRPr="0014229B" w:rsidRDefault="00003B90" w:rsidP="0016451C">
            <w:pPr>
              <w:spacing w:before="60" w:after="60"/>
              <w:rPr>
                <w:rFonts w:ascii="Arial" w:hAnsi="Arial" w:cs="Arial"/>
                <w:sz w:val="20"/>
                <w:szCs w:val="20"/>
              </w:rPr>
            </w:pPr>
          </w:p>
          <w:p w14:paraId="7F524843" w14:textId="77777777" w:rsidR="00003B90" w:rsidRPr="0014229B" w:rsidRDefault="00003B90" w:rsidP="0016451C">
            <w:pPr>
              <w:spacing w:before="60" w:after="60"/>
              <w:rPr>
                <w:rFonts w:ascii="Arial" w:hAnsi="Arial" w:cs="Arial"/>
                <w:b/>
                <w:sz w:val="20"/>
                <w:szCs w:val="20"/>
              </w:rPr>
            </w:pPr>
            <w:r w:rsidRPr="0014229B">
              <w:rPr>
                <w:rFonts w:ascii="Arial" w:hAnsi="Arial" w:cs="Arial"/>
                <w:b/>
                <w:sz w:val="20"/>
                <w:szCs w:val="20"/>
              </w:rPr>
              <w:lastRenderedPageBreak/>
              <w:t>Ethical considerations</w:t>
            </w:r>
          </w:p>
          <w:p w14:paraId="12AB408F" w14:textId="77777777" w:rsidR="00003B90" w:rsidRPr="0014229B" w:rsidRDefault="00003B90" w:rsidP="0016451C">
            <w:pPr>
              <w:spacing w:before="60" w:after="60"/>
              <w:rPr>
                <w:rFonts w:ascii="Arial" w:eastAsia="Calibri" w:hAnsi="Arial" w:cs="Arial"/>
                <w:sz w:val="20"/>
                <w:szCs w:val="20"/>
              </w:rPr>
            </w:pPr>
            <w:r w:rsidRPr="0014229B">
              <w:rPr>
                <w:rFonts w:ascii="Arial" w:eastAsia="Calibri" w:hAnsi="Arial" w:cs="Arial"/>
                <w:sz w:val="20"/>
                <w:szCs w:val="20"/>
              </w:rPr>
              <w:t>Only anonymized data will be used in this analysis. Data will be obtained from individual IeDEA data coordinating centers, which already have IRB approval for contribution of data to collaborative IeDEA analyses.</w:t>
            </w:r>
          </w:p>
          <w:p w14:paraId="4ED85822" w14:textId="77777777" w:rsidR="00003B90" w:rsidRPr="0014229B" w:rsidRDefault="00003B90" w:rsidP="0016451C">
            <w:pPr>
              <w:spacing w:before="60" w:after="60"/>
              <w:rPr>
                <w:rFonts w:ascii="Arial" w:eastAsia="Calibri" w:hAnsi="Arial" w:cs="Arial"/>
                <w:sz w:val="20"/>
                <w:szCs w:val="20"/>
              </w:rPr>
            </w:pPr>
          </w:p>
        </w:tc>
      </w:tr>
      <w:tr w:rsidR="00003B90" w:rsidRPr="00836166" w14:paraId="53530A41" w14:textId="77777777" w:rsidTr="0016451C">
        <w:tc>
          <w:tcPr>
            <w:tcW w:w="1345" w:type="dxa"/>
            <w:shd w:val="clear" w:color="auto" w:fill="auto"/>
          </w:tcPr>
          <w:p w14:paraId="64DE3A03" w14:textId="77777777" w:rsidR="00003B90" w:rsidRPr="0014229B" w:rsidRDefault="00003B90" w:rsidP="0016451C">
            <w:pPr>
              <w:spacing w:before="60" w:after="60"/>
              <w:rPr>
                <w:rFonts w:ascii="Arial" w:hAnsi="Arial"/>
                <w:b/>
                <w:sz w:val="20"/>
                <w:szCs w:val="20"/>
              </w:rPr>
            </w:pPr>
            <w:r w:rsidRPr="0014229B">
              <w:rPr>
                <w:rFonts w:ascii="Arial" w:hAnsi="Arial"/>
                <w:b/>
                <w:sz w:val="20"/>
                <w:szCs w:val="20"/>
              </w:rPr>
              <w:lastRenderedPageBreak/>
              <w:t>Target journal:</w:t>
            </w:r>
          </w:p>
        </w:tc>
        <w:tc>
          <w:tcPr>
            <w:tcW w:w="8119" w:type="dxa"/>
            <w:shd w:val="clear" w:color="auto" w:fill="auto"/>
          </w:tcPr>
          <w:p w14:paraId="3C647196" w14:textId="77777777" w:rsidR="00003B90" w:rsidRPr="0014229B" w:rsidRDefault="00003B90" w:rsidP="0016451C">
            <w:pPr>
              <w:spacing w:before="60" w:after="60"/>
              <w:rPr>
                <w:rFonts w:ascii="Arial" w:hAnsi="Arial"/>
                <w:b/>
                <w:sz w:val="20"/>
                <w:szCs w:val="20"/>
              </w:rPr>
            </w:pPr>
            <w:r w:rsidRPr="0014229B">
              <w:rPr>
                <w:rFonts w:ascii="Arial" w:hAnsi="Arial"/>
                <w:b/>
                <w:sz w:val="20"/>
                <w:szCs w:val="20"/>
              </w:rPr>
              <w:t>Amendment to specify plans for a peer-reviewed publication. This manuscript will focus on objectives 3 and 4 above.</w:t>
            </w:r>
          </w:p>
          <w:p w14:paraId="746661EE" w14:textId="77777777" w:rsidR="00003B90" w:rsidRPr="0014229B" w:rsidRDefault="00003B90" w:rsidP="0016451C">
            <w:pPr>
              <w:spacing w:before="60" w:after="60"/>
              <w:rPr>
                <w:rFonts w:ascii="Arial" w:hAnsi="Arial"/>
                <w:sz w:val="20"/>
                <w:szCs w:val="20"/>
              </w:rPr>
            </w:pPr>
          </w:p>
          <w:p w14:paraId="16C7CA85" w14:textId="77777777" w:rsidR="00003B90" w:rsidRPr="0014229B" w:rsidRDefault="00003B90" w:rsidP="0016451C">
            <w:pPr>
              <w:spacing w:before="60" w:after="60"/>
              <w:rPr>
                <w:rFonts w:ascii="Arial" w:hAnsi="Arial"/>
                <w:sz w:val="20"/>
                <w:szCs w:val="20"/>
              </w:rPr>
            </w:pPr>
            <w:r w:rsidRPr="0014229B">
              <w:rPr>
                <w:rFonts w:ascii="Arial" w:hAnsi="Arial"/>
                <w:sz w:val="20"/>
                <w:szCs w:val="20"/>
              </w:rPr>
              <w:t xml:space="preserve">Proposed manuscript title: "Cumulative Incidence of ART Initiation at the Original Clinic of Enrolment: An Analysis of IeDEA Network Data from 212 Clinics in 37 Countries, 2004-2015" </w:t>
            </w:r>
          </w:p>
          <w:p w14:paraId="09B108E4" w14:textId="77777777" w:rsidR="00003B90" w:rsidRPr="0014229B" w:rsidRDefault="00003B90" w:rsidP="0016451C">
            <w:pPr>
              <w:spacing w:before="60" w:after="60"/>
              <w:rPr>
                <w:rFonts w:ascii="Arial" w:hAnsi="Arial"/>
                <w:sz w:val="20"/>
                <w:szCs w:val="20"/>
              </w:rPr>
            </w:pPr>
          </w:p>
          <w:p w14:paraId="67AECB9F" w14:textId="77777777" w:rsidR="00003B90" w:rsidRPr="0014229B" w:rsidRDefault="00003B90" w:rsidP="0016451C">
            <w:pPr>
              <w:spacing w:before="60" w:after="60"/>
              <w:rPr>
                <w:rFonts w:ascii="Arial" w:hAnsi="Arial"/>
                <w:sz w:val="20"/>
                <w:szCs w:val="20"/>
              </w:rPr>
            </w:pPr>
            <w:r w:rsidRPr="0014229B">
              <w:rPr>
                <w:rFonts w:ascii="Arial" w:hAnsi="Arial"/>
                <w:sz w:val="20"/>
                <w:szCs w:val="20"/>
              </w:rPr>
              <w:t xml:space="preserve">Proposed target journals: the Lancet, the Lancet Infectious Diseases, Clinical Infectious Diseases, or AIDS. </w:t>
            </w:r>
          </w:p>
          <w:p w14:paraId="37C686D4" w14:textId="77777777" w:rsidR="00003B90" w:rsidRPr="0014229B" w:rsidRDefault="00003B90" w:rsidP="0016451C">
            <w:pPr>
              <w:spacing w:before="60" w:after="60"/>
              <w:rPr>
                <w:rFonts w:ascii="Arial" w:hAnsi="Arial"/>
                <w:sz w:val="20"/>
                <w:szCs w:val="20"/>
              </w:rPr>
            </w:pPr>
          </w:p>
          <w:p w14:paraId="562F345A" w14:textId="77777777" w:rsidR="00003B90" w:rsidRPr="0014229B" w:rsidRDefault="00003B90" w:rsidP="0016451C">
            <w:pPr>
              <w:spacing w:before="60" w:after="60"/>
              <w:rPr>
                <w:rFonts w:ascii="Arial" w:hAnsi="Arial"/>
                <w:sz w:val="20"/>
                <w:szCs w:val="20"/>
              </w:rPr>
            </w:pPr>
            <w:r w:rsidRPr="0014229B">
              <w:rPr>
                <w:rFonts w:ascii="Arial" w:hAnsi="Arial"/>
                <w:sz w:val="20"/>
                <w:szCs w:val="20"/>
              </w:rPr>
              <w:t>Methods and content for the manuscript:</w:t>
            </w:r>
          </w:p>
          <w:p w14:paraId="6BF84985" w14:textId="77777777" w:rsidR="00003B90" w:rsidRPr="0014229B" w:rsidRDefault="00003B90" w:rsidP="0016451C">
            <w:pPr>
              <w:spacing w:before="60" w:after="60"/>
              <w:rPr>
                <w:rFonts w:ascii="Arial" w:hAnsi="Arial"/>
                <w:sz w:val="20"/>
                <w:szCs w:val="20"/>
              </w:rPr>
            </w:pPr>
          </w:p>
          <w:p w14:paraId="2F295194" w14:textId="77777777" w:rsidR="00003B90" w:rsidRPr="0014229B" w:rsidRDefault="00003B90" w:rsidP="0016451C">
            <w:pPr>
              <w:spacing w:before="60" w:after="60"/>
              <w:rPr>
                <w:rFonts w:ascii="Arial" w:hAnsi="Arial"/>
                <w:sz w:val="20"/>
                <w:szCs w:val="20"/>
              </w:rPr>
            </w:pPr>
            <w:r w:rsidRPr="0014229B">
              <w:rPr>
                <w:rFonts w:ascii="Arial" w:hAnsi="Arial"/>
                <w:sz w:val="20"/>
                <w:szCs w:val="20"/>
              </w:rPr>
              <w:t xml:space="preserve">Sample: </w:t>
            </w:r>
          </w:p>
          <w:p w14:paraId="5F2B61B9" w14:textId="77777777" w:rsidR="00003B90" w:rsidRPr="0014229B" w:rsidRDefault="00003B90" w:rsidP="00003B90">
            <w:pPr>
              <w:numPr>
                <w:ilvl w:val="0"/>
                <w:numId w:val="6"/>
              </w:numPr>
              <w:spacing w:before="60" w:after="60" w:line="240" w:lineRule="auto"/>
              <w:rPr>
                <w:rFonts w:ascii="Arial" w:hAnsi="Arial"/>
                <w:sz w:val="20"/>
                <w:szCs w:val="20"/>
              </w:rPr>
            </w:pPr>
            <w:r w:rsidRPr="0014229B">
              <w:rPr>
                <w:rFonts w:ascii="Arial" w:hAnsi="Arial"/>
                <w:sz w:val="20"/>
                <w:szCs w:val="20"/>
              </w:rPr>
              <w:t xml:space="preserve">&gt;900,000 ART-naïve, adult patients at 212 IeDEA sites in 37 countries within 6 IeDEA regions (Asia- Pacific, Central Africa, Central/South America and Caribbean, East Africa, North America, Southern Africa). </w:t>
            </w:r>
          </w:p>
          <w:p w14:paraId="1E50D093" w14:textId="77777777" w:rsidR="00003B90" w:rsidRPr="0014229B" w:rsidRDefault="00003B90" w:rsidP="00003B90">
            <w:pPr>
              <w:numPr>
                <w:ilvl w:val="0"/>
                <w:numId w:val="6"/>
              </w:numPr>
              <w:spacing w:before="60" w:after="60" w:line="240" w:lineRule="auto"/>
              <w:rPr>
                <w:rFonts w:ascii="Arial" w:hAnsi="Arial"/>
                <w:sz w:val="20"/>
                <w:szCs w:val="20"/>
              </w:rPr>
            </w:pPr>
            <w:r w:rsidRPr="0014229B">
              <w:rPr>
                <w:rFonts w:ascii="Arial" w:hAnsi="Arial"/>
                <w:sz w:val="20"/>
                <w:szCs w:val="20"/>
              </w:rPr>
              <w:t xml:space="preserve">Data from IeDEA West Africa were not provided in 2015, however they have been provided for 2016 and we proposed to include them as well. </w:t>
            </w:r>
          </w:p>
          <w:p w14:paraId="1D5E4D21" w14:textId="77777777" w:rsidR="00003B90" w:rsidRPr="0014229B" w:rsidRDefault="00003B90" w:rsidP="0016451C">
            <w:pPr>
              <w:spacing w:before="60" w:after="60"/>
              <w:rPr>
                <w:rFonts w:ascii="Arial" w:hAnsi="Arial"/>
                <w:sz w:val="20"/>
                <w:szCs w:val="20"/>
              </w:rPr>
            </w:pPr>
          </w:p>
          <w:p w14:paraId="45C1A788" w14:textId="77777777" w:rsidR="00003B90" w:rsidRPr="0014229B" w:rsidRDefault="00003B90" w:rsidP="0016451C">
            <w:pPr>
              <w:spacing w:before="60" w:after="60"/>
              <w:rPr>
                <w:rFonts w:ascii="Arial" w:hAnsi="Arial"/>
                <w:sz w:val="20"/>
                <w:szCs w:val="20"/>
              </w:rPr>
            </w:pPr>
            <w:r w:rsidRPr="0014229B">
              <w:rPr>
                <w:rFonts w:ascii="Arial" w:hAnsi="Arial"/>
                <w:sz w:val="20"/>
                <w:szCs w:val="20"/>
              </w:rPr>
              <w:t xml:space="preserve">Exclusions: </w:t>
            </w:r>
          </w:p>
          <w:p w14:paraId="3144DD41" w14:textId="77777777" w:rsidR="00003B90" w:rsidRPr="0014229B" w:rsidRDefault="00003B90" w:rsidP="00003B90">
            <w:pPr>
              <w:numPr>
                <w:ilvl w:val="0"/>
                <w:numId w:val="6"/>
              </w:numPr>
              <w:spacing w:before="60" w:after="60" w:line="240" w:lineRule="auto"/>
              <w:rPr>
                <w:rFonts w:ascii="Arial" w:hAnsi="Arial"/>
                <w:sz w:val="20"/>
                <w:szCs w:val="20"/>
              </w:rPr>
            </w:pPr>
            <w:r w:rsidRPr="0014229B">
              <w:rPr>
                <w:rFonts w:ascii="Arial" w:hAnsi="Arial"/>
                <w:sz w:val="20"/>
                <w:szCs w:val="20"/>
              </w:rPr>
              <w:t>&lt;16 years old</w:t>
            </w:r>
          </w:p>
          <w:p w14:paraId="39E8E014" w14:textId="77777777" w:rsidR="00003B90" w:rsidRPr="0014229B" w:rsidRDefault="00003B90" w:rsidP="00003B90">
            <w:pPr>
              <w:numPr>
                <w:ilvl w:val="0"/>
                <w:numId w:val="6"/>
              </w:numPr>
              <w:spacing w:before="60" w:after="60" w:line="240" w:lineRule="auto"/>
              <w:rPr>
                <w:rFonts w:ascii="Arial" w:hAnsi="Arial"/>
                <w:sz w:val="20"/>
                <w:szCs w:val="20"/>
              </w:rPr>
            </w:pPr>
            <w:r w:rsidRPr="0014229B">
              <w:rPr>
                <w:rFonts w:ascii="Arial" w:hAnsi="Arial"/>
                <w:sz w:val="20"/>
                <w:szCs w:val="20"/>
              </w:rPr>
              <w:t>not ART-naïve at enrolment</w:t>
            </w:r>
          </w:p>
          <w:p w14:paraId="35E93476" w14:textId="77777777" w:rsidR="00003B90" w:rsidRPr="0014229B" w:rsidRDefault="00003B90" w:rsidP="00003B90">
            <w:pPr>
              <w:numPr>
                <w:ilvl w:val="0"/>
                <w:numId w:val="6"/>
              </w:numPr>
              <w:spacing w:before="60" w:after="60" w:line="240" w:lineRule="auto"/>
              <w:rPr>
                <w:rFonts w:ascii="Arial" w:hAnsi="Arial"/>
                <w:sz w:val="20"/>
                <w:szCs w:val="20"/>
              </w:rPr>
            </w:pPr>
            <w:r w:rsidRPr="0014229B">
              <w:rPr>
                <w:rFonts w:ascii="Arial" w:hAnsi="Arial"/>
                <w:sz w:val="20"/>
                <w:szCs w:val="20"/>
              </w:rPr>
              <w:t>transfer in from another site</w:t>
            </w:r>
          </w:p>
          <w:p w14:paraId="4E8E5A80" w14:textId="77777777" w:rsidR="00003B90" w:rsidRPr="0014229B" w:rsidRDefault="00003B90" w:rsidP="00003B90">
            <w:pPr>
              <w:numPr>
                <w:ilvl w:val="0"/>
                <w:numId w:val="6"/>
              </w:numPr>
              <w:spacing w:before="60" w:after="60" w:line="240" w:lineRule="auto"/>
              <w:rPr>
                <w:rFonts w:ascii="Arial" w:hAnsi="Arial"/>
                <w:sz w:val="20"/>
                <w:szCs w:val="20"/>
              </w:rPr>
            </w:pPr>
            <w:r w:rsidRPr="0014229B">
              <w:rPr>
                <w:rFonts w:ascii="Arial" w:hAnsi="Arial"/>
                <w:sz w:val="20"/>
                <w:szCs w:val="20"/>
              </w:rPr>
              <w:t>no clinic visit record</w:t>
            </w:r>
          </w:p>
          <w:p w14:paraId="4632ACDA" w14:textId="77777777" w:rsidR="00003B90" w:rsidRPr="0014229B" w:rsidRDefault="00003B90" w:rsidP="00003B90">
            <w:pPr>
              <w:numPr>
                <w:ilvl w:val="0"/>
                <w:numId w:val="6"/>
              </w:numPr>
              <w:spacing w:before="60" w:after="60" w:line="240" w:lineRule="auto"/>
              <w:rPr>
                <w:rFonts w:ascii="Arial" w:hAnsi="Arial"/>
                <w:sz w:val="20"/>
                <w:szCs w:val="20"/>
              </w:rPr>
            </w:pPr>
            <w:r w:rsidRPr="0014229B">
              <w:rPr>
                <w:rFonts w:ascii="Arial" w:hAnsi="Arial"/>
                <w:sz w:val="20"/>
                <w:szCs w:val="20"/>
              </w:rPr>
              <w:t xml:space="preserve">from sites only providing data for ART initiators </w:t>
            </w:r>
          </w:p>
          <w:p w14:paraId="211E048F" w14:textId="77777777" w:rsidR="00003B90" w:rsidRPr="0014229B" w:rsidRDefault="00003B90" w:rsidP="00003B90">
            <w:pPr>
              <w:numPr>
                <w:ilvl w:val="0"/>
                <w:numId w:val="6"/>
              </w:numPr>
              <w:spacing w:before="60" w:after="60" w:line="240" w:lineRule="auto"/>
              <w:rPr>
                <w:rFonts w:ascii="Arial" w:hAnsi="Arial"/>
                <w:sz w:val="20"/>
                <w:szCs w:val="20"/>
              </w:rPr>
            </w:pPr>
            <w:r w:rsidRPr="0014229B">
              <w:rPr>
                <w:rFonts w:ascii="Arial" w:hAnsi="Arial"/>
                <w:sz w:val="20"/>
                <w:szCs w:val="20"/>
              </w:rPr>
              <w:t xml:space="preserve">Enrolled &lt;2004 or &gt;2015, or ≤12 months before site database closure </w:t>
            </w:r>
          </w:p>
          <w:p w14:paraId="17A1A1DE" w14:textId="77777777" w:rsidR="00003B90" w:rsidRPr="0014229B" w:rsidRDefault="00003B90" w:rsidP="0016451C">
            <w:pPr>
              <w:spacing w:before="60" w:after="60"/>
              <w:rPr>
                <w:rFonts w:ascii="Arial" w:hAnsi="Arial"/>
                <w:sz w:val="20"/>
                <w:szCs w:val="20"/>
              </w:rPr>
            </w:pPr>
          </w:p>
          <w:p w14:paraId="2ECB72CE" w14:textId="77777777" w:rsidR="00003B90" w:rsidRPr="0014229B" w:rsidRDefault="00003B90" w:rsidP="0016451C">
            <w:pPr>
              <w:spacing w:before="60" w:after="60"/>
              <w:rPr>
                <w:rFonts w:ascii="Arial" w:hAnsi="Arial"/>
                <w:sz w:val="20"/>
                <w:szCs w:val="20"/>
              </w:rPr>
            </w:pPr>
            <w:r w:rsidRPr="0014229B">
              <w:rPr>
                <w:rFonts w:ascii="Arial" w:hAnsi="Arial"/>
                <w:sz w:val="20"/>
                <w:szCs w:val="20"/>
              </w:rPr>
              <w:t>Definitions:</w:t>
            </w:r>
          </w:p>
          <w:p w14:paraId="4E00024E" w14:textId="77777777" w:rsidR="00003B90" w:rsidRPr="0014229B" w:rsidRDefault="00003B90" w:rsidP="00003B90">
            <w:pPr>
              <w:numPr>
                <w:ilvl w:val="0"/>
                <w:numId w:val="8"/>
              </w:numPr>
              <w:spacing w:before="60" w:after="60" w:line="240" w:lineRule="auto"/>
              <w:rPr>
                <w:rFonts w:ascii="Arial" w:hAnsi="Arial"/>
                <w:sz w:val="20"/>
                <w:szCs w:val="20"/>
              </w:rPr>
            </w:pPr>
            <w:r w:rsidRPr="0014229B">
              <w:rPr>
                <w:rFonts w:ascii="Arial" w:hAnsi="Arial"/>
                <w:sz w:val="20"/>
                <w:szCs w:val="20"/>
              </w:rPr>
              <w:t>ART initiation – Start of three-drug combination antiretroviral therapy (cART).</w:t>
            </w:r>
            <w:r w:rsidRPr="0014229B">
              <w:rPr>
                <w:rFonts w:ascii="MS Mincho" w:eastAsia="MS Mincho" w:hAnsi="MS Mincho" w:cs="MS Mincho"/>
                <w:sz w:val="20"/>
                <w:szCs w:val="20"/>
              </w:rPr>
              <w:t> </w:t>
            </w:r>
          </w:p>
          <w:p w14:paraId="71655063" w14:textId="77777777" w:rsidR="00003B90" w:rsidRPr="0014229B" w:rsidRDefault="00003B90" w:rsidP="00003B90">
            <w:pPr>
              <w:numPr>
                <w:ilvl w:val="0"/>
                <w:numId w:val="8"/>
              </w:numPr>
              <w:spacing w:before="60" w:after="60" w:line="240" w:lineRule="auto"/>
              <w:rPr>
                <w:rFonts w:ascii="Arial" w:hAnsi="Arial"/>
                <w:sz w:val="20"/>
                <w:szCs w:val="20"/>
              </w:rPr>
            </w:pPr>
            <w:r w:rsidRPr="0014229B">
              <w:rPr>
                <w:rFonts w:ascii="Arial" w:hAnsi="Arial"/>
                <w:sz w:val="20"/>
                <w:szCs w:val="20"/>
              </w:rPr>
              <w:t xml:space="preserve">Loss to clinic (LTC) – Lack of clinic contact for 12 months or more since the last visit, without subsequent return within the available follow-up period. Time of LTC for those meeting the definition was set at 3 months after the last visit. </w:t>
            </w:r>
          </w:p>
          <w:p w14:paraId="56C9CEF0" w14:textId="77777777" w:rsidR="00003B90" w:rsidRPr="0014229B" w:rsidRDefault="00003B90" w:rsidP="00003B90">
            <w:pPr>
              <w:numPr>
                <w:ilvl w:val="0"/>
                <w:numId w:val="8"/>
              </w:numPr>
              <w:spacing w:before="60" w:after="60" w:line="240" w:lineRule="auto"/>
              <w:rPr>
                <w:rFonts w:ascii="Arial" w:hAnsi="Arial"/>
                <w:sz w:val="20"/>
                <w:szCs w:val="20"/>
              </w:rPr>
            </w:pPr>
            <w:r w:rsidRPr="0014229B">
              <w:rPr>
                <w:rFonts w:ascii="Arial" w:hAnsi="Arial"/>
                <w:sz w:val="20"/>
                <w:szCs w:val="20"/>
              </w:rPr>
              <w:t>HIV treatment guidelines: We have collected time-updated, country-specific information on HIV treatment guidelines, which will be coded in a standard manner for incorporation into analyses examining the influence of HIV treatment guideline expansion on the likelihood of ART initiation at the original clinic.</w:t>
            </w:r>
          </w:p>
          <w:p w14:paraId="1714B976" w14:textId="77777777" w:rsidR="00003B90" w:rsidRPr="0014229B" w:rsidRDefault="00003B90" w:rsidP="0016451C">
            <w:pPr>
              <w:spacing w:before="60" w:after="60"/>
              <w:rPr>
                <w:rFonts w:ascii="Arial" w:hAnsi="Arial"/>
                <w:sz w:val="20"/>
                <w:szCs w:val="20"/>
              </w:rPr>
            </w:pPr>
          </w:p>
          <w:p w14:paraId="111BA967" w14:textId="77777777" w:rsidR="00003B90" w:rsidRPr="0014229B" w:rsidRDefault="00003B90" w:rsidP="0016451C">
            <w:pPr>
              <w:spacing w:before="60" w:after="60"/>
              <w:rPr>
                <w:rFonts w:ascii="Arial" w:hAnsi="Arial"/>
                <w:sz w:val="20"/>
                <w:szCs w:val="20"/>
              </w:rPr>
            </w:pPr>
            <w:r w:rsidRPr="0014229B">
              <w:rPr>
                <w:rFonts w:ascii="Arial" w:hAnsi="Arial"/>
                <w:sz w:val="20"/>
                <w:szCs w:val="20"/>
              </w:rPr>
              <w:t xml:space="preserve">Analysis: </w:t>
            </w:r>
          </w:p>
          <w:p w14:paraId="6D3E9D78" w14:textId="77777777" w:rsidR="00003B90" w:rsidRPr="0014229B" w:rsidRDefault="00003B90" w:rsidP="00003B90">
            <w:pPr>
              <w:numPr>
                <w:ilvl w:val="0"/>
                <w:numId w:val="9"/>
              </w:numPr>
              <w:spacing w:before="60" w:after="60" w:line="240" w:lineRule="auto"/>
              <w:rPr>
                <w:rFonts w:ascii="Arial" w:hAnsi="Arial"/>
                <w:sz w:val="20"/>
                <w:szCs w:val="20"/>
              </w:rPr>
            </w:pPr>
            <w:r w:rsidRPr="0014229B">
              <w:rPr>
                <w:rFonts w:ascii="Arial" w:hAnsi="Arial"/>
                <w:sz w:val="20"/>
                <w:szCs w:val="20"/>
              </w:rPr>
              <w:t xml:space="preserve">Multivariable competing-risks regression: subhazard ratios (SHR) of ART initiation, adjusted for region, sex, age group, CD4 count at enrolment, and year of enrolment. </w:t>
            </w:r>
          </w:p>
          <w:p w14:paraId="162C089F" w14:textId="77777777" w:rsidR="00003B90" w:rsidRPr="0014229B" w:rsidRDefault="00003B90" w:rsidP="00003B90">
            <w:pPr>
              <w:numPr>
                <w:ilvl w:val="0"/>
                <w:numId w:val="9"/>
              </w:numPr>
              <w:spacing w:before="60" w:after="60" w:line="240" w:lineRule="auto"/>
              <w:rPr>
                <w:rFonts w:ascii="Arial" w:hAnsi="Arial"/>
                <w:sz w:val="20"/>
                <w:szCs w:val="20"/>
              </w:rPr>
            </w:pPr>
            <w:r w:rsidRPr="0014229B">
              <w:rPr>
                <w:rFonts w:ascii="Arial" w:hAnsi="Arial"/>
                <w:sz w:val="20"/>
                <w:szCs w:val="20"/>
              </w:rPr>
              <w:lastRenderedPageBreak/>
              <w:t xml:space="preserve">Stratified competing-risks models of </w:t>
            </w:r>
            <w:r w:rsidRPr="0014229B">
              <w:rPr>
                <w:rFonts w:ascii="Arial" w:hAnsi="Arial"/>
                <w:sz w:val="20"/>
                <w:szCs w:val="20"/>
                <w:u w:val="single"/>
              </w:rPr>
              <w:t>c</w:t>
            </w:r>
            <w:r w:rsidRPr="0014229B">
              <w:rPr>
                <w:rFonts w:ascii="Arial" w:hAnsi="Arial"/>
                <w:sz w:val="20"/>
                <w:szCs w:val="20"/>
              </w:rPr>
              <w:t xml:space="preserve">umulative </w:t>
            </w:r>
            <w:r w:rsidRPr="0014229B">
              <w:rPr>
                <w:rFonts w:ascii="Arial" w:hAnsi="Arial"/>
                <w:sz w:val="20"/>
                <w:szCs w:val="20"/>
                <w:u w:val="single"/>
              </w:rPr>
              <w:t>i</w:t>
            </w:r>
            <w:r w:rsidRPr="0014229B">
              <w:rPr>
                <w:rFonts w:ascii="Arial" w:hAnsi="Arial"/>
                <w:sz w:val="20"/>
                <w:szCs w:val="20"/>
              </w:rPr>
              <w:t xml:space="preserve">ncidence of ART initiation (CI-ART), using Aalen-Johansen estimator. Death and LTC will be considered competing events. </w:t>
            </w:r>
          </w:p>
          <w:p w14:paraId="32537156" w14:textId="77777777" w:rsidR="00003B90" w:rsidRPr="0014229B" w:rsidRDefault="00003B90" w:rsidP="00003B90">
            <w:pPr>
              <w:numPr>
                <w:ilvl w:val="0"/>
                <w:numId w:val="9"/>
              </w:numPr>
              <w:spacing w:before="60" w:after="60" w:line="240" w:lineRule="auto"/>
              <w:ind w:left="1197"/>
              <w:rPr>
                <w:rFonts w:ascii="Arial" w:hAnsi="Arial"/>
                <w:sz w:val="20"/>
                <w:szCs w:val="20"/>
              </w:rPr>
            </w:pPr>
            <w:r w:rsidRPr="0014229B">
              <w:rPr>
                <w:rFonts w:ascii="Arial" w:hAnsi="Arial"/>
                <w:sz w:val="20"/>
                <w:szCs w:val="20"/>
              </w:rPr>
              <w:t>Information on HIV treatment guideline changes will be analyzed as time-dependent covariates.</w:t>
            </w:r>
          </w:p>
          <w:p w14:paraId="462FC536" w14:textId="77777777" w:rsidR="00003B90" w:rsidRPr="0014229B" w:rsidRDefault="00003B90" w:rsidP="00003B90">
            <w:pPr>
              <w:numPr>
                <w:ilvl w:val="0"/>
                <w:numId w:val="9"/>
              </w:numPr>
              <w:spacing w:before="60" w:after="60" w:line="240" w:lineRule="auto"/>
              <w:rPr>
                <w:rFonts w:ascii="Arial" w:hAnsi="Arial"/>
                <w:sz w:val="20"/>
                <w:szCs w:val="20"/>
              </w:rPr>
            </w:pPr>
            <w:r w:rsidRPr="0014229B">
              <w:rPr>
                <w:rFonts w:ascii="Arial" w:hAnsi="Arial"/>
                <w:sz w:val="20"/>
                <w:szCs w:val="20"/>
              </w:rPr>
              <w:t>Statistical significance testing via modified log-rank test.</w:t>
            </w:r>
            <w:r w:rsidRPr="0014229B">
              <w:rPr>
                <w:rFonts w:ascii="MS Mincho" w:eastAsia="MS Mincho" w:hAnsi="MS Mincho" w:cs="MS Mincho"/>
                <w:sz w:val="20"/>
                <w:szCs w:val="20"/>
              </w:rPr>
              <w:t> </w:t>
            </w:r>
          </w:p>
          <w:p w14:paraId="31AD81B5" w14:textId="77777777" w:rsidR="00003B90" w:rsidRPr="0014229B" w:rsidRDefault="00003B90" w:rsidP="00003B90">
            <w:pPr>
              <w:numPr>
                <w:ilvl w:val="0"/>
                <w:numId w:val="9"/>
              </w:numPr>
              <w:spacing w:before="60" w:after="60" w:line="240" w:lineRule="auto"/>
              <w:rPr>
                <w:rFonts w:ascii="Arial" w:hAnsi="Arial"/>
                <w:sz w:val="20"/>
                <w:szCs w:val="20"/>
              </w:rPr>
            </w:pPr>
            <w:r w:rsidRPr="0014229B">
              <w:rPr>
                <w:rFonts w:ascii="Arial" w:hAnsi="Arial"/>
                <w:sz w:val="20"/>
                <w:szCs w:val="20"/>
              </w:rPr>
              <w:t xml:space="preserve">Planned sensitivity analyses restricted analyses to sites which contributed data throughout 2004-2015. </w:t>
            </w:r>
          </w:p>
          <w:p w14:paraId="6855D578" w14:textId="77777777" w:rsidR="00003B90" w:rsidRPr="0014229B" w:rsidRDefault="00003B90" w:rsidP="00003B90">
            <w:pPr>
              <w:numPr>
                <w:ilvl w:val="0"/>
                <w:numId w:val="9"/>
              </w:numPr>
              <w:spacing w:before="60" w:after="60" w:line="240" w:lineRule="auto"/>
              <w:rPr>
                <w:rFonts w:ascii="Arial" w:hAnsi="Arial"/>
                <w:sz w:val="20"/>
                <w:szCs w:val="20"/>
              </w:rPr>
            </w:pPr>
            <w:r w:rsidRPr="0014229B">
              <w:rPr>
                <w:rFonts w:ascii="Arial" w:hAnsi="Arial"/>
                <w:sz w:val="20"/>
                <w:szCs w:val="20"/>
              </w:rPr>
              <w:t>Analyses stratified by CD4 count at enrollment</w:t>
            </w:r>
          </w:p>
          <w:p w14:paraId="3FEB38D5" w14:textId="77777777" w:rsidR="00003B90" w:rsidRPr="0014229B" w:rsidRDefault="00003B90" w:rsidP="00003B90">
            <w:pPr>
              <w:numPr>
                <w:ilvl w:val="0"/>
                <w:numId w:val="9"/>
              </w:numPr>
              <w:spacing w:before="60" w:after="60" w:line="240" w:lineRule="auto"/>
              <w:rPr>
                <w:rFonts w:ascii="Arial" w:hAnsi="Arial"/>
                <w:sz w:val="20"/>
                <w:szCs w:val="20"/>
              </w:rPr>
            </w:pPr>
            <w:r w:rsidRPr="0014229B">
              <w:rPr>
                <w:rFonts w:ascii="Arial" w:hAnsi="Arial"/>
                <w:sz w:val="20"/>
                <w:szCs w:val="20"/>
              </w:rPr>
              <w:t>We will include the median time from enrollment to ART initiation and IQR.</w:t>
            </w:r>
          </w:p>
          <w:p w14:paraId="3DF00DDC" w14:textId="77777777" w:rsidR="00003B90" w:rsidRPr="0014229B" w:rsidRDefault="00003B90" w:rsidP="00003B90">
            <w:pPr>
              <w:numPr>
                <w:ilvl w:val="0"/>
                <w:numId w:val="9"/>
              </w:numPr>
              <w:spacing w:before="60" w:after="60" w:line="240" w:lineRule="auto"/>
              <w:rPr>
                <w:rFonts w:ascii="Arial" w:hAnsi="Arial"/>
                <w:sz w:val="20"/>
                <w:szCs w:val="20"/>
              </w:rPr>
            </w:pPr>
            <w:r w:rsidRPr="0014229B">
              <w:rPr>
                <w:rFonts w:ascii="Arial" w:hAnsi="Arial"/>
                <w:sz w:val="20"/>
                <w:szCs w:val="20"/>
              </w:rPr>
              <w:t xml:space="preserve">Statistical software: Stata 13.1 (StataCorp, TX, USA). </w:t>
            </w:r>
          </w:p>
          <w:p w14:paraId="3D507987" w14:textId="77777777" w:rsidR="00003B90" w:rsidRPr="00836166" w:rsidRDefault="00003B90" w:rsidP="0016451C">
            <w:pPr>
              <w:spacing w:before="60" w:after="60"/>
              <w:rPr>
                <w:rFonts w:ascii="Arial" w:hAnsi="Arial"/>
                <w:sz w:val="20"/>
                <w:szCs w:val="20"/>
              </w:rPr>
            </w:pPr>
          </w:p>
        </w:tc>
      </w:tr>
      <w:tr w:rsidR="00003B90" w:rsidRPr="00836166" w14:paraId="2D2B47AB" w14:textId="77777777" w:rsidTr="0016451C">
        <w:tc>
          <w:tcPr>
            <w:tcW w:w="1345" w:type="dxa"/>
            <w:shd w:val="clear" w:color="auto" w:fill="auto"/>
          </w:tcPr>
          <w:p w14:paraId="33BD5421" w14:textId="77777777" w:rsidR="00003B90" w:rsidRPr="00836166" w:rsidRDefault="00003B90" w:rsidP="0016451C">
            <w:pPr>
              <w:spacing w:before="60" w:after="60"/>
              <w:rPr>
                <w:rFonts w:ascii="Arial" w:hAnsi="Arial" w:cs="Arial"/>
                <w:b/>
                <w:sz w:val="20"/>
                <w:szCs w:val="20"/>
              </w:rPr>
            </w:pPr>
            <w:r w:rsidRPr="00836166">
              <w:rPr>
                <w:rFonts w:ascii="Arial" w:hAnsi="Arial" w:cs="Arial"/>
                <w:b/>
                <w:sz w:val="20"/>
                <w:szCs w:val="20"/>
              </w:rPr>
              <w:lastRenderedPageBreak/>
              <w:t>References</w:t>
            </w:r>
          </w:p>
        </w:tc>
        <w:tc>
          <w:tcPr>
            <w:tcW w:w="8119" w:type="dxa"/>
            <w:shd w:val="clear" w:color="auto" w:fill="auto"/>
          </w:tcPr>
          <w:p w14:paraId="01513AC7" w14:textId="77777777" w:rsidR="00003B90" w:rsidRPr="00836166" w:rsidRDefault="00003B90" w:rsidP="0016451C">
            <w:pPr>
              <w:pStyle w:val="EndNoteBibliography"/>
              <w:ind w:left="720" w:hanging="720"/>
              <w:rPr>
                <w:rFonts w:ascii="Arial" w:hAnsi="Arial" w:cs="Arial"/>
                <w:noProof/>
                <w:sz w:val="20"/>
                <w:szCs w:val="20"/>
              </w:rPr>
            </w:pPr>
            <w:r w:rsidRPr="00836166">
              <w:rPr>
                <w:rFonts w:ascii="Arial" w:hAnsi="Arial" w:cs="Arial"/>
                <w:sz w:val="20"/>
                <w:szCs w:val="20"/>
              </w:rPr>
              <w:fldChar w:fldCharType="begin"/>
            </w:r>
            <w:r w:rsidRPr="00836166">
              <w:rPr>
                <w:rFonts w:ascii="Arial" w:hAnsi="Arial" w:cs="Arial"/>
                <w:sz w:val="20"/>
                <w:szCs w:val="20"/>
              </w:rPr>
              <w:instrText xml:space="preserve"> ADDIN EN.REFLIST </w:instrText>
            </w:r>
            <w:r w:rsidRPr="00836166">
              <w:rPr>
                <w:rFonts w:ascii="Arial" w:hAnsi="Arial" w:cs="Arial"/>
                <w:sz w:val="20"/>
                <w:szCs w:val="20"/>
              </w:rPr>
              <w:fldChar w:fldCharType="separate"/>
            </w:r>
            <w:bookmarkStart w:id="1" w:name="_ENREF_1"/>
            <w:r w:rsidRPr="00836166">
              <w:rPr>
                <w:rFonts w:ascii="Arial" w:hAnsi="Arial" w:cs="Arial"/>
                <w:noProof/>
                <w:sz w:val="20"/>
                <w:szCs w:val="20"/>
              </w:rPr>
              <w:t>1.</w:t>
            </w:r>
            <w:r w:rsidRPr="00836166">
              <w:rPr>
                <w:rFonts w:ascii="Arial" w:hAnsi="Arial" w:cs="Arial"/>
                <w:noProof/>
                <w:sz w:val="20"/>
                <w:szCs w:val="20"/>
              </w:rPr>
              <w:tab/>
              <w:t>Joint United Nations Programme on HIV/AIDS. Global Report: UNAIDS Report on the Global AIDS Epidemic 2013. Geneva: UNAIDS, 2013. In.</w:t>
            </w:r>
            <w:bookmarkEnd w:id="1"/>
          </w:p>
          <w:p w14:paraId="24488E08" w14:textId="77777777" w:rsidR="00003B90" w:rsidRPr="00836166" w:rsidRDefault="00003B90" w:rsidP="0016451C">
            <w:pPr>
              <w:pStyle w:val="EndNoteBibliography"/>
              <w:ind w:left="720" w:hanging="720"/>
              <w:rPr>
                <w:rFonts w:ascii="Arial" w:hAnsi="Arial" w:cs="Arial"/>
                <w:noProof/>
                <w:sz w:val="20"/>
                <w:szCs w:val="20"/>
              </w:rPr>
            </w:pPr>
            <w:bookmarkStart w:id="2" w:name="_ENREF_2"/>
            <w:r w:rsidRPr="00836166">
              <w:rPr>
                <w:rFonts w:ascii="Arial" w:hAnsi="Arial" w:cs="Arial"/>
                <w:noProof/>
                <w:sz w:val="20"/>
                <w:szCs w:val="20"/>
              </w:rPr>
              <w:t>2.</w:t>
            </w:r>
            <w:r w:rsidRPr="00836166">
              <w:rPr>
                <w:rFonts w:ascii="Arial" w:hAnsi="Arial" w:cs="Arial"/>
                <w:noProof/>
                <w:sz w:val="20"/>
                <w:szCs w:val="20"/>
              </w:rPr>
              <w:tab/>
              <w:t xml:space="preserve">The IeDEA and ART Cohort Collaborations. Immunodeficiency at the start of combination antiretroviral therapy in low-, middle- and high-income countries. </w:t>
            </w:r>
            <w:r w:rsidRPr="00836166">
              <w:rPr>
                <w:rFonts w:ascii="Arial" w:hAnsi="Arial" w:cs="Arial"/>
                <w:i/>
                <w:noProof/>
                <w:sz w:val="20"/>
                <w:szCs w:val="20"/>
              </w:rPr>
              <w:t xml:space="preserve">Journal of acquired immune deficiency syndromes (1999) </w:t>
            </w:r>
            <w:r w:rsidRPr="00836166">
              <w:rPr>
                <w:rFonts w:ascii="Arial" w:hAnsi="Arial" w:cs="Arial"/>
                <w:noProof/>
                <w:sz w:val="20"/>
                <w:szCs w:val="20"/>
              </w:rPr>
              <w:t>2014,</w:t>
            </w:r>
            <w:r w:rsidRPr="00836166">
              <w:rPr>
                <w:rFonts w:ascii="Arial" w:hAnsi="Arial" w:cs="Arial"/>
                <w:b/>
                <w:noProof/>
                <w:sz w:val="20"/>
                <w:szCs w:val="20"/>
              </w:rPr>
              <w:t>65</w:t>
            </w:r>
            <w:r w:rsidRPr="00836166">
              <w:rPr>
                <w:rFonts w:ascii="Arial" w:hAnsi="Arial" w:cs="Arial"/>
                <w:noProof/>
                <w:sz w:val="20"/>
                <w:szCs w:val="20"/>
              </w:rPr>
              <w:t>:e8-e16.</w:t>
            </w:r>
            <w:bookmarkEnd w:id="2"/>
          </w:p>
          <w:p w14:paraId="0E7D830E" w14:textId="77777777" w:rsidR="00003B90" w:rsidRPr="00836166" w:rsidRDefault="00003B90" w:rsidP="0016451C">
            <w:pPr>
              <w:pStyle w:val="EndNoteBibliography"/>
              <w:ind w:left="720" w:hanging="720"/>
              <w:rPr>
                <w:rFonts w:ascii="Arial" w:hAnsi="Arial" w:cs="Arial"/>
                <w:noProof/>
                <w:sz w:val="20"/>
                <w:szCs w:val="20"/>
              </w:rPr>
            </w:pPr>
            <w:bookmarkStart w:id="3" w:name="_ENREF_3"/>
            <w:r w:rsidRPr="00836166">
              <w:rPr>
                <w:rFonts w:ascii="Arial" w:hAnsi="Arial" w:cs="Arial"/>
                <w:noProof/>
                <w:sz w:val="20"/>
                <w:szCs w:val="20"/>
              </w:rPr>
              <w:t>3.</w:t>
            </w:r>
            <w:r w:rsidRPr="00836166">
              <w:rPr>
                <w:rFonts w:ascii="Arial" w:hAnsi="Arial" w:cs="Arial"/>
                <w:noProof/>
                <w:sz w:val="20"/>
                <w:szCs w:val="20"/>
              </w:rPr>
              <w:tab/>
              <w:t>Avila D, Althoff KN, Mugglin C, Wools-Kaloustian K, Koller M, Dabis F</w:t>
            </w:r>
            <w:r w:rsidRPr="00836166">
              <w:rPr>
                <w:rFonts w:ascii="Arial" w:hAnsi="Arial" w:cs="Arial"/>
                <w:i/>
                <w:noProof/>
                <w:sz w:val="20"/>
                <w:szCs w:val="20"/>
              </w:rPr>
              <w:t>, et al.</w:t>
            </w:r>
            <w:r w:rsidRPr="00836166">
              <w:rPr>
                <w:rFonts w:ascii="Arial" w:hAnsi="Arial" w:cs="Arial"/>
                <w:noProof/>
                <w:sz w:val="20"/>
                <w:szCs w:val="20"/>
              </w:rPr>
              <w:t xml:space="preserve"> Immunodeficiency at the start of combination antiretroviral therapy in low-, middle-, and high-income countries. </w:t>
            </w:r>
            <w:r w:rsidRPr="00836166">
              <w:rPr>
                <w:rFonts w:ascii="Arial" w:hAnsi="Arial" w:cs="Arial"/>
                <w:i/>
                <w:noProof/>
                <w:sz w:val="20"/>
                <w:szCs w:val="20"/>
              </w:rPr>
              <w:t xml:space="preserve">Journal of acquired immune deficiency syndromes </w:t>
            </w:r>
            <w:r w:rsidRPr="00836166">
              <w:rPr>
                <w:rFonts w:ascii="Arial" w:hAnsi="Arial" w:cs="Arial"/>
                <w:noProof/>
                <w:sz w:val="20"/>
                <w:szCs w:val="20"/>
              </w:rPr>
              <w:t>2014,</w:t>
            </w:r>
            <w:r w:rsidRPr="00836166">
              <w:rPr>
                <w:rFonts w:ascii="Arial" w:hAnsi="Arial" w:cs="Arial"/>
                <w:b/>
                <w:noProof/>
                <w:sz w:val="20"/>
                <w:szCs w:val="20"/>
              </w:rPr>
              <w:t>65</w:t>
            </w:r>
            <w:r w:rsidRPr="00836166">
              <w:rPr>
                <w:rFonts w:ascii="Arial" w:hAnsi="Arial" w:cs="Arial"/>
                <w:noProof/>
                <w:sz w:val="20"/>
                <w:szCs w:val="20"/>
              </w:rPr>
              <w:t>:e8-16.</w:t>
            </w:r>
            <w:bookmarkEnd w:id="3"/>
          </w:p>
          <w:p w14:paraId="00196D45" w14:textId="77777777" w:rsidR="00003B90" w:rsidRPr="00836166" w:rsidRDefault="00003B90" w:rsidP="0016451C">
            <w:pPr>
              <w:pStyle w:val="EndNoteBibliography"/>
              <w:ind w:left="720" w:hanging="720"/>
              <w:rPr>
                <w:rFonts w:ascii="Arial" w:hAnsi="Arial" w:cs="Arial"/>
                <w:noProof/>
                <w:sz w:val="20"/>
                <w:szCs w:val="20"/>
              </w:rPr>
            </w:pPr>
            <w:bookmarkStart w:id="4" w:name="_ENREF_4"/>
            <w:r w:rsidRPr="00836166">
              <w:rPr>
                <w:rFonts w:ascii="Arial" w:hAnsi="Arial" w:cs="Arial"/>
                <w:noProof/>
                <w:sz w:val="20"/>
                <w:szCs w:val="20"/>
              </w:rPr>
              <w:t>4.</w:t>
            </w:r>
            <w:r w:rsidRPr="00836166">
              <w:rPr>
                <w:rFonts w:ascii="Arial" w:hAnsi="Arial" w:cs="Arial"/>
                <w:noProof/>
                <w:sz w:val="20"/>
                <w:szCs w:val="20"/>
              </w:rPr>
              <w:tab/>
              <w:t>Pati R, Lahuerta M, Elul B, Okamura M, Alvim MF, Schackman B</w:t>
            </w:r>
            <w:r w:rsidRPr="00836166">
              <w:rPr>
                <w:rFonts w:ascii="Arial" w:hAnsi="Arial" w:cs="Arial"/>
                <w:i/>
                <w:noProof/>
                <w:sz w:val="20"/>
                <w:szCs w:val="20"/>
              </w:rPr>
              <w:t>, et al.</w:t>
            </w:r>
            <w:r w:rsidRPr="00836166">
              <w:rPr>
                <w:rFonts w:ascii="Arial" w:hAnsi="Arial" w:cs="Arial"/>
                <w:noProof/>
                <w:sz w:val="20"/>
                <w:szCs w:val="20"/>
              </w:rPr>
              <w:t xml:space="preserve"> Factors associated with loss to clinic among HIV patients not yet known to be eligible for antiretroviral therapy (ART) in Mozambique. </w:t>
            </w:r>
            <w:r w:rsidRPr="00836166">
              <w:rPr>
                <w:rFonts w:ascii="Arial" w:hAnsi="Arial" w:cs="Arial"/>
                <w:i/>
                <w:noProof/>
                <w:sz w:val="20"/>
                <w:szCs w:val="20"/>
              </w:rPr>
              <w:t xml:space="preserve">J Int AIDS Soc </w:t>
            </w:r>
            <w:r w:rsidRPr="00836166">
              <w:rPr>
                <w:rFonts w:ascii="Arial" w:hAnsi="Arial" w:cs="Arial"/>
                <w:noProof/>
                <w:sz w:val="20"/>
                <w:szCs w:val="20"/>
              </w:rPr>
              <w:t>2013,</w:t>
            </w:r>
            <w:r w:rsidRPr="00836166">
              <w:rPr>
                <w:rFonts w:ascii="Arial" w:hAnsi="Arial" w:cs="Arial"/>
                <w:b/>
                <w:noProof/>
                <w:sz w:val="20"/>
                <w:szCs w:val="20"/>
              </w:rPr>
              <w:t>16</w:t>
            </w:r>
            <w:r w:rsidRPr="00836166">
              <w:rPr>
                <w:rFonts w:ascii="Arial" w:hAnsi="Arial" w:cs="Arial"/>
                <w:noProof/>
                <w:sz w:val="20"/>
                <w:szCs w:val="20"/>
              </w:rPr>
              <w:t>:18490.</w:t>
            </w:r>
            <w:bookmarkEnd w:id="4"/>
          </w:p>
          <w:p w14:paraId="6A819C3C" w14:textId="77777777" w:rsidR="00003B90" w:rsidRPr="00836166" w:rsidRDefault="00003B90" w:rsidP="0016451C">
            <w:pPr>
              <w:pStyle w:val="EndNoteBibliography"/>
              <w:ind w:left="720" w:hanging="720"/>
              <w:rPr>
                <w:rFonts w:ascii="Arial" w:hAnsi="Arial" w:cs="Arial"/>
                <w:noProof/>
                <w:sz w:val="20"/>
                <w:szCs w:val="20"/>
              </w:rPr>
            </w:pPr>
            <w:bookmarkStart w:id="5" w:name="_ENREF_5"/>
            <w:r w:rsidRPr="00836166">
              <w:rPr>
                <w:rFonts w:ascii="Arial" w:hAnsi="Arial" w:cs="Arial"/>
                <w:noProof/>
                <w:sz w:val="20"/>
                <w:szCs w:val="20"/>
              </w:rPr>
              <w:t>5.</w:t>
            </w:r>
            <w:r w:rsidRPr="00836166">
              <w:rPr>
                <w:rFonts w:ascii="Arial" w:hAnsi="Arial" w:cs="Arial"/>
                <w:noProof/>
                <w:sz w:val="20"/>
                <w:szCs w:val="20"/>
              </w:rPr>
              <w:tab/>
              <w:t>Lahuerta M, Ue F, Hoffman S, Elul B, Kulkarni SG, Wu Y</w:t>
            </w:r>
            <w:r w:rsidRPr="00836166">
              <w:rPr>
                <w:rFonts w:ascii="Arial" w:hAnsi="Arial" w:cs="Arial"/>
                <w:i/>
                <w:noProof/>
                <w:sz w:val="20"/>
                <w:szCs w:val="20"/>
              </w:rPr>
              <w:t>, et al.</w:t>
            </w:r>
            <w:r w:rsidRPr="00836166">
              <w:rPr>
                <w:rFonts w:ascii="Arial" w:hAnsi="Arial" w:cs="Arial"/>
                <w:noProof/>
                <w:sz w:val="20"/>
                <w:szCs w:val="20"/>
              </w:rPr>
              <w:t xml:space="preserve"> The Problem of Late ART Initiation in Sub-Saharan Africa: A Transient Aspect of Scale-up or a Long-term Phenomenon? </w:t>
            </w:r>
            <w:r w:rsidRPr="00836166">
              <w:rPr>
                <w:rFonts w:ascii="Arial" w:hAnsi="Arial" w:cs="Arial"/>
                <w:i/>
                <w:noProof/>
                <w:sz w:val="20"/>
                <w:szCs w:val="20"/>
              </w:rPr>
              <w:t xml:space="preserve">J Health Care Poor Underserved </w:t>
            </w:r>
            <w:r w:rsidRPr="00836166">
              <w:rPr>
                <w:rFonts w:ascii="Arial" w:hAnsi="Arial" w:cs="Arial"/>
                <w:noProof/>
                <w:sz w:val="20"/>
                <w:szCs w:val="20"/>
              </w:rPr>
              <w:t>2013,</w:t>
            </w:r>
            <w:r w:rsidRPr="00836166">
              <w:rPr>
                <w:rFonts w:ascii="Arial" w:hAnsi="Arial" w:cs="Arial"/>
                <w:b/>
                <w:noProof/>
                <w:sz w:val="20"/>
                <w:szCs w:val="20"/>
              </w:rPr>
              <w:t>24</w:t>
            </w:r>
            <w:r w:rsidRPr="00836166">
              <w:rPr>
                <w:rFonts w:ascii="Arial" w:hAnsi="Arial" w:cs="Arial"/>
                <w:noProof/>
                <w:sz w:val="20"/>
                <w:szCs w:val="20"/>
              </w:rPr>
              <w:t>:359-383.</w:t>
            </w:r>
            <w:bookmarkEnd w:id="5"/>
          </w:p>
          <w:p w14:paraId="095399C8" w14:textId="77777777" w:rsidR="00003B90" w:rsidRPr="00836166" w:rsidRDefault="00003B90" w:rsidP="0016451C">
            <w:pPr>
              <w:pStyle w:val="EndNoteBibliography"/>
              <w:ind w:left="720" w:hanging="720"/>
              <w:rPr>
                <w:rFonts w:ascii="Arial" w:hAnsi="Arial" w:cs="Arial"/>
                <w:noProof/>
                <w:sz w:val="20"/>
                <w:szCs w:val="20"/>
              </w:rPr>
            </w:pPr>
            <w:bookmarkStart w:id="6" w:name="_ENREF_6"/>
            <w:r w:rsidRPr="00836166">
              <w:rPr>
                <w:rFonts w:ascii="Arial" w:hAnsi="Arial" w:cs="Arial"/>
                <w:noProof/>
                <w:sz w:val="20"/>
                <w:szCs w:val="20"/>
              </w:rPr>
              <w:t>6.</w:t>
            </w:r>
            <w:r w:rsidRPr="00836166">
              <w:rPr>
                <w:rFonts w:ascii="Arial" w:hAnsi="Arial" w:cs="Arial"/>
                <w:noProof/>
                <w:sz w:val="20"/>
                <w:szCs w:val="20"/>
              </w:rPr>
              <w:tab/>
              <w:t>Lahuerta M, Wu Y, Hoffman S, Elul B, Kulkarni SG, Remien RH</w:t>
            </w:r>
            <w:r w:rsidRPr="00836166">
              <w:rPr>
                <w:rFonts w:ascii="Arial" w:hAnsi="Arial" w:cs="Arial"/>
                <w:i/>
                <w:noProof/>
                <w:sz w:val="20"/>
                <w:szCs w:val="20"/>
              </w:rPr>
              <w:t>, et al.</w:t>
            </w:r>
            <w:r w:rsidRPr="00836166">
              <w:rPr>
                <w:rFonts w:ascii="Arial" w:hAnsi="Arial" w:cs="Arial"/>
                <w:noProof/>
                <w:sz w:val="20"/>
                <w:szCs w:val="20"/>
              </w:rPr>
              <w:t xml:space="preserve"> Advanced HIV Disease at Entry into HIV Care and Initiation of Antiretroviral Therapy During 2006-2011: Findings From Four Sub-Saharan African Countries. </w:t>
            </w:r>
            <w:r w:rsidRPr="00836166">
              <w:rPr>
                <w:rFonts w:ascii="Arial" w:hAnsi="Arial" w:cs="Arial"/>
                <w:i/>
                <w:noProof/>
                <w:sz w:val="20"/>
                <w:szCs w:val="20"/>
              </w:rPr>
              <w:t xml:space="preserve">Clin Infect Dis </w:t>
            </w:r>
            <w:r w:rsidRPr="00836166">
              <w:rPr>
                <w:rFonts w:ascii="Arial" w:hAnsi="Arial" w:cs="Arial"/>
                <w:noProof/>
                <w:sz w:val="20"/>
                <w:szCs w:val="20"/>
              </w:rPr>
              <w:t>2014,</w:t>
            </w:r>
            <w:r w:rsidRPr="00836166">
              <w:rPr>
                <w:rFonts w:ascii="Arial" w:hAnsi="Arial" w:cs="Arial"/>
                <w:b/>
                <w:noProof/>
                <w:sz w:val="20"/>
                <w:szCs w:val="20"/>
              </w:rPr>
              <w:t>58</w:t>
            </w:r>
            <w:r w:rsidRPr="00836166">
              <w:rPr>
                <w:rFonts w:ascii="Arial" w:hAnsi="Arial" w:cs="Arial"/>
                <w:noProof/>
                <w:sz w:val="20"/>
                <w:szCs w:val="20"/>
              </w:rPr>
              <w:t>:432-441.</w:t>
            </w:r>
            <w:bookmarkEnd w:id="6"/>
          </w:p>
          <w:p w14:paraId="673F4D58" w14:textId="77777777" w:rsidR="00003B90" w:rsidRPr="00836166" w:rsidRDefault="00003B90" w:rsidP="0016451C">
            <w:pPr>
              <w:pStyle w:val="EndNoteBibliography"/>
              <w:ind w:left="720" w:hanging="720"/>
              <w:rPr>
                <w:rFonts w:ascii="Arial" w:hAnsi="Arial" w:cs="Arial"/>
                <w:noProof/>
                <w:sz w:val="20"/>
                <w:szCs w:val="20"/>
              </w:rPr>
            </w:pPr>
            <w:bookmarkStart w:id="7" w:name="_ENREF_7"/>
            <w:r w:rsidRPr="00836166">
              <w:rPr>
                <w:rFonts w:ascii="Arial" w:hAnsi="Arial" w:cs="Arial"/>
                <w:noProof/>
                <w:sz w:val="20"/>
                <w:szCs w:val="20"/>
              </w:rPr>
              <w:t>7.</w:t>
            </w:r>
            <w:r w:rsidRPr="00836166">
              <w:rPr>
                <w:rFonts w:ascii="Arial" w:hAnsi="Arial" w:cs="Arial"/>
                <w:noProof/>
                <w:sz w:val="20"/>
                <w:szCs w:val="20"/>
              </w:rPr>
              <w:tab/>
              <w:t xml:space="preserve">Lawn SD, Harries AD, Anglaret X, Myer L, Wood R. Early mortality among adults accessing antiretroviral treatment programmes in sub-Saharan Africa. </w:t>
            </w:r>
            <w:r w:rsidRPr="00836166">
              <w:rPr>
                <w:rFonts w:ascii="Arial" w:hAnsi="Arial" w:cs="Arial"/>
                <w:i/>
                <w:noProof/>
                <w:sz w:val="20"/>
                <w:szCs w:val="20"/>
              </w:rPr>
              <w:t xml:space="preserve">AIDS </w:t>
            </w:r>
            <w:r w:rsidRPr="00836166">
              <w:rPr>
                <w:rFonts w:ascii="Arial" w:hAnsi="Arial" w:cs="Arial"/>
                <w:noProof/>
                <w:sz w:val="20"/>
                <w:szCs w:val="20"/>
              </w:rPr>
              <w:t>2008,</w:t>
            </w:r>
            <w:r w:rsidRPr="00836166">
              <w:rPr>
                <w:rFonts w:ascii="Arial" w:hAnsi="Arial" w:cs="Arial"/>
                <w:b/>
                <w:noProof/>
                <w:sz w:val="20"/>
                <w:szCs w:val="20"/>
              </w:rPr>
              <w:t>22</w:t>
            </w:r>
            <w:r w:rsidRPr="00836166">
              <w:rPr>
                <w:rFonts w:ascii="Arial" w:hAnsi="Arial" w:cs="Arial"/>
                <w:noProof/>
                <w:sz w:val="20"/>
                <w:szCs w:val="20"/>
              </w:rPr>
              <w:t>:1897-1908.</w:t>
            </w:r>
            <w:bookmarkEnd w:id="7"/>
          </w:p>
          <w:p w14:paraId="028711F3" w14:textId="77777777" w:rsidR="00003B90" w:rsidRPr="00836166" w:rsidRDefault="00003B90" w:rsidP="0016451C">
            <w:pPr>
              <w:pStyle w:val="EndNoteBibliography"/>
              <w:ind w:left="720" w:hanging="720"/>
              <w:rPr>
                <w:rFonts w:ascii="Arial" w:hAnsi="Arial" w:cs="Arial"/>
                <w:noProof/>
                <w:sz w:val="20"/>
                <w:szCs w:val="20"/>
              </w:rPr>
            </w:pPr>
            <w:bookmarkStart w:id="8" w:name="_ENREF_8"/>
            <w:r w:rsidRPr="00836166">
              <w:rPr>
                <w:rFonts w:ascii="Arial" w:hAnsi="Arial" w:cs="Arial"/>
                <w:noProof/>
                <w:sz w:val="20"/>
                <w:szCs w:val="20"/>
              </w:rPr>
              <w:t>8.</w:t>
            </w:r>
            <w:r w:rsidRPr="00836166">
              <w:rPr>
                <w:rFonts w:ascii="Arial" w:hAnsi="Arial" w:cs="Arial"/>
                <w:noProof/>
                <w:sz w:val="20"/>
                <w:szCs w:val="20"/>
              </w:rPr>
              <w:tab/>
              <w:t>Nash D, Katyal M, Brinkhof MW, Keiser O, May M, Hughes R</w:t>
            </w:r>
            <w:r w:rsidRPr="00836166">
              <w:rPr>
                <w:rFonts w:ascii="Arial" w:hAnsi="Arial" w:cs="Arial"/>
                <w:i/>
                <w:noProof/>
                <w:sz w:val="20"/>
                <w:szCs w:val="20"/>
              </w:rPr>
              <w:t>, et al.</w:t>
            </w:r>
            <w:r w:rsidRPr="00836166">
              <w:rPr>
                <w:rFonts w:ascii="Arial" w:hAnsi="Arial" w:cs="Arial"/>
                <w:noProof/>
                <w:sz w:val="20"/>
                <w:szCs w:val="20"/>
              </w:rPr>
              <w:t xml:space="preserve"> Long-term immunologic response to antiretroviral therapy in low-income countries: a collaborative analysis of prospective studies. </w:t>
            </w:r>
            <w:r w:rsidRPr="00836166">
              <w:rPr>
                <w:rFonts w:ascii="Arial" w:hAnsi="Arial" w:cs="Arial"/>
                <w:i/>
                <w:noProof/>
                <w:sz w:val="20"/>
                <w:szCs w:val="20"/>
              </w:rPr>
              <w:t xml:space="preserve">AIDS </w:t>
            </w:r>
            <w:r w:rsidRPr="00836166">
              <w:rPr>
                <w:rFonts w:ascii="Arial" w:hAnsi="Arial" w:cs="Arial"/>
                <w:noProof/>
                <w:sz w:val="20"/>
                <w:szCs w:val="20"/>
              </w:rPr>
              <w:t>2008,</w:t>
            </w:r>
            <w:r w:rsidRPr="00836166">
              <w:rPr>
                <w:rFonts w:ascii="Arial" w:hAnsi="Arial" w:cs="Arial"/>
                <w:b/>
                <w:noProof/>
                <w:sz w:val="20"/>
                <w:szCs w:val="20"/>
              </w:rPr>
              <w:t>22</w:t>
            </w:r>
            <w:r w:rsidRPr="00836166">
              <w:rPr>
                <w:rFonts w:ascii="Arial" w:hAnsi="Arial" w:cs="Arial"/>
                <w:noProof/>
                <w:sz w:val="20"/>
                <w:szCs w:val="20"/>
              </w:rPr>
              <w:t>:2291-2302.</w:t>
            </w:r>
            <w:bookmarkEnd w:id="8"/>
          </w:p>
          <w:p w14:paraId="12C836C0" w14:textId="77777777" w:rsidR="00003B90" w:rsidRPr="00836166" w:rsidRDefault="00003B90" w:rsidP="0016451C">
            <w:pPr>
              <w:pStyle w:val="EndNoteBibliography"/>
              <w:ind w:left="720" w:hanging="720"/>
              <w:rPr>
                <w:rFonts w:ascii="Arial" w:hAnsi="Arial" w:cs="Arial"/>
                <w:noProof/>
                <w:sz w:val="20"/>
                <w:szCs w:val="20"/>
              </w:rPr>
            </w:pPr>
            <w:bookmarkStart w:id="9" w:name="_ENREF_9"/>
            <w:r w:rsidRPr="00836166">
              <w:rPr>
                <w:rFonts w:ascii="Arial" w:hAnsi="Arial" w:cs="Arial"/>
                <w:noProof/>
                <w:sz w:val="20"/>
                <w:szCs w:val="20"/>
              </w:rPr>
              <w:t>9.</w:t>
            </w:r>
            <w:r w:rsidRPr="00836166">
              <w:rPr>
                <w:rFonts w:ascii="Arial" w:hAnsi="Arial" w:cs="Arial"/>
                <w:noProof/>
                <w:sz w:val="20"/>
                <w:szCs w:val="20"/>
              </w:rPr>
              <w:tab/>
              <w:t xml:space="preserve">Krentz HB, Auld MC, Gill MJ. The high cost of medical care for patients who present late (CD4 &lt;200 cells/microL) with HIV infection. </w:t>
            </w:r>
            <w:r w:rsidRPr="00836166">
              <w:rPr>
                <w:rFonts w:ascii="Arial" w:hAnsi="Arial" w:cs="Arial"/>
                <w:i/>
                <w:noProof/>
                <w:sz w:val="20"/>
                <w:szCs w:val="20"/>
              </w:rPr>
              <w:t xml:space="preserve">HIV Med </w:t>
            </w:r>
            <w:r w:rsidRPr="00836166">
              <w:rPr>
                <w:rFonts w:ascii="Arial" w:hAnsi="Arial" w:cs="Arial"/>
                <w:noProof/>
                <w:sz w:val="20"/>
                <w:szCs w:val="20"/>
              </w:rPr>
              <w:t>2004,</w:t>
            </w:r>
            <w:r w:rsidRPr="00836166">
              <w:rPr>
                <w:rFonts w:ascii="Arial" w:hAnsi="Arial" w:cs="Arial"/>
                <w:b/>
                <w:noProof/>
                <w:sz w:val="20"/>
                <w:szCs w:val="20"/>
              </w:rPr>
              <w:t>5</w:t>
            </w:r>
            <w:r w:rsidRPr="00836166">
              <w:rPr>
                <w:rFonts w:ascii="Arial" w:hAnsi="Arial" w:cs="Arial"/>
                <w:noProof/>
                <w:sz w:val="20"/>
                <w:szCs w:val="20"/>
              </w:rPr>
              <w:t>:93-98.</w:t>
            </w:r>
            <w:bookmarkEnd w:id="9"/>
          </w:p>
          <w:p w14:paraId="25E92252" w14:textId="77777777" w:rsidR="00003B90" w:rsidRPr="00836166" w:rsidRDefault="00003B90" w:rsidP="0016451C">
            <w:pPr>
              <w:pStyle w:val="EndNoteBibliography"/>
              <w:ind w:left="720" w:hanging="720"/>
              <w:rPr>
                <w:rFonts w:ascii="Arial" w:hAnsi="Arial" w:cs="Arial"/>
                <w:noProof/>
                <w:sz w:val="20"/>
                <w:szCs w:val="20"/>
              </w:rPr>
            </w:pPr>
            <w:bookmarkStart w:id="10" w:name="_ENREF_10"/>
            <w:r w:rsidRPr="00836166">
              <w:rPr>
                <w:rFonts w:ascii="Arial" w:hAnsi="Arial" w:cs="Arial"/>
                <w:noProof/>
                <w:sz w:val="20"/>
                <w:szCs w:val="20"/>
              </w:rPr>
              <w:t>10.</w:t>
            </w:r>
            <w:r w:rsidRPr="00836166">
              <w:rPr>
                <w:rFonts w:ascii="Arial" w:hAnsi="Arial" w:cs="Arial"/>
                <w:noProof/>
                <w:sz w:val="20"/>
                <w:szCs w:val="20"/>
              </w:rPr>
              <w:tab/>
              <w:t>Cohen MS, Chen YQ, McCauley M, Gamble T, Hosseinipour MC, Kumarasamy N</w:t>
            </w:r>
            <w:r w:rsidRPr="00836166">
              <w:rPr>
                <w:rFonts w:ascii="Arial" w:hAnsi="Arial" w:cs="Arial"/>
                <w:i/>
                <w:noProof/>
                <w:sz w:val="20"/>
                <w:szCs w:val="20"/>
              </w:rPr>
              <w:t>, et al.</w:t>
            </w:r>
            <w:r w:rsidRPr="00836166">
              <w:rPr>
                <w:rFonts w:ascii="Arial" w:hAnsi="Arial" w:cs="Arial"/>
                <w:noProof/>
                <w:sz w:val="20"/>
                <w:szCs w:val="20"/>
              </w:rPr>
              <w:t xml:space="preserve"> Prevention of HIV-1 infection with early antiretroviral therapy. </w:t>
            </w:r>
            <w:r w:rsidRPr="00836166">
              <w:rPr>
                <w:rFonts w:ascii="Arial" w:hAnsi="Arial" w:cs="Arial"/>
                <w:i/>
                <w:noProof/>
                <w:sz w:val="20"/>
                <w:szCs w:val="20"/>
              </w:rPr>
              <w:t xml:space="preserve">N Engl J Med </w:t>
            </w:r>
            <w:r w:rsidRPr="00836166">
              <w:rPr>
                <w:rFonts w:ascii="Arial" w:hAnsi="Arial" w:cs="Arial"/>
                <w:noProof/>
                <w:sz w:val="20"/>
                <w:szCs w:val="20"/>
              </w:rPr>
              <w:t>2012,</w:t>
            </w:r>
            <w:r w:rsidRPr="00836166">
              <w:rPr>
                <w:rFonts w:ascii="Arial" w:hAnsi="Arial" w:cs="Arial"/>
                <w:b/>
                <w:noProof/>
                <w:sz w:val="20"/>
                <w:szCs w:val="20"/>
              </w:rPr>
              <w:t>365</w:t>
            </w:r>
            <w:r w:rsidRPr="00836166">
              <w:rPr>
                <w:rFonts w:ascii="Arial" w:hAnsi="Arial" w:cs="Arial"/>
                <w:noProof/>
                <w:sz w:val="20"/>
                <w:szCs w:val="20"/>
              </w:rPr>
              <w:t>:493-505.</w:t>
            </w:r>
            <w:bookmarkEnd w:id="10"/>
          </w:p>
          <w:p w14:paraId="7BD6619A" w14:textId="77777777" w:rsidR="00003B90" w:rsidRPr="00836166" w:rsidRDefault="00003B90" w:rsidP="0016451C">
            <w:pPr>
              <w:pStyle w:val="EndNoteBibliography"/>
              <w:ind w:left="720" w:hanging="720"/>
              <w:rPr>
                <w:rFonts w:ascii="Arial" w:hAnsi="Arial" w:cs="Arial"/>
                <w:noProof/>
                <w:sz w:val="20"/>
                <w:szCs w:val="20"/>
              </w:rPr>
            </w:pPr>
            <w:bookmarkStart w:id="11" w:name="_ENREF_11"/>
            <w:r w:rsidRPr="00836166">
              <w:rPr>
                <w:rFonts w:ascii="Arial" w:hAnsi="Arial" w:cs="Arial"/>
                <w:noProof/>
                <w:sz w:val="20"/>
                <w:szCs w:val="20"/>
              </w:rPr>
              <w:t>11.</w:t>
            </w:r>
            <w:r w:rsidRPr="00836166">
              <w:rPr>
                <w:rFonts w:ascii="Arial" w:hAnsi="Arial" w:cs="Arial"/>
                <w:noProof/>
                <w:sz w:val="20"/>
                <w:szCs w:val="20"/>
              </w:rPr>
              <w:tab/>
              <w:t>Hoffman S, Wu Y, Lahuerta M, Kulkarni SG, Nuwagaba-Biribonwoha H, Sadr WE</w:t>
            </w:r>
            <w:r w:rsidRPr="00836166">
              <w:rPr>
                <w:rFonts w:ascii="Arial" w:hAnsi="Arial" w:cs="Arial"/>
                <w:i/>
                <w:noProof/>
                <w:sz w:val="20"/>
                <w:szCs w:val="20"/>
              </w:rPr>
              <w:t>, et al.</w:t>
            </w:r>
            <w:r w:rsidRPr="00836166">
              <w:rPr>
                <w:rFonts w:ascii="Arial" w:hAnsi="Arial" w:cs="Arial"/>
                <w:noProof/>
                <w:sz w:val="20"/>
                <w:szCs w:val="20"/>
              </w:rPr>
              <w:t xml:space="preserve"> Advanced disease at enrollment in HIV care in four sub-Saharan African countries: change from 2006 to 2011 and multilevel predictors in 2011. </w:t>
            </w:r>
            <w:r w:rsidRPr="00836166">
              <w:rPr>
                <w:rFonts w:ascii="Arial" w:hAnsi="Arial" w:cs="Arial"/>
                <w:i/>
                <w:noProof/>
                <w:sz w:val="20"/>
                <w:szCs w:val="20"/>
              </w:rPr>
              <w:t xml:space="preserve">AIDS </w:t>
            </w:r>
            <w:r w:rsidRPr="00836166">
              <w:rPr>
                <w:rFonts w:ascii="Arial" w:hAnsi="Arial" w:cs="Arial"/>
                <w:noProof/>
                <w:sz w:val="20"/>
                <w:szCs w:val="20"/>
              </w:rPr>
              <w:t>2014,</w:t>
            </w:r>
            <w:r w:rsidRPr="00836166">
              <w:rPr>
                <w:rFonts w:ascii="Arial" w:hAnsi="Arial" w:cs="Arial"/>
                <w:b/>
                <w:noProof/>
                <w:sz w:val="20"/>
                <w:szCs w:val="20"/>
              </w:rPr>
              <w:t>28</w:t>
            </w:r>
            <w:r w:rsidRPr="00836166">
              <w:rPr>
                <w:rFonts w:ascii="Arial" w:hAnsi="Arial" w:cs="Arial"/>
                <w:noProof/>
                <w:sz w:val="20"/>
                <w:szCs w:val="20"/>
              </w:rPr>
              <w:t>:2429-2438.</w:t>
            </w:r>
            <w:bookmarkEnd w:id="11"/>
          </w:p>
          <w:p w14:paraId="6A6B4B87" w14:textId="77777777" w:rsidR="00003B90" w:rsidRPr="00836166" w:rsidRDefault="00003B90" w:rsidP="0016451C">
            <w:pPr>
              <w:pStyle w:val="EndNoteBibliography"/>
              <w:ind w:left="720" w:hanging="720"/>
              <w:rPr>
                <w:rFonts w:ascii="Arial" w:hAnsi="Arial" w:cs="Arial"/>
                <w:noProof/>
                <w:sz w:val="20"/>
                <w:szCs w:val="20"/>
              </w:rPr>
            </w:pPr>
            <w:bookmarkStart w:id="12" w:name="_ENREF_12"/>
            <w:r w:rsidRPr="00836166">
              <w:rPr>
                <w:rFonts w:ascii="Arial" w:hAnsi="Arial" w:cs="Arial"/>
                <w:noProof/>
                <w:sz w:val="20"/>
                <w:szCs w:val="20"/>
              </w:rPr>
              <w:t>12.</w:t>
            </w:r>
            <w:r w:rsidRPr="00836166">
              <w:rPr>
                <w:rFonts w:ascii="Arial" w:hAnsi="Arial" w:cs="Arial"/>
                <w:noProof/>
                <w:sz w:val="20"/>
                <w:szCs w:val="20"/>
              </w:rPr>
              <w:tab/>
              <w:t>Mutimura E, Addison D, Anastos K, Hoover D, Dusingize JC, Karenzie B</w:t>
            </w:r>
            <w:r w:rsidRPr="00836166">
              <w:rPr>
                <w:rFonts w:ascii="Arial" w:hAnsi="Arial" w:cs="Arial"/>
                <w:i/>
                <w:noProof/>
                <w:sz w:val="20"/>
                <w:szCs w:val="20"/>
              </w:rPr>
              <w:t>, et al.</w:t>
            </w:r>
            <w:r w:rsidRPr="00836166">
              <w:rPr>
                <w:rFonts w:ascii="Arial" w:hAnsi="Arial" w:cs="Arial"/>
                <w:noProof/>
                <w:sz w:val="20"/>
                <w:szCs w:val="20"/>
              </w:rPr>
              <w:t xml:space="preserve"> Trends in and correlates of CD4+ cell count at antiretroviral therapy initiation after changes in national ART guidelines in Rwanda. </w:t>
            </w:r>
            <w:r w:rsidRPr="00836166">
              <w:rPr>
                <w:rFonts w:ascii="Arial" w:hAnsi="Arial" w:cs="Arial"/>
                <w:i/>
                <w:noProof/>
                <w:sz w:val="20"/>
                <w:szCs w:val="20"/>
              </w:rPr>
              <w:t xml:space="preserve">AIDS </w:t>
            </w:r>
            <w:r w:rsidRPr="00836166">
              <w:rPr>
                <w:rFonts w:ascii="Arial" w:hAnsi="Arial" w:cs="Arial"/>
                <w:noProof/>
                <w:sz w:val="20"/>
                <w:szCs w:val="20"/>
              </w:rPr>
              <w:t>2015,</w:t>
            </w:r>
            <w:r w:rsidRPr="00836166">
              <w:rPr>
                <w:rFonts w:ascii="Arial" w:hAnsi="Arial" w:cs="Arial"/>
                <w:b/>
                <w:noProof/>
                <w:sz w:val="20"/>
                <w:szCs w:val="20"/>
              </w:rPr>
              <w:t>29</w:t>
            </w:r>
            <w:r w:rsidRPr="00836166">
              <w:rPr>
                <w:rFonts w:ascii="Arial" w:hAnsi="Arial" w:cs="Arial"/>
                <w:noProof/>
                <w:sz w:val="20"/>
                <w:szCs w:val="20"/>
              </w:rPr>
              <w:t>:67-76.</w:t>
            </w:r>
            <w:bookmarkEnd w:id="12"/>
          </w:p>
          <w:p w14:paraId="313D5A2D" w14:textId="77777777" w:rsidR="00003B90" w:rsidRPr="00836166" w:rsidRDefault="00003B90" w:rsidP="0016451C">
            <w:pPr>
              <w:pStyle w:val="EndNoteBibliography"/>
              <w:ind w:left="720" w:hanging="720"/>
              <w:rPr>
                <w:rFonts w:ascii="Arial" w:hAnsi="Arial" w:cs="Arial"/>
                <w:noProof/>
                <w:sz w:val="20"/>
                <w:szCs w:val="20"/>
              </w:rPr>
            </w:pPr>
            <w:bookmarkStart w:id="13" w:name="_ENREF_13"/>
            <w:r w:rsidRPr="00836166">
              <w:rPr>
                <w:rFonts w:ascii="Arial" w:hAnsi="Arial" w:cs="Arial"/>
                <w:noProof/>
                <w:sz w:val="20"/>
                <w:szCs w:val="20"/>
              </w:rPr>
              <w:t>13.</w:t>
            </w:r>
            <w:r w:rsidRPr="00836166">
              <w:rPr>
                <w:rFonts w:ascii="Arial" w:hAnsi="Arial" w:cs="Arial"/>
                <w:noProof/>
                <w:sz w:val="20"/>
                <w:szCs w:val="20"/>
              </w:rPr>
              <w:tab/>
              <w:t>Nash D, Tymejczyk O, Gadisa T, Kulkarni SG, Hoffman S, Yigzaw M</w:t>
            </w:r>
            <w:r w:rsidRPr="00836166">
              <w:rPr>
                <w:rFonts w:ascii="Arial" w:hAnsi="Arial" w:cs="Arial"/>
                <w:i/>
                <w:noProof/>
                <w:sz w:val="20"/>
                <w:szCs w:val="20"/>
              </w:rPr>
              <w:t>, et al.</w:t>
            </w:r>
            <w:r w:rsidRPr="00836166">
              <w:rPr>
                <w:rFonts w:ascii="Arial" w:hAnsi="Arial" w:cs="Arial"/>
                <w:noProof/>
                <w:sz w:val="20"/>
                <w:szCs w:val="20"/>
              </w:rPr>
              <w:t xml:space="preserve"> Factors associated with initiation of antiretroviral therapy in the advanced stages of HIV infection in six Ethiopian HIV clinics, 2012 to 2013. </w:t>
            </w:r>
            <w:r w:rsidRPr="00836166">
              <w:rPr>
                <w:rFonts w:ascii="Arial" w:hAnsi="Arial" w:cs="Arial"/>
                <w:i/>
                <w:noProof/>
                <w:sz w:val="20"/>
                <w:szCs w:val="20"/>
              </w:rPr>
              <w:t xml:space="preserve">J Int AIDS Soc </w:t>
            </w:r>
            <w:r w:rsidRPr="00836166">
              <w:rPr>
                <w:rFonts w:ascii="Arial" w:hAnsi="Arial" w:cs="Arial"/>
                <w:noProof/>
                <w:sz w:val="20"/>
                <w:szCs w:val="20"/>
              </w:rPr>
              <w:t>2016,</w:t>
            </w:r>
            <w:r w:rsidRPr="00836166">
              <w:rPr>
                <w:rFonts w:ascii="Arial" w:hAnsi="Arial" w:cs="Arial"/>
                <w:b/>
                <w:noProof/>
                <w:sz w:val="20"/>
                <w:szCs w:val="20"/>
              </w:rPr>
              <w:t>19</w:t>
            </w:r>
            <w:r w:rsidRPr="00836166">
              <w:rPr>
                <w:rFonts w:ascii="Arial" w:hAnsi="Arial" w:cs="Arial"/>
                <w:noProof/>
                <w:sz w:val="20"/>
                <w:szCs w:val="20"/>
              </w:rPr>
              <w:t>:20637.</w:t>
            </w:r>
            <w:bookmarkEnd w:id="13"/>
          </w:p>
          <w:p w14:paraId="19B94BEA" w14:textId="77777777" w:rsidR="00003B90" w:rsidRPr="00836166" w:rsidRDefault="00003B90" w:rsidP="0016451C">
            <w:pPr>
              <w:pStyle w:val="EndNoteBibliography"/>
              <w:ind w:left="720" w:hanging="720"/>
              <w:rPr>
                <w:rFonts w:ascii="Arial" w:hAnsi="Arial" w:cs="Arial"/>
                <w:noProof/>
                <w:sz w:val="20"/>
                <w:szCs w:val="20"/>
              </w:rPr>
            </w:pPr>
            <w:bookmarkStart w:id="14" w:name="_ENREF_14"/>
            <w:r w:rsidRPr="00836166">
              <w:rPr>
                <w:rFonts w:ascii="Arial" w:hAnsi="Arial" w:cs="Arial"/>
                <w:noProof/>
                <w:sz w:val="20"/>
                <w:szCs w:val="20"/>
              </w:rPr>
              <w:t>14.</w:t>
            </w:r>
            <w:r w:rsidRPr="00836166">
              <w:rPr>
                <w:rFonts w:ascii="Arial" w:hAnsi="Arial" w:cs="Arial"/>
                <w:noProof/>
                <w:sz w:val="20"/>
                <w:szCs w:val="20"/>
              </w:rPr>
              <w:tab/>
              <w:t xml:space="preserve">Abaynew Y, Deribew A, Deribe K. Factors associated with late presentation to HIV/AIDS care in South Wollo ZoneEthiopia: a case-control study. </w:t>
            </w:r>
            <w:r w:rsidRPr="00836166">
              <w:rPr>
                <w:rFonts w:ascii="Arial" w:hAnsi="Arial" w:cs="Arial"/>
                <w:i/>
                <w:noProof/>
                <w:sz w:val="20"/>
                <w:szCs w:val="20"/>
              </w:rPr>
              <w:t xml:space="preserve">AIDS Res Ther </w:t>
            </w:r>
            <w:r w:rsidRPr="00836166">
              <w:rPr>
                <w:rFonts w:ascii="Arial" w:hAnsi="Arial" w:cs="Arial"/>
                <w:noProof/>
                <w:sz w:val="20"/>
                <w:szCs w:val="20"/>
              </w:rPr>
              <w:t>2011,</w:t>
            </w:r>
            <w:r w:rsidRPr="00836166">
              <w:rPr>
                <w:rFonts w:ascii="Arial" w:hAnsi="Arial" w:cs="Arial"/>
                <w:b/>
                <w:noProof/>
                <w:sz w:val="20"/>
                <w:szCs w:val="20"/>
              </w:rPr>
              <w:t>8</w:t>
            </w:r>
            <w:r w:rsidRPr="00836166">
              <w:rPr>
                <w:rFonts w:ascii="Arial" w:hAnsi="Arial" w:cs="Arial"/>
                <w:noProof/>
                <w:sz w:val="20"/>
                <w:szCs w:val="20"/>
              </w:rPr>
              <w:t>:8.</w:t>
            </w:r>
            <w:bookmarkEnd w:id="14"/>
          </w:p>
          <w:p w14:paraId="74A20222" w14:textId="77777777" w:rsidR="00003B90" w:rsidRPr="00836166" w:rsidRDefault="00003B90" w:rsidP="0016451C">
            <w:pPr>
              <w:pStyle w:val="EndNoteBibliography"/>
              <w:ind w:left="720" w:hanging="720"/>
              <w:rPr>
                <w:rFonts w:ascii="Arial" w:hAnsi="Arial" w:cs="Arial"/>
                <w:noProof/>
                <w:sz w:val="20"/>
                <w:szCs w:val="20"/>
              </w:rPr>
            </w:pPr>
            <w:bookmarkStart w:id="15" w:name="_ENREF_15"/>
            <w:r w:rsidRPr="00836166">
              <w:rPr>
                <w:rFonts w:ascii="Arial" w:hAnsi="Arial" w:cs="Arial"/>
                <w:noProof/>
                <w:sz w:val="20"/>
                <w:szCs w:val="20"/>
              </w:rPr>
              <w:lastRenderedPageBreak/>
              <w:t>15.</w:t>
            </w:r>
            <w:r w:rsidRPr="00836166">
              <w:rPr>
                <w:rFonts w:ascii="Arial" w:hAnsi="Arial" w:cs="Arial"/>
                <w:noProof/>
                <w:sz w:val="20"/>
                <w:szCs w:val="20"/>
              </w:rPr>
              <w:tab/>
              <w:t>Drain PK, Losina E, Parker G, Giddy J, Ross D, Katz JN</w:t>
            </w:r>
            <w:r w:rsidRPr="00836166">
              <w:rPr>
                <w:rFonts w:ascii="Arial" w:hAnsi="Arial" w:cs="Arial"/>
                <w:i/>
                <w:noProof/>
                <w:sz w:val="20"/>
                <w:szCs w:val="20"/>
              </w:rPr>
              <w:t>, et al.</w:t>
            </w:r>
            <w:r w:rsidRPr="00836166">
              <w:rPr>
                <w:rFonts w:ascii="Arial" w:hAnsi="Arial" w:cs="Arial"/>
                <w:noProof/>
                <w:sz w:val="20"/>
                <w:szCs w:val="20"/>
              </w:rPr>
              <w:t xml:space="preserve"> Risk factors for late-stage HIV disease presentation at initial HIV diagnosis in Durban, South Africa. </w:t>
            </w:r>
            <w:r w:rsidRPr="00836166">
              <w:rPr>
                <w:rFonts w:ascii="Arial" w:hAnsi="Arial" w:cs="Arial"/>
                <w:i/>
                <w:noProof/>
                <w:sz w:val="20"/>
                <w:szCs w:val="20"/>
              </w:rPr>
              <w:t xml:space="preserve">PLoS One </w:t>
            </w:r>
            <w:r w:rsidRPr="00836166">
              <w:rPr>
                <w:rFonts w:ascii="Arial" w:hAnsi="Arial" w:cs="Arial"/>
                <w:noProof/>
                <w:sz w:val="20"/>
                <w:szCs w:val="20"/>
              </w:rPr>
              <w:t>2013,</w:t>
            </w:r>
            <w:r w:rsidRPr="00836166">
              <w:rPr>
                <w:rFonts w:ascii="Arial" w:hAnsi="Arial" w:cs="Arial"/>
                <w:b/>
                <w:noProof/>
                <w:sz w:val="20"/>
                <w:szCs w:val="20"/>
              </w:rPr>
              <w:t>8</w:t>
            </w:r>
            <w:r w:rsidRPr="00836166">
              <w:rPr>
                <w:rFonts w:ascii="Arial" w:hAnsi="Arial" w:cs="Arial"/>
                <w:noProof/>
                <w:sz w:val="20"/>
                <w:szCs w:val="20"/>
              </w:rPr>
              <w:t>:e55305.</w:t>
            </w:r>
            <w:bookmarkEnd w:id="15"/>
          </w:p>
          <w:p w14:paraId="0638C00D" w14:textId="77777777" w:rsidR="00003B90" w:rsidRPr="00836166" w:rsidRDefault="00003B90" w:rsidP="0016451C">
            <w:pPr>
              <w:pStyle w:val="EndNoteBibliography"/>
              <w:ind w:left="720" w:hanging="720"/>
              <w:rPr>
                <w:rFonts w:ascii="Arial" w:hAnsi="Arial" w:cs="Arial"/>
                <w:noProof/>
                <w:sz w:val="20"/>
                <w:szCs w:val="20"/>
              </w:rPr>
            </w:pPr>
            <w:bookmarkStart w:id="16" w:name="_ENREF_16"/>
            <w:r w:rsidRPr="00836166">
              <w:rPr>
                <w:rFonts w:ascii="Arial" w:hAnsi="Arial" w:cs="Arial"/>
                <w:noProof/>
                <w:sz w:val="20"/>
                <w:szCs w:val="20"/>
              </w:rPr>
              <w:t>16.</w:t>
            </w:r>
            <w:r w:rsidRPr="00836166">
              <w:rPr>
                <w:rFonts w:ascii="Arial" w:hAnsi="Arial" w:cs="Arial"/>
                <w:noProof/>
                <w:sz w:val="20"/>
                <w:szCs w:val="20"/>
              </w:rPr>
              <w:tab/>
              <w:t>Geng EH, Hunt PW, Diero LO, Kimaiyo S, Somi GR, Okong P</w:t>
            </w:r>
            <w:r w:rsidRPr="00836166">
              <w:rPr>
                <w:rFonts w:ascii="Arial" w:hAnsi="Arial" w:cs="Arial"/>
                <w:i/>
                <w:noProof/>
                <w:sz w:val="20"/>
                <w:szCs w:val="20"/>
              </w:rPr>
              <w:t>, et al.</w:t>
            </w:r>
            <w:r w:rsidRPr="00836166">
              <w:rPr>
                <w:rFonts w:ascii="Arial" w:hAnsi="Arial" w:cs="Arial"/>
                <w:noProof/>
                <w:sz w:val="20"/>
                <w:szCs w:val="20"/>
              </w:rPr>
              <w:t xml:space="preserve"> Trends in the clinical characteristics of HIV-infected patients initiating antiretroviral therapy in Kenya, Uganda and Tanzania between 2002 and 2009. </w:t>
            </w:r>
            <w:r w:rsidRPr="00836166">
              <w:rPr>
                <w:rFonts w:ascii="Arial" w:hAnsi="Arial" w:cs="Arial"/>
                <w:i/>
                <w:noProof/>
                <w:sz w:val="20"/>
                <w:szCs w:val="20"/>
              </w:rPr>
              <w:t xml:space="preserve">J Int AIDS Soc </w:t>
            </w:r>
            <w:r w:rsidRPr="00836166">
              <w:rPr>
                <w:rFonts w:ascii="Arial" w:hAnsi="Arial" w:cs="Arial"/>
                <w:noProof/>
                <w:sz w:val="20"/>
                <w:szCs w:val="20"/>
              </w:rPr>
              <w:t>2011,</w:t>
            </w:r>
            <w:r w:rsidRPr="00836166">
              <w:rPr>
                <w:rFonts w:ascii="Arial" w:hAnsi="Arial" w:cs="Arial"/>
                <w:b/>
                <w:noProof/>
                <w:sz w:val="20"/>
                <w:szCs w:val="20"/>
              </w:rPr>
              <w:t>14</w:t>
            </w:r>
            <w:r w:rsidRPr="00836166">
              <w:rPr>
                <w:rFonts w:ascii="Arial" w:hAnsi="Arial" w:cs="Arial"/>
                <w:noProof/>
                <w:sz w:val="20"/>
                <w:szCs w:val="20"/>
              </w:rPr>
              <w:t>:46.</w:t>
            </w:r>
            <w:bookmarkEnd w:id="16"/>
          </w:p>
          <w:p w14:paraId="4A2C6333" w14:textId="77777777" w:rsidR="00003B90" w:rsidRPr="00836166" w:rsidRDefault="00003B90" w:rsidP="0016451C">
            <w:pPr>
              <w:pStyle w:val="EndNoteBibliography"/>
              <w:ind w:left="720" w:hanging="720"/>
              <w:rPr>
                <w:rFonts w:ascii="Arial" w:hAnsi="Arial" w:cs="Arial"/>
                <w:noProof/>
                <w:sz w:val="20"/>
                <w:szCs w:val="20"/>
              </w:rPr>
            </w:pPr>
            <w:bookmarkStart w:id="17" w:name="_ENREF_17"/>
            <w:r w:rsidRPr="00836166">
              <w:rPr>
                <w:rFonts w:ascii="Arial" w:hAnsi="Arial" w:cs="Arial"/>
                <w:noProof/>
                <w:sz w:val="20"/>
                <w:szCs w:val="20"/>
              </w:rPr>
              <w:t>17.</w:t>
            </w:r>
            <w:r w:rsidRPr="00836166">
              <w:rPr>
                <w:rFonts w:ascii="Arial" w:hAnsi="Arial" w:cs="Arial"/>
                <w:noProof/>
                <w:sz w:val="20"/>
                <w:szCs w:val="20"/>
              </w:rPr>
              <w:tab/>
              <w:t>Hoffman S, Wu Y, Lahuerta M, Kulkarni SG, Nuwagaba-Biribonwoha H, Sadr WE</w:t>
            </w:r>
            <w:r w:rsidRPr="00836166">
              <w:rPr>
                <w:rFonts w:ascii="Arial" w:hAnsi="Arial" w:cs="Arial"/>
                <w:i/>
                <w:noProof/>
                <w:sz w:val="20"/>
                <w:szCs w:val="20"/>
              </w:rPr>
              <w:t>, et al.</w:t>
            </w:r>
            <w:r w:rsidRPr="00836166">
              <w:rPr>
                <w:rFonts w:ascii="Arial" w:hAnsi="Arial" w:cs="Arial"/>
                <w:noProof/>
                <w:sz w:val="20"/>
                <w:szCs w:val="20"/>
              </w:rPr>
              <w:t xml:space="preserve"> Advanced disease at enrollment in HIV care in four sub-Saharan African countries: change from 2006 to 2011 and multilevel predictors in 2011. </w:t>
            </w:r>
            <w:r w:rsidRPr="00836166">
              <w:rPr>
                <w:rFonts w:ascii="Arial" w:hAnsi="Arial" w:cs="Arial"/>
                <w:i/>
                <w:noProof/>
                <w:sz w:val="20"/>
                <w:szCs w:val="20"/>
              </w:rPr>
              <w:t xml:space="preserve">AIDS </w:t>
            </w:r>
            <w:r w:rsidRPr="00836166">
              <w:rPr>
                <w:rFonts w:ascii="Arial" w:hAnsi="Arial" w:cs="Arial"/>
                <w:noProof/>
                <w:sz w:val="20"/>
                <w:szCs w:val="20"/>
              </w:rPr>
              <w:t>2014,</w:t>
            </w:r>
            <w:r w:rsidRPr="00836166">
              <w:rPr>
                <w:rFonts w:ascii="Arial" w:hAnsi="Arial" w:cs="Arial"/>
                <w:b/>
                <w:noProof/>
                <w:sz w:val="20"/>
                <w:szCs w:val="20"/>
              </w:rPr>
              <w:t>28</w:t>
            </w:r>
            <w:r w:rsidRPr="00836166">
              <w:rPr>
                <w:rFonts w:ascii="Arial" w:hAnsi="Arial" w:cs="Arial"/>
                <w:noProof/>
                <w:sz w:val="20"/>
                <w:szCs w:val="20"/>
              </w:rPr>
              <w:t>:2429-2438.</w:t>
            </w:r>
            <w:bookmarkEnd w:id="17"/>
          </w:p>
          <w:p w14:paraId="23E68960" w14:textId="77777777" w:rsidR="00003B90" w:rsidRPr="00836166" w:rsidRDefault="00003B90" w:rsidP="0016451C">
            <w:pPr>
              <w:pStyle w:val="EndNoteBibliography"/>
              <w:ind w:left="720" w:hanging="720"/>
              <w:rPr>
                <w:rFonts w:ascii="Arial" w:hAnsi="Arial" w:cs="Arial"/>
                <w:noProof/>
                <w:sz w:val="20"/>
                <w:szCs w:val="20"/>
              </w:rPr>
            </w:pPr>
            <w:bookmarkStart w:id="18" w:name="_ENREF_18"/>
            <w:r w:rsidRPr="00836166">
              <w:rPr>
                <w:rFonts w:ascii="Arial" w:hAnsi="Arial" w:cs="Arial"/>
                <w:noProof/>
                <w:sz w:val="20"/>
                <w:szCs w:val="20"/>
              </w:rPr>
              <w:t>18.</w:t>
            </w:r>
            <w:r w:rsidRPr="00836166">
              <w:rPr>
                <w:rFonts w:ascii="Arial" w:hAnsi="Arial" w:cs="Arial"/>
                <w:noProof/>
                <w:sz w:val="20"/>
                <w:szCs w:val="20"/>
              </w:rPr>
              <w:tab/>
              <w:t xml:space="preserve">Mulissa Z, Jerene D, Lindtjorn B. Patients present earlier and survival has improved, but pre-ART attrition is high in a six-year HIV cohort data from Ethiopia. </w:t>
            </w:r>
            <w:r w:rsidRPr="00836166">
              <w:rPr>
                <w:rFonts w:ascii="Arial" w:hAnsi="Arial" w:cs="Arial"/>
                <w:i/>
                <w:noProof/>
                <w:sz w:val="20"/>
                <w:szCs w:val="20"/>
              </w:rPr>
              <w:t xml:space="preserve">PLoS One </w:t>
            </w:r>
            <w:r w:rsidRPr="00836166">
              <w:rPr>
                <w:rFonts w:ascii="Arial" w:hAnsi="Arial" w:cs="Arial"/>
                <w:noProof/>
                <w:sz w:val="20"/>
                <w:szCs w:val="20"/>
              </w:rPr>
              <w:t>2010,</w:t>
            </w:r>
            <w:r w:rsidRPr="00836166">
              <w:rPr>
                <w:rFonts w:ascii="Arial" w:hAnsi="Arial" w:cs="Arial"/>
                <w:b/>
                <w:noProof/>
                <w:sz w:val="20"/>
                <w:szCs w:val="20"/>
              </w:rPr>
              <w:t>5</w:t>
            </w:r>
            <w:r w:rsidRPr="00836166">
              <w:rPr>
                <w:rFonts w:ascii="Arial" w:hAnsi="Arial" w:cs="Arial"/>
                <w:noProof/>
                <w:sz w:val="20"/>
                <w:szCs w:val="20"/>
              </w:rPr>
              <w:t>:e13268.</w:t>
            </w:r>
            <w:bookmarkEnd w:id="18"/>
          </w:p>
          <w:p w14:paraId="5E30E64A" w14:textId="77777777" w:rsidR="00003B90" w:rsidRPr="00836166" w:rsidRDefault="00003B90" w:rsidP="0016451C">
            <w:pPr>
              <w:pStyle w:val="EndNoteBibliography"/>
              <w:ind w:left="720" w:hanging="720"/>
              <w:rPr>
                <w:rFonts w:ascii="Arial" w:hAnsi="Arial" w:cs="Arial"/>
                <w:noProof/>
                <w:sz w:val="20"/>
                <w:szCs w:val="20"/>
              </w:rPr>
            </w:pPr>
            <w:bookmarkStart w:id="19" w:name="_ENREF_19"/>
            <w:r w:rsidRPr="00836166">
              <w:rPr>
                <w:rFonts w:ascii="Arial" w:hAnsi="Arial" w:cs="Arial"/>
                <w:noProof/>
                <w:sz w:val="20"/>
                <w:szCs w:val="20"/>
              </w:rPr>
              <w:t>19.</w:t>
            </w:r>
            <w:r w:rsidRPr="00836166">
              <w:rPr>
                <w:rFonts w:ascii="Arial" w:hAnsi="Arial" w:cs="Arial"/>
                <w:noProof/>
                <w:sz w:val="20"/>
                <w:szCs w:val="20"/>
              </w:rPr>
              <w:tab/>
              <w:t>Zango A, Dube K, Kelbert S, Meque I, Cumbe F, Chen PL</w:t>
            </w:r>
            <w:r w:rsidRPr="00836166">
              <w:rPr>
                <w:rFonts w:ascii="Arial" w:hAnsi="Arial" w:cs="Arial"/>
                <w:i/>
                <w:noProof/>
                <w:sz w:val="20"/>
                <w:szCs w:val="20"/>
              </w:rPr>
              <w:t>, et al.</w:t>
            </w:r>
            <w:r w:rsidRPr="00836166">
              <w:rPr>
                <w:rFonts w:ascii="Arial" w:hAnsi="Arial" w:cs="Arial"/>
                <w:noProof/>
                <w:sz w:val="20"/>
                <w:szCs w:val="20"/>
              </w:rPr>
              <w:t xml:space="preserve"> Determinants of Prevalent HIV Infection and Late HIV Diagnosis among Young Women with Two or More Sexual Partners in Beira, Mozambique. </w:t>
            </w:r>
            <w:r w:rsidRPr="00836166">
              <w:rPr>
                <w:rFonts w:ascii="Arial" w:hAnsi="Arial" w:cs="Arial"/>
                <w:i/>
                <w:noProof/>
                <w:sz w:val="20"/>
                <w:szCs w:val="20"/>
              </w:rPr>
              <w:t xml:space="preserve">PLoS One </w:t>
            </w:r>
            <w:r w:rsidRPr="00836166">
              <w:rPr>
                <w:rFonts w:ascii="Arial" w:hAnsi="Arial" w:cs="Arial"/>
                <w:noProof/>
                <w:sz w:val="20"/>
                <w:szCs w:val="20"/>
              </w:rPr>
              <w:t>2013,</w:t>
            </w:r>
            <w:r w:rsidRPr="00836166">
              <w:rPr>
                <w:rFonts w:ascii="Arial" w:hAnsi="Arial" w:cs="Arial"/>
                <w:b/>
                <w:noProof/>
                <w:sz w:val="20"/>
                <w:szCs w:val="20"/>
              </w:rPr>
              <w:t>8</w:t>
            </w:r>
            <w:r w:rsidRPr="00836166">
              <w:rPr>
                <w:rFonts w:ascii="Arial" w:hAnsi="Arial" w:cs="Arial"/>
                <w:noProof/>
                <w:sz w:val="20"/>
                <w:szCs w:val="20"/>
              </w:rPr>
              <w:t>:e63427.</w:t>
            </w:r>
            <w:bookmarkEnd w:id="19"/>
          </w:p>
          <w:p w14:paraId="14FF8A7D" w14:textId="77777777" w:rsidR="00003B90" w:rsidRPr="00836166" w:rsidRDefault="00003B90" w:rsidP="0016451C">
            <w:pPr>
              <w:pStyle w:val="EndNoteBibliography"/>
              <w:ind w:left="720" w:hanging="720"/>
              <w:rPr>
                <w:rFonts w:ascii="Arial" w:hAnsi="Arial" w:cs="Arial"/>
                <w:noProof/>
                <w:sz w:val="20"/>
                <w:szCs w:val="20"/>
              </w:rPr>
            </w:pPr>
            <w:bookmarkStart w:id="20" w:name="_ENREF_20"/>
            <w:r w:rsidRPr="00836166">
              <w:rPr>
                <w:rFonts w:ascii="Arial" w:hAnsi="Arial" w:cs="Arial"/>
                <w:noProof/>
                <w:sz w:val="20"/>
                <w:szCs w:val="20"/>
              </w:rPr>
              <w:t>20.</w:t>
            </w:r>
            <w:r w:rsidRPr="00836166">
              <w:rPr>
                <w:rFonts w:ascii="Arial" w:hAnsi="Arial" w:cs="Arial"/>
                <w:noProof/>
                <w:sz w:val="20"/>
                <w:szCs w:val="20"/>
              </w:rPr>
              <w:tab/>
              <w:t>Mutimura E, Addison D, Anastos K, Hoover DR, Dusingize JC, Karenzi B</w:t>
            </w:r>
            <w:r w:rsidRPr="00836166">
              <w:rPr>
                <w:rFonts w:ascii="Arial" w:hAnsi="Arial" w:cs="Arial"/>
                <w:i/>
                <w:noProof/>
                <w:sz w:val="20"/>
                <w:szCs w:val="20"/>
              </w:rPr>
              <w:t>, et al.</w:t>
            </w:r>
            <w:r w:rsidRPr="00836166">
              <w:rPr>
                <w:rFonts w:ascii="Arial" w:hAnsi="Arial" w:cs="Arial"/>
                <w:noProof/>
                <w:sz w:val="20"/>
                <w:szCs w:val="20"/>
              </w:rPr>
              <w:t xml:space="preserve"> Trends in and Determinants of CD4+ Cell Count at ART Initiation after Changes in National ART Guidelines in Rwanda. </w:t>
            </w:r>
            <w:r w:rsidRPr="00836166">
              <w:rPr>
                <w:rFonts w:ascii="Arial" w:hAnsi="Arial" w:cs="Arial"/>
                <w:i/>
                <w:noProof/>
                <w:sz w:val="20"/>
                <w:szCs w:val="20"/>
              </w:rPr>
              <w:t xml:space="preserve">AIDS </w:t>
            </w:r>
            <w:r w:rsidRPr="00836166">
              <w:rPr>
                <w:rFonts w:ascii="Arial" w:hAnsi="Arial" w:cs="Arial"/>
                <w:noProof/>
                <w:sz w:val="20"/>
                <w:szCs w:val="20"/>
              </w:rPr>
              <w:t>2015,</w:t>
            </w:r>
            <w:r w:rsidRPr="00836166">
              <w:rPr>
                <w:rFonts w:ascii="Arial" w:hAnsi="Arial" w:cs="Arial"/>
                <w:b/>
                <w:noProof/>
                <w:sz w:val="20"/>
                <w:szCs w:val="20"/>
              </w:rPr>
              <w:t>29</w:t>
            </w:r>
            <w:r w:rsidRPr="00836166">
              <w:rPr>
                <w:rFonts w:ascii="Arial" w:hAnsi="Arial" w:cs="Arial"/>
                <w:noProof/>
                <w:sz w:val="20"/>
                <w:szCs w:val="20"/>
              </w:rPr>
              <w:t>:67-76.</w:t>
            </w:r>
            <w:bookmarkEnd w:id="20"/>
          </w:p>
          <w:p w14:paraId="2A709C94" w14:textId="77777777" w:rsidR="00003B90" w:rsidRPr="00836166" w:rsidRDefault="00003B90" w:rsidP="0016451C">
            <w:pPr>
              <w:pStyle w:val="EndNoteBibliography"/>
              <w:ind w:left="720" w:hanging="720"/>
              <w:rPr>
                <w:rFonts w:ascii="Arial" w:hAnsi="Arial" w:cs="Arial"/>
                <w:noProof/>
                <w:sz w:val="20"/>
                <w:szCs w:val="20"/>
              </w:rPr>
            </w:pPr>
            <w:bookmarkStart w:id="21" w:name="_ENREF_21"/>
            <w:r w:rsidRPr="00836166">
              <w:rPr>
                <w:rFonts w:ascii="Arial" w:hAnsi="Arial" w:cs="Arial"/>
                <w:noProof/>
                <w:sz w:val="20"/>
                <w:szCs w:val="20"/>
              </w:rPr>
              <w:t>21.</w:t>
            </w:r>
            <w:r w:rsidRPr="00836166">
              <w:rPr>
                <w:rFonts w:ascii="Arial" w:hAnsi="Arial" w:cs="Arial"/>
                <w:noProof/>
                <w:sz w:val="20"/>
                <w:szCs w:val="20"/>
              </w:rPr>
              <w:tab/>
              <w:t xml:space="preserve">Joint United Nations Programme on HIV/AIDS. 90-90-90: an ambitious treatment target to help end the AIDS epidemic. </w:t>
            </w:r>
            <w:r w:rsidRPr="00836166">
              <w:rPr>
                <w:rFonts w:ascii="Arial" w:hAnsi="Arial" w:cs="Arial"/>
                <w:i/>
                <w:noProof/>
                <w:sz w:val="20"/>
                <w:szCs w:val="20"/>
              </w:rPr>
              <w:t xml:space="preserve">Report. Geneva: UNAIDS </w:t>
            </w:r>
            <w:r w:rsidRPr="00836166">
              <w:rPr>
                <w:rFonts w:ascii="Arial" w:hAnsi="Arial" w:cs="Arial"/>
                <w:noProof/>
                <w:sz w:val="20"/>
                <w:szCs w:val="20"/>
              </w:rPr>
              <w:t>2014.</w:t>
            </w:r>
            <w:bookmarkEnd w:id="21"/>
          </w:p>
          <w:p w14:paraId="3D3391F6" w14:textId="77777777" w:rsidR="00003B90" w:rsidRPr="00836166" w:rsidRDefault="00003B90" w:rsidP="0016451C">
            <w:pPr>
              <w:pStyle w:val="EndNoteBibliography"/>
              <w:ind w:left="720" w:hanging="720"/>
              <w:rPr>
                <w:rFonts w:ascii="Arial" w:hAnsi="Arial" w:cs="Arial"/>
                <w:noProof/>
                <w:sz w:val="20"/>
                <w:szCs w:val="20"/>
              </w:rPr>
            </w:pPr>
            <w:bookmarkStart w:id="22" w:name="_ENREF_22"/>
            <w:r w:rsidRPr="00836166">
              <w:rPr>
                <w:rFonts w:ascii="Arial" w:hAnsi="Arial" w:cs="Arial"/>
                <w:noProof/>
                <w:sz w:val="20"/>
                <w:szCs w:val="20"/>
              </w:rPr>
              <w:t>22.</w:t>
            </w:r>
            <w:r w:rsidRPr="00836166">
              <w:rPr>
                <w:rFonts w:ascii="Arial" w:hAnsi="Arial" w:cs="Arial"/>
                <w:noProof/>
                <w:sz w:val="20"/>
                <w:szCs w:val="20"/>
              </w:rPr>
              <w:tab/>
              <w:t xml:space="preserve">Bakoyannis G, Yiannoutsos CT. Impact of and Correction for Outcome Misclassification in Cumulative Incidence Estimation. </w:t>
            </w:r>
            <w:r w:rsidRPr="00836166">
              <w:rPr>
                <w:rFonts w:ascii="Arial" w:hAnsi="Arial" w:cs="Arial"/>
                <w:i/>
                <w:noProof/>
                <w:sz w:val="20"/>
                <w:szCs w:val="20"/>
              </w:rPr>
              <w:t xml:space="preserve">PLoS One </w:t>
            </w:r>
            <w:r w:rsidRPr="00836166">
              <w:rPr>
                <w:rFonts w:ascii="Arial" w:hAnsi="Arial" w:cs="Arial"/>
                <w:noProof/>
                <w:sz w:val="20"/>
                <w:szCs w:val="20"/>
              </w:rPr>
              <w:t>2015,</w:t>
            </w:r>
            <w:r w:rsidRPr="00836166">
              <w:rPr>
                <w:rFonts w:ascii="Arial" w:hAnsi="Arial" w:cs="Arial"/>
                <w:b/>
                <w:noProof/>
                <w:sz w:val="20"/>
                <w:szCs w:val="20"/>
              </w:rPr>
              <w:t>10</w:t>
            </w:r>
            <w:r w:rsidRPr="00836166">
              <w:rPr>
                <w:rFonts w:ascii="Arial" w:hAnsi="Arial" w:cs="Arial"/>
                <w:noProof/>
                <w:sz w:val="20"/>
                <w:szCs w:val="20"/>
              </w:rPr>
              <w:t>:e0137454.</w:t>
            </w:r>
            <w:bookmarkEnd w:id="22"/>
          </w:p>
          <w:p w14:paraId="7E736D0B" w14:textId="77777777" w:rsidR="00003B90" w:rsidRPr="00836166" w:rsidRDefault="00003B90" w:rsidP="0016451C">
            <w:pPr>
              <w:spacing w:before="60" w:after="60"/>
              <w:rPr>
                <w:rFonts w:ascii="Arial" w:hAnsi="Arial" w:cs="Arial"/>
                <w:sz w:val="20"/>
                <w:szCs w:val="20"/>
              </w:rPr>
            </w:pPr>
            <w:r w:rsidRPr="00836166">
              <w:rPr>
                <w:rFonts w:ascii="Arial" w:hAnsi="Arial" w:cs="Arial"/>
                <w:sz w:val="20"/>
                <w:szCs w:val="20"/>
              </w:rPr>
              <w:fldChar w:fldCharType="end"/>
            </w:r>
          </w:p>
        </w:tc>
      </w:tr>
    </w:tbl>
    <w:p w14:paraId="70692A95" w14:textId="77777777" w:rsidR="00003B90" w:rsidRDefault="00003B90" w:rsidP="00003B90"/>
    <w:p w14:paraId="60152425" w14:textId="77777777" w:rsidR="00003B90" w:rsidRDefault="00003B90" w:rsidP="002A44B0">
      <w:pPr>
        <w:spacing w:line="360" w:lineRule="auto"/>
      </w:pPr>
    </w:p>
    <w:sectPr w:rsidR="00003B90" w:rsidSect="0087024C">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BEEF3" w14:textId="77777777" w:rsidR="00061287" w:rsidRDefault="00061287" w:rsidP="00003B90">
      <w:pPr>
        <w:spacing w:after="0" w:line="240" w:lineRule="auto"/>
      </w:pPr>
      <w:r>
        <w:separator/>
      </w:r>
    </w:p>
  </w:endnote>
  <w:endnote w:type="continuationSeparator" w:id="0">
    <w:p w14:paraId="07AC4508" w14:textId="77777777" w:rsidR="00061287" w:rsidRDefault="00061287" w:rsidP="0000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DFF92" w14:textId="77777777" w:rsidR="00061287" w:rsidRDefault="00061287" w:rsidP="00003B90">
      <w:pPr>
        <w:spacing w:after="0" w:line="240" w:lineRule="auto"/>
      </w:pPr>
      <w:r>
        <w:separator/>
      </w:r>
    </w:p>
  </w:footnote>
  <w:footnote w:type="continuationSeparator" w:id="0">
    <w:p w14:paraId="182805CC" w14:textId="77777777" w:rsidR="00061287" w:rsidRDefault="00061287" w:rsidP="00003B90">
      <w:pPr>
        <w:spacing w:after="0" w:line="240" w:lineRule="auto"/>
      </w:pPr>
      <w:r>
        <w:continuationSeparator/>
      </w:r>
    </w:p>
  </w:footnote>
  <w:footnote w:id="1">
    <w:p w14:paraId="0D939091" w14:textId="77777777" w:rsidR="00003B90" w:rsidRPr="00211025" w:rsidRDefault="00003B90" w:rsidP="00003B90">
      <w:pPr>
        <w:pStyle w:val="FootnoteText"/>
        <w:rPr>
          <w:sz w:val="16"/>
          <w:lang w:val="en-US"/>
        </w:rPr>
      </w:pPr>
      <w:r>
        <w:rPr>
          <w:rStyle w:val="FootnoteReference"/>
        </w:rPr>
        <w:footnoteRef/>
      </w:r>
      <w:r>
        <w:t xml:space="preserve"> </w:t>
      </w:r>
      <w:r w:rsidRPr="00211025">
        <w:rPr>
          <w:rFonts w:ascii="Arial" w:hAnsi="Arial" w:cs="Arial"/>
          <w:szCs w:val="22"/>
          <w:lang w:val="en-GB"/>
        </w:rPr>
        <w:t>During the pre-ART stage of HIV care, compared to shorter definitions, the 12 month definition decreases the risk of misclassification of temporary disengagement as loss to clinic, in the context of varying frequency of follow-up among adult patients.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6B9A"/>
    <w:multiLevelType w:val="hybridMultilevel"/>
    <w:tmpl w:val="A6B2A3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0215F"/>
    <w:multiLevelType w:val="hybridMultilevel"/>
    <w:tmpl w:val="20BC4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84EE1"/>
    <w:multiLevelType w:val="hybridMultilevel"/>
    <w:tmpl w:val="84B46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06DD4"/>
    <w:multiLevelType w:val="hybridMultilevel"/>
    <w:tmpl w:val="7D2A21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8493A"/>
    <w:multiLevelType w:val="hybridMultilevel"/>
    <w:tmpl w:val="84B46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26061"/>
    <w:multiLevelType w:val="hybridMultilevel"/>
    <w:tmpl w:val="84B46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47623"/>
    <w:multiLevelType w:val="hybridMultilevel"/>
    <w:tmpl w:val="FC0A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12327"/>
    <w:multiLevelType w:val="hybridMultilevel"/>
    <w:tmpl w:val="2E58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6737F"/>
    <w:multiLevelType w:val="hybridMultilevel"/>
    <w:tmpl w:val="B23C4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E66AC"/>
    <w:multiLevelType w:val="hybridMultilevel"/>
    <w:tmpl w:val="D9400C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B455F"/>
    <w:multiLevelType w:val="hybridMultilevel"/>
    <w:tmpl w:val="4386D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5"/>
  </w:num>
  <w:num w:numId="5">
    <w:abstractNumId w:val="3"/>
  </w:num>
  <w:num w:numId="6">
    <w:abstractNumId w:val="0"/>
  </w:num>
  <w:num w:numId="7">
    <w:abstractNumId w:val="4"/>
  </w:num>
  <w:num w:numId="8">
    <w:abstractNumId w:val="6"/>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83"/>
    <w:rsid w:val="00003B90"/>
    <w:rsid w:val="000246F0"/>
    <w:rsid w:val="00061287"/>
    <w:rsid w:val="0011743B"/>
    <w:rsid w:val="0020016D"/>
    <w:rsid w:val="002A44B0"/>
    <w:rsid w:val="002B0F1C"/>
    <w:rsid w:val="00484D36"/>
    <w:rsid w:val="004A2199"/>
    <w:rsid w:val="00594CF8"/>
    <w:rsid w:val="00597F50"/>
    <w:rsid w:val="0087024C"/>
    <w:rsid w:val="00A25EDD"/>
    <w:rsid w:val="00A45EA3"/>
    <w:rsid w:val="00A651C6"/>
    <w:rsid w:val="00A75A0D"/>
    <w:rsid w:val="00A87EFF"/>
    <w:rsid w:val="00B6503F"/>
    <w:rsid w:val="00BB5B6E"/>
    <w:rsid w:val="00BC5E26"/>
    <w:rsid w:val="00BE3083"/>
    <w:rsid w:val="00CD1CFB"/>
    <w:rsid w:val="00D8204B"/>
    <w:rsid w:val="00FA07B8"/>
    <w:rsid w:val="00FD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8B79"/>
  <w15:chartTrackingRefBased/>
  <w15:docId w15:val="{369C2EA3-FEDB-408D-B50C-77940D59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51C6"/>
    <w:rPr>
      <w:sz w:val="16"/>
      <w:szCs w:val="16"/>
    </w:rPr>
  </w:style>
  <w:style w:type="paragraph" w:styleId="CommentText">
    <w:name w:val="annotation text"/>
    <w:basedOn w:val="Normal"/>
    <w:link w:val="CommentTextChar"/>
    <w:uiPriority w:val="99"/>
    <w:semiHidden/>
    <w:unhideWhenUsed/>
    <w:rsid w:val="00A651C6"/>
    <w:pPr>
      <w:spacing w:line="240" w:lineRule="auto"/>
    </w:pPr>
    <w:rPr>
      <w:sz w:val="20"/>
      <w:szCs w:val="20"/>
    </w:rPr>
  </w:style>
  <w:style w:type="character" w:customStyle="1" w:styleId="CommentTextChar">
    <w:name w:val="Comment Text Char"/>
    <w:basedOn w:val="DefaultParagraphFont"/>
    <w:link w:val="CommentText"/>
    <w:uiPriority w:val="99"/>
    <w:semiHidden/>
    <w:rsid w:val="00A651C6"/>
    <w:rPr>
      <w:sz w:val="20"/>
      <w:szCs w:val="20"/>
    </w:rPr>
  </w:style>
  <w:style w:type="paragraph" w:styleId="CommentSubject">
    <w:name w:val="annotation subject"/>
    <w:basedOn w:val="CommentText"/>
    <w:next w:val="CommentText"/>
    <w:link w:val="CommentSubjectChar"/>
    <w:uiPriority w:val="99"/>
    <w:semiHidden/>
    <w:unhideWhenUsed/>
    <w:rsid w:val="00A651C6"/>
    <w:rPr>
      <w:b/>
      <w:bCs/>
    </w:rPr>
  </w:style>
  <w:style w:type="character" w:customStyle="1" w:styleId="CommentSubjectChar">
    <w:name w:val="Comment Subject Char"/>
    <w:basedOn w:val="CommentTextChar"/>
    <w:link w:val="CommentSubject"/>
    <w:uiPriority w:val="99"/>
    <w:semiHidden/>
    <w:rsid w:val="00A651C6"/>
    <w:rPr>
      <w:b/>
      <w:bCs/>
      <w:sz w:val="20"/>
      <w:szCs w:val="20"/>
    </w:rPr>
  </w:style>
  <w:style w:type="paragraph" w:styleId="BalloonText">
    <w:name w:val="Balloon Text"/>
    <w:basedOn w:val="Normal"/>
    <w:link w:val="BalloonTextChar"/>
    <w:uiPriority w:val="99"/>
    <w:semiHidden/>
    <w:unhideWhenUsed/>
    <w:rsid w:val="00A65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1C6"/>
    <w:rPr>
      <w:rFonts w:ascii="Segoe UI" w:hAnsi="Segoe UI" w:cs="Segoe UI"/>
      <w:sz w:val="18"/>
      <w:szCs w:val="18"/>
    </w:rPr>
  </w:style>
  <w:style w:type="paragraph" w:styleId="BodyText">
    <w:name w:val="Body Text"/>
    <w:basedOn w:val="Normal"/>
    <w:link w:val="BodyTextChar"/>
    <w:uiPriority w:val="1"/>
    <w:qFormat/>
    <w:rsid w:val="00003B90"/>
    <w:pPr>
      <w:widowControl w:val="0"/>
      <w:spacing w:after="0" w:line="240" w:lineRule="auto"/>
      <w:ind w:left="1580"/>
    </w:pPr>
    <w:rPr>
      <w:rFonts w:ascii="Arial" w:eastAsia="Arial" w:hAnsi="Arial" w:cs="Times New Roman"/>
    </w:rPr>
  </w:style>
  <w:style w:type="character" w:customStyle="1" w:styleId="BodyTextChar">
    <w:name w:val="Body Text Char"/>
    <w:basedOn w:val="DefaultParagraphFont"/>
    <w:link w:val="BodyText"/>
    <w:uiPriority w:val="1"/>
    <w:rsid w:val="00003B90"/>
    <w:rPr>
      <w:rFonts w:ascii="Arial" w:eastAsia="Arial" w:hAnsi="Arial" w:cs="Times New Roman"/>
    </w:rPr>
  </w:style>
  <w:style w:type="character" w:styleId="FootnoteReference">
    <w:name w:val="footnote reference"/>
    <w:aliases w:val="样式程脚注引用,ftref,Footnotes refss,16 Point,Superscript 6 Point,Знак сноски 1,Footnote text,fr,(NECG) Footnote Reference,Footnote + Arial,10 pt,Black"/>
    <w:uiPriority w:val="99"/>
    <w:rsid w:val="00003B90"/>
    <w:rPr>
      <w:vertAlign w:val="superscript"/>
    </w:rPr>
  </w:style>
  <w:style w:type="paragraph" w:styleId="FootnoteText">
    <w:name w:val="footnote text"/>
    <w:basedOn w:val="Normal"/>
    <w:link w:val="FootnoteTextChar"/>
    <w:uiPriority w:val="99"/>
    <w:rsid w:val="00003B90"/>
    <w:pPr>
      <w:spacing w:before="360" w:after="120" w:line="276" w:lineRule="auto"/>
    </w:pPr>
    <w:rPr>
      <w:rFonts w:ascii="Calibri" w:eastAsia="SimSun" w:hAnsi="Calibri" w:cs="Times New Roman"/>
      <w:sz w:val="20"/>
      <w:szCs w:val="20"/>
      <w:lang w:val="en-AU"/>
    </w:rPr>
  </w:style>
  <w:style w:type="character" w:customStyle="1" w:styleId="FootnoteTextChar">
    <w:name w:val="Footnote Text Char"/>
    <w:basedOn w:val="DefaultParagraphFont"/>
    <w:link w:val="FootnoteText"/>
    <w:uiPriority w:val="99"/>
    <w:rsid w:val="00003B90"/>
    <w:rPr>
      <w:rFonts w:ascii="Calibri" w:eastAsia="SimSun" w:hAnsi="Calibri" w:cs="Times New Roman"/>
      <w:sz w:val="20"/>
      <w:szCs w:val="20"/>
      <w:lang w:val="en-AU"/>
    </w:rPr>
  </w:style>
  <w:style w:type="paragraph" w:customStyle="1" w:styleId="EndNoteBibliography">
    <w:name w:val="EndNote Bibliography"/>
    <w:basedOn w:val="Normal"/>
    <w:rsid w:val="00003B9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3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5884</Words>
  <Characters>33544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39350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9</cp:revision>
  <dcterms:created xsi:type="dcterms:W3CDTF">2018-01-16T16:51:00Z</dcterms:created>
  <dcterms:modified xsi:type="dcterms:W3CDTF">2018-02-12T20:05:00Z</dcterms:modified>
</cp:coreProperties>
</file>