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Y="1560"/>
        <w:tblOverlap w:val="never"/>
        <w:tblW w:w="14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84"/>
        <w:gridCol w:w="1814"/>
        <w:gridCol w:w="1872"/>
        <w:gridCol w:w="1275"/>
        <w:gridCol w:w="2410"/>
        <w:gridCol w:w="3049"/>
        <w:gridCol w:w="2268"/>
      </w:tblGrid>
      <w:tr w:rsidR="00610CBA" w:rsidRPr="00EA098B" w14:paraId="57A93592" w14:textId="77777777" w:rsidTr="00B13B86">
        <w:trPr>
          <w:trHeight w:val="563"/>
          <w:tblHeader/>
        </w:trPr>
        <w:tc>
          <w:tcPr>
            <w:tcW w:w="1427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7AA9F2C" w14:textId="77777777" w:rsidR="00610CBA" w:rsidRPr="00AD1562" w:rsidRDefault="00610CBA" w:rsidP="00610CBA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333333"/>
                <w:lang w:eastAsia="en-GB"/>
              </w:rPr>
              <w:t xml:space="preserve">S3 </w:t>
            </w:r>
            <w:r w:rsidRPr="00AD1562">
              <w:rPr>
                <w:rFonts w:ascii="Arial" w:eastAsia="Times New Roman" w:hAnsi="Arial" w:cs="Arial"/>
                <w:b/>
                <w:color w:val="333333"/>
                <w:lang w:eastAsia="en-GB"/>
              </w:rPr>
              <w:t>Table</w:t>
            </w:r>
            <w:r>
              <w:rPr>
                <w:rFonts w:ascii="Arial" w:eastAsia="Times New Roman" w:hAnsi="Arial" w:cs="Arial"/>
                <w:b/>
                <w:color w:val="333333"/>
                <w:lang w:eastAsia="en-GB"/>
              </w:rPr>
              <w:t>.</w:t>
            </w:r>
            <w:r w:rsidRPr="00AD1562">
              <w:rPr>
                <w:rFonts w:ascii="Arial" w:eastAsia="Times New Roman" w:hAnsi="Arial" w:cs="Arial"/>
                <w:b/>
                <w:color w:val="333333"/>
                <w:lang w:eastAsia="en-GB"/>
              </w:rPr>
              <w:t xml:space="preserve"> </w:t>
            </w:r>
            <w:r w:rsidRPr="00AD1562">
              <w:rPr>
                <w:rFonts w:ascii="Arial" w:eastAsia="Times New Roman" w:hAnsi="Arial" w:cs="Arial"/>
                <w:color w:val="333333"/>
                <w:lang w:eastAsia="en-GB"/>
              </w:rPr>
              <w:t>Assessment of Bias</w:t>
            </w:r>
            <w:bookmarkStart w:id="0" w:name="_GoBack"/>
            <w:bookmarkEnd w:id="0"/>
          </w:p>
        </w:tc>
      </w:tr>
      <w:tr w:rsidR="00610CBA" w:rsidRPr="00EA098B" w14:paraId="3F44ADD7" w14:textId="77777777" w:rsidTr="00B13B86">
        <w:trPr>
          <w:trHeight w:val="563"/>
          <w:tblHeader/>
        </w:trPr>
        <w:tc>
          <w:tcPr>
            <w:tcW w:w="704" w:type="dxa"/>
            <w:vMerge w:val="restart"/>
            <w:shd w:val="clear" w:color="auto" w:fill="D9D9D9"/>
            <w:vAlign w:val="center"/>
            <w:hideMark/>
          </w:tcPr>
          <w:p w14:paraId="11791309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en-GB"/>
              </w:rPr>
              <w:t>Study</w:t>
            </w:r>
          </w:p>
        </w:tc>
        <w:tc>
          <w:tcPr>
            <w:tcW w:w="884" w:type="dxa"/>
            <w:shd w:val="clear" w:color="auto" w:fill="D9D9D9"/>
            <w:vAlign w:val="center"/>
          </w:tcPr>
          <w:p w14:paraId="6CDBF072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en-GB"/>
              </w:rPr>
              <w:t>Bias domain</w:t>
            </w:r>
          </w:p>
        </w:tc>
        <w:tc>
          <w:tcPr>
            <w:tcW w:w="3686" w:type="dxa"/>
            <w:gridSpan w:val="2"/>
            <w:shd w:val="clear" w:color="auto" w:fill="D9D9D9"/>
            <w:vAlign w:val="center"/>
            <w:hideMark/>
          </w:tcPr>
          <w:p w14:paraId="4CA43DC0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en-GB"/>
              </w:rPr>
              <w:t>Selection bias</w:t>
            </w:r>
          </w:p>
        </w:tc>
        <w:tc>
          <w:tcPr>
            <w:tcW w:w="1275" w:type="dxa"/>
            <w:shd w:val="clear" w:color="auto" w:fill="D9D9D9"/>
            <w:vAlign w:val="center"/>
            <w:hideMark/>
          </w:tcPr>
          <w:p w14:paraId="53E1BDCC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en-GB"/>
              </w:rPr>
              <w:t>Performance bias</w:t>
            </w:r>
          </w:p>
        </w:tc>
        <w:tc>
          <w:tcPr>
            <w:tcW w:w="2410" w:type="dxa"/>
            <w:shd w:val="clear" w:color="auto" w:fill="D9D9D9"/>
            <w:vAlign w:val="center"/>
            <w:hideMark/>
          </w:tcPr>
          <w:p w14:paraId="163B2D27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en-GB"/>
              </w:rPr>
              <w:t>Detection bias</w:t>
            </w:r>
          </w:p>
        </w:tc>
        <w:tc>
          <w:tcPr>
            <w:tcW w:w="3049" w:type="dxa"/>
            <w:shd w:val="clear" w:color="auto" w:fill="D9D9D9"/>
            <w:vAlign w:val="center"/>
            <w:hideMark/>
          </w:tcPr>
          <w:p w14:paraId="773FF62D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en-GB"/>
              </w:rPr>
              <w:t>Attrition bias</w:t>
            </w:r>
          </w:p>
        </w:tc>
        <w:tc>
          <w:tcPr>
            <w:tcW w:w="2268" w:type="dxa"/>
            <w:shd w:val="clear" w:color="auto" w:fill="D9D9D9"/>
            <w:vAlign w:val="center"/>
            <w:hideMark/>
          </w:tcPr>
          <w:p w14:paraId="6BD40159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en-GB"/>
              </w:rPr>
              <w:t>Reporting bias</w:t>
            </w:r>
          </w:p>
        </w:tc>
      </w:tr>
      <w:tr w:rsidR="00610CBA" w:rsidRPr="00EA098B" w14:paraId="0F31590A" w14:textId="77777777" w:rsidTr="00B13B86">
        <w:trPr>
          <w:trHeight w:val="915"/>
          <w:tblHeader/>
        </w:trPr>
        <w:tc>
          <w:tcPr>
            <w:tcW w:w="704" w:type="dxa"/>
            <w:vMerge/>
            <w:shd w:val="clear" w:color="auto" w:fill="F2F2F2"/>
            <w:vAlign w:val="center"/>
            <w:hideMark/>
          </w:tcPr>
          <w:p w14:paraId="48CDEA58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en-GB"/>
              </w:rPr>
            </w:pPr>
          </w:p>
        </w:tc>
        <w:tc>
          <w:tcPr>
            <w:tcW w:w="884" w:type="dxa"/>
            <w:shd w:val="clear" w:color="auto" w:fill="F2F2F2"/>
            <w:vAlign w:val="center"/>
          </w:tcPr>
          <w:p w14:paraId="1EA4189F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en-GB"/>
              </w:rPr>
              <w:t>Source of bias</w:t>
            </w:r>
          </w:p>
        </w:tc>
        <w:tc>
          <w:tcPr>
            <w:tcW w:w="1814" w:type="dxa"/>
            <w:shd w:val="clear" w:color="auto" w:fill="F2F2F2"/>
            <w:vAlign w:val="center"/>
            <w:hideMark/>
          </w:tcPr>
          <w:p w14:paraId="18515FC2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en-GB"/>
              </w:rPr>
              <w:t>Random sequence generation</w:t>
            </w:r>
          </w:p>
        </w:tc>
        <w:tc>
          <w:tcPr>
            <w:tcW w:w="1872" w:type="dxa"/>
            <w:shd w:val="clear" w:color="auto" w:fill="F2F2F2"/>
            <w:vAlign w:val="center"/>
            <w:hideMark/>
          </w:tcPr>
          <w:p w14:paraId="04D360B5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en-GB"/>
              </w:rPr>
              <w:t>Allocation concealment</w:t>
            </w:r>
          </w:p>
        </w:tc>
        <w:tc>
          <w:tcPr>
            <w:tcW w:w="1275" w:type="dxa"/>
            <w:shd w:val="clear" w:color="auto" w:fill="F2F2F2"/>
            <w:vAlign w:val="center"/>
            <w:hideMark/>
          </w:tcPr>
          <w:p w14:paraId="3C31C151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en-GB"/>
              </w:rPr>
              <w:t>Blinding of personnel assessing outcome?</w:t>
            </w:r>
          </w:p>
        </w:tc>
        <w:tc>
          <w:tcPr>
            <w:tcW w:w="2410" w:type="dxa"/>
            <w:shd w:val="clear" w:color="auto" w:fill="F2F2F2"/>
            <w:vAlign w:val="center"/>
            <w:hideMark/>
          </w:tcPr>
          <w:p w14:paraId="5BD217CA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en-GB"/>
              </w:rPr>
              <w:t>Methodology of outcome assessment</w:t>
            </w:r>
          </w:p>
        </w:tc>
        <w:tc>
          <w:tcPr>
            <w:tcW w:w="3049" w:type="dxa"/>
            <w:shd w:val="clear" w:color="auto" w:fill="F2F2F2"/>
            <w:vAlign w:val="center"/>
            <w:hideMark/>
          </w:tcPr>
          <w:p w14:paraId="25E798A5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en-GB"/>
              </w:rPr>
              <w:t>Proportion outcome data available</w:t>
            </w:r>
          </w:p>
          <w:p w14:paraId="40D7B9DF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en-GB"/>
              </w:rPr>
              <w:t>(primary outcome from paper)</w:t>
            </w:r>
          </w:p>
        </w:tc>
        <w:tc>
          <w:tcPr>
            <w:tcW w:w="2268" w:type="dxa"/>
            <w:shd w:val="clear" w:color="auto" w:fill="F2F2F2"/>
            <w:vAlign w:val="center"/>
            <w:hideMark/>
          </w:tcPr>
          <w:p w14:paraId="2F02883D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en-GB"/>
              </w:rPr>
              <w:t>Method of analysis</w:t>
            </w:r>
          </w:p>
        </w:tc>
      </w:tr>
      <w:tr w:rsidR="00610CBA" w:rsidRPr="00EA098B" w14:paraId="1443F46F" w14:textId="77777777" w:rsidTr="00B13B86">
        <w:trPr>
          <w:trHeight w:val="315"/>
          <w:tblHeader/>
        </w:trPr>
        <w:tc>
          <w:tcPr>
            <w:tcW w:w="1588" w:type="dxa"/>
            <w:gridSpan w:val="2"/>
            <w:shd w:val="clear" w:color="000000" w:fill="EEEEEE"/>
            <w:vAlign w:val="center"/>
            <w:hideMark/>
          </w:tcPr>
          <w:p w14:paraId="7331960B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Halme</w:t>
            </w:r>
            <w:proofErr w:type="spellEnd"/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/</w:t>
            </w:r>
            <w:proofErr w:type="spellStart"/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Kantola</w:t>
            </w:r>
            <w:proofErr w:type="spellEnd"/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(2005)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14:paraId="505613CA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Randomised, random number tables.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14:paraId="11420686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Sealed numbered opaque envelopes.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D0109DD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Blinded.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BE42C31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Mean of two office measurements using study validated automated monitor.</w:t>
            </w:r>
          </w:p>
        </w:tc>
        <w:tc>
          <w:tcPr>
            <w:tcW w:w="3049" w:type="dxa"/>
            <w:shd w:val="clear" w:color="000000" w:fill="FFFFFF"/>
            <w:vAlign w:val="center"/>
            <w:hideMark/>
          </w:tcPr>
          <w:p w14:paraId="1B802387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Randomised: 269</w:t>
            </w:r>
          </w:p>
          <w:p w14:paraId="1DDFAFB6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Data available at 6m: 231 (86%)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9649F67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Complete case analysis.</w:t>
            </w:r>
          </w:p>
        </w:tc>
      </w:tr>
      <w:tr w:rsidR="00610CBA" w:rsidRPr="00EA098B" w14:paraId="4152F626" w14:textId="77777777" w:rsidTr="00B13B86">
        <w:trPr>
          <w:trHeight w:val="315"/>
          <w:tblHeader/>
        </w:trPr>
        <w:tc>
          <w:tcPr>
            <w:tcW w:w="1588" w:type="dxa"/>
            <w:gridSpan w:val="2"/>
            <w:shd w:val="clear" w:color="000000" w:fill="EEEEEE"/>
            <w:vAlign w:val="center"/>
            <w:hideMark/>
          </w:tcPr>
          <w:p w14:paraId="0E04FAC7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McManus (2005)</w:t>
            </w:r>
          </w:p>
          <w:p w14:paraId="70155D76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TASMINH1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14:paraId="7EAF6868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Randomised, computer generated.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14:paraId="2A455764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Sealed numbered opaque envelopes.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13669AD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Unblinded</w:t>
            </w:r>
            <w:proofErr w:type="spellEnd"/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F80DD39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3 study readings with electronic automated validated monitor.</w:t>
            </w:r>
          </w:p>
        </w:tc>
        <w:tc>
          <w:tcPr>
            <w:tcW w:w="3049" w:type="dxa"/>
            <w:shd w:val="clear" w:color="000000" w:fill="FFFFFF"/>
            <w:vAlign w:val="center"/>
            <w:hideMark/>
          </w:tcPr>
          <w:p w14:paraId="6DB3C991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Randomised: 441</w:t>
            </w:r>
          </w:p>
          <w:p w14:paraId="2548B52A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Data available at 12m: 400 (91%) </w:t>
            </w:r>
          </w:p>
          <w:p w14:paraId="715ADEE7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6262B2B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Intention to treat, complete case analysis.</w:t>
            </w:r>
          </w:p>
        </w:tc>
      </w:tr>
      <w:tr w:rsidR="00610CBA" w:rsidRPr="00EA098B" w14:paraId="5CCF62EE" w14:textId="77777777" w:rsidTr="00B13B86">
        <w:trPr>
          <w:trHeight w:val="315"/>
          <w:tblHeader/>
        </w:trPr>
        <w:tc>
          <w:tcPr>
            <w:tcW w:w="1588" w:type="dxa"/>
            <w:gridSpan w:val="2"/>
            <w:shd w:val="clear" w:color="000000" w:fill="EEEEEE"/>
            <w:vAlign w:val="center"/>
            <w:hideMark/>
          </w:tcPr>
          <w:p w14:paraId="26B9EE5E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Bosworth (2007)</w:t>
            </w:r>
          </w:p>
          <w:p w14:paraId="45FA4877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HINTS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14:paraId="2DBADF8A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Randomised, computer generated.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14:paraId="751E7098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Sealed numbered opaque envelopes.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BD271A7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Blinded.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35EE604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2 BP measurements using a digital </w:t>
            </w:r>
            <w:proofErr w:type="spellStart"/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sphyg</w:t>
            </w:r>
            <w:proofErr w:type="spellEnd"/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with set protocol.</w:t>
            </w:r>
          </w:p>
        </w:tc>
        <w:tc>
          <w:tcPr>
            <w:tcW w:w="3049" w:type="dxa"/>
            <w:shd w:val="clear" w:color="000000" w:fill="FFFFFF"/>
            <w:vAlign w:val="center"/>
            <w:hideMark/>
          </w:tcPr>
          <w:p w14:paraId="2AAAF2D5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Randomised: 593</w:t>
            </w:r>
          </w:p>
          <w:p w14:paraId="7B32A4E0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Data available at 12m: 523 (88%)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0EC1ADC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Intention to treat.</w:t>
            </w:r>
          </w:p>
        </w:tc>
      </w:tr>
      <w:tr w:rsidR="00610CBA" w:rsidRPr="00EA098B" w14:paraId="4797145A" w14:textId="77777777" w:rsidTr="00B13B86">
        <w:trPr>
          <w:trHeight w:val="315"/>
          <w:tblHeader/>
        </w:trPr>
        <w:tc>
          <w:tcPr>
            <w:tcW w:w="1588" w:type="dxa"/>
            <w:gridSpan w:val="2"/>
            <w:shd w:val="clear" w:color="000000" w:fill="EEEEEE"/>
            <w:vAlign w:val="center"/>
            <w:hideMark/>
          </w:tcPr>
          <w:p w14:paraId="1B132BB7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Verberk</w:t>
            </w:r>
            <w:proofErr w:type="spellEnd"/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(2007)</w:t>
            </w:r>
          </w:p>
          <w:p w14:paraId="4980CA7F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HOMERUS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14:paraId="6CE53AC2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Randomised, computer generated. 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14:paraId="310C0F67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Sealed numbered opaque envelopes.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6B79DB0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Blinded.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D29366A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Average daytime ABPM and 3 consecutive office BP readings with validated automated study device.</w:t>
            </w:r>
          </w:p>
        </w:tc>
        <w:tc>
          <w:tcPr>
            <w:tcW w:w="3049" w:type="dxa"/>
            <w:shd w:val="clear" w:color="000000" w:fill="FFFFFF"/>
            <w:vAlign w:val="center"/>
            <w:hideMark/>
          </w:tcPr>
          <w:p w14:paraId="7119534D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Randomised: 517 </w:t>
            </w:r>
            <w:r w:rsidRPr="00100E96"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en-GB"/>
              </w:rPr>
              <w:t>*additional recruitment following publication.</w:t>
            </w:r>
          </w:p>
          <w:p w14:paraId="739DA628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Data available at 12m: 434 (84%)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1FC5009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Intention to treat.</w:t>
            </w:r>
          </w:p>
        </w:tc>
      </w:tr>
      <w:tr w:rsidR="00610CBA" w:rsidRPr="00EA098B" w14:paraId="6D5FEE04" w14:textId="77777777" w:rsidTr="00B13B86">
        <w:trPr>
          <w:trHeight w:val="315"/>
          <w:tblHeader/>
        </w:trPr>
        <w:tc>
          <w:tcPr>
            <w:tcW w:w="1588" w:type="dxa"/>
            <w:gridSpan w:val="2"/>
            <w:shd w:val="clear" w:color="000000" w:fill="EEEEEE"/>
            <w:vAlign w:val="center"/>
            <w:hideMark/>
          </w:tcPr>
          <w:p w14:paraId="09F4AB8D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Green (2008)</w:t>
            </w:r>
          </w:p>
          <w:p w14:paraId="0A65E517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eBP</w:t>
            </w:r>
            <w:proofErr w:type="spellEnd"/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14:paraId="021264EC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Randomised, computer generated.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14:paraId="16B662BE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Sealed numbered opaque envelopes.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DF6BE8F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Blinded.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DF952E3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3 readings using a validated automated monitor. Mean of 2</w:t>
            </w: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  <w:lang w:eastAsia="en-GB"/>
              </w:rPr>
              <w:t>nd</w:t>
            </w: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and 3</w:t>
            </w: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  <w:lang w:eastAsia="en-GB"/>
              </w:rPr>
              <w:t>rd</w:t>
            </w: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readings used in analysis.</w:t>
            </w:r>
          </w:p>
        </w:tc>
        <w:tc>
          <w:tcPr>
            <w:tcW w:w="3049" w:type="dxa"/>
            <w:shd w:val="clear" w:color="000000" w:fill="FFFFFF"/>
            <w:vAlign w:val="center"/>
            <w:hideMark/>
          </w:tcPr>
          <w:p w14:paraId="50ED8756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Randomised: 778 </w:t>
            </w:r>
          </w:p>
          <w:p w14:paraId="436DC2E9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Data available at 12m: 730 (94%)</w:t>
            </w:r>
          </w:p>
          <w:p w14:paraId="64DB4839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B6E9BE8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Intention to treat. </w:t>
            </w:r>
          </w:p>
        </w:tc>
      </w:tr>
      <w:tr w:rsidR="00610CBA" w:rsidRPr="00EA098B" w14:paraId="7196E4F0" w14:textId="77777777" w:rsidTr="00B13B86">
        <w:trPr>
          <w:trHeight w:val="315"/>
          <w:tblHeader/>
        </w:trPr>
        <w:tc>
          <w:tcPr>
            <w:tcW w:w="1588" w:type="dxa"/>
            <w:gridSpan w:val="2"/>
            <w:shd w:val="clear" w:color="000000" w:fill="EEEEEE"/>
            <w:vAlign w:val="center"/>
            <w:hideMark/>
          </w:tcPr>
          <w:p w14:paraId="143B0E62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Bosworth (2009)</w:t>
            </w:r>
          </w:p>
          <w:p w14:paraId="38A3940D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TCYB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14:paraId="76739761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Randomised, computer generated.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14:paraId="4B834A37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Sealed numbered opaque envelopes.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6C30211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Blinded.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232F0BD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 2 BP readings using a validated automated monitor.</w:t>
            </w:r>
          </w:p>
        </w:tc>
        <w:tc>
          <w:tcPr>
            <w:tcW w:w="3049" w:type="dxa"/>
            <w:shd w:val="clear" w:color="000000" w:fill="FFFFFF"/>
            <w:vAlign w:val="center"/>
            <w:hideMark/>
          </w:tcPr>
          <w:p w14:paraId="774A3CBA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Randomised:636</w:t>
            </w:r>
          </w:p>
          <w:p w14:paraId="7608A301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Data available at 12m: 504 (79%).</w:t>
            </w:r>
          </w:p>
          <w:p w14:paraId="446262D0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en-GB"/>
              </w:rPr>
              <w:t>*Of trial arms used in BP-SMART 371 remained out of 476 randomised (78%) 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D758C60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Intention to treat.</w:t>
            </w:r>
          </w:p>
        </w:tc>
      </w:tr>
      <w:tr w:rsidR="00610CBA" w:rsidRPr="00EA098B" w14:paraId="45425442" w14:textId="77777777" w:rsidTr="00B13B86">
        <w:trPr>
          <w:trHeight w:val="315"/>
          <w:tblHeader/>
        </w:trPr>
        <w:tc>
          <w:tcPr>
            <w:tcW w:w="1588" w:type="dxa"/>
            <w:gridSpan w:val="2"/>
            <w:shd w:val="clear" w:color="000000" w:fill="EEEEEE"/>
            <w:vAlign w:val="center"/>
            <w:hideMark/>
          </w:tcPr>
          <w:p w14:paraId="44D9AF84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Parati</w:t>
            </w:r>
            <w:proofErr w:type="spellEnd"/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and </w:t>
            </w:r>
            <w:proofErr w:type="spellStart"/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Omboni</w:t>
            </w:r>
            <w:proofErr w:type="spellEnd"/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(2009) </w:t>
            </w:r>
            <w:proofErr w:type="spellStart"/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TeleBPcare</w:t>
            </w:r>
            <w:proofErr w:type="spellEnd"/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14:paraId="6E2F3D2E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Randomised, computer generated.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14:paraId="254B12EF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Internet randomisation.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C22332A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Unblinded</w:t>
            </w:r>
            <w:proofErr w:type="spellEnd"/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711B204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 2 BP readings on the study device, a validated automated monitor.</w:t>
            </w:r>
          </w:p>
        </w:tc>
        <w:tc>
          <w:tcPr>
            <w:tcW w:w="3049" w:type="dxa"/>
            <w:shd w:val="clear" w:color="000000" w:fill="FFFFFF"/>
            <w:vAlign w:val="center"/>
            <w:hideMark/>
          </w:tcPr>
          <w:p w14:paraId="5CE72289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Randomised: 329</w:t>
            </w:r>
          </w:p>
          <w:p w14:paraId="2A24CEDE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Data available at 6m: 288 (88%)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120E01B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Intention to treat.</w:t>
            </w:r>
          </w:p>
        </w:tc>
      </w:tr>
      <w:tr w:rsidR="00610CBA" w:rsidRPr="00EA098B" w14:paraId="5D2FF7A3" w14:textId="77777777" w:rsidTr="00B13B86">
        <w:trPr>
          <w:trHeight w:val="315"/>
          <w:tblHeader/>
        </w:trPr>
        <w:tc>
          <w:tcPr>
            <w:tcW w:w="1588" w:type="dxa"/>
            <w:gridSpan w:val="2"/>
            <w:shd w:val="clear" w:color="000000" w:fill="EEEEEE"/>
            <w:vAlign w:val="center"/>
          </w:tcPr>
          <w:p w14:paraId="1CA749C3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Earle (2010)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14:paraId="58C572E3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Randomised, computer generated.</w:t>
            </w:r>
          </w:p>
        </w:tc>
        <w:tc>
          <w:tcPr>
            <w:tcW w:w="1872" w:type="dxa"/>
            <w:shd w:val="clear" w:color="000000" w:fill="FFFFFF"/>
            <w:vAlign w:val="center"/>
          </w:tcPr>
          <w:p w14:paraId="29D55F62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Sealed envelopes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79B9022C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Unblinded</w:t>
            </w:r>
            <w:proofErr w:type="spellEnd"/>
          </w:p>
        </w:tc>
        <w:tc>
          <w:tcPr>
            <w:tcW w:w="2410" w:type="dxa"/>
            <w:shd w:val="clear" w:color="000000" w:fill="FFFFFF"/>
            <w:vAlign w:val="center"/>
          </w:tcPr>
          <w:p w14:paraId="49954E71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3 readings using a validated automated monitor. Mean of 2nd and 3rd readings used in analysis.</w:t>
            </w:r>
          </w:p>
        </w:tc>
        <w:tc>
          <w:tcPr>
            <w:tcW w:w="3049" w:type="dxa"/>
            <w:shd w:val="clear" w:color="000000" w:fill="FFFFFF"/>
            <w:vAlign w:val="center"/>
          </w:tcPr>
          <w:p w14:paraId="7FEF13A6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Randomised: 137</w:t>
            </w:r>
          </w:p>
          <w:p w14:paraId="11D1B5E7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Data available at 6m: 95 (69%)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53C164A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Intention to treat.</w:t>
            </w:r>
          </w:p>
        </w:tc>
      </w:tr>
      <w:tr w:rsidR="00610CBA" w:rsidRPr="00EA098B" w14:paraId="4D22C995" w14:textId="77777777" w:rsidTr="00B13B86">
        <w:trPr>
          <w:trHeight w:val="315"/>
          <w:tblHeader/>
        </w:trPr>
        <w:tc>
          <w:tcPr>
            <w:tcW w:w="1588" w:type="dxa"/>
            <w:gridSpan w:val="2"/>
            <w:shd w:val="clear" w:color="000000" w:fill="EEEEEE"/>
            <w:vAlign w:val="center"/>
            <w:hideMark/>
          </w:tcPr>
          <w:p w14:paraId="143C117E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Godwin (2010) 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14:paraId="5F77CA1D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Randomised, computer generated. 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14:paraId="1191B559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Telephone randomisation.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DE6BFA5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Blinded.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852EC24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24h ABPM and BP readings using a validated automated monitor.</w:t>
            </w:r>
          </w:p>
        </w:tc>
        <w:tc>
          <w:tcPr>
            <w:tcW w:w="3049" w:type="dxa"/>
            <w:shd w:val="clear" w:color="000000" w:fill="FFFFFF"/>
            <w:vAlign w:val="center"/>
            <w:hideMark/>
          </w:tcPr>
          <w:p w14:paraId="6039FAB1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Randomised:552 </w:t>
            </w:r>
          </w:p>
          <w:p w14:paraId="2B533B6F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Data available at 12m: 458 (83%)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31BD0B7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Intention to treat analysis with multiple imputation.</w:t>
            </w:r>
          </w:p>
        </w:tc>
      </w:tr>
      <w:tr w:rsidR="00610CBA" w:rsidRPr="00EA098B" w14:paraId="6C77A1A2" w14:textId="77777777" w:rsidTr="00B13B86">
        <w:trPr>
          <w:trHeight w:val="315"/>
          <w:tblHeader/>
        </w:trPr>
        <w:tc>
          <w:tcPr>
            <w:tcW w:w="1588" w:type="dxa"/>
            <w:gridSpan w:val="2"/>
            <w:shd w:val="clear" w:color="000000" w:fill="EEEEEE"/>
            <w:vAlign w:val="center"/>
            <w:hideMark/>
          </w:tcPr>
          <w:p w14:paraId="4A9C2F72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McManus (2010) TASMINH2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14:paraId="64D50BD8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Randomised, computer generated.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14:paraId="5C3438BB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Internet randomisation with phone back up.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A7140EA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Unblinded</w:t>
            </w:r>
            <w:proofErr w:type="spellEnd"/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5D428D3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6 readings using a validated automated monitor. Mean of 2</w:t>
            </w: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  <w:lang w:eastAsia="en-GB"/>
              </w:rPr>
              <w:t>nd</w:t>
            </w: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and 3</w:t>
            </w: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  <w:lang w:eastAsia="en-GB"/>
              </w:rPr>
              <w:t>rd</w:t>
            </w: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readings used in analysis.</w:t>
            </w:r>
          </w:p>
        </w:tc>
        <w:tc>
          <w:tcPr>
            <w:tcW w:w="3049" w:type="dxa"/>
            <w:shd w:val="clear" w:color="000000" w:fill="FFFFFF"/>
            <w:vAlign w:val="center"/>
            <w:hideMark/>
          </w:tcPr>
          <w:p w14:paraId="772EFBFE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Randomised: 527</w:t>
            </w:r>
          </w:p>
          <w:p w14:paraId="60863B34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Data available at 12m: 480 (91%)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89A2484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Intention to treat, complete case analysis</w:t>
            </w:r>
          </w:p>
        </w:tc>
      </w:tr>
      <w:tr w:rsidR="00610CBA" w:rsidRPr="00EA098B" w14:paraId="3733D1FC" w14:textId="77777777" w:rsidTr="00B13B86">
        <w:trPr>
          <w:trHeight w:val="315"/>
          <w:tblHeader/>
        </w:trPr>
        <w:tc>
          <w:tcPr>
            <w:tcW w:w="1588" w:type="dxa"/>
            <w:gridSpan w:val="2"/>
            <w:shd w:val="clear" w:color="000000" w:fill="EEEEEE"/>
            <w:vAlign w:val="center"/>
            <w:hideMark/>
          </w:tcPr>
          <w:p w14:paraId="4480C135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Hebert (2011)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14:paraId="1A80E3C0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Randomised, computer generated.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14:paraId="5DADF9E4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Sealed numbered opaque envelopes.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658820E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Blinded.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C82584F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2 readings using a validated automated BP monitor. </w:t>
            </w: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lastRenderedPageBreak/>
              <w:t>Second reading used for analysis.</w:t>
            </w:r>
          </w:p>
        </w:tc>
        <w:tc>
          <w:tcPr>
            <w:tcW w:w="3049" w:type="dxa"/>
            <w:shd w:val="clear" w:color="000000" w:fill="FFFFFF"/>
            <w:vAlign w:val="center"/>
            <w:hideMark/>
          </w:tcPr>
          <w:p w14:paraId="6F82A709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lastRenderedPageBreak/>
              <w:t>Randomised: 416</w:t>
            </w:r>
          </w:p>
          <w:p w14:paraId="024F0A65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Data available at 9m: 300 (72%)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D4E7D90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Intention to treat, complete case analysis.</w:t>
            </w:r>
          </w:p>
        </w:tc>
      </w:tr>
      <w:tr w:rsidR="00610CBA" w:rsidRPr="00EA098B" w14:paraId="48E4D938" w14:textId="77777777" w:rsidTr="00B13B86">
        <w:trPr>
          <w:trHeight w:val="315"/>
          <w:tblHeader/>
        </w:trPr>
        <w:tc>
          <w:tcPr>
            <w:tcW w:w="1588" w:type="dxa"/>
            <w:gridSpan w:val="2"/>
            <w:shd w:val="clear" w:color="000000" w:fill="EEEEEE"/>
            <w:vAlign w:val="center"/>
            <w:hideMark/>
          </w:tcPr>
          <w:p w14:paraId="5A0B84C4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lastRenderedPageBreak/>
              <w:t>Wakefield (2011)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14:paraId="06F13357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Envelopes shuffled in Batches of 30.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14:paraId="6E4B45CD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Sealed numbered Opaque envelopes.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8C1C853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Unblinded</w:t>
            </w:r>
            <w:proofErr w:type="spellEnd"/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D2F05ED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2 BP readings taken by </w:t>
            </w:r>
            <w:r w:rsidRPr="00100E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researcher using an automated validated</w:t>
            </w: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monitor as per JNC guidelines.</w:t>
            </w:r>
          </w:p>
        </w:tc>
        <w:tc>
          <w:tcPr>
            <w:tcW w:w="3049" w:type="dxa"/>
            <w:shd w:val="clear" w:color="000000" w:fill="FFFFFF"/>
            <w:vAlign w:val="center"/>
            <w:hideMark/>
          </w:tcPr>
          <w:p w14:paraId="30030C8C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Randomised: 302</w:t>
            </w:r>
          </w:p>
          <w:p w14:paraId="00051A39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Data available at 12m: 246 (81%)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ECBBB7F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Intention to treat analysis </w:t>
            </w:r>
            <w:proofErr w:type="gramStart"/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With</w:t>
            </w:r>
            <w:proofErr w:type="gramEnd"/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multiple imputation.</w:t>
            </w:r>
          </w:p>
        </w:tc>
      </w:tr>
      <w:tr w:rsidR="00610CBA" w:rsidRPr="00EA098B" w14:paraId="090B0BD9" w14:textId="77777777" w:rsidTr="00B13B86">
        <w:trPr>
          <w:trHeight w:val="315"/>
          <w:tblHeader/>
        </w:trPr>
        <w:tc>
          <w:tcPr>
            <w:tcW w:w="1588" w:type="dxa"/>
            <w:gridSpan w:val="2"/>
            <w:shd w:val="clear" w:color="000000" w:fill="EEEEEE"/>
            <w:vAlign w:val="center"/>
            <w:hideMark/>
          </w:tcPr>
          <w:p w14:paraId="0E6E1822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Bove</w:t>
            </w:r>
            <w:proofErr w:type="spellEnd"/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(2013) HTN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14:paraId="30A07B36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Randomised, computer generated.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14:paraId="17A39C90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Calibri" w:hAnsi="Arial" w:cs="Arial"/>
                <w:sz w:val="16"/>
                <w:szCs w:val="16"/>
              </w:rPr>
              <w:t>Consecutive random numbers, no concealment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ABA00E6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Unblinded</w:t>
            </w:r>
            <w:proofErr w:type="spellEnd"/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CC1676C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2 BP readings.</w:t>
            </w:r>
          </w:p>
        </w:tc>
        <w:tc>
          <w:tcPr>
            <w:tcW w:w="3049" w:type="dxa"/>
            <w:shd w:val="clear" w:color="000000" w:fill="FFFFFF"/>
            <w:vAlign w:val="center"/>
            <w:hideMark/>
          </w:tcPr>
          <w:p w14:paraId="32A97B6B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Randomised: 241</w:t>
            </w:r>
          </w:p>
          <w:p w14:paraId="2AF081E7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Data available at 6m: 206 (85%)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7B44013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Complete case.</w:t>
            </w:r>
          </w:p>
        </w:tc>
      </w:tr>
      <w:tr w:rsidR="00610CBA" w:rsidRPr="00EA098B" w14:paraId="4FE23EDC" w14:textId="77777777" w:rsidTr="00B13B86">
        <w:trPr>
          <w:trHeight w:val="315"/>
          <w:tblHeader/>
        </w:trPr>
        <w:tc>
          <w:tcPr>
            <w:tcW w:w="1588" w:type="dxa"/>
            <w:gridSpan w:val="2"/>
            <w:shd w:val="clear" w:color="000000" w:fill="EEEEEE"/>
            <w:vAlign w:val="center"/>
            <w:hideMark/>
          </w:tcPr>
          <w:p w14:paraId="07D22960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Kerry (2013)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14:paraId="2489FB6D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Randomised, computer generated.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14:paraId="5C7F5D3D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Sealed numbered opaque envelopes.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D28C26E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Blinded.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FB7C490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3 BP readings taken using a validated automated monitor.  Mean 2</w:t>
            </w: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  <w:lang w:eastAsia="en-GB"/>
              </w:rPr>
              <w:t>nd</w:t>
            </w: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and 3</w:t>
            </w: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  <w:lang w:eastAsia="en-GB"/>
              </w:rPr>
              <w:t>rd</w:t>
            </w: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readings used in analysis.</w:t>
            </w:r>
          </w:p>
        </w:tc>
        <w:tc>
          <w:tcPr>
            <w:tcW w:w="3049" w:type="dxa"/>
            <w:shd w:val="clear" w:color="000000" w:fill="FFFFFF"/>
            <w:vAlign w:val="center"/>
            <w:hideMark/>
          </w:tcPr>
          <w:p w14:paraId="07FC908C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Randomised: 381</w:t>
            </w:r>
          </w:p>
          <w:p w14:paraId="7F42023A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Data available at 12m: 337 (88%)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25C7431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Intention to treat.</w:t>
            </w:r>
          </w:p>
        </w:tc>
      </w:tr>
      <w:tr w:rsidR="00610CBA" w:rsidRPr="00EA098B" w14:paraId="711D55A2" w14:textId="77777777" w:rsidTr="00B13B86">
        <w:trPr>
          <w:trHeight w:val="315"/>
          <w:tblHeader/>
        </w:trPr>
        <w:tc>
          <w:tcPr>
            <w:tcW w:w="1588" w:type="dxa"/>
            <w:gridSpan w:val="2"/>
            <w:shd w:val="clear" w:color="000000" w:fill="EEEEEE"/>
            <w:vAlign w:val="center"/>
          </w:tcPr>
          <w:p w14:paraId="35926D91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Magid</w:t>
            </w:r>
            <w:proofErr w:type="spellEnd"/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(2013)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14:paraId="4D821FE1" w14:textId="77777777" w:rsidR="00610CBA" w:rsidRPr="00100E96" w:rsidRDefault="00610CBA" w:rsidP="00B13B86">
            <w:pPr>
              <w:spacing w:after="160" w:line="259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Randomised, computer generated.</w:t>
            </w:r>
          </w:p>
        </w:tc>
        <w:tc>
          <w:tcPr>
            <w:tcW w:w="1872" w:type="dxa"/>
            <w:shd w:val="clear" w:color="000000" w:fill="FFFFFF"/>
            <w:vAlign w:val="center"/>
          </w:tcPr>
          <w:p w14:paraId="140DCA2A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Sealed numbered opaque envelopes.</w:t>
            </w:r>
            <w:r w:rsidRPr="00100E96" w:rsidDel="00312A8E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70117569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Blinded.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68D23A46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3 BP readings using the study validated automated monitor.</w:t>
            </w:r>
          </w:p>
        </w:tc>
        <w:tc>
          <w:tcPr>
            <w:tcW w:w="3049" w:type="dxa"/>
            <w:shd w:val="clear" w:color="000000" w:fill="FFFFFF"/>
            <w:vAlign w:val="center"/>
          </w:tcPr>
          <w:p w14:paraId="64127674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Randomised: 348</w:t>
            </w:r>
          </w:p>
          <w:p w14:paraId="335736FA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Data available at 6m: 326 (94%)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3E4F1CF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Intention to treat analysis with multiple imputation.</w:t>
            </w:r>
          </w:p>
        </w:tc>
      </w:tr>
      <w:tr w:rsidR="00610CBA" w:rsidRPr="00EA098B" w14:paraId="30EDA027" w14:textId="77777777" w:rsidTr="00B13B86">
        <w:trPr>
          <w:trHeight w:val="315"/>
          <w:tblHeader/>
        </w:trPr>
        <w:tc>
          <w:tcPr>
            <w:tcW w:w="1588" w:type="dxa"/>
            <w:gridSpan w:val="2"/>
            <w:shd w:val="clear" w:color="000000" w:fill="EEEEEE"/>
            <w:vAlign w:val="center"/>
            <w:hideMark/>
          </w:tcPr>
          <w:p w14:paraId="0D6B13FA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Margolis (2013) Hyperlink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14:paraId="5FEA157E" w14:textId="77777777" w:rsidR="00610CBA" w:rsidRPr="00100E96" w:rsidRDefault="00610CBA" w:rsidP="00B13B86">
            <w:pPr>
              <w:spacing w:after="160" w:line="259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Randomised, computer generated.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14:paraId="32475B0A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Cluster randomised trial (allocation based on clinic).</w:t>
            </w: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ab/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67C676B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Unblinded</w:t>
            </w:r>
            <w:proofErr w:type="spellEnd"/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.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D987D71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3 BP readings using a validated automated monitor.</w:t>
            </w:r>
          </w:p>
        </w:tc>
        <w:tc>
          <w:tcPr>
            <w:tcW w:w="3049" w:type="dxa"/>
            <w:shd w:val="clear" w:color="000000" w:fill="FFFFFF"/>
            <w:vAlign w:val="center"/>
            <w:hideMark/>
          </w:tcPr>
          <w:p w14:paraId="7E111E68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Randomised:450</w:t>
            </w:r>
          </w:p>
          <w:p w14:paraId="71C86B1F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Data available at 12m: 388 (86%)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0C28178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Intention to treat; Linear mixed models. </w:t>
            </w:r>
          </w:p>
        </w:tc>
      </w:tr>
      <w:tr w:rsidR="00610CBA" w:rsidRPr="00EA098B" w14:paraId="7C7801DD" w14:textId="77777777" w:rsidTr="00B13B86">
        <w:trPr>
          <w:trHeight w:val="315"/>
          <w:tblHeader/>
        </w:trPr>
        <w:tc>
          <w:tcPr>
            <w:tcW w:w="1588" w:type="dxa"/>
            <w:gridSpan w:val="2"/>
            <w:shd w:val="clear" w:color="000000" w:fill="EEEEEE"/>
            <w:vAlign w:val="center"/>
            <w:hideMark/>
          </w:tcPr>
          <w:p w14:paraId="2725BD8E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Mckinstry</w:t>
            </w:r>
            <w:proofErr w:type="spellEnd"/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(2013)</w:t>
            </w:r>
          </w:p>
          <w:p w14:paraId="6DE5ABB4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HITS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14:paraId="1EF8FE4C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Randomised, computer generated.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14:paraId="51405E49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Internet randomisation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D6DE499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Blinded.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BE77F65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Day time ABPM.</w:t>
            </w:r>
          </w:p>
        </w:tc>
        <w:tc>
          <w:tcPr>
            <w:tcW w:w="3049" w:type="dxa"/>
            <w:shd w:val="clear" w:color="000000" w:fill="FFFFFF"/>
            <w:vAlign w:val="center"/>
            <w:hideMark/>
          </w:tcPr>
          <w:p w14:paraId="2B0F4047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Randomised: 401</w:t>
            </w:r>
          </w:p>
          <w:p w14:paraId="03219D91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Data available at 6m: 359 (90%) 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BA678E0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Intention to treat.</w:t>
            </w:r>
          </w:p>
        </w:tc>
      </w:tr>
      <w:tr w:rsidR="00610CBA" w:rsidRPr="00EA098B" w14:paraId="7F406ED4" w14:textId="77777777" w:rsidTr="00B13B86">
        <w:trPr>
          <w:trHeight w:val="315"/>
          <w:tblHeader/>
        </w:trPr>
        <w:tc>
          <w:tcPr>
            <w:tcW w:w="1588" w:type="dxa"/>
            <w:gridSpan w:val="2"/>
            <w:shd w:val="clear" w:color="000000" w:fill="EEEEEE"/>
            <w:vAlign w:val="center"/>
            <w:hideMark/>
          </w:tcPr>
          <w:p w14:paraId="22EC7FFC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Parati</w:t>
            </w:r>
            <w:proofErr w:type="spellEnd"/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and </w:t>
            </w:r>
            <w:proofErr w:type="spellStart"/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Omboni</w:t>
            </w:r>
            <w:proofErr w:type="spellEnd"/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(2013) </w:t>
            </w:r>
            <w:proofErr w:type="spellStart"/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TeleBPMET</w:t>
            </w:r>
            <w:proofErr w:type="spellEnd"/>
          </w:p>
        </w:tc>
        <w:tc>
          <w:tcPr>
            <w:tcW w:w="1814" w:type="dxa"/>
            <w:shd w:val="clear" w:color="000000" w:fill="FFFFFF"/>
            <w:vAlign w:val="center"/>
          </w:tcPr>
          <w:p w14:paraId="65F6B465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Randomised, computer generated.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14:paraId="44737C54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Sealed numbered opaque envelopes.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D75831A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Unblinded</w:t>
            </w:r>
            <w:proofErr w:type="spellEnd"/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0333517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2 readings on a validated automated monitor.</w:t>
            </w:r>
          </w:p>
        </w:tc>
        <w:tc>
          <w:tcPr>
            <w:tcW w:w="3049" w:type="dxa"/>
            <w:shd w:val="clear" w:color="000000" w:fill="FFFFFF"/>
            <w:vAlign w:val="center"/>
            <w:hideMark/>
          </w:tcPr>
          <w:p w14:paraId="0788997D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Randomised: 252</w:t>
            </w:r>
          </w:p>
          <w:p w14:paraId="1E74F3A1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Data available at 12m: 181 (72%)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7B32934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Intention to treat.</w:t>
            </w:r>
          </w:p>
        </w:tc>
      </w:tr>
      <w:tr w:rsidR="00610CBA" w:rsidRPr="00EA098B" w14:paraId="7E858B3B" w14:textId="77777777" w:rsidTr="00B13B86">
        <w:trPr>
          <w:trHeight w:val="315"/>
          <w:tblHeader/>
        </w:trPr>
        <w:tc>
          <w:tcPr>
            <w:tcW w:w="1588" w:type="dxa"/>
            <w:gridSpan w:val="2"/>
            <w:shd w:val="clear" w:color="000000" w:fill="EEEEEE"/>
            <w:vAlign w:val="center"/>
            <w:hideMark/>
          </w:tcPr>
          <w:p w14:paraId="65E8AB08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Green (2014) </w:t>
            </w:r>
            <w:proofErr w:type="spellStart"/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eCare</w:t>
            </w:r>
            <w:proofErr w:type="spellEnd"/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14:paraId="29F64107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Randomised, computer generated.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14:paraId="67296B54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Computer based. Randomisation revealed following input of baseline data.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B0761CA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Blinded.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53F47EB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3 readings using a validated automated monitor. Mean of 2</w:t>
            </w: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  <w:lang w:eastAsia="en-GB"/>
              </w:rPr>
              <w:t>nd</w:t>
            </w: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and 3</w:t>
            </w: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  <w:lang w:eastAsia="en-GB"/>
              </w:rPr>
              <w:t>rd</w:t>
            </w: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readings used in analysis.</w:t>
            </w:r>
          </w:p>
        </w:tc>
        <w:tc>
          <w:tcPr>
            <w:tcW w:w="3049" w:type="dxa"/>
            <w:shd w:val="clear" w:color="000000" w:fill="FFFFFF"/>
            <w:vAlign w:val="center"/>
            <w:hideMark/>
          </w:tcPr>
          <w:p w14:paraId="07B6CB6E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Randomised: 101</w:t>
            </w:r>
          </w:p>
          <w:p w14:paraId="0AA6F243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Data available at 6m: 90 (89%)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1A8A9C4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Compete case. </w:t>
            </w:r>
          </w:p>
        </w:tc>
      </w:tr>
      <w:tr w:rsidR="00610CBA" w:rsidRPr="00EA098B" w14:paraId="337A39B8" w14:textId="77777777" w:rsidTr="00B13B86">
        <w:trPr>
          <w:trHeight w:val="315"/>
          <w:tblHeader/>
        </w:trPr>
        <w:tc>
          <w:tcPr>
            <w:tcW w:w="1588" w:type="dxa"/>
            <w:gridSpan w:val="2"/>
            <w:shd w:val="clear" w:color="000000" w:fill="EEEEEE"/>
            <w:vAlign w:val="center"/>
          </w:tcPr>
          <w:p w14:paraId="643B5E20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Leiva</w:t>
            </w:r>
            <w:proofErr w:type="spellEnd"/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(2014)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14:paraId="5496F007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Randomised, computer generated.</w:t>
            </w:r>
          </w:p>
        </w:tc>
        <w:tc>
          <w:tcPr>
            <w:tcW w:w="1872" w:type="dxa"/>
            <w:shd w:val="clear" w:color="000000" w:fill="FFFFFF"/>
            <w:vAlign w:val="center"/>
          </w:tcPr>
          <w:p w14:paraId="3D8326CB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coordinating centre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6B7402F3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Blinded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5CA20FDF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3 readings using a validated automated monitor. Mean of the 3 readings in the final analysis.</w:t>
            </w:r>
          </w:p>
        </w:tc>
        <w:tc>
          <w:tcPr>
            <w:tcW w:w="3049" w:type="dxa"/>
            <w:shd w:val="clear" w:color="000000" w:fill="FFFFFF"/>
            <w:vAlign w:val="center"/>
          </w:tcPr>
          <w:p w14:paraId="5047D7EB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Randomised: 221</w:t>
            </w:r>
          </w:p>
          <w:p w14:paraId="6F334083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Data available at 12m: 212 (96%)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C3EE23F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Intention to treat.</w:t>
            </w:r>
          </w:p>
        </w:tc>
      </w:tr>
      <w:tr w:rsidR="00610CBA" w:rsidRPr="00EA098B" w14:paraId="5DBA8AF7" w14:textId="77777777" w:rsidTr="00B13B86">
        <w:trPr>
          <w:trHeight w:val="315"/>
          <w:tblHeader/>
        </w:trPr>
        <w:tc>
          <w:tcPr>
            <w:tcW w:w="1588" w:type="dxa"/>
            <w:gridSpan w:val="2"/>
            <w:shd w:val="clear" w:color="000000" w:fill="EEEEEE"/>
            <w:vAlign w:val="center"/>
            <w:hideMark/>
          </w:tcPr>
          <w:p w14:paraId="73050F79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McManus (2014) TASMIN-SR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14:paraId="242F87AD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Randomised, computer generated.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14:paraId="4E74AEEB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Internet randomisation with phone back up.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D675A9D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Unblinded</w:t>
            </w:r>
            <w:proofErr w:type="spellEnd"/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10C32CB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6 BP readings taken using a validated automated monitor. Mean of 2</w:t>
            </w: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  <w:lang w:eastAsia="en-GB"/>
              </w:rPr>
              <w:t>nd</w:t>
            </w: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and 3</w:t>
            </w: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  <w:lang w:eastAsia="en-GB"/>
              </w:rPr>
              <w:t>rd</w:t>
            </w: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readings used in analysis.</w:t>
            </w:r>
          </w:p>
        </w:tc>
        <w:tc>
          <w:tcPr>
            <w:tcW w:w="3049" w:type="dxa"/>
            <w:shd w:val="clear" w:color="000000" w:fill="FFFFFF"/>
            <w:vAlign w:val="center"/>
            <w:hideMark/>
          </w:tcPr>
          <w:p w14:paraId="3C057608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Randomised:552</w:t>
            </w:r>
          </w:p>
          <w:p w14:paraId="388DD40B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Data available at 12m: 450 (81%)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40C7A3F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Intention to treat approach. Complete case with multiple imputation as sensitivity analysis.</w:t>
            </w:r>
          </w:p>
        </w:tc>
      </w:tr>
      <w:tr w:rsidR="00610CBA" w:rsidRPr="00EA098B" w14:paraId="1FE462F3" w14:textId="77777777" w:rsidTr="00B13B86">
        <w:trPr>
          <w:trHeight w:val="315"/>
          <w:tblHeader/>
        </w:trPr>
        <w:tc>
          <w:tcPr>
            <w:tcW w:w="1588" w:type="dxa"/>
            <w:gridSpan w:val="2"/>
            <w:shd w:val="clear" w:color="000000" w:fill="EEEEEE"/>
            <w:vAlign w:val="center"/>
            <w:hideMark/>
          </w:tcPr>
          <w:p w14:paraId="58721BE4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Ogedegbe</w:t>
            </w:r>
            <w:proofErr w:type="spellEnd"/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(2014)</w:t>
            </w:r>
          </w:p>
          <w:p w14:paraId="2CA4E4D4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CAATCH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14:paraId="4CEB5B2D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Randomised,</w:t>
            </w:r>
            <w:r w:rsidRPr="00100E96">
              <w:rPr>
                <w:rFonts w:ascii="Calibri" w:eastAsia="Calibri" w:hAnsi="Calibri" w:cs="Times New Roman"/>
              </w:rPr>
              <w:t xml:space="preserve"> </w:t>
            </w: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computer generated.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14:paraId="7C15B618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Sealed numbered opaque envelopes.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7F7B45F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Unblinded</w:t>
            </w:r>
            <w:proofErr w:type="spellEnd"/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4CF91E1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6 BP readings taken using a validated automated monitor.</w:t>
            </w:r>
          </w:p>
        </w:tc>
        <w:tc>
          <w:tcPr>
            <w:tcW w:w="3049" w:type="dxa"/>
            <w:shd w:val="clear" w:color="000000" w:fill="FFFFFF"/>
            <w:vAlign w:val="center"/>
            <w:hideMark/>
          </w:tcPr>
          <w:p w14:paraId="4A1C37C2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Randomised: 1059  </w:t>
            </w:r>
          </w:p>
          <w:p w14:paraId="3793F135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Data available at 12m: 738 (70%)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1994F07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Intention to treat.</w:t>
            </w:r>
          </w:p>
          <w:p w14:paraId="3179920A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</w:p>
        </w:tc>
      </w:tr>
      <w:tr w:rsidR="00610CBA" w:rsidRPr="00EA098B" w14:paraId="0F2FFB38" w14:textId="77777777" w:rsidTr="00B13B86">
        <w:trPr>
          <w:trHeight w:val="315"/>
          <w:tblHeader/>
        </w:trPr>
        <w:tc>
          <w:tcPr>
            <w:tcW w:w="1588" w:type="dxa"/>
            <w:gridSpan w:val="2"/>
            <w:shd w:val="clear" w:color="000000" w:fill="EEEEEE"/>
            <w:vAlign w:val="center"/>
          </w:tcPr>
          <w:p w14:paraId="17B4CB89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Stewart (2014)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14:paraId="0DF116A5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Randomised, computer generated.</w:t>
            </w:r>
          </w:p>
        </w:tc>
        <w:tc>
          <w:tcPr>
            <w:tcW w:w="1872" w:type="dxa"/>
            <w:shd w:val="clear" w:color="000000" w:fill="FFFFFF"/>
            <w:vAlign w:val="center"/>
          </w:tcPr>
          <w:p w14:paraId="74FE838B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sealed envelopes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63094FE6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Unblinded</w:t>
            </w:r>
            <w:proofErr w:type="spellEnd"/>
          </w:p>
        </w:tc>
        <w:tc>
          <w:tcPr>
            <w:tcW w:w="2410" w:type="dxa"/>
            <w:shd w:val="clear" w:color="000000" w:fill="FFFFFF"/>
            <w:vAlign w:val="center"/>
          </w:tcPr>
          <w:p w14:paraId="774B13AD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2 BP readings taken by </w:t>
            </w:r>
            <w:r w:rsidRPr="00100E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pharmacist using an automated validated</w:t>
            </w: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monitor. Mean used in analysis</w:t>
            </w:r>
          </w:p>
        </w:tc>
        <w:tc>
          <w:tcPr>
            <w:tcW w:w="3049" w:type="dxa"/>
            <w:shd w:val="clear" w:color="000000" w:fill="FFFFFF"/>
            <w:vAlign w:val="center"/>
          </w:tcPr>
          <w:p w14:paraId="163ECDFC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Randomised: 395</w:t>
            </w:r>
          </w:p>
          <w:p w14:paraId="0270F306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Data available at 6m: 354 (90%)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227E2AE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Intention to treat.</w:t>
            </w:r>
          </w:p>
        </w:tc>
      </w:tr>
      <w:tr w:rsidR="00610CBA" w:rsidRPr="00EA098B" w14:paraId="2ECFDED8" w14:textId="77777777" w:rsidTr="00B13B86">
        <w:trPr>
          <w:trHeight w:val="315"/>
          <w:tblHeader/>
        </w:trPr>
        <w:tc>
          <w:tcPr>
            <w:tcW w:w="1588" w:type="dxa"/>
            <w:gridSpan w:val="2"/>
            <w:shd w:val="clear" w:color="000000" w:fill="EEEEEE"/>
            <w:vAlign w:val="center"/>
          </w:tcPr>
          <w:p w14:paraId="3EC53AD5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Yi (2015)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14:paraId="2F6ECCA8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Randomised, computer generated.</w:t>
            </w:r>
          </w:p>
        </w:tc>
        <w:tc>
          <w:tcPr>
            <w:tcW w:w="1872" w:type="dxa"/>
            <w:shd w:val="clear" w:color="000000" w:fill="FFFFFF"/>
            <w:vAlign w:val="center"/>
          </w:tcPr>
          <w:p w14:paraId="48AE0340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Automated system within the electronic health record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56BF8D42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Unblinded</w:t>
            </w:r>
            <w:proofErr w:type="spellEnd"/>
          </w:p>
        </w:tc>
        <w:tc>
          <w:tcPr>
            <w:tcW w:w="2410" w:type="dxa"/>
            <w:shd w:val="clear" w:color="000000" w:fill="FFFFFF"/>
            <w:vAlign w:val="center"/>
          </w:tcPr>
          <w:p w14:paraId="0D9B031B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Readings taken from electronic health records </w:t>
            </w:r>
          </w:p>
        </w:tc>
        <w:tc>
          <w:tcPr>
            <w:tcW w:w="3049" w:type="dxa"/>
            <w:shd w:val="clear" w:color="000000" w:fill="FFFFFF"/>
            <w:vAlign w:val="center"/>
          </w:tcPr>
          <w:p w14:paraId="0ED2EC64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Randomised: 900</w:t>
            </w:r>
          </w:p>
          <w:p w14:paraId="4CC37A0A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Data available at 9m: 661 (73%)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22DB6F1" w14:textId="77777777" w:rsidR="00610CBA" w:rsidRPr="00100E96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100E9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Intention to treat</w:t>
            </w:r>
          </w:p>
        </w:tc>
      </w:tr>
      <w:tr w:rsidR="00610CBA" w:rsidRPr="00EA098B" w14:paraId="5B770BF2" w14:textId="77777777" w:rsidTr="00B13B86">
        <w:trPr>
          <w:trHeight w:val="315"/>
          <w:tblHeader/>
        </w:trPr>
        <w:tc>
          <w:tcPr>
            <w:tcW w:w="1588" w:type="dxa"/>
            <w:gridSpan w:val="2"/>
            <w:shd w:val="clear" w:color="000000" w:fill="EEEEEE"/>
            <w:vAlign w:val="center"/>
            <w:hideMark/>
          </w:tcPr>
          <w:p w14:paraId="77A4CD26" w14:textId="77777777" w:rsidR="00610CBA" w:rsidRPr="00EA098B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EA098B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Parati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AUPRES</w:t>
            </w:r>
            <w:r w:rsidRPr="00EA098B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(unpublished – protocol provided)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14:paraId="085F22FE" w14:textId="77777777" w:rsidR="00610CBA" w:rsidRPr="00EA098B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EA098B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Randomised,</w:t>
            </w:r>
            <w:r w:rsidRPr="00EA098B">
              <w:rPr>
                <w:rFonts w:ascii="Calibri" w:eastAsia="Calibri" w:hAnsi="Calibri" w:cs="Times New Roman"/>
              </w:rPr>
              <w:t xml:space="preserve"> </w:t>
            </w:r>
            <w:r w:rsidRPr="00EA098B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computer generated.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14:paraId="44CE2B3C" w14:textId="77777777" w:rsidR="00610CBA" w:rsidRPr="00EA098B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EA098B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Sealed numbered opaque envelopes.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45D8925" w14:textId="77777777" w:rsidR="00610CBA" w:rsidRPr="00EA098B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EA098B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Unblinded</w:t>
            </w:r>
            <w:proofErr w:type="spellEnd"/>
            <w:r w:rsidRPr="00EA098B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3631CF2" w14:textId="77777777" w:rsidR="00610CBA" w:rsidRPr="00EA098B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EA098B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Clinic BP using a semi-automated monitor and ABPM.</w:t>
            </w:r>
          </w:p>
        </w:tc>
        <w:tc>
          <w:tcPr>
            <w:tcW w:w="3049" w:type="dxa"/>
            <w:shd w:val="clear" w:color="000000" w:fill="FFFFFF"/>
            <w:vAlign w:val="center"/>
            <w:hideMark/>
          </w:tcPr>
          <w:p w14:paraId="0C5A34DA" w14:textId="77777777" w:rsidR="00610CBA" w:rsidRPr="00EA098B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EA098B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Randomised: 702 planned</w:t>
            </w:r>
          </w:p>
          <w:p w14:paraId="7BAA46DD" w14:textId="77777777" w:rsidR="00610CBA" w:rsidRPr="00EA098B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EA098B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Data available at 12m: 407 (58% of planned participants)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E6D8AEA" w14:textId="77777777" w:rsidR="00610CBA" w:rsidRPr="00EA098B" w:rsidRDefault="00610CBA" w:rsidP="00B13B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EA098B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 Intention to treat.</w:t>
            </w:r>
          </w:p>
        </w:tc>
      </w:tr>
    </w:tbl>
    <w:p w14:paraId="0112340F" w14:textId="77777777" w:rsidR="00DB051A" w:rsidRDefault="00610CBA" w:rsidP="00610CBA">
      <w:r w:rsidRPr="00EA098B">
        <w:rPr>
          <w:rFonts w:ascii="Arial" w:eastAsia="Calibri" w:hAnsi="Arial" w:cs="Arial"/>
        </w:rPr>
        <w:t>*Due to the nature of the intervention the participants in all studies were aware that they we</w:t>
      </w:r>
      <w:r>
        <w:rPr>
          <w:rFonts w:ascii="Arial" w:eastAsia="Calibri" w:hAnsi="Arial" w:cs="Arial"/>
        </w:rPr>
        <w:t>re in the self-monitoring group</w:t>
      </w:r>
    </w:p>
    <w:sectPr w:rsidR="00DB051A" w:rsidSect="00610CB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BA"/>
    <w:rsid w:val="00610CBA"/>
    <w:rsid w:val="00794A92"/>
    <w:rsid w:val="00B3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014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0CB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CB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CB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1025</Words>
  <Characters>5844</Characters>
  <Application>Microsoft Macintosh Word</Application>
  <DocSecurity>0</DocSecurity>
  <Lines>48</Lines>
  <Paragraphs>13</Paragraphs>
  <ScaleCrop>false</ScaleCrop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Andrew</dc:creator>
  <cp:keywords/>
  <dc:description/>
  <cp:lastModifiedBy>Tucker, Andrew</cp:lastModifiedBy>
  <cp:revision>1</cp:revision>
  <dcterms:created xsi:type="dcterms:W3CDTF">2017-07-27T13:30:00Z</dcterms:created>
  <dcterms:modified xsi:type="dcterms:W3CDTF">2017-07-27T13:32:00Z</dcterms:modified>
</cp:coreProperties>
</file>