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21" w:rsidRPr="002779FB" w:rsidRDefault="0046298B" w:rsidP="004321A8">
      <w:pPr>
        <w:spacing w:line="480" w:lineRule="auto"/>
        <w:rPr>
          <w:rFonts w:ascii="Times New Roman" w:eastAsia="ＭＳ ゴシック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340E6F">
        <w:rPr>
          <w:rFonts w:ascii="Times New Roman" w:eastAsia="ＭＳ ゴシック" w:hAnsi="Times New Roman" w:cs="Times New Roman"/>
          <w:b/>
          <w:sz w:val="24"/>
          <w:szCs w:val="24"/>
        </w:rPr>
        <w:t>S</w:t>
      </w:r>
      <w:r w:rsidR="00B73ED2">
        <w:rPr>
          <w:rFonts w:ascii="Times New Roman" w:eastAsia="ＭＳ ゴシック" w:hAnsi="Times New Roman" w:cs="Times New Roman"/>
          <w:b/>
          <w:sz w:val="24"/>
          <w:szCs w:val="24"/>
        </w:rPr>
        <w:t>1</w:t>
      </w:r>
      <w:r w:rsidR="007D5186" w:rsidRPr="00340E6F">
        <w:rPr>
          <w:rFonts w:ascii="Times New Roman" w:eastAsia="ＭＳ ゴシック" w:hAnsi="Times New Roman" w:cs="Times New Roman"/>
          <w:b/>
          <w:sz w:val="24"/>
          <w:szCs w:val="24"/>
        </w:rPr>
        <w:t xml:space="preserve"> Table.</w:t>
      </w:r>
      <w:proofErr w:type="gramEnd"/>
      <w:r w:rsidR="007D5186" w:rsidRPr="00340E6F">
        <w:rPr>
          <w:rFonts w:ascii="Times New Roman" w:eastAsia="ＭＳ ゴシック" w:hAnsi="Times New Roman" w:cs="Times New Roman"/>
          <w:b/>
          <w:sz w:val="24"/>
          <w:szCs w:val="24"/>
        </w:rPr>
        <w:t xml:space="preserve"> The Effect of </w:t>
      </w:r>
      <w:proofErr w:type="spellStart"/>
      <w:r w:rsidR="007D5186" w:rsidRPr="00340E6F">
        <w:rPr>
          <w:rFonts w:ascii="Times New Roman" w:eastAsia="ＭＳ ゴシック" w:hAnsi="Times New Roman" w:cs="Times New Roman"/>
          <w:b/>
          <w:sz w:val="24"/>
          <w:szCs w:val="24"/>
        </w:rPr>
        <w:t>sitagliptin</w:t>
      </w:r>
      <w:proofErr w:type="spellEnd"/>
      <w:r w:rsidR="007D5186" w:rsidRPr="00340E6F">
        <w:rPr>
          <w:rFonts w:ascii="Times New Roman" w:eastAsia="ＭＳ ゴシック" w:hAnsi="Times New Roman" w:cs="Times New Roman"/>
          <w:b/>
          <w:sz w:val="24"/>
          <w:szCs w:val="24"/>
        </w:rPr>
        <w:t xml:space="preserve"> on Carotid IMT</w:t>
      </w:r>
      <w:r w:rsidR="007A72AF" w:rsidRPr="00340E6F">
        <w:rPr>
          <w:rFonts w:ascii="Times New Roman" w:eastAsia="ＭＳ ゴシック" w:hAnsi="Times New Roman" w:cs="Times New Roman"/>
          <w:b/>
          <w:sz w:val="24"/>
          <w:szCs w:val="24"/>
        </w:rPr>
        <w:t xml:space="preserve"> in </w:t>
      </w:r>
      <w:r w:rsidR="002876A3" w:rsidRPr="00340E6F">
        <w:rPr>
          <w:rFonts w:ascii="Times New Roman" w:eastAsia="ＭＳ ゴシック" w:hAnsi="Times New Roman" w:cs="Times New Roman"/>
          <w:b/>
          <w:sz w:val="24"/>
          <w:szCs w:val="24"/>
        </w:rPr>
        <w:t>younger</w:t>
      </w:r>
      <w:r w:rsidR="007D5186" w:rsidRPr="00340E6F">
        <w:rPr>
          <w:rFonts w:ascii="Times New Roman" w:eastAsia="ＭＳ ゴシック" w:hAnsi="Times New Roman" w:cs="Times New Roman"/>
          <w:b/>
          <w:sz w:val="24"/>
          <w:szCs w:val="24"/>
        </w:rPr>
        <w:t xml:space="preserve"> (&lt;70 years old) and older pa</w:t>
      </w:r>
      <w:r w:rsidR="000D2DC5">
        <w:rPr>
          <w:rFonts w:ascii="Times New Roman" w:eastAsia="ＭＳ ゴシック" w:hAnsi="Times New Roman" w:cs="Times New Roman" w:hint="eastAsia"/>
          <w:b/>
          <w:sz w:val="24"/>
          <w:szCs w:val="24"/>
        </w:rPr>
        <w:t>rticipa</w:t>
      </w:r>
      <w:r w:rsidR="007D5186" w:rsidRPr="00340E6F">
        <w:rPr>
          <w:rFonts w:ascii="Times New Roman" w:eastAsia="ＭＳ ゴシック" w:hAnsi="Times New Roman" w:cs="Times New Roman"/>
          <w:b/>
          <w:sz w:val="24"/>
          <w:szCs w:val="24"/>
        </w:rPr>
        <w:t>nts (</w:t>
      </w:r>
      <w:r w:rsidRPr="00172517">
        <w:rPr>
          <w:rFonts w:ascii="Times New Roman" w:hAnsi="Times New Roman" w:cs="Times New Roman"/>
          <w:color w:val="000000" w:themeColor="text1"/>
          <w:sz w:val="24"/>
          <w:szCs w:val="24"/>
        </w:rPr>
        <w:t>≥</w:t>
      </w:r>
      <w:r w:rsidRPr="00172517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="007D5186" w:rsidRPr="00340E6F">
        <w:rPr>
          <w:rFonts w:ascii="Times New Roman" w:eastAsia="ＭＳ ゴシック" w:hAnsi="Times New Roman" w:cs="Times New Roman"/>
          <w:b/>
          <w:sz w:val="24"/>
          <w:szCs w:val="24"/>
        </w:rPr>
        <w:t>70 years old)</w:t>
      </w:r>
      <w:r w:rsidR="00A41D36" w:rsidRPr="00340E6F">
        <w:rPr>
          <w:rFonts w:ascii="Times New Roman" w:eastAsia="ＭＳ ゴシック" w:hAnsi="Times New Roman" w:cs="Times New Roman" w:hint="eastAsia"/>
          <w:b/>
          <w:sz w:val="24"/>
          <w:szCs w:val="24"/>
        </w:rPr>
        <w:t xml:space="preserve">　</w:t>
      </w:r>
    </w:p>
    <w:tbl>
      <w:tblPr>
        <w:tblW w:w="135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661"/>
        <w:gridCol w:w="1803"/>
        <w:gridCol w:w="1803"/>
        <w:gridCol w:w="1529"/>
        <w:gridCol w:w="849"/>
        <w:gridCol w:w="1803"/>
        <w:gridCol w:w="1803"/>
        <w:gridCol w:w="1529"/>
        <w:gridCol w:w="848"/>
      </w:tblGrid>
      <w:tr w:rsidR="009855B2" w:rsidRPr="009855B2" w:rsidTr="00172517">
        <w:trPr>
          <w:trHeight w:val="176"/>
        </w:trPr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Age &lt; 70</w:t>
            </w:r>
          </w:p>
        </w:tc>
        <w:tc>
          <w:tcPr>
            <w:tcW w:w="59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Age 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≥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 70</w:t>
            </w:r>
          </w:p>
        </w:tc>
      </w:tr>
      <w:tr w:rsidR="002876A3" w:rsidRPr="009855B2" w:rsidTr="002876A3">
        <w:trPr>
          <w:trHeight w:val="554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proofErr w:type="spellStart"/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Sitagliptin</w:t>
            </w:r>
            <w:proofErr w:type="spellEnd"/>
          </w:p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(n = 107)</w:t>
            </w:r>
          </w:p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Baseline-adjusted means 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±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 SE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Conventional</w:t>
            </w:r>
          </w:p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(n = 103)</w:t>
            </w:r>
          </w:p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Baseline-adjusted means 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±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 SE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Group Difference</w:t>
            </w:r>
          </w:p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Mean (95%CI)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172517">
              <w:rPr>
                <w:rFonts w:ascii="Times New Roman" w:eastAsia="ＭＳ ゴシック" w:hAnsi="Times New Roman" w:cs="Times New Roman"/>
                <w:i/>
                <w:sz w:val="24"/>
                <w:szCs w:val="24"/>
              </w:rPr>
              <w:t>p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-</w:t>
            </w:r>
            <w:r w:rsidR="006E243B">
              <w:rPr>
                <w:rFonts w:ascii="Times New Roman" w:eastAsia="ＭＳ ゴシック" w:hAnsi="Times New Roman" w:cs="Times New Roman"/>
                <w:sz w:val="24"/>
                <w:szCs w:val="24"/>
              </w:rPr>
              <w:t>V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alue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proofErr w:type="spellStart"/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Sitagliptin</w:t>
            </w:r>
            <w:proofErr w:type="spellEnd"/>
          </w:p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(n = 115)</w:t>
            </w:r>
          </w:p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Baseline-adjusted means 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±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 SE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Conventional</w:t>
            </w:r>
          </w:p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(n = 117)</w:t>
            </w:r>
          </w:p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Baseline-adjusted means 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±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 SE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Group Difference</w:t>
            </w:r>
          </w:p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Mean (95%CI)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172517">
              <w:rPr>
                <w:rFonts w:ascii="Times New Roman" w:eastAsia="ＭＳ ゴシック" w:hAnsi="Times New Roman" w:cs="Times New Roman"/>
                <w:i/>
                <w:sz w:val="24"/>
                <w:szCs w:val="24"/>
              </w:rPr>
              <w:t>p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-</w:t>
            </w:r>
            <w:r w:rsidR="006E243B">
              <w:rPr>
                <w:rFonts w:ascii="Times New Roman" w:eastAsia="ＭＳ ゴシック" w:hAnsi="Times New Roman" w:cs="Times New Roman"/>
                <w:sz w:val="24"/>
                <w:szCs w:val="24"/>
              </w:rPr>
              <w:t>V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alue</w:t>
            </w:r>
          </w:p>
        </w:tc>
      </w:tr>
      <w:tr w:rsidR="002876A3" w:rsidRPr="009855B2" w:rsidTr="002876A3">
        <w:trPr>
          <w:trHeight w:val="529"/>
        </w:trPr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Mean common carotid artery IMT, mm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12M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0.799 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±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 0.009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0.804 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±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 0.009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-0.005</w:t>
            </w:r>
          </w:p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(-0.029 - 0.018)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0.672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0.833 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±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 0.010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0.838 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±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 0.011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-0.004</w:t>
            </w:r>
          </w:p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(-0.031 - 0.022)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0.752</w:t>
            </w:r>
          </w:p>
        </w:tc>
      </w:tr>
      <w:tr w:rsidR="002876A3" w:rsidRPr="009855B2" w:rsidTr="002876A3">
        <w:trPr>
          <w:trHeight w:val="529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24M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0.797 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±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 0.008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0.813 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±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 0.008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-0.015</w:t>
            </w:r>
          </w:p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(-0.036 - 0.005)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0.144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0.851 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±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 0.010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0.853 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±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 0.011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-0.003</w:t>
            </w:r>
          </w:p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(-0.030 - 0.024)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0.841</w:t>
            </w:r>
          </w:p>
        </w:tc>
      </w:tr>
      <w:tr w:rsidR="002876A3" w:rsidRPr="009855B2" w:rsidTr="002876A3">
        <w:trPr>
          <w:trHeight w:val="529"/>
        </w:trPr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Mean bulb IMT, mm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12M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1.054 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±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 0.039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1.060 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±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 0.038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-0.006</w:t>
            </w:r>
          </w:p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(-0.104 - 0.092)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0.902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1.252 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±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 0.054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1.280 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±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 0.055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-0.028</w:t>
            </w:r>
          </w:p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(-0.156 - 0.099)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0.660</w:t>
            </w:r>
          </w:p>
        </w:tc>
      </w:tr>
      <w:tr w:rsidR="002876A3" w:rsidRPr="009855B2" w:rsidTr="002876A3">
        <w:trPr>
          <w:trHeight w:val="529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24M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1.088 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±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 0.038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1.115 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±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 0.036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-0.026</w:t>
            </w:r>
          </w:p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(-0.122 - 0.068)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0.578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1.241 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±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 0.055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1.237 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±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 0.055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0.004</w:t>
            </w:r>
          </w:p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(-0.130 - 0.138)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0.950</w:t>
            </w:r>
          </w:p>
        </w:tc>
      </w:tr>
      <w:tr w:rsidR="002876A3" w:rsidRPr="009855B2" w:rsidTr="002876A3">
        <w:trPr>
          <w:trHeight w:val="529"/>
        </w:trPr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Mean internal carotid 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lastRenderedPageBreak/>
              <w:t>artery IMT, mm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lastRenderedPageBreak/>
              <w:t>12M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0.806 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±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 0.036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0.790 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±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 0.035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0.015</w:t>
            </w:r>
          </w:p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(-0.075 - 0.106)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0.732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0.973 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±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 0.056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1.043 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±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 0.057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-0.070</w:t>
            </w:r>
          </w:p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(-0.205 - 0.063)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0.298</w:t>
            </w:r>
          </w:p>
        </w:tc>
      </w:tr>
      <w:tr w:rsidR="002876A3" w:rsidRPr="009855B2" w:rsidTr="002876A3">
        <w:trPr>
          <w:trHeight w:val="529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24M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0.710 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±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 0.027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0.765 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±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 0.025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-0.054</w:t>
            </w:r>
          </w:p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(-0.121 - 0.011)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0.104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0.825 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±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 0.041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0.886 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±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 0.041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-0.060</w:t>
            </w:r>
          </w:p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(-0.164 - 0.042)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0.247</w:t>
            </w:r>
          </w:p>
        </w:tc>
      </w:tr>
      <w:tr w:rsidR="002876A3" w:rsidRPr="009855B2" w:rsidTr="002876A3">
        <w:trPr>
          <w:trHeight w:val="529"/>
        </w:trPr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lastRenderedPageBreak/>
              <w:t>Max common carotid artery IMT, mm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12M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1.015 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±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 0.015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0.997 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±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 0.014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0.017</w:t>
            </w:r>
          </w:p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(-0.019 - 0.054)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0.348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1.076 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±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 0.017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1.081 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±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 0.018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-0.004</w:t>
            </w:r>
          </w:p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(-0.048 - 0.039)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0.841</w:t>
            </w:r>
          </w:p>
        </w:tc>
      </w:tr>
      <w:tr w:rsidR="002876A3" w:rsidRPr="009855B2" w:rsidTr="002876A3">
        <w:trPr>
          <w:trHeight w:val="529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24M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1.021 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±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 0.015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1.019 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±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 0.015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0.002</w:t>
            </w:r>
          </w:p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(-0.036 - 0.041)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0.904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1.106 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±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 0.017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1.095 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±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 0.018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0.011</w:t>
            </w:r>
          </w:p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(-0.033 - 0.055)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0.620</w:t>
            </w:r>
          </w:p>
        </w:tc>
      </w:tr>
      <w:tr w:rsidR="002876A3" w:rsidRPr="009855B2" w:rsidTr="002876A3">
        <w:trPr>
          <w:trHeight w:val="529"/>
        </w:trPr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Max bulb IMT, mm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12M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1.424 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±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 0.055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1.408 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±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 0.054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0.015</w:t>
            </w:r>
          </w:p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(-0.122 - 0.154)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0.825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1.722 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±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 0.071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1.774 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±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 0.074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-0.052</w:t>
            </w:r>
          </w:p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(-0.221 - 0.116)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0.540</w:t>
            </w:r>
          </w:p>
        </w:tc>
      </w:tr>
      <w:tr w:rsidR="002876A3" w:rsidRPr="009855B2" w:rsidTr="002876A3">
        <w:trPr>
          <w:trHeight w:val="529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24M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1.552 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±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 0.053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1.552 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±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 0.051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0.0001</w:t>
            </w:r>
          </w:p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(-0.132 - 0.132)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0.997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1.764 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±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 0.073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1.784 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±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 0.073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-0.020</w:t>
            </w:r>
          </w:p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(-0.200 - 0.159)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0.825</w:t>
            </w:r>
          </w:p>
        </w:tc>
      </w:tr>
      <w:tr w:rsidR="002876A3" w:rsidRPr="009855B2" w:rsidTr="002876A3">
        <w:trPr>
          <w:trHeight w:val="529"/>
        </w:trPr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Max internal carotid artery IMT, mm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12M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1.082 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±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 0.052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1.064 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±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 0.051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0.018</w:t>
            </w:r>
          </w:p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(-0.112 - 0.148)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0.785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1.291 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±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 0.072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1.374 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±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 0.074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-0.082</w:t>
            </w:r>
          </w:p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(-0.255 - 0.089)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0.344</w:t>
            </w:r>
          </w:p>
        </w:tc>
      </w:tr>
      <w:tr w:rsidR="002876A3" w:rsidRPr="009855B2" w:rsidTr="002876A3">
        <w:trPr>
          <w:trHeight w:val="529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24M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0.971 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±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 0.036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1.044</w:t>
            </w:r>
            <w:r w:rsidR="00227DD1"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 </w:t>
            </w:r>
            <w:r w:rsidR="00227DD1"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±</w:t>
            </w:r>
            <w:r w:rsidR="00227DD1"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 </w:t>
            </w:r>
            <w:r w:rsidRPr="009855B2">
              <w:rPr>
                <w:rFonts w:ascii="Times New Roman" w:eastAsia="ＭＳ ゴシック" w:hAnsi="Times New Roman" w:cs="Times New Roman"/>
                <w:sz w:val="24"/>
                <w:szCs w:val="24"/>
              </w:rPr>
              <w:t>0.033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-0.073</w:t>
            </w:r>
          </w:p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(-0.164 - 0.016)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0.109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1.137 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±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 0.055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1.243 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±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 0.055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-0.105</w:t>
            </w:r>
          </w:p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(-0.244 - 0.032)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0.133</w:t>
            </w:r>
          </w:p>
        </w:tc>
      </w:tr>
      <w:tr w:rsidR="002876A3" w:rsidRPr="009855B2" w:rsidTr="002876A3">
        <w:trPr>
          <w:trHeight w:val="529"/>
        </w:trPr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Plaque area, 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lastRenderedPageBreak/>
              <w:t>mm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lastRenderedPageBreak/>
              <w:t>12M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12.11 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±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 1.040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11.83 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±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 0.816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0.282</w:t>
            </w:r>
          </w:p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(-2.107 - 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lastRenderedPageBreak/>
              <w:t>2.673)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lastRenderedPageBreak/>
              <w:t>0.812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14.06 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±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 1.122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13.27</w:t>
            </w:r>
            <w:r w:rsidR="00227DD1"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 </w:t>
            </w:r>
            <w:r w:rsidR="00227DD1"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±</w:t>
            </w:r>
            <w:r w:rsidR="00227DD1"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 </w:t>
            </w:r>
            <w:r w:rsidRPr="009855B2">
              <w:rPr>
                <w:rFonts w:ascii="Times New Roman" w:eastAsia="ＭＳ ゴシック" w:hAnsi="Times New Roman" w:cs="Times New Roman"/>
                <w:sz w:val="24"/>
                <w:szCs w:val="24"/>
              </w:rPr>
              <w:t>1.049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0.792</w:t>
            </w:r>
          </w:p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(-1.757 - 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lastRenderedPageBreak/>
              <w:t>3.341)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lastRenderedPageBreak/>
              <w:t>0.538</w:t>
            </w:r>
          </w:p>
        </w:tc>
      </w:tr>
      <w:tr w:rsidR="002876A3" w:rsidRPr="009855B2" w:rsidTr="002876A3">
        <w:trPr>
          <w:trHeight w:val="529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24M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11.05 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±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 0.789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10.32 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±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 0.681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0.693</w:t>
            </w:r>
          </w:p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(-1.240 - 2.626)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0.477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13.03 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±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 0.837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11.17 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±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 0.770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1.854</w:t>
            </w:r>
          </w:p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(-0.091 - 3.800)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0.061</w:t>
            </w:r>
          </w:p>
        </w:tc>
      </w:tr>
      <w:tr w:rsidR="002876A3" w:rsidRPr="009855B2" w:rsidTr="002876A3">
        <w:trPr>
          <w:trHeight w:val="529"/>
        </w:trPr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Plaque gray scale median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12M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59.92 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±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 7.504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64.46 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±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 5.891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-4.543</w:t>
            </w:r>
          </w:p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(-21.80 - 12.71)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0.598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59.38 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±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 5.772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58.89 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±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 5.362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0.488</w:t>
            </w:r>
          </w:p>
          <w:p w:rsidR="009855B2" w:rsidRPr="009855B2" w:rsidRDefault="00227DD1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(-12.551 </w:t>
            </w:r>
            <w:r w:rsidR="009855B2"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- 13.53)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0.940</w:t>
            </w:r>
          </w:p>
        </w:tc>
      </w:tr>
      <w:tr w:rsidR="002876A3" w:rsidRPr="009855B2" w:rsidTr="002876A3">
        <w:trPr>
          <w:trHeight w:val="529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24M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48.46 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±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 3.527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50.47 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±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 3.063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-2.017</w:t>
            </w:r>
          </w:p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(-10.71 - 6.680)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0.645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50.11 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±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 3.443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53.20 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±</w:t>
            </w: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 xml:space="preserve"> 3.163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-3.087</w:t>
            </w:r>
          </w:p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(-11.11 - 4.938)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9855B2" w:rsidRPr="009855B2" w:rsidRDefault="009855B2" w:rsidP="00172517">
            <w:pPr>
              <w:snapToGrid w:val="0"/>
              <w:spacing w:line="300" w:lineRule="auto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9855B2"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0.447</w:t>
            </w:r>
          </w:p>
        </w:tc>
      </w:tr>
    </w:tbl>
    <w:p w:rsidR="0046298B" w:rsidRPr="002779FB" w:rsidRDefault="00D4067D" w:rsidP="004321A8">
      <w:pPr>
        <w:spacing w:line="480" w:lineRule="auto"/>
        <w:rPr>
          <w:rFonts w:ascii="Times New Roman" w:eastAsia="ＭＳ ゴシック" w:hAnsi="Times New Roman" w:cs="Times New Roman"/>
          <w:sz w:val="24"/>
          <w:szCs w:val="24"/>
        </w:rPr>
      </w:pPr>
      <w:r>
        <w:rPr>
          <w:rFonts w:ascii="Times New Roman" w:eastAsia="ＭＳ ゴシック" w:hAnsi="Times New Roman" w:cs="Times New Roman" w:hint="eastAsia"/>
          <w:sz w:val="24"/>
          <w:szCs w:val="24"/>
        </w:rPr>
        <w:t>V</w:t>
      </w:r>
      <w:r>
        <w:rPr>
          <w:rFonts w:ascii="Times New Roman" w:eastAsia="ＭＳ ゴシック" w:hAnsi="Times New Roman" w:cs="Times New Roman"/>
          <w:sz w:val="24"/>
          <w:szCs w:val="24"/>
        </w:rPr>
        <w:t>alues a</w:t>
      </w:r>
      <w:r w:rsidR="007E0F4C" w:rsidRPr="00340E6F">
        <w:rPr>
          <w:rFonts w:ascii="Times New Roman" w:eastAsia="ＭＳ ゴシック" w:hAnsi="Times New Roman" w:cs="Times New Roman"/>
          <w:sz w:val="24"/>
          <w:szCs w:val="24"/>
        </w:rPr>
        <w:t>re adjusted for the baseline values using analysis of covariance.</w:t>
      </w:r>
    </w:p>
    <w:p w:rsidR="0046298B" w:rsidRPr="002779FB" w:rsidRDefault="0046298B">
      <w:pPr>
        <w:widowControl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2779FB">
        <w:rPr>
          <w:rFonts w:ascii="Times New Roman" w:eastAsia="ＭＳ ゴシック" w:hAnsi="Times New Roman" w:cs="Times New Roman"/>
          <w:sz w:val="24"/>
          <w:szCs w:val="24"/>
        </w:rPr>
        <w:br w:type="page"/>
      </w:r>
    </w:p>
    <w:p w:rsidR="00A41D36" w:rsidRPr="002779FB" w:rsidRDefault="00A41D36" w:rsidP="00172517">
      <w:pPr>
        <w:spacing w:line="480" w:lineRule="auto"/>
        <w:rPr>
          <w:rFonts w:ascii="Times New Roman" w:eastAsia="ＭＳ ゴシック" w:hAnsi="Times New Roman" w:cs="Times New Roman"/>
          <w:sz w:val="24"/>
          <w:szCs w:val="24"/>
        </w:rPr>
      </w:pPr>
    </w:p>
    <w:sectPr w:rsidR="00A41D36" w:rsidRPr="002779FB" w:rsidSect="00172517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4E2" w:rsidRDefault="00B734E2" w:rsidP="004321A8">
      <w:r>
        <w:separator/>
      </w:r>
    </w:p>
  </w:endnote>
  <w:endnote w:type="continuationSeparator" w:id="0">
    <w:p w:rsidR="00B734E2" w:rsidRDefault="00B734E2" w:rsidP="0043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4E2" w:rsidRDefault="00B734E2" w:rsidP="004321A8">
      <w:r>
        <w:separator/>
      </w:r>
    </w:p>
  </w:footnote>
  <w:footnote w:type="continuationSeparator" w:id="0">
    <w:p w:rsidR="00B734E2" w:rsidRDefault="00B734E2" w:rsidP="004321A8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nichi Oyama">
    <w15:presenceInfo w15:providerId="Windows Live" w15:userId="b5f17219502c7c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88"/>
    <w:rsid w:val="0000139F"/>
    <w:rsid w:val="000D2DC5"/>
    <w:rsid w:val="00172517"/>
    <w:rsid w:val="001F24AB"/>
    <w:rsid w:val="00227DD1"/>
    <w:rsid w:val="0026439A"/>
    <w:rsid w:val="002779FB"/>
    <w:rsid w:val="002876A3"/>
    <w:rsid w:val="00324777"/>
    <w:rsid w:val="00340E6F"/>
    <w:rsid w:val="00351BBA"/>
    <w:rsid w:val="00385C21"/>
    <w:rsid w:val="00394853"/>
    <w:rsid w:val="00396223"/>
    <w:rsid w:val="004321A8"/>
    <w:rsid w:val="00447264"/>
    <w:rsid w:val="0046298B"/>
    <w:rsid w:val="004749CE"/>
    <w:rsid w:val="00475588"/>
    <w:rsid w:val="00517F39"/>
    <w:rsid w:val="00554774"/>
    <w:rsid w:val="005F6688"/>
    <w:rsid w:val="006E243B"/>
    <w:rsid w:val="00720EE7"/>
    <w:rsid w:val="007A72AF"/>
    <w:rsid w:val="007B3C84"/>
    <w:rsid w:val="007D5186"/>
    <w:rsid w:val="007E0F4C"/>
    <w:rsid w:val="008821E5"/>
    <w:rsid w:val="008E6184"/>
    <w:rsid w:val="00946734"/>
    <w:rsid w:val="009776C5"/>
    <w:rsid w:val="009855B2"/>
    <w:rsid w:val="009C3F05"/>
    <w:rsid w:val="009D1793"/>
    <w:rsid w:val="00A41D36"/>
    <w:rsid w:val="00A54B98"/>
    <w:rsid w:val="00A6014C"/>
    <w:rsid w:val="00B0039B"/>
    <w:rsid w:val="00B734E2"/>
    <w:rsid w:val="00B73ED2"/>
    <w:rsid w:val="00C02E58"/>
    <w:rsid w:val="00C2221A"/>
    <w:rsid w:val="00C82DDE"/>
    <w:rsid w:val="00C864C4"/>
    <w:rsid w:val="00CF367B"/>
    <w:rsid w:val="00D2443F"/>
    <w:rsid w:val="00D4067D"/>
    <w:rsid w:val="00D40B3C"/>
    <w:rsid w:val="00D953E7"/>
    <w:rsid w:val="00DF7970"/>
    <w:rsid w:val="00E226D6"/>
    <w:rsid w:val="00E5598A"/>
    <w:rsid w:val="00EA6A07"/>
    <w:rsid w:val="00EC533B"/>
    <w:rsid w:val="00F01B48"/>
    <w:rsid w:val="00F035D0"/>
    <w:rsid w:val="00F44CC4"/>
    <w:rsid w:val="00FA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1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21A8"/>
  </w:style>
  <w:style w:type="paragraph" w:styleId="a5">
    <w:name w:val="footer"/>
    <w:basedOn w:val="a"/>
    <w:link w:val="a6"/>
    <w:uiPriority w:val="99"/>
    <w:unhideWhenUsed/>
    <w:rsid w:val="004321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21A8"/>
  </w:style>
  <w:style w:type="paragraph" w:styleId="a7">
    <w:name w:val="Balloon Text"/>
    <w:basedOn w:val="a"/>
    <w:link w:val="a8"/>
    <w:uiPriority w:val="99"/>
    <w:semiHidden/>
    <w:unhideWhenUsed/>
    <w:rsid w:val="009467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673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D5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1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21A8"/>
  </w:style>
  <w:style w:type="paragraph" w:styleId="a5">
    <w:name w:val="footer"/>
    <w:basedOn w:val="a"/>
    <w:link w:val="a6"/>
    <w:uiPriority w:val="99"/>
    <w:unhideWhenUsed/>
    <w:rsid w:val="004321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21A8"/>
  </w:style>
  <w:style w:type="paragraph" w:styleId="a7">
    <w:name w:val="Balloon Text"/>
    <w:basedOn w:val="a"/>
    <w:link w:val="a8"/>
    <w:uiPriority w:val="99"/>
    <w:semiHidden/>
    <w:unhideWhenUsed/>
    <w:rsid w:val="009467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673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D5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Junichi Oyama</dc:creator>
  <cp:keywords/>
  <dc:description/>
  <cp:lastModifiedBy>循環器内科</cp:lastModifiedBy>
  <cp:revision>5</cp:revision>
  <dcterms:created xsi:type="dcterms:W3CDTF">2016-04-22T06:09:00Z</dcterms:created>
  <dcterms:modified xsi:type="dcterms:W3CDTF">2016-04-27T10:06:00Z</dcterms:modified>
</cp:coreProperties>
</file>