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B1" w:rsidRPr="00633724" w:rsidRDefault="004D4DB1" w:rsidP="004D4DB1">
      <w:pPr>
        <w:spacing w:after="0"/>
      </w:pPr>
      <w:r w:rsidRPr="00AE5C0A">
        <w:rPr>
          <w:rFonts w:ascii="Times New Roman" w:hAnsi="Times New Roman"/>
          <w:b/>
          <w:color w:val="000000" w:themeColor="text1"/>
          <w:sz w:val="20"/>
          <w:szCs w:val="20"/>
        </w:rPr>
        <w:t>S</w:t>
      </w:r>
      <w:r w:rsidRPr="00023E13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Table. Pre and post intervention prevalence of</w:t>
      </w:r>
      <w:r w:rsidR="007D6B29">
        <w:rPr>
          <w:rFonts w:ascii="Times New Roman" w:hAnsi="Times New Roman"/>
          <w:b/>
          <w:sz w:val="20"/>
          <w:szCs w:val="20"/>
        </w:rPr>
        <w:t xml:space="preserve"> </w:t>
      </w:r>
      <w:r w:rsidRPr="004D4DB1">
        <w:rPr>
          <w:rFonts w:ascii="Times New Roman" w:hAnsi="Times New Roman"/>
          <w:b/>
          <w:i/>
          <w:sz w:val="20"/>
          <w:szCs w:val="20"/>
        </w:rPr>
        <w:t>E. histolytica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3724">
        <w:rPr>
          <w:rFonts w:ascii="Times New Roman" w:hAnsi="Times New Roman"/>
          <w:b/>
          <w:sz w:val="20"/>
          <w:szCs w:val="20"/>
        </w:rPr>
        <w:t>among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3724">
        <w:rPr>
          <w:rFonts w:ascii="Times New Roman" w:hAnsi="Times New Roman"/>
          <w:b/>
          <w:sz w:val="20"/>
          <w:szCs w:val="20"/>
        </w:rPr>
        <w:t>school-aged children.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8"/>
        <w:gridCol w:w="900"/>
        <w:gridCol w:w="900"/>
        <w:gridCol w:w="720"/>
        <w:gridCol w:w="990"/>
        <w:gridCol w:w="1530"/>
      </w:tblGrid>
      <w:tr w:rsidR="004D4DB1" w:rsidRPr="00AE5C0A" w:rsidTr="00060B86">
        <w:tc>
          <w:tcPr>
            <w:tcW w:w="3528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4D4DB1" w:rsidRPr="00AE5C0A" w:rsidRDefault="004D4DB1" w:rsidP="00060B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4D4DB1" w:rsidRPr="00AE5C0A" w:rsidRDefault="004D4DB1" w:rsidP="00AD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 xml:space="preserve">Post-intervention </w:t>
            </w:r>
            <w:r w:rsidRPr="00AE5C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  <w:r w:rsidRPr="00AE5C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="00AD67C2">
              <w:rPr>
                <w:rFonts w:ascii="Times New Roman" w:hAnsi="Times New Roman"/>
                <w:b/>
                <w:i/>
                <w:sz w:val="20"/>
                <w:szCs w:val="20"/>
              </w:rPr>
              <w:t>histolytica</w:t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 xml:space="preserve"> prevalence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</w:tcBorders>
          </w:tcPr>
          <w:p w:rsidR="004D4DB1" w:rsidRPr="00AE5C0A" w:rsidRDefault="004D4DB1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4DB1" w:rsidRPr="00AE5C0A" w:rsidRDefault="004D4DB1" w:rsidP="00060B86">
            <w:pPr>
              <w:tabs>
                <w:tab w:val="center" w:pos="43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  <w:r w:rsidRPr="001A704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4D4DB1" w:rsidRPr="00AE5C0A" w:rsidTr="00060B86">
        <w:tc>
          <w:tcPr>
            <w:tcW w:w="3528" w:type="dxa"/>
            <w:gridSpan w:val="2"/>
            <w:vMerge/>
            <w:tcBorders>
              <w:bottom w:val="single" w:sz="4" w:space="0" w:color="000000" w:themeColor="text1"/>
            </w:tcBorders>
          </w:tcPr>
          <w:p w:rsidR="004D4DB1" w:rsidRPr="00AE5C0A" w:rsidRDefault="004D4DB1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4D4DB1" w:rsidRPr="00AE5C0A" w:rsidRDefault="004D4DB1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D4DB1" w:rsidRPr="00AE5C0A" w:rsidRDefault="004D4DB1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D4DB1" w:rsidRPr="00AE5C0A" w:rsidRDefault="004D4DB1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4D4DB1" w:rsidRPr="00AE5C0A" w:rsidRDefault="004D4DB1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DB1" w:rsidRPr="00AE5C0A" w:rsidTr="00060B86">
        <w:tc>
          <w:tcPr>
            <w:tcW w:w="262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4D4DB1" w:rsidRPr="00AE5C0A" w:rsidRDefault="004D4DB1" w:rsidP="00AD6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</w:t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 xml:space="preserve">-intervention </w:t>
            </w:r>
            <w:r w:rsidRPr="00AE5C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  <w:r w:rsidRPr="00AE5C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="00AD67C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histolytica </w:t>
            </w: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prevalence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4D4DB1" w:rsidRPr="00AE5C0A" w:rsidRDefault="004D4DB1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4D4DB1" w:rsidRPr="00AE5C0A" w:rsidRDefault="00C21723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D4DB1" w:rsidRPr="00AE5C0A" w:rsidRDefault="00C21723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D4DB1" w:rsidRPr="00AE5C0A" w:rsidRDefault="00C21723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D4D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</w:tcBorders>
          </w:tcPr>
          <w:p w:rsidR="004D4DB1" w:rsidRPr="00AE5C0A" w:rsidRDefault="00F27391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&lt;0.0001</w:t>
            </w:r>
          </w:p>
        </w:tc>
      </w:tr>
      <w:tr w:rsidR="004D4DB1" w:rsidRPr="00AE5C0A" w:rsidTr="00060B86">
        <w:tc>
          <w:tcPr>
            <w:tcW w:w="2628" w:type="dxa"/>
            <w:vMerge/>
          </w:tcPr>
          <w:p w:rsidR="004D4DB1" w:rsidRPr="00AE5C0A" w:rsidRDefault="004D4DB1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4D4DB1" w:rsidRPr="00AE5C0A" w:rsidRDefault="004D4DB1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4D4DB1" w:rsidRPr="00AE5C0A" w:rsidRDefault="00C21723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D4DB1" w:rsidRPr="00AE5C0A" w:rsidRDefault="00C21723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4D4DB1" w:rsidRPr="00AE5C0A" w:rsidRDefault="00C21723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30" w:type="dxa"/>
            <w:vMerge/>
          </w:tcPr>
          <w:p w:rsidR="004D4DB1" w:rsidRPr="00AE5C0A" w:rsidRDefault="004D4DB1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DB1" w:rsidRPr="00AE5C0A" w:rsidTr="00060B86">
        <w:tc>
          <w:tcPr>
            <w:tcW w:w="2628" w:type="dxa"/>
            <w:vMerge/>
            <w:tcBorders>
              <w:bottom w:val="single" w:sz="4" w:space="0" w:color="000000" w:themeColor="text1"/>
            </w:tcBorders>
          </w:tcPr>
          <w:p w:rsidR="004D4DB1" w:rsidRPr="00AE5C0A" w:rsidRDefault="004D4DB1" w:rsidP="00060B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DB1" w:rsidRPr="00AE5C0A" w:rsidRDefault="004D4DB1" w:rsidP="00060B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C0A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4DB1" w:rsidRPr="00AE5C0A" w:rsidRDefault="004D4DB1" w:rsidP="00C21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2172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DB1" w:rsidRPr="00AE5C0A" w:rsidRDefault="00C21723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4DB1" w:rsidRPr="00AE5C0A" w:rsidRDefault="004D4DB1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4D4DB1" w:rsidRPr="00AE5C0A" w:rsidRDefault="004D4DB1" w:rsidP="00060B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4DB1" w:rsidRPr="001A704E" w:rsidRDefault="004D4DB1" w:rsidP="004D4DB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A704E">
        <w:rPr>
          <w:rFonts w:ascii="Times New Roman" w:hAnsi="Times New Roman"/>
          <w:sz w:val="20"/>
          <w:szCs w:val="20"/>
          <w:vertAlign w:val="superscript"/>
        </w:rPr>
        <w:t>*</w:t>
      </w:r>
      <w:r w:rsidRPr="001A704E">
        <w:rPr>
          <w:rFonts w:ascii="Times New Roman" w:hAnsi="Times New Roman"/>
          <w:sz w:val="20"/>
          <w:szCs w:val="20"/>
        </w:rPr>
        <w:t xml:space="preserve">A McNemar test showed that the pre and post intervention </w:t>
      </w:r>
      <w:r w:rsidR="00F27391" w:rsidRPr="00F27391">
        <w:rPr>
          <w:rFonts w:ascii="Times New Roman" w:hAnsi="Times New Roman"/>
          <w:i/>
          <w:sz w:val="20"/>
          <w:szCs w:val="20"/>
        </w:rPr>
        <w:t xml:space="preserve">E. histolytica </w:t>
      </w:r>
      <w:r w:rsidRPr="00F27391">
        <w:rPr>
          <w:rFonts w:ascii="Times New Roman" w:hAnsi="Times New Roman"/>
          <w:sz w:val="20"/>
          <w:szCs w:val="20"/>
        </w:rPr>
        <w:t>prevalence</w:t>
      </w:r>
      <w:r w:rsidRPr="001A704E">
        <w:rPr>
          <w:rFonts w:ascii="Times New Roman" w:hAnsi="Times New Roman"/>
          <w:sz w:val="20"/>
          <w:szCs w:val="20"/>
        </w:rPr>
        <w:t xml:space="preserve"> change significantly. </w:t>
      </w:r>
    </w:p>
    <w:p w:rsidR="004D4DB1" w:rsidRPr="004D4DB1" w:rsidRDefault="004D4DB1" w:rsidP="004D4D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4DB1">
        <w:rPr>
          <w:rFonts w:ascii="Times New Roman" w:hAnsi="Times New Roman"/>
          <w:i/>
          <w:sz w:val="20"/>
          <w:szCs w:val="20"/>
        </w:rPr>
        <w:t xml:space="preserve">E. histolytica </w:t>
      </w:r>
      <w:r w:rsidRPr="004D4DB1">
        <w:rPr>
          <w:rFonts w:ascii="Times New Roman" w:hAnsi="Times New Roman"/>
          <w:sz w:val="20"/>
          <w:szCs w:val="20"/>
        </w:rPr>
        <w:t>=</w:t>
      </w:r>
      <w:r w:rsidRPr="004D4DB1">
        <w:rPr>
          <w:rFonts w:ascii="Times New Roman" w:hAnsi="Times New Roman"/>
          <w:i/>
          <w:sz w:val="20"/>
          <w:szCs w:val="20"/>
        </w:rPr>
        <w:t xml:space="preserve"> </w:t>
      </w:r>
      <w:r w:rsidR="007D6B29" w:rsidRPr="004D4DB1">
        <w:rPr>
          <w:rFonts w:ascii="Times New Roman" w:hAnsi="Times New Roman"/>
          <w:i/>
          <w:sz w:val="20"/>
          <w:szCs w:val="20"/>
        </w:rPr>
        <w:t>E</w:t>
      </w:r>
      <w:r w:rsidR="007D6B29">
        <w:rPr>
          <w:rFonts w:ascii="Times New Roman" w:hAnsi="Times New Roman"/>
          <w:i/>
          <w:sz w:val="20"/>
          <w:szCs w:val="20"/>
        </w:rPr>
        <w:t>ntamoeba</w:t>
      </w:r>
      <w:r w:rsidRPr="004D4DB1">
        <w:rPr>
          <w:rFonts w:ascii="Times New Roman" w:hAnsi="Times New Roman"/>
          <w:i/>
          <w:sz w:val="20"/>
          <w:szCs w:val="20"/>
        </w:rPr>
        <w:t xml:space="preserve"> histolytica</w:t>
      </w:r>
    </w:p>
    <w:p w:rsidR="008C622E" w:rsidRDefault="008C622E"/>
    <w:p w:rsidR="00F311C3" w:rsidRDefault="00F311C3"/>
    <w:p w:rsidR="00F311C3" w:rsidRDefault="00F311C3"/>
    <w:sectPr w:rsidR="00F311C3" w:rsidSect="008C6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4D4DB1"/>
    <w:rsid w:val="00023E13"/>
    <w:rsid w:val="000402B1"/>
    <w:rsid w:val="004D4DB1"/>
    <w:rsid w:val="0056661B"/>
    <w:rsid w:val="005F1184"/>
    <w:rsid w:val="007D6B29"/>
    <w:rsid w:val="008C622E"/>
    <w:rsid w:val="00AD67C2"/>
    <w:rsid w:val="00BF1000"/>
    <w:rsid w:val="00C21723"/>
    <w:rsid w:val="00CF0EE3"/>
    <w:rsid w:val="00EA3047"/>
    <w:rsid w:val="00F27391"/>
    <w:rsid w:val="00F3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Vostro154032bit</dc:creator>
  <cp:lastModifiedBy>Vostro154032bit</cp:lastModifiedBy>
  <cp:revision>4</cp:revision>
  <dcterms:created xsi:type="dcterms:W3CDTF">2015-04-17T06:51:00Z</dcterms:created>
  <dcterms:modified xsi:type="dcterms:W3CDTF">2015-04-18T06:25:00Z</dcterms:modified>
</cp:coreProperties>
</file>