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25AC" w14:textId="77777777" w:rsidR="00EB1A52" w:rsidRDefault="00EB1A52" w:rsidP="00EB1A52">
      <w:pPr>
        <w:widowControl/>
        <w:jc w:val="lef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>S</w:t>
      </w:r>
      <w:r>
        <w:rPr>
          <w:rFonts w:hint="eastAsia"/>
          <w:b/>
          <w:bCs/>
          <w:color w:val="000000"/>
          <w:sz w:val="22"/>
        </w:rPr>
        <w:t>11</w:t>
      </w:r>
      <w:r>
        <w:rPr>
          <w:b/>
          <w:bCs/>
          <w:color w:val="000000"/>
          <w:sz w:val="22"/>
        </w:rPr>
        <w:t xml:space="preserve"> Tabl</w:t>
      </w:r>
      <w:r>
        <w:rPr>
          <w:rFonts w:hint="eastAsia"/>
          <w:b/>
          <w:bCs/>
          <w:color w:val="000000"/>
          <w:sz w:val="22"/>
        </w:rPr>
        <w:t xml:space="preserve">e. Hits from secondary </w:t>
      </w:r>
      <w:r w:rsidRPr="00371E51">
        <w:rPr>
          <w:b/>
          <w:bCs/>
          <w:color w:val="000000"/>
          <w:sz w:val="22"/>
        </w:rPr>
        <w:t>criteria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052"/>
        <w:gridCol w:w="1750"/>
        <w:gridCol w:w="1275"/>
        <w:gridCol w:w="1276"/>
        <w:gridCol w:w="567"/>
        <w:gridCol w:w="992"/>
        <w:gridCol w:w="567"/>
        <w:gridCol w:w="1043"/>
      </w:tblGrid>
      <w:tr w:rsidR="00EB1A52" w14:paraId="445062F6" w14:textId="77777777" w:rsidTr="00EC6FB8">
        <w:tc>
          <w:tcPr>
            <w:tcW w:w="1052" w:type="dxa"/>
          </w:tcPr>
          <w:p w14:paraId="3BC51C30" w14:textId="77777777" w:rsidR="00EB1A52" w:rsidRDefault="00EB1A52" w:rsidP="00EC6FB8">
            <w:pPr>
              <w:widowControl/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50" w:type="dxa"/>
          </w:tcPr>
          <w:p w14:paraId="13D73C13" w14:textId="77777777" w:rsidR="00EB1A52" w:rsidRDefault="00EB1A52" w:rsidP="00EC6FB8">
            <w:pPr>
              <w:widowControl/>
              <w:jc w:val="left"/>
              <w:rPr>
                <w:b/>
                <w:bCs/>
                <w:color w:val="000000"/>
                <w:sz w:val="22"/>
              </w:rPr>
            </w:pPr>
            <w:r w:rsidRPr="00CC03B0">
              <w:rPr>
                <w:b/>
                <w:bCs/>
                <w:color w:val="000000"/>
                <w:sz w:val="22"/>
              </w:rPr>
              <w:t>Genotype</w:t>
            </w:r>
          </w:p>
        </w:tc>
        <w:tc>
          <w:tcPr>
            <w:tcW w:w="1275" w:type="dxa"/>
          </w:tcPr>
          <w:p w14:paraId="43286830" w14:textId="77777777" w:rsidR="00EB1A52" w:rsidRDefault="00EB1A52" w:rsidP="00EC6FB8">
            <w:pPr>
              <w:widowControl/>
              <w:jc w:val="left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T</w:t>
            </w:r>
            <w:r w:rsidRPr="00EA5238">
              <w:rPr>
                <w:rFonts w:hint="eastAsia"/>
                <w:b/>
                <w:bCs/>
                <w:color w:val="000000"/>
                <w:sz w:val="22"/>
                <w:vertAlign w:val="subscript"/>
              </w:rPr>
              <w:t>on</w:t>
            </w:r>
          </w:p>
        </w:tc>
        <w:tc>
          <w:tcPr>
            <w:tcW w:w="1276" w:type="dxa"/>
          </w:tcPr>
          <w:p w14:paraId="0031D7A0" w14:textId="77777777" w:rsidR="00EB1A52" w:rsidRDefault="00EB1A52" w:rsidP="00EC6FB8">
            <w:pPr>
              <w:widowControl/>
              <w:jc w:val="left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T</w:t>
            </w:r>
            <w:r w:rsidRPr="00EA5238">
              <w:rPr>
                <w:rFonts w:hint="eastAsia"/>
                <w:b/>
                <w:bCs/>
                <w:color w:val="000000"/>
                <w:sz w:val="22"/>
                <w:vertAlign w:val="subscript"/>
              </w:rPr>
              <w:t>ph</w:t>
            </w:r>
          </w:p>
        </w:tc>
        <w:tc>
          <w:tcPr>
            <w:tcW w:w="567" w:type="dxa"/>
          </w:tcPr>
          <w:p w14:paraId="1329D4F8" w14:textId="77777777" w:rsidR="00EB1A52" w:rsidRPr="00EA5238" w:rsidRDefault="00EB1A52" w:rsidP="00EC6FB8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EA5238">
              <w:rPr>
                <w:rFonts w:hint="eastAsia"/>
                <w:b/>
                <w:bCs/>
                <w:i/>
                <w:color w:val="000000"/>
                <w:sz w:val="22"/>
              </w:rPr>
              <w:t>d</w:t>
            </w:r>
            <w:r w:rsidRPr="00EA5238">
              <w:rPr>
                <w:rFonts w:hint="eastAsia"/>
                <w:b/>
                <w:bCs/>
                <w:i/>
                <w:color w:val="000000"/>
                <w:sz w:val="22"/>
                <w:vertAlign w:val="subscript"/>
              </w:rPr>
              <w:t>on</w:t>
            </w:r>
          </w:p>
        </w:tc>
        <w:tc>
          <w:tcPr>
            <w:tcW w:w="992" w:type="dxa"/>
          </w:tcPr>
          <w:p w14:paraId="46DBD848" w14:textId="77777777" w:rsidR="00EB1A52" w:rsidRPr="00EA5238" w:rsidRDefault="00EB1A52" w:rsidP="00EC6FB8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proofErr w:type="spellStart"/>
            <w:r w:rsidRPr="00EA5238">
              <w:rPr>
                <w:rFonts w:hint="eastAsia"/>
                <w:b/>
                <w:bCs/>
                <w:i/>
                <w:color w:val="000000"/>
                <w:sz w:val="22"/>
              </w:rPr>
              <w:t>p</w:t>
            </w:r>
            <w:r w:rsidRPr="00EA5238">
              <w:rPr>
                <w:rFonts w:hint="eastAsia"/>
                <w:b/>
                <w:bCs/>
                <w:i/>
                <w:color w:val="000000"/>
                <w:sz w:val="22"/>
                <w:vertAlign w:val="subscript"/>
              </w:rPr>
              <w:t>on</w:t>
            </w:r>
            <w:proofErr w:type="spellEnd"/>
          </w:p>
        </w:tc>
        <w:tc>
          <w:tcPr>
            <w:tcW w:w="567" w:type="dxa"/>
          </w:tcPr>
          <w:p w14:paraId="7B050E1D" w14:textId="77777777" w:rsidR="00EB1A52" w:rsidRPr="00EA5238" w:rsidRDefault="00EB1A52" w:rsidP="00EC6FB8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proofErr w:type="spellStart"/>
            <w:r w:rsidRPr="00EA5238">
              <w:rPr>
                <w:rFonts w:hint="eastAsia"/>
                <w:b/>
                <w:bCs/>
                <w:i/>
                <w:color w:val="000000"/>
                <w:sz w:val="22"/>
              </w:rPr>
              <w:t>d</w:t>
            </w:r>
            <w:r w:rsidRPr="00EA5238">
              <w:rPr>
                <w:rFonts w:hint="eastAsia"/>
                <w:b/>
                <w:bCs/>
                <w:i/>
                <w:color w:val="000000"/>
                <w:sz w:val="22"/>
                <w:vertAlign w:val="subscript"/>
              </w:rPr>
              <w:t>ph</w:t>
            </w:r>
            <w:proofErr w:type="spellEnd"/>
          </w:p>
        </w:tc>
        <w:tc>
          <w:tcPr>
            <w:tcW w:w="1043" w:type="dxa"/>
          </w:tcPr>
          <w:p w14:paraId="0BFB574A" w14:textId="77777777" w:rsidR="00EB1A52" w:rsidRPr="00EA5238" w:rsidRDefault="00EB1A52" w:rsidP="00EC6FB8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proofErr w:type="spellStart"/>
            <w:r w:rsidRPr="00EA5238">
              <w:rPr>
                <w:rFonts w:hint="eastAsia"/>
                <w:b/>
                <w:bCs/>
                <w:i/>
                <w:color w:val="000000"/>
                <w:sz w:val="22"/>
              </w:rPr>
              <w:t>p</w:t>
            </w:r>
            <w:r w:rsidRPr="00EA5238">
              <w:rPr>
                <w:rFonts w:hint="eastAsia"/>
                <w:b/>
                <w:bCs/>
                <w:i/>
                <w:color w:val="000000"/>
                <w:sz w:val="22"/>
                <w:vertAlign w:val="subscript"/>
              </w:rPr>
              <w:t>ph</w:t>
            </w:r>
            <w:proofErr w:type="spellEnd"/>
          </w:p>
        </w:tc>
      </w:tr>
      <w:tr w:rsidR="00EB1A52" w14:paraId="2CA9BAC1" w14:textId="77777777" w:rsidTr="00EC6FB8">
        <w:tc>
          <w:tcPr>
            <w:tcW w:w="1052" w:type="dxa"/>
            <w:vMerge w:val="restart"/>
            <w:vAlign w:val="center"/>
          </w:tcPr>
          <w:p w14:paraId="5AF1503B" w14:textId="77777777" w:rsidR="00EB1A52" w:rsidRDefault="00EB1A52" w:rsidP="00EC6FB8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Activity</w:t>
            </w:r>
          </w:p>
        </w:tc>
        <w:tc>
          <w:tcPr>
            <w:tcW w:w="1750" w:type="dxa"/>
          </w:tcPr>
          <w:p w14:paraId="769FD19B" w14:textId="030D7FAD" w:rsidR="00EB1A52" w:rsidRPr="00C77B32" w:rsidRDefault="00EB1A52" w:rsidP="00EC6FB8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5721FA">
              <w:rPr>
                <w:b/>
                <w:bCs/>
                <w:i/>
                <w:color w:val="000000"/>
                <w:sz w:val="22"/>
              </w:rPr>
              <w:t>Slc7a11</w:t>
            </w:r>
            <w:r w:rsidRPr="005721FA">
              <w:rPr>
                <w:b/>
                <w:bCs/>
                <w:i/>
                <w:color w:val="000000"/>
                <w:sz w:val="22"/>
                <w:vertAlign w:val="superscript"/>
              </w:rPr>
              <w:t>tm</w:t>
            </w:r>
            <w:r w:rsidR="00354112">
              <w:rPr>
                <w:b/>
                <w:bCs/>
                <w:i/>
                <w:color w:val="000000"/>
                <w:sz w:val="22"/>
                <w:vertAlign w:val="superscript"/>
              </w:rPr>
              <w:t>1b</w:t>
            </w:r>
            <w:r w:rsidRPr="005721FA">
              <w:rPr>
                <w:b/>
                <w:bCs/>
                <w:i/>
                <w:color w:val="000000"/>
                <w:sz w:val="22"/>
                <w:vertAlign w:val="superscript"/>
              </w:rPr>
              <w:t>/tm1</w:t>
            </w:r>
            <w:r w:rsidR="00354112">
              <w:rPr>
                <w:b/>
                <w:bCs/>
                <w:i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275" w:type="dxa"/>
          </w:tcPr>
          <w:p w14:paraId="6C390FE8" w14:textId="77777777" w:rsidR="00EB1A52" w:rsidRPr="00C16D91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C16D91">
              <w:rPr>
                <w:rFonts w:hint="eastAsia"/>
                <w:b/>
                <w:bCs/>
                <w:color w:val="000000"/>
                <w:sz w:val="18"/>
                <w:szCs w:val="18"/>
              </w:rPr>
              <w:t>10.75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276" w:type="dxa"/>
          </w:tcPr>
          <w:p w14:paraId="642426FF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13.00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567" w:type="dxa"/>
          </w:tcPr>
          <w:p w14:paraId="59F8FE3E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A02CC">
              <w:rPr>
                <w:rFonts w:hint="eastAsia"/>
                <w:b/>
                <w:bCs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992" w:type="dxa"/>
          </w:tcPr>
          <w:p w14:paraId="403E8929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A02CC">
              <w:rPr>
                <w:rFonts w:hint="eastAsia"/>
                <w:b/>
                <w:bCs/>
                <w:color w:val="000000"/>
                <w:sz w:val="18"/>
                <w:szCs w:val="18"/>
              </w:rPr>
              <w:t>1.22E-19</w:t>
            </w:r>
          </w:p>
        </w:tc>
        <w:tc>
          <w:tcPr>
            <w:tcW w:w="567" w:type="dxa"/>
          </w:tcPr>
          <w:p w14:paraId="3A20AE4E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043" w:type="dxa"/>
          </w:tcPr>
          <w:p w14:paraId="12CBB9F6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0.89</w:t>
            </w:r>
          </w:p>
        </w:tc>
      </w:tr>
      <w:tr w:rsidR="00EB1A52" w14:paraId="104A9931" w14:textId="77777777" w:rsidTr="00EC6FB8">
        <w:tc>
          <w:tcPr>
            <w:tcW w:w="1052" w:type="dxa"/>
            <w:vMerge/>
          </w:tcPr>
          <w:p w14:paraId="066E5449" w14:textId="77777777" w:rsidR="00EB1A52" w:rsidRDefault="00EB1A52" w:rsidP="00EC6FB8">
            <w:pPr>
              <w:widowControl/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50" w:type="dxa"/>
          </w:tcPr>
          <w:p w14:paraId="51A423A6" w14:textId="57E8F1C9" w:rsidR="00EB1A52" w:rsidRPr="00C77B32" w:rsidRDefault="00EB1A52" w:rsidP="00EC6FB8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C77B32">
              <w:rPr>
                <w:rFonts w:hint="eastAsia"/>
                <w:b/>
                <w:bCs/>
                <w:i/>
                <w:color w:val="000000"/>
                <w:sz w:val="22"/>
              </w:rPr>
              <w:t>Oxtr</w:t>
            </w:r>
            <w:r w:rsidRPr="004D677E">
              <w:rPr>
                <w:b/>
                <w:bCs/>
                <w:i/>
                <w:color w:val="000000"/>
                <w:sz w:val="22"/>
                <w:vertAlign w:val="superscript"/>
              </w:rPr>
              <w:t>tm</w:t>
            </w:r>
            <w:r w:rsidR="00354112">
              <w:rPr>
                <w:b/>
                <w:bCs/>
                <w:i/>
                <w:color w:val="000000"/>
                <w:sz w:val="22"/>
                <w:vertAlign w:val="superscript"/>
              </w:rPr>
              <w:t>1.1</w:t>
            </w:r>
            <w:r w:rsidRPr="004D677E">
              <w:rPr>
                <w:b/>
                <w:bCs/>
                <w:i/>
                <w:color w:val="000000"/>
                <w:sz w:val="22"/>
                <w:vertAlign w:val="superscript"/>
              </w:rPr>
              <w:t>/tm1</w:t>
            </w:r>
            <w:r w:rsidR="00354112">
              <w:rPr>
                <w:b/>
                <w:bCs/>
                <w:i/>
                <w:color w:val="000000"/>
                <w:sz w:val="22"/>
                <w:vertAlign w:val="superscript"/>
              </w:rPr>
              <w:t>.1</w:t>
            </w:r>
          </w:p>
        </w:tc>
        <w:tc>
          <w:tcPr>
            <w:tcW w:w="1275" w:type="dxa"/>
          </w:tcPr>
          <w:p w14:paraId="20F87AD0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14.29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276" w:type="dxa"/>
          </w:tcPr>
          <w:p w14:paraId="778C396D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15.29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567" w:type="dxa"/>
          </w:tcPr>
          <w:p w14:paraId="59840FD2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992" w:type="dxa"/>
          </w:tcPr>
          <w:p w14:paraId="3A5FC3A1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3.9E-2</w:t>
            </w:r>
          </w:p>
        </w:tc>
        <w:tc>
          <w:tcPr>
            <w:tcW w:w="567" w:type="dxa"/>
          </w:tcPr>
          <w:p w14:paraId="06E0D740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043" w:type="dxa"/>
          </w:tcPr>
          <w:p w14:paraId="7AAE6AF8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0.73</w:t>
            </w:r>
          </w:p>
        </w:tc>
      </w:tr>
      <w:tr w:rsidR="00EB1A52" w14:paraId="159B2B77" w14:textId="77777777" w:rsidTr="00EC6FB8">
        <w:tc>
          <w:tcPr>
            <w:tcW w:w="1052" w:type="dxa"/>
            <w:vMerge/>
          </w:tcPr>
          <w:p w14:paraId="18E3B243" w14:textId="77777777" w:rsidR="00EB1A52" w:rsidRDefault="00EB1A52" w:rsidP="00EC6FB8">
            <w:pPr>
              <w:widowControl/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50" w:type="dxa"/>
          </w:tcPr>
          <w:p w14:paraId="723A766D" w14:textId="171347FB" w:rsidR="00EB1A52" w:rsidRPr="00C77B32" w:rsidRDefault="00EB1A52" w:rsidP="00EC6FB8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FB268E">
              <w:rPr>
                <w:b/>
                <w:bCs/>
                <w:i/>
                <w:color w:val="000000"/>
                <w:sz w:val="22"/>
              </w:rPr>
              <w:t>Rhbdl1</w:t>
            </w:r>
            <w:r w:rsidRPr="00FB268E">
              <w:rPr>
                <w:b/>
                <w:bCs/>
                <w:i/>
                <w:color w:val="000000"/>
                <w:sz w:val="22"/>
                <w:vertAlign w:val="superscript"/>
              </w:rPr>
              <w:t>+/t</w:t>
            </w:r>
            <w:r w:rsidR="00D076C3">
              <w:rPr>
                <w:b/>
                <w:bCs/>
                <w:i/>
                <w:color w:val="000000"/>
                <w:sz w:val="22"/>
                <w:vertAlign w:val="superscript"/>
              </w:rPr>
              <w:t>m</w:t>
            </w:r>
            <w:r w:rsidR="00093D9B">
              <w:rPr>
                <w:b/>
                <w:bCs/>
                <w:i/>
                <w:color w:val="000000"/>
                <w:sz w:val="22"/>
                <w:vertAlign w:val="superscript"/>
              </w:rPr>
              <w:t>1</w:t>
            </w:r>
            <w:r w:rsidR="00354112">
              <w:rPr>
                <w:b/>
                <w:bCs/>
                <w:i/>
                <w:color w:val="000000"/>
                <w:sz w:val="22"/>
                <w:vertAlign w:val="superscript"/>
              </w:rPr>
              <w:t>.1</w:t>
            </w:r>
          </w:p>
        </w:tc>
        <w:tc>
          <w:tcPr>
            <w:tcW w:w="1275" w:type="dxa"/>
          </w:tcPr>
          <w:p w14:paraId="47DE1561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A02CC">
              <w:rPr>
                <w:rFonts w:hint="eastAsia"/>
                <w:b/>
                <w:bCs/>
                <w:color w:val="000000"/>
                <w:sz w:val="18"/>
                <w:szCs w:val="18"/>
              </w:rPr>
              <w:t>14.38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1276" w:type="dxa"/>
          </w:tcPr>
          <w:p w14:paraId="2DE705BA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17.00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2.98</w:t>
            </w:r>
          </w:p>
        </w:tc>
        <w:tc>
          <w:tcPr>
            <w:tcW w:w="567" w:type="dxa"/>
          </w:tcPr>
          <w:p w14:paraId="12D38218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2.39</w:t>
            </w:r>
          </w:p>
        </w:tc>
        <w:tc>
          <w:tcPr>
            <w:tcW w:w="992" w:type="dxa"/>
          </w:tcPr>
          <w:p w14:paraId="57329E2C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1.45E-9</w:t>
            </w:r>
          </w:p>
        </w:tc>
        <w:tc>
          <w:tcPr>
            <w:tcW w:w="567" w:type="dxa"/>
          </w:tcPr>
          <w:p w14:paraId="4BEAD474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043" w:type="dxa"/>
          </w:tcPr>
          <w:p w14:paraId="0AE53126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2.5E-2</w:t>
            </w:r>
          </w:p>
        </w:tc>
      </w:tr>
      <w:tr w:rsidR="00EB1A52" w14:paraId="7EE072E0" w14:textId="77777777" w:rsidTr="00EC6FB8">
        <w:tc>
          <w:tcPr>
            <w:tcW w:w="1052" w:type="dxa"/>
            <w:vMerge/>
          </w:tcPr>
          <w:p w14:paraId="7CDF3198" w14:textId="77777777" w:rsidR="00EB1A52" w:rsidRDefault="00EB1A52" w:rsidP="00EC6FB8">
            <w:pPr>
              <w:widowControl/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50" w:type="dxa"/>
          </w:tcPr>
          <w:p w14:paraId="197E8B5C" w14:textId="57140F74" w:rsidR="00EB1A52" w:rsidRPr="00C77B32" w:rsidRDefault="00EB1A52" w:rsidP="00EC6FB8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proofErr w:type="spellStart"/>
            <w:r w:rsidRPr="00C77B32">
              <w:rPr>
                <w:rFonts w:hint="eastAsia"/>
                <w:b/>
                <w:bCs/>
                <w:i/>
                <w:color w:val="000000"/>
                <w:sz w:val="22"/>
              </w:rPr>
              <w:t>Spop</w:t>
            </w:r>
            <w:proofErr w:type="spellEnd"/>
            <w:r w:rsidRPr="004D677E">
              <w:rPr>
                <w:b/>
                <w:bCs/>
                <w:i/>
                <w:color w:val="000000"/>
                <w:sz w:val="22"/>
                <w:vertAlign w:val="superscript"/>
              </w:rPr>
              <w:t>+/tm1</w:t>
            </w:r>
            <w:r w:rsidR="00354112">
              <w:rPr>
                <w:b/>
                <w:bCs/>
                <w:i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275" w:type="dxa"/>
          </w:tcPr>
          <w:p w14:paraId="26B4F4B5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13.80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1276" w:type="dxa"/>
          </w:tcPr>
          <w:p w14:paraId="071C84A5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16.00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2.71</w:t>
            </w:r>
          </w:p>
        </w:tc>
        <w:tc>
          <w:tcPr>
            <w:tcW w:w="567" w:type="dxa"/>
          </w:tcPr>
          <w:p w14:paraId="6C196CF4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992" w:type="dxa"/>
          </w:tcPr>
          <w:p w14:paraId="2675C3A1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2.26E-5</w:t>
            </w:r>
          </w:p>
        </w:tc>
        <w:tc>
          <w:tcPr>
            <w:tcW w:w="567" w:type="dxa"/>
          </w:tcPr>
          <w:p w14:paraId="0EDEBC0D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1043" w:type="dxa"/>
          </w:tcPr>
          <w:p w14:paraId="11E0F9EB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0.36</w:t>
            </w:r>
          </w:p>
        </w:tc>
      </w:tr>
      <w:tr w:rsidR="00EB1A52" w14:paraId="40BDDA63" w14:textId="77777777" w:rsidTr="00EC6FB8">
        <w:tc>
          <w:tcPr>
            <w:tcW w:w="1052" w:type="dxa"/>
            <w:vMerge/>
          </w:tcPr>
          <w:p w14:paraId="03A3F8A9" w14:textId="77777777" w:rsidR="00EB1A52" w:rsidRDefault="00EB1A52" w:rsidP="00EC6FB8">
            <w:pPr>
              <w:widowControl/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50" w:type="dxa"/>
          </w:tcPr>
          <w:p w14:paraId="4487137B" w14:textId="52DF0C8B" w:rsidR="00EB1A52" w:rsidRPr="00C77B32" w:rsidRDefault="00EB1A52" w:rsidP="00EC6FB8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C77B32">
              <w:rPr>
                <w:rFonts w:hint="eastAsia"/>
                <w:b/>
                <w:bCs/>
                <w:i/>
                <w:color w:val="000000"/>
                <w:sz w:val="22"/>
              </w:rPr>
              <w:t>Ctc1</w:t>
            </w:r>
            <w:r w:rsidRPr="004D677E">
              <w:rPr>
                <w:b/>
                <w:bCs/>
                <w:i/>
                <w:color w:val="000000"/>
                <w:sz w:val="22"/>
                <w:vertAlign w:val="superscript"/>
              </w:rPr>
              <w:t>+/tm1</w:t>
            </w:r>
            <w:r w:rsidR="00354112">
              <w:rPr>
                <w:b/>
                <w:bCs/>
                <w:i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275" w:type="dxa"/>
          </w:tcPr>
          <w:p w14:paraId="0D033658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13.30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276" w:type="dxa"/>
          </w:tcPr>
          <w:p w14:paraId="4F488D95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16.00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567" w:type="dxa"/>
          </w:tcPr>
          <w:p w14:paraId="2D6C6F23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5.37</w:t>
            </w:r>
          </w:p>
        </w:tc>
        <w:tc>
          <w:tcPr>
            <w:tcW w:w="992" w:type="dxa"/>
          </w:tcPr>
          <w:p w14:paraId="33F05BAC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8619BD">
              <w:rPr>
                <w:b/>
                <w:bCs/>
                <w:color w:val="000000"/>
                <w:sz w:val="18"/>
                <w:szCs w:val="18"/>
              </w:rPr>
              <w:t>1.20E-56</w:t>
            </w:r>
          </w:p>
        </w:tc>
        <w:tc>
          <w:tcPr>
            <w:tcW w:w="567" w:type="dxa"/>
          </w:tcPr>
          <w:p w14:paraId="26F993AD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043" w:type="dxa"/>
          </w:tcPr>
          <w:p w14:paraId="4FA3248B" w14:textId="77777777" w:rsidR="00EB1A52" w:rsidRPr="00FA02CC" w:rsidRDefault="00EB1A52" w:rsidP="00EC6FB8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5.1E-4</w:t>
            </w:r>
          </w:p>
        </w:tc>
      </w:tr>
      <w:tr w:rsidR="002B7346" w14:paraId="7CA8A6F8" w14:textId="77777777" w:rsidTr="00EC6FB8">
        <w:tc>
          <w:tcPr>
            <w:tcW w:w="1052" w:type="dxa"/>
            <w:vMerge w:val="restart"/>
            <w:vAlign w:val="center"/>
          </w:tcPr>
          <w:p w14:paraId="4E6FE566" w14:textId="77777777" w:rsidR="002B7346" w:rsidRDefault="002B7346" w:rsidP="002B7346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bookmarkStart w:id="0" w:name="_GoBack" w:colFirst="1" w:colLast="1"/>
            <w:r>
              <w:rPr>
                <w:rFonts w:hint="eastAsia"/>
                <w:b/>
                <w:bCs/>
                <w:color w:val="000000"/>
                <w:sz w:val="22"/>
              </w:rPr>
              <w:t>Food</w:t>
            </w:r>
          </w:p>
          <w:p w14:paraId="35C0674D" w14:textId="77777777" w:rsidR="002B7346" w:rsidRDefault="002B7346" w:rsidP="002B7346">
            <w:pPr>
              <w:widowControl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intake</w:t>
            </w:r>
          </w:p>
        </w:tc>
        <w:tc>
          <w:tcPr>
            <w:tcW w:w="1750" w:type="dxa"/>
          </w:tcPr>
          <w:p w14:paraId="3147C85E" w14:textId="3BA0877C" w:rsidR="002B7346" w:rsidRPr="00E706A5" w:rsidRDefault="002B7346" w:rsidP="002B7346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5721FA">
              <w:rPr>
                <w:b/>
                <w:bCs/>
                <w:i/>
                <w:color w:val="000000"/>
                <w:sz w:val="22"/>
              </w:rPr>
              <w:t>Slc7a11</w:t>
            </w:r>
            <w:r w:rsidRPr="005721FA">
              <w:rPr>
                <w:b/>
                <w:bCs/>
                <w:i/>
                <w:color w:val="000000"/>
                <w:sz w:val="22"/>
                <w:vertAlign w:val="superscript"/>
              </w:rPr>
              <w:t>tm</w:t>
            </w:r>
            <w:r>
              <w:rPr>
                <w:b/>
                <w:bCs/>
                <w:i/>
                <w:color w:val="000000"/>
                <w:sz w:val="22"/>
                <w:vertAlign w:val="superscript"/>
              </w:rPr>
              <w:t>1b</w:t>
            </w:r>
            <w:r w:rsidRPr="005721FA">
              <w:rPr>
                <w:b/>
                <w:bCs/>
                <w:i/>
                <w:color w:val="000000"/>
                <w:sz w:val="22"/>
                <w:vertAlign w:val="superscript"/>
              </w:rPr>
              <w:t>/tm1</w:t>
            </w:r>
            <w:r>
              <w:rPr>
                <w:b/>
                <w:bCs/>
                <w:i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275" w:type="dxa"/>
          </w:tcPr>
          <w:p w14:paraId="29DE9E5C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11.71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276" w:type="dxa"/>
          </w:tcPr>
          <w:p w14:paraId="5C6DEB96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14.00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67" w:type="dxa"/>
          </w:tcPr>
          <w:p w14:paraId="7FF3D439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992" w:type="dxa"/>
          </w:tcPr>
          <w:p w14:paraId="48217CC7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5.6E-2</w:t>
            </w:r>
          </w:p>
        </w:tc>
        <w:tc>
          <w:tcPr>
            <w:tcW w:w="567" w:type="dxa"/>
          </w:tcPr>
          <w:p w14:paraId="47BCB1B0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1043" w:type="dxa"/>
          </w:tcPr>
          <w:p w14:paraId="2CF98D26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0.25</w:t>
            </w:r>
          </w:p>
        </w:tc>
      </w:tr>
      <w:tr w:rsidR="002B7346" w14:paraId="06531EFC" w14:textId="77777777" w:rsidTr="00EC6FB8">
        <w:tc>
          <w:tcPr>
            <w:tcW w:w="1052" w:type="dxa"/>
            <w:vMerge/>
          </w:tcPr>
          <w:p w14:paraId="6D1A72D3" w14:textId="77777777" w:rsidR="002B7346" w:rsidRDefault="002B7346" w:rsidP="002B7346">
            <w:pPr>
              <w:widowControl/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50" w:type="dxa"/>
          </w:tcPr>
          <w:p w14:paraId="2AB3F6E0" w14:textId="2C3B7B4E" w:rsidR="002B7346" w:rsidRPr="00E706A5" w:rsidRDefault="002B7346" w:rsidP="002B7346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C77B32">
              <w:rPr>
                <w:rFonts w:hint="eastAsia"/>
                <w:b/>
                <w:bCs/>
                <w:i/>
                <w:color w:val="000000"/>
                <w:sz w:val="22"/>
              </w:rPr>
              <w:t>Oxtr</w:t>
            </w:r>
            <w:r w:rsidRPr="004D677E">
              <w:rPr>
                <w:b/>
                <w:bCs/>
                <w:i/>
                <w:color w:val="000000"/>
                <w:sz w:val="22"/>
                <w:vertAlign w:val="superscript"/>
              </w:rPr>
              <w:t>tm</w:t>
            </w:r>
            <w:r>
              <w:rPr>
                <w:b/>
                <w:bCs/>
                <w:i/>
                <w:color w:val="000000"/>
                <w:sz w:val="22"/>
                <w:vertAlign w:val="superscript"/>
              </w:rPr>
              <w:t>1.1</w:t>
            </w:r>
            <w:r w:rsidRPr="004D677E">
              <w:rPr>
                <w:b/>
                <w:bCs/>
                <w:i/>
                <w:color w:val="000000"/>
                <w:sz w:val="22"/>
                <w:vertAlign w:val="superscript"/>
              </w:rPr>
              <w:t>/tm1</w:t>
            </w:r>
            <w:r>
              <w:rPr>
                <w:b/>
                <w:bCs/>
                <w:i/>
                <w:color w:val="000000"/>
                <w:sz w:val="22"/>
                <w:vertAlign w:val="superscript"/>
              </w:rPr>
              <w:t>.1</w:t>
            </w:r>
          </w:p>
        </w:tc>
        <w:tc>
          <w:tcPr>
            <w:tcW w:w="1275" w:type="dxa"/>
          </w:tcPr>
          <w:p w14:paraId="5512AA58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11.20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1276" w:type="dxa"/>
          </w:tcPr>
          <w:p w14:paraId="481DC9EF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13.8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2.28</w:t>
            </w:r>
          </w:p>
        </w:tc>
        <w:tc>
          <w:tcPr>
            <w:tcW w:w="567" w:type="dxa"/>
          </w:tcPr>
          <w:p w14:paraId="39D8B91B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992" w:type="dxa"/>
          </w:tcPr>
          <w:p w14:paraId="4A420E22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E85E58">
              <w:rPr>
                <w:b/>
                <w:bCs/>
                <w:color w:val="000000"/>
                <w:sz w:val="18"/>
                <w:szCs w:val="18"/>
              </w:rPr>
              <w:t>1.95E-05</w:t>
            </w:r>
          </w:p>
        </w:tc>
        <w:tc>
          <w:tcPr>
            <w:tcW w:w="567" w:type="dxa"/>
          </w:tcPr>
          <w:p w14:paraId="63251992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043" w:type="dxa"/>
          </w:tcPr>
          <w:p w14:paraId="2152F379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0.13</w:t>
            </w:r>
          </w:p>
        </w:tc>
      </w:tr>
      <w:tr w:rsidR="002B7346" w14:paraId="2A6C1E69" w14:textId="77777777" w:rsidTr="00EC6FB8">
        <w:tc>
          <w:tcPr>
            <w:tcW w:w="1052" w:type="dxa"/>
            <w:vMerge/>
          </w:tcPr>
          <w:p w14:paraId="3DD85B99" w14:textId="77777777" w:rsidR="002B7346" w:rsidRDefault="002B7346" w:rsidP="002B7346">
            <w:pPr>
              <w:widowControl/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50" w:type="dxa"/>
          </w:tcPr>
          <w:p w14:paraId="303EE34F" w14:textId="7DA0CBAF" w:rsidR="002B7346" w:rsidRPr="00E706A5" w:rsidRDefault="002B7346" w:rsidP="002B7346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FB268E">
              <w:rPr>
                <w:b/>
                <w:bCs/>
                <w:i/>
                <w:color w:val="000000"/>
                <w:sz w:val="22"/>
              </w:rPr>
              <w:t>Rhbdl1</w:t>
            </w:r>
            <w:r w:rsidRPr="00FB268E">
              <w:rPr>
                <w:b/>
                <w:bCs/>
                <w:i/>
                <w:color w:val="000000"/>
                <w:sz w:val="22"/>
                <w:vertAlign w:val="superscript"/>
              </w:rPr>
              <w:t>+/t</w:t>
            </w:r>
            <w:r>
              <w:rPr>
                <w:b/>
                <w:bCs/>
                <w:i/>
                <w:color w:val="000000"/>
                <w:sz w:val="22"/>
                <w:vertAlign w:val="superscript"/>
              </w:rPr>
              <w:t>m1.1</w:t>
            </w:r>
          </w:p>
        </w:tc>
        <w:tc>
          <w:tcPr>
            <w:tcW w:w="1275" w:type="dxa"/>
          </w:tcPr>
          <w:p w14:paraId="77A328A9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13.17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2.79</w:t>
            </w:r>
          </w:p>
        </w:tc>
        <w:tc>
          <w:tcPr>
            <w:tcW w:w="1276" w:type="dxa"/>
          </w:tcPr>
          <w:p w14:paraId="495BC8DD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15.33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2.94</w:t>
            </w:r>
          </w:p>
        </w:tc>
        <w:tc>
          <w:tcPr>
            <w:tcW w:w="567" w:type="dxa"/>
          </w:tcPr>
          <w:p w14:paraId="6135AEA9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992" w:type="dxa"/>
          </w:tcPr>
          <w:p w14:paraId="637A6435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67" w:type="dxa"/>
          </w:tcPr>
          <w:p w14:paraId="696324C9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043" w:type="dxa"/>
          </w:tcPr>
          <w:p w14:paraId="1B872390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0.45</w:t>
            </w:r>
          </w:p>
        </w:tc>
      </w:tr>
      <w:tr w:rsidR="002B7346" w14:paraId="2B43954D" w14:textId="77777777" w:rsidTr="00EC6FB8">
        <w:tc>
          <w:tcPr>
            <w:tcW w:w="1052" w:type="dxa"/>
            <w:vMerge/>
          </w:tcPr>
          <w:p w14:paraId="10D7667B" w14:textId="77777777" w:rsidR="002B7346" w:rsidRDefault="002B7346" w:rsidP="002B7346">
            <w:pPr>
              <w:widowControl/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50" w:type="dxa"/>
          </w:tcPr>
          <w:p w14:paraId="32834956" w14:textId="199CE065" w:rsidR="002B7346" w:rsidRPr="00E706A5" w:rsidRDefault="002B7346" w:rsidP="002B7346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proofErr w:type="spellStart"/>
            <w:r w:rsidRPr="00C77B32">
              <w:rPr>
                <w:rFonts w:hint="eastAsia"/>
                <w:b/>
                <w:bCs/>
                <w:i/>
                <w:color w:val="000000"/>
                <w:sz w:val="22"/>
              </w:rPr>
              <w:t>Spop</w:t>
            </w:r>
            <w:proofErr w:type="spellEnd"/>
            <w:r w:rsidRPr="004D677E">
              <w:rPr>
                <w:b/>
                <w:bCs/>
                <w:i/>
                <w:color w:val="000000"/>
                <w:sz w:val="22"/>
                <w:vertAlign w:val="superscript"/>
              </w:rPr>
              <w:t>+/tm1</w:t>
            </w:r>
            <w:r>
              <w:rPr>
                <w:b/>
                <w:bCs/>
                <w:i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275" w:type="dxa"/>
          </w:tcPr>
          <w:p w14:paraId="71A13B1C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16.11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2.57</w:t>
            </w:r>
          </w:p>
        </w:tc>
        <w:tc>
          <w:tcPr>
            <w:tcW w:w="1276" w:type="dxa"/>
          </w:tcPr>
          <w:p w14:paraId="51659D54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17.56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567" w:type="dxa"/>
          </w:tcPr>
          <w:p w14:paraId="4251789B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3.89</w:t>
            </w:r>
          </w:p>
        </w:tc>
        <w:tc>
          <w:tcPr>
            <w:tcW w:w="992" w:type="dxa"/>
          </w:tcPr>
          <w:p w14:paraId="4A8CAB06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1.05E-23</w:t>
            </w:r>
          </w:p>
        </w:tc>
        <w:tc>
          <w:tcPr>
            <w:tcW w:w="567" w:type="dxa"/>
          </w:tcPr>
          <w:p w14:paraId="1189E16B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043" w:type="dxa"/>
          </w:tcPr>
          <w:p w14:paraId="71999059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1.5E-3</w:t>
            </w:r>
          </w:p>
        </w:tc>
      </w:tr>
      <w:tr w:rsidR="002B7346" w14:paraId="698E2E06" w14:textId="77777777" w:rsidTr="00EC6FB8">
        <w:tc>
          <w:tcPr>
            <w:tcW w:w="1052" w:type="dxa"/>
            <w:vMerge/>
          </w:tcPr>
          <w:p w14:paraId="5AC38543" w14:textId="77777777" w:rsidR="002B7346" w:rsidRDefault="002B7346" w:rsidP="002B7346">
            <w:pPr>
              <w:widowControl/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50" w:type="dxa"/>
          </w:tcPr>
          <w:p w14:paraId="19DC3076" w14:textId="23CD7DCE" w:rsidR="002B7346" w:rsidRPr="00E706A5" w:rsidRDefault="002B7346" w:rsidP="002B7346">
            <w:pPr>
              <w:widowControl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C77B32">
              <w:rPr>
                <w:rFonts w:hint="eastAsia"/>
                <w:b/>
                <w:bCs/>
                <w:i/>
                <w:color w:val="000000"/>
                <w:sz w:val="22"/>
              </w:rPr>
              <w:t>Ctc1</w:t>
            </w:r>
            <w:r w:rsidRPr="004D677E">
              <w:rPr>
                <w:b/>
                <w:bCs/>
                <w:i/>
                <w:color w:val="000000"/>
                <w:sz w:val="22"/>
                <w:vertAlign w:val="superscript"/>
              </w:rPr>
              <w:t>+/tm1</w:t>
            </w:r>
            <w:r>
              <w:rPr>
                <w:b/>
                <w:bCs/>
                <w:i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1275" w:type="dxa"/>
          </w:tcPr>
          <w:p w14:paraId="2F3BDF88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14.30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2.31</w:t>
            </w:r>
          </w:p>
        </w:tc>
        <w:tc>
          <w:tcPr>
            <w:tcW w:w="1276" w:type="dxa"/>
          </w:tcPr>
          <w:p w14:paraId="26FB34E2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16.60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sym w:font="Symbol" w:char="F0B1"/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567" w:type="dxa"/>
          </w:tcPr>
          <w:p w14:paraId="0E2878BA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992" w:type="dxa"/>
          </w:tcPr>
          <w:p w14:paraId="41AC3B02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8.04E-8</w:t>
            </w:r>
          </w:p>
        </w:tc>
        <w:tc>
          <w:tcPr>
            <w:tcW w:w="567" w:type="dxa"/>
          </w:tcPr>
          <w:p w14:paraId="0760817D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1043" w:type="dxa"/>
          </w:tcPr>
          <w:p w14:paraId="1C545002" w14:textId="77777777" w:rsidR="002B7346" w:rsidRPr="00FA02CC" w:rsidRDefault="002B7346" w:rsidP="002B7346">
            <w:pPr>
              <w:widowControl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0.43</w:t>
            </w:r>
          </w:p>
        </w:tc>
      </w:tr>
      <w:bookmarkEnd w:id="0"/>
    </w:tbl>
    <w:p w14:paraId="0E887918" w14:textId="77777777" w:rsidR="00EB1A52" w:rsidRDefault="00EB1A52" w:rsidP="00EB1A52">
      <w:pPr>
        <w:widowControl/>
        <w:jc w:val="left"/>
        <w:rPr>
          <w:b/>
          <w:bCs/>
          <w:color w:val="000000"/>
          <w:sz w:val="22"/>
        </w:rPr>
      </w:pPr>
    </w:p>
    <w:p w14:paraId="249A4A30" w14:textId="77777777" w:rsidR="00EB1A52" w:rsidRPr="0015530A" w:rsidRDefault="00EB1A52" w:rsidP="00EB1A52">
      <w:pPr>
        <w:widowControl/>
        <w:jc w:val="left"/>
        <w:rPr>
          <w:b/>
          <w:bCs/>
          <w:color w:val="000000"/>
          <w:sz w:val="22"/>
        </w:rPr>
      </w:pPr>
      <w:r w:rsidRPr="0015530A">
        <w:rPr>
          <w:b/>
          <w:bCs/>
          <w:color w:val="000000"/>
          <w:sz w:val="22"/>
        </w:rPr>
        <w:t>T</w:t>
      </w:r>
      <w:r w:rsidRPr="0015530A">
        <w:rPr>
          <w:b/>
          <w:bCs/>
          <w:color w:val="000000"/>
          <w:sz w:val="22"/>
          <w:vertAlign w:val="subscript"/>
        </w:rPr>
        <w:t>on</w:t>
      </w:r>
      <w:r w:rsidRPr="0015530A">
        <w:rPr>
          <w:b/>
          <w:bCs/>
          <w:color w:val="000000"/>
          <w:sz w:val="22"/>
        </w:rPr>
        <w:t>: onset time</w:t>
      </w:r>
    </w:p>
    <w:p w14:paraId="4E1CDD51" w14:textId="77777777" w:rsidR="00EB1A52" w:rsidRPr="0015530A" w:rsidRDefault="00EB1A52" w:rsidP="00EB1A52">
      <w:pPr>
        <w:widowControl/>
        <w:jc w:val="left"/>
        <w:rPr>
          <w:b/>
          <w:bCs/>
          <w:color w:val="000000"/>
          <w:sz w:val="22"/>
        </w:rPr>
      </w:pPr>
    </w:p>
    <w:p w14:paraId="44634A03" w14:textId="77777777" w:rsidR="00EB1A52" w:rsidRPr="0015530A" w:rsidRDefault="00EB1A52" w:rsidP="00EB1A52">
      <w:pPr>
        <w:widowControl/>
        <w:jc w:val="left"/>
        <w:rPr>
          <w:b/>
          <w:bCs/>
          <w:color w:val="000000"/>
          <w:sz w:val="22"/>
        </w:rPr>
      </w:pPr>
      <w:r w:rsidRPr="0015530A">
        <w:rPr>
          <w:b/>
          <w:bCs/>
          <w:color w:val="000000"/>
          <w:sz w:val="22"/>
        </w:rPr>
        <w:t>T</w:t>
      </w:r>
      <w:r w:rsidRPr="0015530A">
        <w:rPr>
          <w:b/>
          <w:bCs/>
          <w:color w:val="000000"/>
          <w:sz w:val="22"/>
          <w:vertAlign w:val="subscript"/>
        </w:rPr>
        <w:t>ph</w:t>
      </w:r>
      <w:r w:rsidRPr="0015530A">
        <w:rPr>
          <w:b/>
          <w:bCs/>
          <w:color w:val="000000"/>
          <w:sz w:val="22"/>
        </w:rPr>
        <w:t>: peak phase</w:t>
      </w:r>
    </w:p>
    <w:p w14:paraId="301B29E9" w14:textId="77777777" w:rsidR="00EB1A52" w:rsidRPr="0015530A" w:rsidRDefault="00EB1A52" w:rsidP="00EB1A52">
      <w:pPr>
        <w:widowControl/>
        <w:jc w:val="left"/>
        <w:rPr>
          <w:b/>
          <w:bCs/>
          <w:color w:val="000000"/>
          <w:sz w:val="22"/>
        </w:rPr>
      </w:pPr>
    </w:p>
    <w:p w14:paraId="1D239ACD" w14:textId="685403F3" w:rsidR="00EB1A52" w:rsidRPr="0015530A" w:rsidRDefault="00EB1A52" w:rsidP="00EB1A52">
      <w:pPr>
        <w:widowControl/>
        <w:jc w:val="left"/>
        <w:rPr>
          <w:b/>
          <w:bCs/>
          <w:color w:val="000000"/>
          <w:sz w:val="22"/>
        </w:rPr>
      </w:pPr>
      <w:r w:rsidRPr="0015530A">
        <w:rPr>
          <w:b/>
          <w:bCs/>
          <w:i/>
          <w:color w:val="000000"/>
          <w:sz w:val="22"/>
        </w:rPr>
        <w:t>d</w:t>
      </w:r>
      <w:r w:rsidRPr="0015530A">
        <w:rPr>
          <w:b/>
          <w:bCs/>
          <w:i/>
          <w:color w:val="000000"/>
          <w:sz w:val="22"/>
          <w:vertAlign w:val="subscript"/>
        </w:rPr>
        <w:t>on</w:t>
      </w:r>
      <w:r w:rsidRPr="0015530A">
        <w:rPr>
          <w:b/>
          <w:bCs/>
          <w:color w:val="000000"/>
          <w:sz w:val="22"/>
        </w:rPr>
        <w:t xml:space="preserve">: effect size for </w:t>
      </w:r>
      <w:r w:rsidR="006165FE" w:rsidRPr="0015530A">
        <w:rPr>
          <w:b/>
          <w:bCs/>
          <w:color w:val="000000"/>
          <w:sz w:val="22"/>
        </w:rPr>
        <w:t>onset time</w:t>
      </w:r>
      <w:r w:rsidR="006165FE">
        <w:rPr>
          <w:b/>
          <w:bCs/>
          <w:color w:val="000000"/>
          <w:sz w:val="22"/>
        </w:rPr>
        <w:t>s</w:t>
      </w:r>
      <w:r w:rsidRPr="0015530A">
        <w:rPr>
          <w:b/>
          <w:bCs/>
          <w:color w:val="000000"/>
          <w:sz w:val="22"/>
        </w:rPr>
        <w:t xml:space="preserve"> </w:t>
      </w:r>
    </w:p>
    <w:p w14:paraId="79F66510" w14:textId="77777777" w:rsidR="00EB1A52" w:rsidRPr="0015530A" w:rsidRDefault="00EB1A52" w:rsidP="00EB1A52">
      <w:pPr>
        <w:widowControl/>
        <w:jc w:val="left"/>
        <w:rPr>
          <w:b/>
          <w:bCs/>
          <w:color w:val="000000"/>
          <w:sz w:val="22"/>
        </w:rPr>
      </w:pPr>
    </w:p>
    <w:p w14:paraId="7C9018A9" w14:textId="3071F8C1" w:rsidR="00EB1A52" w:rsidRPr="0015530A" w:rsidRDefault="00EB1A52" w:rsidP="00EB1A52">
      <w:pPr>
        <w:widowControl/>
        <w:jc w:val="left"/>
        <w:rPr>
          <w:b/>
          <w:bCs/>
          <w:color w:val="000000"/>
          <w:sz w:val="22"/>
        </w:rPr>
      </w:pPr>
      <w:proofErr w:type="spellStart"/>
      <w:r w:rsidRPr="0015530A">
        <w:rPr>
          <w:b/>
          <w:bCs/>
          <w:i/>
          <w:color w:val="000000"/>
          <w:sz w:val="22"/>
        </w:rPr>
        <w:t>p</w:t>
      </w:r>
      <w:r w:rsidRPr="0015530A">
        <w:rPr>
          <w:b/>
          <w:bCs/>
          <w:i/>
          <w:color w:val="000000"/>
          <w:sz w:val="22"/>
          <w:vertAlign w:val="subscript"/>
        </w:rPr>
        <w:t>on</w:t>
      </w:r>
      <w:proofErr w:type="spellEnd"/>
      <w:r w:rsidRPr="0015530A">
        <w:rPr>
          <w:b/>
          <w:bCs/>
          <w:color w:val="000000"/>
          <w:sz w:val="22"/>
        </w:rPr>
        <w:t xml:space="preserve">: p value of student’s test of wild type and mutants’ </w:t>
      </w:r>
      <w:r w:rsidR="006165FE" w:rsidRPr="0015530A">
        <w:rPr>
          <w:b/>
          <w:bCs/>
          <w:color w:val="000000"/>
          <w:sz w:val="22"/>
        </w:rPr>
        <w:t>onset time</w:t>
      </w:r>
      <w:r w:rsidR="006165FE">
        <w:rPr>
          <w:b/>
          <w:bCs/>
          <w:color w:val="000000"/>
          <w:sz w:val="22"/>
        </w:rPr>
        <w:t>s</w:t>
      </w:r>
      <w:r w:rsidRPr="0015530A">
        <w:rPr>
          <w:b/>
          <w:bCs/>
          <w:color w:val="000000"/>
          <w:sz w:val="22"/>
        </w:rPr>
        <w:t xml:space="preserve">  </w:t>
      </w:r>
    </w:p>
    <w:p w14:paraId="3F0F035B" w14:textId="77777777" w:rsidR="00EB1A52" w:rsidRPr="0015530A" w:rsidRDefault="00EB1A52" w:rsidP="00EB1A52">
      <w:pPr>
        <w:widowControl/>
        <w:jc w:val="left"/>
        <w:rPr>
          <w:b/>
          <w:bCs/>
          <w:color w:val="000000"/>
          <w:sz w:val="22"/>
        </w:rPr>
      </w:pPr>
    </w:p>
    <w:p w14:paraId="3E008C8E" w14:textId="191FEFF6" w:rsidR="00EB1A52" w:rsidRPr="0015530A" w:rsidRDefault="00EB1A52" w:rsidP="00EB1A52">
      <w:pPr>
        <w:widowControl/>
        <w:jc w:val="left"/>
        <w:rPr>
          <w:b/>
          <w:bCs/>
          <w:color w:val="000000"/>
          <w:sz w:val="22"/>
        </w:rPr>
      </w:pPr>
      <w:proofErr w:type="spellStart"/>
      <w:r w:rsidRPr="0015530A">
        <w:rPr>
          <w:b/>
          <w:bCs/>
          <w:i/>
          <w:color w:val="000000"/>
          <w:sz w:val="22"/>
        </w:rPr>
        <w:t>d</w:t>
      </w:r>
      <w:r w:rsidRPr="0015530A">
        <w:rPr>
          <w:b/>
          <w:bCs/>
          <w:i/>
          <w:color w:val="000000"/>
          <w:sz w:val="22"/>
          <w:vertAlign w:val="subscript"/>
        </w:rPr>
        <w:t>ph</w:t>
      </w:r>
      <w:proofErr w:type="spellEnd"/>
      <w:r w:rsidRPr="0015530A">
        <w:rPr>
          <w:b/>
          <w:bCs/>
          <w:color w:val="000000"/>
          <w:sz w:val="22"/>
        </w:rPr>
        <w:t xml:space="preserve">: effect size for </w:t>
      </w:r>
      <w:r w:rsidR="006165FE" w:rsidRPr="0015530A">
        <w:rPr>
          <w:b/>
          <w:bCs/>
          <w:color w:val="000000"/>
          <w:sz w:val="22"/>
        </w:rPr>
        <w:t>peak phase</w:t>
      </w:r>
      <w:r w:rsidR="006165FE">
        <w:rPr>
          <w:b/>
          <w:bCs/>
          <w:color w:val="000000"/>
          <w:sz w:val="22"/>
        </w:rPr>
        <w:t>s</w:t>
      </w:r>
    </w:p>
    <w:p w14:paraId="361CFCE7" w14:textId="77777777" w:rsidR="00EB1A52" w:rsidRPr="0015530A" w:rsidRDefault="00EB1A52" w:rsidP="00EB1A52">
      <w:pPr>
        <w:widowControl/>
        <w:jc w:val="left"/>
        <w:rPr>
          <w:b/>
          <w:bCs/>
          <w:color w:val="000000"/>
          <w:sz w:val="22"/>
        </w:rPr>
      </w:pPr>
    </w:p>
    <w:p w14:paraId="111EF12E" w14:textId="190D1C94" w:rsidR="00EB1A52" w:rsidRDefault="00EB1A52" w:rsidP="00EB1A52">
      <w:pPr>
        <w:widowControl/>
        <w:jc w:val="left"/>
        <w:rPr>
          <w:b/>
          <w:bCs/>
          <w:color w:val="000000"/>
          <w:sz w:val="22"/>
        </w:rPr>
      </w:pPr>
      <w:proofErr w:type="spellStart"/>
      <w:r w:rsidRPr="0015530A">
        <w:rPr>
          <w:b/>
          <w:bCs/>
          <w:i/>
          <w:color w:val="000000"/>
          <w:sz w:val="22"/>
        </w:rPr>
        <w:t>p</w:t>
      </w:r>
      <w:r w:rsidRPr="0015530A">
        <w:rPr>
          <w:b/>
          <w:bCs/>
          <w:i/>
          <w:color w:val="000000"/>
          <w:sz w:val="22"/>
          <w:vertAlign w:val="subscript"/>
        </w:rPr>
        <w:t>ph</w:t>
      </w:r>
      <w:proofErr w:type="spellEnd"/>
      <w:r w:rsidRPr="0015530A">
        <w:rPr>
          <w:b/>
          <w:bCs/>
          <w:color w:val="000000"/>
          <w:sz w:val="22"/>
        </w:rPr>
        <w:t xml:space="preserve">: p value of student’s test of wild type and mutant’s </w:t>
      </w:r>
      <w:r w:rsidR="006165FE" w:rsidRPr="0015530A">
        <w:rPr>
          <w:b/>
          <w:bCs/>
          <w:color w:val="000000"/>
          <w:sz w:val="22"/>
        </w:rPr>
        <w:t>peak phase</w:t>
      </w:r>
      <w:r w:rsidR="006165FE">
        <w:rPr>
          <w:b/>
          <w:bCs/>
          <w:color w:val="000000"/>
          <w:sz w:val="22"/>
        </w:rPr>
        <w:t>s</w:t>
      </w:r>
    </w:p>
    <w:p w14:paraId="2FE96D4F" w14:textId="77777777" w:rsidR="005917A3" w:rsidRPr="00EB1A52" w:rsidRDefault="005917A3"/>
    <w:sectPr w:rsidR="005917A3" w:rsidRPr="00EB1A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9F14" w14:textId="77777777" w:rsidR="0012661F" w:rsidRDefault="0012661F" w:rsidP="00EB1A52">
      <w:r>
        <w:separator/>
      </w:r>
    </w:p>
  </w:endnote>
  <w:endnote w:type="continuationSeparator" w:id="0">
    <w:p w14:paraId="5633F216" w14:textId="77777777" w:rsidR="0012661F" w:rsidRDefault="0012661F" w:rsidP="00EB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95A15" w14:textId="77777777" w:rsidR="0012661F" w:rsidRDefault="0012661F" w:rsidP="00EB1A52">
      <w:r>
        <w:separator/>
      </w:r>
    </w:p>
  </w:footnote>
  <w:footnote w:type="continuationSeparator" w:id="0">
    <w:p w14:paraId="28DE20AE" w14:textId="77777777" w:rsidR="0012661F" w:rsidRDefault="0012661F" w:rsidP="00EB1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62EF"/>
    <w:rsid w:val="00093D9B"/>
    <w:rsid w:val="001262EF"/>
    <w:rsid w:val="0012661F"/>
    <w:rsid w:val="002B7346"/>
    <w:rsid w:val="00354112"/>
    <w:rsid w:val="00451B17"/>
    <w:rsid w:val="005917A3"/>
    <w:rsid w:val="006165FE"/>
    <w:rsid w:val="007766DD"/>
    <w:rsid w:val="00C53425"/>
    <w:rsid w:val="00D076C3"/>
    <w:rsid w:val="00EB1A52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8CFAE"/>
  <w15:chartTrackingRefBased/>
  <w15:docId w15:val="{A0E704FC-4842-4DD3-9CEF-A2393750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A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A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A52"/>
    <w:rPr>
      <w:sz w:val="18"/>
      <w:szCs w:val="18"/>
    </w:rPr>
  </w:style>
  <w:style w:type="table" w:styleId="a7">
    <w:name w:val="Table Grid"/>
    <w:basedOn w:val="a1"/>
    <w:uiPriority w:val="59"/>
    <w:rsid w:val="00EB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liu</dc:creator>
  <cp:keywords/>
  <dc:description/>
  <cp:lastModifiedBy>yu liu</cp:lastModifiedBy>
  <cp:revision>8</cp:revision>
  <dcterms:created xsi:type="dcterms:W3CDTF">2019-12-28T10:07:00Z</dcterms:created>
  <dcterms:modified xsi:type="dcterms:W3CDTF">2019-12-29T06:56:00Z</dcterms:modified>
</cp:coreProperties>
</file>