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C1" w:rsidRDefault="002447D4">
      <w:proofErr w:type="gramStart"/>
      <w:r w:rsidRPr="002447D4">
        <w:t>This meta-analysis was approved by the Research and Development Committee VA Puget Sound Health Care System</w:t>
      </w:r>
      <w:proofErr w:type="gramEnd"/>
      <w:r w:rsidRPr="002447D4">
        <w:t xml:space="preserve"> (RDIS 0010, MIRB 00903). </w:t>
      </w:r>
      <w:bookmarkStart w:id="0" w:name="_GoBack"/>
      <w:bookmarkEnd w:id="0"/>
      <w:r w:rsidRPr="002447D4">
        <w:t>Written or electronic consent was provided for all studies.</w:t>
      </w:r>
    </w:p>
    <w:p w:rsidR="00FD394F" w:rsidRDefault="00FD394F" w:rsidP="00FD394F">
      <w:pPr>
        <w:rPr>
          <w:b/>
          <w:u w:val="single"/>
        </w:rPr>
      </w:pPr>
      <w:r>
        <w:rPr>
          <w:b/>
          <w:u w:val="single"/>
        </w:rPr>
        <w:t>Cardiovascular Heart Study</w:t>
      </w:r>
    </w:p>
    <w:p w:rsidR="00FD394F" w:rsidRPr="005207A9" w:rsidRDefault="005207A9">
      <w:r>
        <w:t>University of Washington IRB Committee (00000109)</w:t>
      </w:r>
    </w:p>
    <w:p w:rsidR="004E5EFC" w:rsidRDefault="004E5EFC">
      <w:pPr>
        <w:rPr>
          <w:b/>
          <w:u w:val="single"/>
        </w:rPr>
      </w:pPr>
      <w:r>
        <w:rPr>
          <w:b/>
          <w:u w:val="single"/>
        </w:rPr>
        <w:t>Framingham Heart Study</w:t>
      </w:r>
    </w:p>
    <w:p w:rsidR="004E5EFC" w:rsidRPr="004E5EFC" w:rsidRDefault="004E5EFC">
      <w:r>
        <w:t>Boston Unive</w:t>
      </w:r>
      <w:r w:rsidR="00791D60">
        <w:t>rsity Medical Center (H-31304)</w:t>
      </w:r>
      <w:r>
        <w:t xml:space="preserve"> </w:t>
      </w:r>
    </w:p>
    <w:p w:rsidR="00473F77" w:rsidRDefault="002B6752">
      <w:pPr>
        <w:rPr>
          <w:b/>
          <w:u w:val="single"/>
        </w:rPr>
      </w:pPr>
      <w:r>
        <w:rPr>
          <w:b/>
          <w:u w:val="single"/>
        </w:rPr>
        <w:t>Generation</w:t>
      </w:r>
      <w:r w:rsidR="00473F77">
        <w:rPr>
          <w:b/>
          <w:u w:val="single"/>
        </w:rPr>
        <w:t xml:space="preserve"> Scotland</w:t>
      </w:r>
    </w:p>
    <w:p w:rsidR="00473F77" w:rsidRPr="00473F77" w:rsidRDefault="00473F77">
      <w:r w:rsidRPr="00473F77">
        <w:t xml:space="preserve">NHS </w:t>
      </w:r>
      <w:proofErr w:type="spellStart"/>
      <w:r w:rsidRPr="00473F77">
        <w:t>Tayside</w:t>
      </w:r>
      <w:proofErr w:type="spellEnd"/>
      <w:r w:rsidRPr="00473F77">
        <w:t xml:space="preserve"> Committee on Medical Research Ethics (05/S1401/89)</w:t>
      </w:r>
    </w:p>
    <w:p w:rsidR="004E5EFC" w:rsidRPr="004E5EFC" w:rsidRDefault="004E5EFC">
      <w:pPr>
        <w:rPr>
          <w:b/>
          <w:u w:val="single"/>
        </w:rPr>
      </w:pPr>
      <w:r w:rsidRPr="004E5EFC">
        <w:rPr>
          <w:b/>
          <w:u w:val="single"/>
        </w:rPr>
        <w:t>Johnston County Osteoarthritis Project</w:t>
      </w:r>
    </w:p>
    <w:p w:rsidR="004E5EFC" w:rsidRDefault="004E5EFC">
      <w:r w:rsidRPr="004E5EFC">
        <w:t>University of North Carolina at Ch</w:t>
      </w:r>
      <w:r>
        <w:t>apel Hill/</w:t>
      </w:r>
      <w:r w:rsidRPr="004E5EFC">
        <w:t>Centers for Disease Control and Prevention</w:t>
      </w:r>
      <w:r w:rsidR="00791D60">
        <w:t xml:space="preserve"> (92-0583)</w:t>
      </w:r>
    </w:p>
    <w:p w:rsidR="00FD394F" w:rsidRPr="0032791E" w:rsidRDefault="00FD394F" w:rsidP="00FD394F">
      <w:pPr>
        <w:rPr>
          <w:b/>
          <w:u w:val="single"/>
        </w:rPr>
      </w:pPr>
      <w:r w:rsidRPr="0032791E">
        <w:rPr>
          <w:b/>
          <w:u w:val="single"/>
        </w:rPr>
        <w:t xml:space="preserve">Mr. </w:t>
      </w:r>
      <w:proofErr w:type="spellStart"/>
      <w:r w:rsidRPr="0032791E">
        <w:rPr>
          <w:b/>
          <w:u w:val="single"/>
        </w:rPr>
        <w:t>Os</w:t>
      </w:r>
      <w:proofErr w:type="spellEnd"/>
      <w:r w:rsidRPr="0032791E">
        <w:rPr>
          <w:b/>
          <w:u w:val="single"/>
        </w:rPr>
        <w:t>-</w:t>
      </w:r>
      <w:r>
        <w:rPr>
          <w:b/>
          <w:u w:val="single"/>
        </w:rPr>
        <w:t>Sweden</w:t>
      </w:r>
    </w:p>
    <w:p w:rsidR="00FD394F" w:rsidRDefault="00FD394F" w:rsidP="00FD394F">
      <w:pPr>
        <w:spacing w:after="0" w:line="252" w:lineRule="auto"/>
        <w:contextualSpacing/>
      </w:pPr>
      <w:r>
        <w:t>Ethics Committee in Gothenburg (</w:t>
      </w:r>
      <w:proofErr w:type="spellStart"/>
      <w:r>
        <w:t>Gbd</w:t>
      </w:r>
      <w:proofErr w:type="spellEnd"/>
      <w:r>
        <w:t xml:space="preserve"> M 014-01)</w:t>
      </w:r>
    </w:p>
    <w:p w:rsidR="00FD394F" w:rsidRDefault="00FD394F" w:rsidP="00FD394F">
      <w:pPr>
        <w:spacing w:after="0" w:line="252" w:lineRule="auto"/>
        <w:contextualSpacing/>
      </w:pPr>
      <w:r>
        <w:t xml:space="preserve">Malmo -  </w:t>
      </w:r>
      <w:proofErr w:type="spellStart"/>
      <w:r>
        <w:t>evalauted</w:t>
      </w:r>
      <w:proofErr w:type="spellEnd"/>
      <w:r>
        <w:t xml:space="preserve"> by the Ethics Committee in Lund (LU 693-00)</w:t>
      </w:r>
    </w:p>
    <w:p w:rsidR="00FD394F" w:rsidRDefault="00FD394F">
      <w:pPr>
        <w:rPr>
          <w:b/>
          <w:u w:val="single"/>
        </w:rPr>
      </w:pPr>
    </w:p>
    <w:p w:rsidR="0032791E" w:rsidRPr="0032791E" w:rsidRDefault="0032791E">
      <w:pPr>
        <w:rPr>
          <w:b/>
          <w:u w:val="single"/>
        </w:rPr>
      </w:pPr>
      <w:r w:rsidRPr="0032791E">
        <w:rPr>
          <w:b/>
          <w:u w:val="single"/>
        </w:rPr>
        <w:t xml:space="preserve">Mr. </w:t>
      </w:r>
      <w:proofErr w:type="spellStart"/>
      <w:r w:rsidRPr="0032791E">
        <w:rPr>
          <w:b/>
          <w:u w:val="single"/>
        </w:rPr>
        <w:t>Os</w:t>
      </w:r>
      <w:proofErr w:type="spellEnd"/>
      <w:r w:rsidRPr="0032791E">
        <w:rPr>
          <w:b/>
          <w:u w:val="single"/>
        </w:rPr>
        <w:t>-US</w:t>
      </w:r>
    </w:p>
    <w:p w:rsidR="00B40688" w:rsidRDefault="0032791E" w:rsidP="00B40688">
      <w:pPr>
        <w:spacing w:after="0" w:line="252" w:lineRule="auto"/>
        <w:contextualSpacing/>
      </w:pPr>
      <w:r>
        <w:t xml:space="preserve">Human Research Protection Program </w:t>
      </w:r>
      <w:r w:rsidR="007401EA">
        <w:t>at the University of Minnesota (9804M00050)</w:t>
      </w:r>
    </w:p>
    <w:p w:rsidR="0032791E" w:rsidRDefault="0032791E" w:rsidP="00B40688">
      <w:pPr>
        <w:spacing w:after="0" w:line="252" w:lineRule="auto"/>
        <w:contextualSpacing/>
      </w:pPr>
      <w:r>
        <w:t>Stanford University Administrative Panel on Human Subjects in Medical Research</w:t>
      </w:r>
      <w:r w:rsidR="007401EA">
        <w:t xml:space="preserve"> (</w:t>
      </w:r>
      <w:r>
        <w:t>13464 SQL 76147)</w:t>
      </w:r>
    </w:p>
    <w:p w:rsidR="0032791E" w:rsidRDefault="0032791E" w:rsidP="00B40688">
      <w:pPr>
        <w:spacing w:after="0" w:line="252" w:lineRule="auto"/>
        <w:contextualSpacing/>
      </w:pPr>
      <w:r>
        <w:t>University of Pittsburgh Institutional Review Board</w:t>
      </w:r>
      <w:r w:rsidR="007401EA">
        <w:t xml:space="preserve"> (</w:t>
      </w:r>
      <w:r>
        <w:t>IRB980305</w:t>
      </w:r>
      <w:r w:rsidR="007401EA">
        <w:t>)</w:t>
      </w:r>
      <w:r>
        <w:t xml:space="preserve"> </w:t>
      </w:r>
      <w:r w:rsidR="00B40688">
        <w:t xml:space="preserve"> </w:t>
      </w:r>
    </w:p>
    <w:p w:rsidR="0032791E" w:rsidRDefault="0032791E" w:rsidP="00B40688">
      <w:pPr>
        <w:spacing w:after="0" w:line="252" w:lineRule="auto"/>
        <w:contextualSpacing/>
      </w:pPr>
      <w:r>
        <w:t>Oregon Health &amp; Science University</w:t>
      </w:r>
      <w:r w:rsidR="007401EA">
        <w:t xml:space="preserve"> (</w:t>
      </w:r>
      <w:r>
        <w:t>IRB #754</w:t>
      </w:r>
      <w:r w:rsidR="007401EA">
        <w:t>)</w:t>
      </w:r>
      <w:r>
        <w:t xml:space="preserve"> </w:t>
      </w:r>
      <w:r w:rsidR="007401EA">
        <w:t xml:space="preserve"> </w:t>
      </w:r>
    </w:p>
    <w:p w:rsidR="0032791E" w:rsidRDefault="0032791E" w:rsidP="00B40688">
      <w:pPr>
        <w:spacing w:after="0" w:line="252" w:lineRule="auto"/>
        <w:contextualSpacing/>
      </w:pPr>
      <w:r>
        <w:t>University of California, San Diego Huma</w:t>
      </w:r>
      <w:r w:rsidR="00B40688">
        <w:t xml:space="preserve">n Research Protections Program </w:t>
      </w:r>
      <w:r w:rsidR="007401EA">
        <w:t>(</w:t>
      </w:r>
      <w:r>
        <w:t>071795</w:t>
      </w:r>
      <w:r w:rsidR="007401EA">
        <w:t>)</w:t>
      </w:r>
      <w:r w:rsidR="00B40688">
        <w:t xml:space="preserve"> </w:t>
      </w:r>
    </w:p>
    <w:p w:rsidR="0032791E" w:rsidRDefault="0032791E" w:rsidP="00B40688">
      <w:pPr>
        <w:spacing w:after="0" w:line="252" w:lineRule="auto"/>
        <w:contextualSpacing/>
      </w:pPr>
      <w:r>
        <w:t>California Pacific Medical Ce</w:t>
      </w:r>
      <w:r w:rsidR="007401EA">
        <w:t>nter Institutional Review Board</w:t>
      </w:r>
      <w:r>
        <w:t xml:space="preserve"> </w:t>
      </w:r>
      <w:r w:rsidR="007401EA">
        <w:t>(</w:t>
      </w:r>
      <w:r>
        <w:t>#23.103EXP</w:t>
      </w:r>
      <w:r w:rsidR="007401EA">
        <w:t>)</w:t>
      </w:r>
      <w:r>
        <w:t xml:space="preserve"> </w:t>
      </w:r>
      <w:r w:rsidR="00B40688">
        <w:t xml:space="preserve"> </w:t>
      </w:r>
    </w:p>
    <w:p w:rsidR="0032791E" w:rsidRDefault="0032791E" w:rsidP="00B40688">
      <w:pPr>
        <w:spacing w:after="0" w:line="252" w:lineRule="auto"/>
        <w:contextualSpacing/>
      </w:pPr>
      <w:r>
        <w:t>University of California, San Francisco Human Research Protec</w:t>
      </w:r>
      <w:r w:rsidR="007401EA">
        <w:t>tion Program (</w:t>
      </w:r>
      <w:r w:rsidR="00B40688">
        <w:t>#H6613-15013-12A</w:t>
      </w:r>
      <w:r w:rsidR="007401EA">
        <w:t>)</w:t>
      </w:r>
    </w:p>
    <w:p w:rsidR="004071FA" w:rsidRPr="00B40688" w:rsidRDefault="004071FA" w:rsidP="00B40688">
      <w:pPr>
        <w:spacing w:after="0" w:line="252" w:lineRule="auto"/>
        <w:contextualSpacing/>
      </w:pPr>
    </w:p>
    <w:p w:rsidR="00100B36" w:rsidRPr="008F00C1" w:rsidRDefault="008F00C1">
      <w:pPr>
        <w:rPr>
          <w:b/>
          <w:u w:val="single"/>
        </w:rPr>
      </w:pPr>
      <w:r w:rsidRPr="008F00C1">
        <w:rPr>
          <w:b/>
          <w:u w:val="single"/>
        </w:rPr>
        <w:t>Osteoarthritis Initiative</w:t>
      </w:r>
    </w:p>
    <w:p w:rsidR="001735B0" w:rsidRDefault="008F00C1">
      <w:r>
        <w:t>C</w:t>
      </w:r>
      <w:r w:rsidRPr="008F00C1">
        <w:t xml:space="preserve">ommittee on Human Research at the University of California, San Francisco </w:t>
      </w:r>
      <w:r w:rsidR="00791D60">
        <w:t>(10-00532)</w:t>
      </w:r>
    </w:p>
    <w:p w:rsidR="00FD394F" w:rsidRDefault="00FD394F">
      <w:pPr>
        <w:rPr>
          <w:b/>
          <w:u w:val="single"/>
        </w:rPr>
      </w:pPr>
      <w:r>
        <w:rPr>
          <w:b/>
          <w:u w:val="single"/>
        </w:rPr>
        <w:t>Rotterdam Study</w:t>
      </w:r>
    </w:p>
    <w:p w:rsidR="00FD394F" w:rsidRDefault="005207A9">
      <w:r>
        <w:t>Medical Ethics Committee of the Erasmus Medical Center</w:t>
      </w:r>
    </w:p>
    <w:p w:rsidR="00FD394F" w:rsidRPr="00B40688" w:rsidRDefault="00FD394F" w:rsidP="00FD394F">
      <w:pPr>
        <w:rPr>
          <w:b/>
        </w:rPr>
      </w:pPr>
      <w:r w:rsidRPr="00B40688">
        <w:rPr>
          <w:b/>
          <w:u w:val="single"/>
        </w:rPr>
        <w:t>Study of Osteoporotic Fractures:</w:t>
      </w:r>
    </w:p>
    <w:p w:rsidR="00FD394F" w:rsidRDefault="00FD394F" w:rsidP="00FD394F">
      <w:pPr>
        <w:spacing w:after="0" w:line="240" w:lineRule="auto"/>
        <w:contextualSpacing/>
      </w:pPr>
      <w:r>
        <w:t xml:space="preserve">University of Maryland, Baltimore Institutional Review Board (HM-HP-00040708-1) </w:t>
      </w:r>
    </w:p>
    <w:p w:rsidR="00FD394F" w:rsidRDefault="00FD394F" w:rsidP="00FD394F">
      <w:pPr>
        <w:spacing w:after="0" w:line="252" w:lineRule="auto"/>
        <w:contextualSpacing/>
      </w:pPr>
      <w:r>
        <w:t xml:space="preserve">Human Research Protection Program at the University of Minnesota (9104M03716) </w:t>
      </w:r>
    </w:p>
    <w:p w:rsidR="00FD394F" w:rsidRDefault="00FD394F" w:rsidP="00FD394F">
      <w:pPr>
        <w:spacing w:after="0" w:line="252" w:lineRule="auto"/>
        <w:contextualSpacing/>
      </w:pPr>
      <w:r>
        <w:t xml:space="preserve">University of Pittsburgh Institutional Review Board (IRB011218) </w:t>
      </w:r>
    </w:p>
    <w:p w:rsidR="00FD394F" w:rsidRDefault="00FD394F" w:rsidP="00FD394F">
      <w:pPr>
        <w:spacing w:after="0" w:line="252" w:lineRule="auto"/>
        <w:contextualSpacing/>
      </w:pPr>
      <w:r>
        <w:t xml:space="preserve">California Pacific Medical Center Institutional Review Board (#23.104EXP) </w:t>
      </w:r>
    </w:p>
    <w:p w:rsidR="00FD394F" w:rsidRDefault="00FD394F" w:rsidP="00FD394F">
      <w:pPr>
        <w:spacing w:after="0" w:line="252" w:lineRule="auto"/>
        <w:contextualSpacing/>
      </w:pPr>
      <w:r>
        <w:t xml:space="preserve">University of California, San Francisco Human Research Protection Program </w:t>
      </w:r>
      <w:proofErr w:type="gramStart"/>
      <w:r>
        <w:t>( #</w:t>
      </w:r>
      <w:proofErr w:type="gramEnd"/>
      <w:r>
        <w:t xml:space="preserve">11-06401) </w:t>
      </w:r>
    </w:p>
    <w:p w:rsidR="00FD394F" w:rsidRDefault="00FD394F" w:rsidP="00FD394F">
      <w:pPr>
        <w:rPr>
          <w:b/>
          <w:u w:val="single"/>
        </w:rPr>
      </w:pPr>
    </w:p>
    <w:p w:rsidR="00FD394F" w:rsidRPr="00FD394F" w:rsidRDefault="00FD394F"/>
    <w:p w:rsidR="00100B36" w:rsidRPr="008F00C1" w:rsidRDefault="008F00C1">
      <w:pPr>
        <w:rPr>
          <w:b/>
          <w:u w:val="single"/>
        </w:rPr>
      </w:pPr>
      <w:r w:rsidRPr="008F00C1">
        <w:rPr>
          <w:b/>
          <w:u w:val="single"/>
        </w:rPr>
        <w:lastRenderedPageBreak/>
        <w:t>10,001 Dalmatia</w:t>
      </w:r>
      <w:r w:rsidR="00FD394F">
        <w:rPr>
          <w:b/>
          <w:u w:val="single"/>
        </w:rPr>
        <w:t>ns</w:t>
      </w:r>
    </w:p>
    <w:p w:rsidR="008F00C1" w:rsidRDefault="008F00C1" w:rsidP="00B40688">
      <w:pPr>
        <w:spacing w:after="0"/>
      </w:pPr>
      <w:r>
        <w:t>Ethical Board of the Medical Schoo</w:t>
      </w:r>
      <w:r w:rsidR="007401EA">
        <w:t>l, University of Split, Croatia (</w:t>
      </w:r>
      <w:r>
        <w:t>003-08/11-03/0005</w:t>
      </w:r>
      <w:r w:rsidR="007401EA">
        <w:t>)</w:t>
      </w:r>
    </w:p>
    <w:p w:rsidR="008F00C1" w:rsidRDefault="008F00C1">
      <w:r>
        <w:t>Lothian NHS Board, South East Scotland Research Ethics Committees</w:t>
      </w:r>
      <w:r w:rsidR="007401EA">
        <w:t xml:space="preserve"> (</w:t>
      </w:r>
      <w:r>
        <w:t>11/AL/0222</w:t>
      </w:r>
      <w:r w:rsidR="007401EA">
        <w:t>)</w:t>
      </w:r>
    </w:p>
    <w:p w:rsidR="00100B36" w:rsidRPr="008F00C1" w:rsidRDefault="00100B36">
      <w:pPr>
        <w:rPr>
          <w:b/>
          <w:u w:val="single"/>
        </w:rPr>
      </w:pPr>
      <w:proofErr w:type="spellStart"/>
      <w:r w:rsidRPr="008F00C1">
        <w:rPr>
          <w:b/>
          <w:u w:val="single"/>
        </w:rPr>
        <w:t>TwinsUK</w:t>
      </w:r>
      <w:proofErr w:type="spellEnd"/>
      <w:r w:rsidRPr="008F00C1">
        <w:rPr>
          <w:b/>
          <w:u w:val="single"/>
        </w:rPr>
        <w:t xml:space="preserve">: </w:t>
      </w:r>
    </w:p>
    <w:p w:rsidR="00791D60" w:rsidRDefault="00100B36">
      <w:r w:rsidRPr="00100B36">
        <w:t>Westminster Research Ethics Committee</w:t>
      </w:r>
      <w:r w:rsidR="007401EA">
        <w:t xml:space="preserve"> (</w:t>
      </w:r>
      <w:r w:rsidRPr="00100B36">
        <w:t>EC04/015</w:t>
      </w:r>
      <w:r w:rsidR="007401EA">
        <w:t>)</w:t>
      </w:r>
    </w:p>
    <w:p w:rsidR="00F40781" w:rsidRPr="008F00C1" w:rsidRDefault="00F40781">
      <w:pPr>
        <w:rPr>
          <w:b/>
          <w:u w:val="single"/>
        </w:rPr>
      </w:pPr>
      <w:r w:rsidRPr="008F00C1">
        <w:rPr>
          <w:b/>
          <w:u w:val="single"/>
        </w:rPr>
        <w:t>UK Biobank:</w:t>
      </w:r>
    </w:p>
    <w:p w:rsidR="00F40781" w:rsidRDefault="00F40781">
      <w:r w:rsidRPr="00F40781">
        <w:t>UK Biobank</w:t>
      </w:r>
      <w:r>
        <w:t xml:space="preserve"> Research Ethics Committee</w:t>
      </w:r>
      <w:r w:rsidR="007401EA">
        <w:t xml:space="preserve"> (</w:t>
      </w:r>
      <w:r w:rsidRPr="00F40781">
        <w:t>11/NW/0382</w:t>
      </w:r>
      <w:r w:rsidR="007401EA">
        <w:t>)</w:t>
      </w:r>
      <w:r w:rsidR="005207A9">
        <w:t xml:space="preserve"> (electronic consent)</w:t>
      </w:r>
    </w:p>
    <w:sectPr w:rsidR="00F4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51F0"/>
    <w:multiLevelType w:val="hybridMultilevel"/>
    <w:tmpl w:val="30A2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757D1"/>
    <w:multiLevelType w:val="hybridMultilevel"/>
    <w:tmpl w:val="4F6E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6"/>
    <w:rsid w:val="000E54FD"/>
    <w:rsid w:val="000E7D40"/>
    <w:rsid w:val="00100B36"/>
    <w:rsid w:val="001735B0"/>
    <w:rsid w:val="00193042"/>
    <w:rsid w:val="001E410E"/>
    <w:rsid w:val="0021238E"/>
    <w:rsid w:val="002447D4"/>
    <w:rsid w:val="002B6752"/>
    <w:rsid w:val="0032791E"/>
    <w:rsid w:val="003B2AF1"/>
    <w:rsid w:val="004071FA"/>
    <w:rsid w:val="00433739"/>
    <w:rsid w:val="00473F77"/>
    <w:rsid w:val="004E5EFC"/>
    <w:rsid w:val="005207A9"/>
    <w:rsid w:val="00540A1A"/>
    <w:rsid w:val="00576A0F"/>
    <w:rsid w:val="007401EA"/>
    <w:rsid w:val="00791D60"/>
    <w:rsid w:val="008F00C1"/>
    <w:rsid w:val="009A6AF9"/>
    <w:rsid w:val="00B40688"/>
    <w:rsid w:val="00B6731A"/>
    <w:rsid w:val="00BA0B70"/>
    <w:rsid w:val="00E84764"/>
    <w:rsid w:val="00F40781"/>
    <w:rsid w:val="00FC1DBB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Suri, Pradeep</dc:creator>
  <cp:keywords/>
  <dc:description/>
  <cp:lastModifiedBy>Pradeep Suriyaarachchi</cp:lastModifiedBy>
  <cp:revision>2</cp:revision>
  <dcterms:created xsi:type="dcterms:W3CDTF">2018-07-04T21:23:00Z</dcterms:created>
  <dcterms:modified xsi:type="dcterms:W3CDTF">2018-07-04T21:23:00Z</dcterms:modified>
</cp:coreProperties>
</file>