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B1" w:rsidRPr="00DA27D3" w:rsidRDefault="009B03B1" w:rsidP="009B03B1">
      <w:pPr>
        <w:rPr>
          <w:rFonts w:ascii="Times New Roman" w:hAnsi="Times New Roman" w:cs="Times New Roman"/>
        </w:rPr>
      </w:pPr>
      <w:r>
        <w:rPr>
          <w:rFonts w:ascii="Times New Roman" w:hAnsi="Times New Roman" w:cs="Times New Roman"/>
          <w:b/>
        </w:rPr>
        <w:t>Table S2</w:t>
      </w:r>
      <w:r w:rsidRPr="00DA27D3">
        <w:rPr>
          <w:rFonts w:ascii="Times New Roman" w:hAnsi="Times New Roman" w:cs="Times New Roman"/>
          <w:b/>
        </w:rPr>
        <w:t xml:space="preserve">. </w:t>
      </w:r>
      <w:r>
        <w:rPr>
          <w:rFonts w:ascii="Times New Roman" w:hAnsi="Times New Roman" w:cs="Times New Roman"/>
          <w:b/>
        </w:rPr>
        <w:t>Coding or splice site v</w:t>
      </w:r>
      <w:r w:rsidRPr="00DA27D3">
        <w:rPr>
          <w:rFonts w:ascii="Times New Roman" w:hAnsi="Times New Roman" w:cs="Times New Roman"/>
          <w:b/>
        </w:rPr>
        <w:t xml:space="preserve">ariants with a minor allele frequency &lt;1% that </w:t>
      </w:r>
      <w:r>
        <w:rPr>
          <w:rFonts w:ascii="Times New Roman" w:hAnsi="Times New Roman" w:cs="Times New Roman"/>
          <w:b/>
        </w:rPr>
        <w:t>were previously reported to associate with blood-cell traits</w:t>
      </w:r>
      <w:r w:rsidRPr="00DA27D3">
        <w:rPr>
          <w:rFonts w:ascii="Times New Roman" w:hAnsi="Times New Roman" w:cs="Times New Roman"/>
          <w:b/>
        </w:rPr>
        <w:t>.</w:t>
      </w:r>
      <w:r>
        <w:rPr>
          <w:rFonts w:ascii="Times New Roman" w:hAnsi="Times New Roman" w:cs="Times New Roman"/>
        </w:rPr>
        <w:t xml:space="preserve"> Chromosomes and positions are on build hg19 of the human genome. The direction of the effect sizes (Beta) is for allele A2. Beta and standard errors (SE) are in standard deviation units. MPV, mean platelet volume; MCH, mean corpuscular </w:t>
      </w:r>
      <w:proofErr w:type="spellStart"/>
      <w:r>
        <w:rPr>
          <w:rFonts w:ascii="Times New Roman" w:hAnsi="Times New Roman" w:cs="Times New Roman"/>
        </w:rPr>
        <w:t>hemoglobin</w:t>
      </w:r>
      <w:proofErr w:type="spellEnd"/>
      <w:r>
        <w:rPr>
          <w:rFonts w:ascii="Times New Roman" w:hAnsi="Times New Roman" w:cs="Times New Roman"/>
        </w:rPr>
        <w:t xml:space="preserve">; RDW, red blood cell distribution width; PLT, platelet count; WBC, white blood cell count; MCHC, mean corpuscular </w:t>
      </w:r>
      <w:proofErr w:type="spellStart"/>
      <w:r>
        <w:rPr>
          <w:rFonts w:ascii="Times New Roman" w:hAnsi="Times New Roman" w:cs="Times New Roman"/>
        </w:rPr>
        <w:t>hemoglobin</w:t>
      </w:r>
      <w:proofErr w:type="spellEnd"/>
      <w:r>
        <w:rPr>
          <w:rFonts w:ascii="Times New Roman" w:hAnsi="Times New Roman" w:cs="Times New Roman"/>
        </w:rPr>
        <w:t xml:space="preserve"> concentration; Mono, monocyte; </w:t>
      </w:r>
      <w:proofErr w:type="spellStart"/>
      <w:r>
        <w:rPr>
          <w:rFonts w:ascii="Times New Roman" w:hAnsi="Times New Roman" w:cs="Times New Roman"/>
        </w:rPr>
        <w:t>Neutro</w:t>
      </w:r>
      <w:proofErr w:type="spellEnd"/>
      <w:r>
        <w:rPr>
          <w:rFonts w:ascii="Times New Roman" w:hAnsi="Times New Roman" w:cs="Times New Roman"/>
        </w:rPr>
        <w:t xml:space="preserve">, neutrophil; HGB, </w:t>
      </w:r>
      <w:proofErr w:type="spellStart"/>
      <w:r>
        <w:rPr>
          <w:rFonts w:ascii="Times New Roman" w:hAnsi="Times New Roman" w:cs="Times New Roman"/>
        </w:rPr>
        <w:t>hemoglobin</w:t>
      </w:r>
      <w:proofErr w:type="spellEnd"/>
      <w:r>
        <w:rPr>
          <w:rFonts w:ascii="Times New Roman" w:hAnsi="Times New Roman" w:cs="Times New Roman"/>
        </w:rPr>
        <w:t>.</w:t>
      </w:r>
    </w:p>
    <w:p w:rsidR="009B03B1" w:rsidRDefault="009B03B1" w:rsidP="009B03B1">
      <w:pPr>
        <w:rPr>
          <w:rFonts w:ascii="Times New Roman" w:hAnsi="Times New Roman" w:cs="Times New Roman"/>
        </w:rPr>
      </w:pPr>
    </w:p>
    <w:tbl>
      <w:tblPr>
        <w:tblStyle w:val="Grille"/>
        <w:tblW w:w="5000" w:type="pct"/>
        <w:tblLook w:val="04A0" w:firstRow="1" w:lastRow="0" w:firstColumn="1" w:lastColumn="0" w:noHBand="0" w:noVBand="1"/>
      </w:tblPr>
      <w:tblGrid>
        <w:gridCol w:w="1357"/>
        <w:gridCol w:w="1611"/>
        <w:gridCol w:w="1017"/>
        <w:gridCol w:w="1894"/>
        <w:gridCol w:w="883"/>
        <w:gridCol w:w="1140"/>
        <w:gridCol w:w="877"/>
        <w:gridCol w:w="906"/>
        <w:gridCol w:w="836"/>
        <w:gridCol w:w="1140"/>
        <w:gridCol w:w="2955"/>
      </w:tblGrid>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SNPID</w:t>
            </w:r>
          </w:p>
        </w:tc>
        <w:tc>
          <w:tcPr>
            <w:tcW w:w="551"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proofErr w:type="spellStart"/>
            <w:r w:rsidRPr="008312B5">
              <w:rPr>
                <w:rFonts w:ascii="Times New Roman" w:eastAsia="Times New Roman" w:hAnsi="Times New Roman" w:cs="Times New Roman"/>
                <w:b/>
                <w:bCs/>
                <w:color w:val="000000"/>
                <w:sz w:val="18"/>
                <w:szCs w:val="18"/>
              </w:rPr>
              <w:t>Chr</w:t>
            </w:r>
            <w:proofErr w:type="spellEnd"/>
            <w:r w:rsidRPr="008312B5">
              <w:rPr>
                <w:rFonts w:ascii="Times New Roman" w:eastAsia="Times New Roman" w:hAnsi="Times New Roman" w:cs="Times New Roman"/>
                <w:b/>
                <w:bCs/>
                <w:color w:val="000000"/>
                <w:sz w:val="18"/>
                <w:szCs w:val="18"/>
              </w:rPr>
              <w:t xml:space="preserve"> (</w:t>
            </w:r>
            <w:proofErr w:type="spellStart"/>
            <w:r w:rsidRPr="008312B5">
              <w:rPr>
                <w:rFonts w:ascii="Times New Roman" w:eastAsia="Times New Roman" w:hAnsi="Times New Roman" w:cs="Times New Roman"/>
                <w:b/>
                <w:bCs/>
                <w:color w:val="000000"/>
                <w:sz w:val="18"/>
                <w:szCs w:val="18"/>
              </w:rPr>
              <w:t>Pos</w:t>
            </w:r>
            <w:proofErr w:type="spellEnd"/>
            <w:r w:rsidRPr="008312B5">
              <w:rPr>
                <w:rFonts w:ascii="Times New Roman" w:eastAsia="Times New Roman" w:hAnsi="Times New Roman" w:cs="Times New Roman"/>
                <w:b/>
                <w:bCs/>
                <w:color w:val="000000"/>
                <w:sz w:val="18"/>
                <w:szCs w:val="18"/>
              </w:rPr>
              <w:t>)</w:t>
            </w:r>
          </w:p>
        </w:tc>
        <w:tc>
          <w:tcPr>
            <w:tcW w:w="348"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Gene</w:t>
            </w:r>
          </w:p>
        </w:tc>
        <w:tc>
          <w:tcPr>
            <w:tcW w:w="648"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Annotation (VEP)</w:t>
            </w:r>
          </w:p>
        </w:tc>
        <w:tc>
          <w:tcPr>
            <w:tcW w:w="302"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 </w:t>
            </w:r>
            <w:r>
              <w:rPr>
                <w:rFonts w:ascii="Times New Roman" w:eastAsia="Times New Roman" w:hAnsi="Times New Roman" w:cs="Times New Roman"/>
                <w:b/>
                <w:bCs/>
                <w:color w:val="000000"/>
                <w:sz w:val="18"/>
                <w:szCs w:val="18"/>
              </w:rPr>
              <w:t>A1/A2</w:t>
            </w:r>
          </w:p>
        </w:tc>
        <w:tc>
          <w:tcPr>
            <w:tcW w:w="390"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proofErr w:type="spellStart"/>
            <w:r w:rsidRPr="008312B5">
              <w:rPr>
                <w:rFonts w:ascii="Times New Roman" w:eastAsia="Times New Roman" w:hAnsi="Times New Roman" w:cs="Times New Roman"/>
                <w:b/>
                <w:bCs/>
                <w:color w:val="000000"/>
                <w:sz w:val="18"/>
                <w:szCs w:val="18"/>
              </w:rPr>
              <w:t>Freq</w:t>
            </w:r>
            <w:proofErr w:type="spellEnd"/>
            <w:r w:rsidRPr="008312B5">
              <w:rPr>
                <w:rFonts w:ascii="Times New Roman" w:eastAsia="Times New Roman" w:hAnsi="Times New Roman" w:cs="Times New Roman"/>
                <w:b/>
                <w:bCs/>
                <w:color w:val="000000"/>
                <w:sz w:val="18"/>
                <w:szCs w:val="18"/>
              </w:rPr>
              <w:t xml:space="preserve"> (A</w:t>
            </w:r>
            <w:r>
              <w:rPr>
                <w:rFonts w:ascii="Times New Roman" w:eastAsia="Times New Roman" w:hAnsi="Times New Roman" w:cs="Times New Roman"/>
                <w:b/>
                <w:bCs/>
                <w:color w:val="000000"/>
                <w:sz w:val="18"/>
                <w:szCs w:val="18"/>
              </w:rPr>
              <w:t>2</w:t>
            </w:r>
            <w:r w:rsidRPr="008312B5">
              <w:rPr>
                <w:rFonts w:ascii="Times New Roman" w:eastAsia="Times New Roman" w:hAnsi="Times New Roman" w:cs="Times New Roman"/>
                <w:b/>
                <w:bCs/>
                <w:color w:val="000000"/>
                <w:sz w:val="18"/>
                <w:szCs w:val="18"/>
              </w:rPr>
              <w:t>)</w:t>
            </w:r>
          </w:p>
        </w:tc>
        <w:tc>
          <w:tcPr>
            <w:tcW w:w="300"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Trait</w:t>
            </w:r>
          </w:p>
        </w:tc>
        <w:tc>
          <w:tcPr>
            <w:tcW w:w="310"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Beta</w:t>
            </w:r>
          </w:p>
        </w:tc>
        <w:tc>
          <w:tcPr>
            <w:tcW w:w="286"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SE</w:t>
            </w:r>
          </w:p>
        </w:tc>
        <w:tc>
          <w:tcPr>
            <w:tcW w:w="390"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PVAL</w:t>
            </w:r>
          </w:p>
        </w:tc>
        <w:tc>
          <w:tcPr>
            <w:tcW w:w="1011" w:type="pct"/>
            <w:vAlign w:val="bottom"/>
          </w:tcPr>
          <w:p w:rsidR="009B03B1" w:rsidRPr="008312B5" w:rsidRDefault="009B03B1" w:rsidP="007364D1">
            <w:pPr>
              <w:jc w:val="center"/>
              <w:rPr>
                <w:rFonts w:ascii="Times New Roman" w:eastAsia="Times New Roman" w:hAnsi="Times New Roman" w:cs="Times New Roman"/>
                <w:b/>
                <w:bCs/>
                <w:color w:val="000000"/>
                <w:sz w:val="18"/>
                <w:szCs w:val="18"/>
              </w:rPr>
            </w:pPr>
            <w:r w:rsidRPr="008312B5">
              <w:rPr>
                <w:rFonts w:ascii="Times New Roman" w:eastAsia="Times New Roman" w:hAnsi="Times New Roman" w:cs="Times New Roman"/>
                <w:b/>
                <w:bCs/>
                <w:color w:val="000000"/>
                <w:sz w:val="18"/>
                <w:szCs w:val="18"/>
              </w:rPr>
              <w:t>References</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rs34338164</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 (68615546)</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PLEK</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0.0093</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MPV</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-0.101</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0.0166</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1.21E-09</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rs76036957</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 (113496453)</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CKAP2L</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0.9907</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MPV</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0.1941</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0.0168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7.16E-31</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rs56407180</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 (124303696)</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KALRN</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proofErr w:type="gramStart"/>
            <w:r w:rsidRPr="008312B5">
              <w:rPr>
                <w:rFonts w:ascii="Times New Roman" w:eastAsia="Times New Roman" w:hAnsi="Times New Roman" w:cs="Times New Roman"/>
                <w:color w:val="000000"/>
                <w:sz w:val="18"/>
                <w:szCs w:val="18"/>
              </w:rPr>
              <w:t>stop</w:t>
            </w:r>
            <w:proofErr w:type="gramEnd"/>
            <w:r w:rsidRPr="008312B5">
              <w:rPr>
                <w:rFonts w:ascii="Times New Roman" w:eastAsia="Times New Roman" w:hAnsi="Times New Roman" w:cs="Times New Roman"/>
                <w:color w:val="000000"/>
                <w:sz w:val="18"/>
                <w:szCs w:val="18"/>
              </w:rPr>
              <w:t>_gained</w:t>
            </w:r>
            <w:proofErr w:type="spell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0.9977</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MPV</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0.4902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0.0488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1.05E-23</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rs8177318</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 (133467377)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TF</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A/T</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0.9987</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MCH</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0.4602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0.046</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1.57E-23</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rs150854910</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 (133476769)</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TF</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0.9987</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MCH</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-0.3383</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0.0426</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1.95E-15</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rs143845082</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 (171417570)</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PLD1</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0.9956</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RDW</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-0.2012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0.0249</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6.70E-16</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rs149535568</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 (171442535)</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PLD1</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0.9959</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RDW</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-0.2181</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0.0287</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2.76E-14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rs146771786</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6 (16286061)</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GMPR</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0.9982</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MCH</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-0.2916</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0.0438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2.86E-11</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rs150221602</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9 (5081828)</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JAK2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C/G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0.999</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PLT</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-0.4634</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0.047</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5.82E-23</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rs41316003</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9 (5126343)</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JAK2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0.9948</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PLT</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-0.1614</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0.0214</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4.88E-14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rs143034248</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11 (118081270)</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JAML</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0.9942</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WBC</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-0.1688</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0.0188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2.52E-19</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rs202099525</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16 (88788037)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PIEZO</w:t>
            </w:r>
            <w:r w:rsidRPr="008312B5">
              <w:rPr>
                <w:rFonts w:ascii="Times New Roman" w:eastAsia="Times New Roman" w:hAnsi="Times New Roman" w:cs="Times New Roman"/>
                <w:i/>
                <w:iCs/>
                <w:color w:val="000000"/>
                <w:sz w:val="18"/>
                <w:szCs w:val="18"/>
              </w:rPr>
              <w:t>1</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0.9993</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MCHC</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0.3779</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0.0507</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9.23E-14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rs144120533</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17 (76134467)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TMC8</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0.9964</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RDW</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0.1832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0.0292</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3.42E-10</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rs140221307</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22 (17586757)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IL17RA</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0.0052</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Mono</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-0.5662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0.0237</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2.00E-126</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Astle</w:t>
            </w:r>
            <w:proofErr w:type="spellEnd"/>
            <w:r w:rsidRPr="008312B5">
              <w:rPr>
                <w:rFonts w:ascii="Times New Roman" w:eastAsia="Times New Roman" w:hAnsi="Times New Roman" w:cs="Times New Roman"/>
                <w:color w:val="000000"/>
                <w:sz w:val="18"/>
                <w:szCs w:val="18"/>
              </w:rPr>
              <w:t xml:space="preserve"> et al., Cell,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rs55799208</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 (218999982)</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CXCR2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0.9973</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Neutro</w:t>
            </w:r>
            <w:proofErr w:type="spellEnd"/>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0.3893</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0.0308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9.83E-37</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rs61733609</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 (219000267)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CXCR2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0.9985</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WBC</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0.4775</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0.0506</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3.60E-21</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rs139178017</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7 (100225847)</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TFR2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proofErr w:type="gramStart"/>
            <w:r w:rsidRPr="008312B5">
              <w:rPr>
                <w:rFonts w:ascii="Times New Roman" w:eastAsia="Times New Roman" w:hAnsi="Times New Roman" w:cs="Times New Roman"/>
                <w:color w:val="000000"/>
                <w:sz w:val="18"/>
                <w:szCs w:val="18"/>
              </w:rPr>
              <w:t>splice</w:t>
            </w:r>
            <w:proofErr w:type="gramEnd"/>
            <w:r w:rsidRPr="008312B5">
              <w:rPr>
                <w:rFonts w:ascii="Times New Roman" w:eastAsia="Times New Roman" w:hAnsi="Times New Roman" w:cs="Times New Roman"/>
                <w:color w:val="000000"/>
                <w:sz w:val="18"/>
                <w:szCs w:val="18"/>
              </w:rPr>
              <w:t>_region</w:t>
            </w:r>
            <w:proofErr w:type="spell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T/C</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0.9951</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HGB</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-0.1921</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0.0211</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8.18E-20</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rs62483572</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7 (100319633)</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EPO</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0.9952</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HGB</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0.227</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0.0223</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2.22E-24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rs148636776</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12 (111885295)</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SH2B3</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0.9995</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PLT</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-0.5746</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0.0614</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8.08E-21</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rs72650673</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12 (111885310)</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SH2B3</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0.9985</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PLT</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-0.4546</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0.0397</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2.09E-30</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rs41303899</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20 (57598808)</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TUBB1</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0.9985</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MPV</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-0.7776</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0.0428</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8.49E-74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Auer et al., Nat Genet, 2014</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rs116100695</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 (155261709)</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PKLR</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0.9972</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HGB</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0.1832</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0.0285</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1.33E-10</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Chami</w:t>
            </w:r>
            <w:proofErr w:type="spellEnd"/>
            <w:r w:rsidRPr="008312B5">
              <w:rPr>
                <w:rFonts w:ascii="Times New Roman" w:eastAsia="Times New Roman" w:hAnsi="Times New Roman" w:cs="Times New Roman"/>
                <w:color w:val="000000"/>
                <w:sz w:val="18"/>
                <w:szCs w:val="18"/>
              </w:rPr>
              <w:t xml:space="preserve"> et al., AJHG,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rs34968964</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5 (75960968)</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IQGAP2</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C/G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0.9946</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MPV</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-0.3097</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0.0225</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3.58E-43</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Eicher</w:t>
            </w:r>
            <w:proofErr w:type="spellEnd"/>
            <w:r w:rsidRPr="008312B5">
              <w:rPr>
                <w:rFonts w:ascii="Times New Roman" w:eastAsia="Times New Roman" w:hAnsi="Times New Roman" w:cs="Times New Roman"/>
                <w:color w:val="000000"/>
                <w:sz w:val="18"/>
                <w:szCs w:val="18"/>
              </w:rPr>
              <w:t xml:space="preserve"> et al., AJHG,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rs3746072</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19 (3179884)</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S1PR4</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T/G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0.993</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WBC</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0.2528</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0.0189</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7.50E-41</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Pankratz</w:t>
            </w:r>
            <w:proofErr w:type="spellEnd"/>
            <w:r w:rsidRPr="008312B5">
              <w:rPr>
                <w:rFonts w:ascii="Times New Roman" w:eastAsia="Times New Roman" w:hAnsi="Times New Roman" w:cs="Times New Roman"/>
                <w:color w:val="000000"/>
                <w:sz w:val="18"/>
                <w:szCs w:val="18"/>
              </w:rPr>
              <w:t xml:space="preserve"> et al., Nat Genet, 2016</w:t>
            </w:r>
          </w:p>
        </w:tc>
      </w:tr>
      <w:tr w:rsidR="009B03B1" w:rsidTr="007364D1">
        <w:tc>
          <w:tcPr>
            <w:tcW w:w="464"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rs149771513</w:t>
            </w:r>
            <w:proofErr w:type="gramEnd"/>
          </w:p>
        </w:tc>
        <w:tc>
          <w:tcPr>
            <w:tcW w:w="55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22 (17588658)</w:t>
            </w:r>
          </w:p>
        </w:tc>
        <w:tc>
          <w:tcPr>
            <w:tcW w:w="348" w:type="pct"/>
            <w:vAlign w:val="bottom"/>
          </w:tcPr>
          <w:p w:rsidR="009B03B1" w:rsidRPr="008312B5" w:rsidRDefault="009B03B1" w:rsidP="007364D1">
            <w:pPr>
              <w:jc w:val="center"/>
              <w:rPr>
                <w:rFonts w:ascii="Times New Roman" w:eastAsia="Times New Roman" w:hAnsi="Times New Roman" w:cs="Times New Roman"/>
                <w:i/>
                <w:iCs/>
                <w:color w:val="000000"/>
                <w:sz w:val="18"/>
                <w:szCs w:val="18"/>
              </w:rPr>
            </w:pPr>
            <w:r w:rsidRPr="008312B5">
              <w:rPr>
                <w:rFonts w:ascii="Times New Roman" w:eastAsia="Times New Roman" w:hAnsi="Times New Roman" w:cs="Times New Roman"/>
                <w:i/>
                <w:iCs/>
                <w:color w:val="000000"/>
                <w:sz w:val="18"/>
                <w:szCs w:val="18"/>
              </w:rPr>
              <w:t>IL17RA</w:t>
            </w:r>
          </w:p>
        </w:tc>
        <w:tc>
          <w:tcPr>
            <w:tcW w:w="648"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gramStart"/>
            <w:r w:rsidRPr="008312B5">
              <w:rPr>
                <w:rFonts w:ascii="Times New Roman" w:eastAsia="Times New Roman" w:hAnsi="Times New Roman" w:cs="Times New Roman"/>
                <w:color w:val="000000"/>
                <w:sz w:val="18"/>
                <w:szCs w:val="18"/>
              </w:rPr>
              <w:t>missense</w:t>
            </w:r>
            <w:proofErr w:type="gramEnd"/>
          </w:p>
        </w:tc>
        <w:tc>
          <w:tcPr>
            <w:tcW w:w="302"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A/G</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0.9993</w:t>
            </w:r>
          </w:p>
        </w:tc>
        <w:tc>
          <w:tcPr>
            <w:tcW w:w="30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Mono</w:t>
            </w:r>
          </w:p>
        </w:tc>
        <w:tc>
          <w:tcPr>
            <w:tcW w:w="31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-0.869</w:t>
            </w:r>
          </w:p>
        </w:tc>
        <w:tc>
          <w:tcPr>
            <w:tcW w:w="286"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0.0851</w:t>
            </w:r>
          </w:p>
        </w:tc>
        <w:tc>
          <w:tcPr>
            <w:tcW w:w="390"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r w:rsidRPr="008312B5">
              <w:rPr>
                <w:rFonts w:ascii="Times New Roman" w:eastAsia="Times New Roman" w:hAnsi="Times New Roman" w:cs="Times New Roman"/>
                <w:color w:val="000000"/>
                <w:sz w:val="18"/>
                <w:szCs w:val="18"/>
              </w:rPr>
              <w:t>1.75E-24</w:t>
            </w:r>
          </w:p>
        </w:tc>
        <w:tc>
          <w:tcPr>
            <w:tcW w:w="1011" w:type="pct"/>
            <w:vAlign w:val="bottom"/>
          </w:tcPr>
          <w:p w:rsidR="009B03B1" w:rsidRPr="008312B5" w:rsidRDefault="009B03B1" w:rsidP="007364D1">
            <w:pPr>
              <w:jc w:val="center"/>
              <w:rPr>
                <w:rFonts w:ascii="Times New Roman" w:eastAsia="Times New Roman" w:hAnsi="Times New Roman" w:cs="Times New Roman"/>
                <w:color w:val="000000"/>
                <w:sz w:val="18"/>
                <w:szCs w:val="18"/>
              </w:rPr>
            </w:pPr>
            <w:proofErr w:type="spellStart"/>
            <w:r w:rsidRPr="008312B5">
              <w:rPr>
                <w:rFonts w:ascii="Times New Roman" w:eastAsia="Times New Roman" w:hAnsi="Times New Roman" w:cs="Times New Roman"/>
                <w:color w:val="000000"/>
                <w:sz w:val="18"/>
                <w:szCs w:val="18"/>
              </w:rPr>
              <w:t>Pankratz</w:t>
            </w:r>
            <w:proofErr w:type="spellEnd"/>
            <w:r w:rsidRPr="008312B5">
              <w:rPr>
                <w:rFonts w:ascii="Times New Roman" w:eastAsia="Times New Roman" w:hAnsi="Times New Roman" w:cs="Times New Roman"/>
                <w:color w:val="000000"/>
                <w:sz w:val="18"/>
                <w:szCs w:val="18"/>
              </w:rPr>
              <w:t xml:space="preserve"> et al., Nat Genet, 2016</w:t>
            </w:r>
          </w:p>
        </w:tc>
      </w:tr>
    </w:tbl>
    <w:p w:rsidR="009B03B1" w:rsidRDefault="009B03B1" w:rsidP="009B03B1">
      <w:pPr>
        <w:rPr>
          <w:rFonts w:ascii="Times New Roman" w:hAnsi="Times New Roman" w:cs="Times New Roman"/>
          <w:b/>
        </w:rPr>
      </w:pPr>
    </w:p>
    <w:p w:rsidR="00105421" w:rsidRPr="009B03B1" w:rsidRDefault="00105421" w:rsidP="009B03B1">
      <w:pPr>
        <w:rPr>
          <w:rFonts w:ascii="Times New Roman" w:hAnsi="Times New Roman" w:cs="Times New Roman"/>
          <w:b/>
        </w:rPr>
      </w:pPr>
      <w:bookmarkStart w:id="0" w:name="_GoBack"/>
      <w:bookmarkEnd w:id="0"/>
    </w:p>
    <w:sectPr w:rsidR="00105421" w:rsidRPr="009B03B1" w:rsidSect="005C65E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7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E5"/>
    <w:rsid w:val="00105421"/>
    <w:rsid w:val="005C65E5"/>
    <w:rsid w:val="009B03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51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C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C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Macintosh Word</Application>
  <DocSecurity>0</DocSecurity>
  <Lines>23</Lines>
  <Paragraphs>6</Paragraphs>
  <ScaleCrop>false</ScaleCrop>
  <Company>Université de Montréal</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Lettre</dc:creator>
  <cp:keywords/>
  <dc:description/>
  <cp:lastModifiedBy>Guillaume Lettre</cp:lastModifiedBy>
  <cp:revision>2</cp:revision>
  <dcterms:created xsi:type="dcterms:W3CDTF">2017-07-06T15:26:00Z</dcterms:created>
  <dcterms:modified xsi:type="dcterms:W3CDTF">2017-07-06T15:26:00Z</dcterms:modified>
</cp:coreProperties>
</file>