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EA" w:rsidRPr="00311858" w:rsidRDefault="003E12EA" w:rsidP="003E12EA">
      <w:proofErr w:type="spellStart"/>
      <w:r>
        <w:rPr>
          <w:b/>
        </w:rPr>
        <w:t>S13</w:t>
      </w:r>
      <w:proofErr w:type="spellEnd"/>
      <w:r>
        <w:rPr>
          <w:b/>
        </w:rPr>
        <w:t xml:space="preserve"> Table</w:t>
      </w:r>
      <w:r w:rsidRPr="00311858">
        <w:rPr>
          <w:b/>
        </w:rPr>
        <w:t xml:space="preserve">. </w:t>
      </w:r>
      <w:r w:rsidRPr="00311858">
        <w:t xml:space="preserve">Single nucleotide polymorphisms associating with tuberculin skin test </w:t>
      </w:r>
      <w:r>
        <w:t>dichotomous</w:t>
      </w:r>
      <w:r w:rsidRPr="00311858">
        <w:t xml:space="preserve"> status (&lt; versus ≥ </w:t>
      </w:r>
      <w:proofErr w:type="spellStart"/>
      <w:r w:rsidRPr="00311858">
        <w:t>5mm</w:t>
      </w:r>
      <w:proofErr w:type="spellEnd"/>
      <w:r w:rsidRPr="00311858">
        <w:t>) and</w:t>
      </w:r>
      <w:bookmarkStart w:id="0" w:name="_GoBack"/>
      <w:bookmarkEnd w:id="0"/>
      <w:r w:rsidRPr="00311858">
        <w:t xml:space="preserve"> continuous tuberculin skin test induration using a dominant genetic model in the combined cohort, below a </w:t>
      </w:r>
      <w:proofErr w:type="spellStart"/>
      <w:r w:rsidRPr="00311858">
        <w:t>5x10</w:t>
      </w:r>
      <w:proofErr w:type="spellEnd"/>
      <w:r w:rsidRPr="00311858">
        <w:rPr>
          <w:vertAlign w:val="superscript"/>
        </w:rPr>
        <w:t>-5</w:t>
      </w:r>
      <w:r w:rsidRPr="00311858">
        <w:t xml:space="preserve"> p value after removing patients with possible false positive </w:t>
      </w:r>
      <w:proofErr w:type="spellStart"/>
      <w:r w:rsidRPr="00311858">
        <w:t>TST</w:t>
      </w:r>
      <w:proofErr w:type="spellEnd"/>
      <w:r w:rsidRPr="00311858">
        <w:t xml:space="preserve"> reaction to a childhood </w:t>
      </w:r>
      <w:proofErr w:type="spellStart"/>
      <w:r w:rsidRPr="00311858">
        <w:t>BCG</w:t>
      </w:r>
      <w:proofErr w:type="spellEnd"/>
      <w:r w:rsidRPr="00311858">
        <w:t xml:space="preserve"> vaccine and possible false negative </w:t>
      </w:r>
      <w:proofErr w:type="spellStart"/>
      <w:r w:rsidRPr="00311858">
        <w:t>TST</w:t>
      </w:r>
      <w:proofErr w:type="spellEnd"/>
      <w:r w:rsidRPr="00311858">
        <w:t xml:space="preserve"> reactions; adjusted for 10 principal components, sex, and cohort of origin</w:t>
      </w:r>
    </w:p>
    <w:p w:rsidR="003E12EA" w:rsidRPr="00311858" w:rsidRDefault="003E12EA" w:rsidP="003E12EA"/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1350"/>
        <w:gridCol w:w="960"/>
        <w:gridCol w:w="945"/>
        <w:gridCol w:w="990"/>
        <w:gridCol w:w="900"/>
        <w:gridCol w:w="990"/>
        <w:gridCol w:w="2160"/>
        <w:gridCol w:w="1440"/>
        <w:gridCol w:w="1790"/>
      </w:tblGrid>
      <w:tr w:rsidR="001B6B25" w:rsidRPr="00311858" w:rsidTr="00361CBE">
        <w:trPr>
          <w:trHeight w:val="615"/>
        </w:trPr>
        <w:tc>
          <w:tcPr>
            <w:tcW w:w="11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Default="001B6B25" w:rsidP="00440BEF">
            <w:pPr>
              <w:jc w:val="center"/>
            </w:pPr>
            <w:proofErr w:type="spellStart"/>
            <w:r w:rsidRPr="001B6B25">
              <w:t>TST</w:t>
            </w:r>
            <w:proofErr w:type="spellEnd"/>
            <w:r w:rsidRPr="001B6B25">
              <w:t xml:space="preserve"> Dichotomous Status (</w:t>
            </w:r>
            <w:proofErr w:type="spellStart"/>
            <w:r w:rsidRPr="001B6B25">
              <w:t>5mm</w:t>
            </w:r>
            <w:proofErr w:type="spellEnd"/>
            <w:r w:rsidRPr="001B6B25">
              <w:t xml:space="preserve"> threshold)</w:t>
            </w:r>
          </w:p>
        </w:tc>
      </w:tr>
      <w:tr w:rsidR="003E12EA" w:rsidRPr="00311858" w:rsidTr="00440BEF">
        <w:trPr>
          <w:trHeight w:val="6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r w:rsidRPr="00311858">
              <w:t>SNP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CHR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Minor Allele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MAF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Odds Ratio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95% Confidence Interval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p value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</w:pPr>
            <w:r>
              <w:t>Nearest g</w:t>
            </w:r>
            <w:r w:rsidRPr="00311858">
              <w:t>ene</w:t>
            </w:r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roofErr w:type="spellStart"/>
            <w:r w:rsidRPr="00311858">
              <w:t>rs877356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B853A5" w:rsidRDefault="003E12EA" w:rsidP="00440BEF">
            <w:pPr>
              <w:jc w:val="center"/>
            </w:pPr>
            <w:r w:rsidRPr="00B853A5">
              <w:t>0.272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(0.169, 0.43</w:t>
            </w:r>
            <w:r>
              <w:t>7</w:t>
            </w:r>
            <w:r w:rsidRPr="00311858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7.44E</w:t>
            </w:r>
            <w:proofErr w:type="spellEnd"/>
            <w:r w:rsidRPr="00311858">
              <w:t>-08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rs7239554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0.3823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(0.246, 0.59</w:t>
            </w:r>
            <w:r>
              <w:t>4</w:t>
            </w:r>
            <w:r w:rsidRPr="00311858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1.87E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C18orf10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rs1880386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2.650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(1.682, 4.176)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2.67E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GRID1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rs697635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0.380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(0.24</w:t>
            </w:r>
            <w:r>
              <w:t>1</w:t>
            </w:r>
            <w:r w:rsidRPr="00311858">
              <w:t>, 0.</w:t>
            </w:r>
            <w:r>
              <w:t>600</w:t>
            </w:r>
            <w:r w:rsidRPr="00311858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3.25E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ANKRD33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rs12473869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2.638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(1.666, 4.176)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3.51E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Loc100131048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rs7326145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2.581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(1.643, 4.054)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3.84E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COL4A2</w:t>
            </w:r>
            <w:proofErr w:type="spellEnd"/>
          </w:p>
        </w:tc>
      </w:tr>
      <w:tr w:rsidR="003E12EA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roofErr w:type="spellStart"/>
            <w:r w:rsidRPr="00311858">
              <w:t>rs492479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0.2321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B853A5" w:rsidRDefault="003E12EA" w:rsidP="00440BEF">
            <w:pPr>
              <w:jc w:val="center"/>
            </w:pPr>
            <w:r w:rsidRPr="00B853A5">
              <w:t>0.390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(0.24</w:t>
            </w:r>
            <w:r>
              <w:t>9</w:t>
            </w:r>
            <w:r w:rsidRPr="00311858">
              <w:t>, 0.611)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4.00E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KSR2</w:t>
            </w:r>
            <w:proofErr w:type="spellEnd"/>
          </w:p>
        </w:tc>
      </w:tr>
      <w:tr w:rsidR="003E12EA" w:rsidRPr="00311858" w:rsidTr="001B6B25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roofErr w:type="spellStart"/>
            <w:r w:rsidRPr="00311858">
              <w:t>rs10263964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0.3557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B853A5" w:rsidRDefault="003E12EA" w:rsidP="00440BEF">
            <w:pPr>
              <w:jc w:val="center"/>
            </w:pPr>
            <w:r w:rsidRPr="00B853A5">
              <w:t>0.396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2EA" w:rsidRPr="00311858" w:rsidRDefault="003E12EA" w:rsidP="00440BEF">
            <w:pPr>
              <w:jc w:val="center"/>
            </w:pPr>
            <w:r w:rsidRPr="00311858">
              <w:t>(0.253, 0.61</w:t>
            </w:r>
            <w:r>
              <w:t>9</w:t>
            </w:r>
            <w:r w:rsidRPr="00311858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EA" w:rsidRPr="00311858" w:rsidRDefault="003E12EA" w:rsidP="00440BEF">
            <w:pPr>
              <w:jc w:val="center"/>
            </w:pPr>
            <w:proofErr w:type="spellStart"/>
            <w:r w:rsidRPr="00311858">
              <w:t>4.77E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EA" w:rsidRPr="00311858" w:rsidRDefault="003E12EA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CNTNAP2</w:t>
            </w:r>
            <w:proofErr w:type="spellEnd"/>
          </w:p>
        </w:tc>
      </w:tr>
      <w:tr w:rsidR="001B6B25" w:rsidRPr="00311858" w:rsidTr="001B6B25">
        <w:trPr>
          <w:trHeight w:val="315"/>
        </w:trPr>
        <w:tc>
          <w:tcPr>
            <w:tcW w:w="11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65101F" w:rsidRDefault="001B6B25" w:rsidP="001B6B25">
            <w:pPr>
              <w:jc w:val="center"/>
              <w:rPr>
                <w:iCs/>
              </w:rPr>
            </w:pPr>
            <w:r w:rsidRPr="0065101F">
              <w:rPr>
                <w:iCs/>
              </w:rPr>
              <w:t xml:space="preserve">Continuous </w:t>
            </w:r>
            <w:proofErr w:type="spellStart"/>
            <w:r w:rsidRPr="0065101F">
              <w:rPr>
                <w:iCs/>
              </w:rPr>
              <w:t>TST</w:t>
            </w:r>
            <w:proofErr w:type="spellEnd"/>
            <w:r w:rsidRPr="0065101F">
              <w:rPr>
                <w:iCs/>
              </w:rPr>
              <w:t xml:space="preserve"> induration</w:t>
            </w:r>
          </w:p>
        </w:tc>
      </w:tr>
      <w:tr w:rsidR="001B6B25" w:rsidRPr="00311858" w:rsidTr="001B6B25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rs877356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0.2339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-3.951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(-5.425, -2.477)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2.39E</w:t>
            </w:r>
            <w:proofErr w:type="spellEnd"/>
            <w:r w:rsidRPr="00311858">
              <w:t>-07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rs12454816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3.397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(1.914, 4.88)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9.27E</w:t>
            </w:r>
            <w:proofErr w:type="spellEnd"/>
            <w:r w:rsidRPr="00311858">
              <w:t>-06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CDH20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rs697635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0.2471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-3.306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(-4.787, -1.826)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1.52E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ANKRD33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rs9345216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0.2519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3.277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(1.783, 4.772)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2.14E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Loc100129847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rs7239554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-3.245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(-4.724, -1.765)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2.14E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C18orf10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rs6733728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0.3788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-3.163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(-4.656, -1.67)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3.99E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Loc402093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rs9920077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0.4619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3.439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(1.805, 5.074)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4.49E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KIAA1024</w:t>
            </w:r>
            <w:proofErr w:type="spellEnd"/>
          </w:p>
        </w:tc>
      </w:tr>
      <w:tr w:rsidR="001B6B25" w:rsidRPr="00311858" w:rsidTr="00440BEF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roofErr w:type="spellStart"/>
            <w:r w:rsidRPr="00311858">
              <w:t>rs10263964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0.3557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-3.119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r w:rsidRPr="00311858">
              <w:t>(-4.606, -1.632)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25" w:rsidRPr="00311858" w:rsidRDefault="001B6B25" w:rsidP="001B6B25">
            <w:pPr>
              <w:jc w:val="center"/>
            </w:pPr>
            <w:proofErr w:type="spellStart"/>
            <w:r w:rsidRPr="00311858">
              <w:t>4.75E</w:t>
            </w:r>
            <w:proofErr w:type="spellEnd"/>
            <w:r w:rsidRPr="00311858">
              <w:t>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B25" w:rsidRPr="00311858" w:rsidRDefault="001B6B25" w:rsidP="001B6B25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CNTNAP2</w:t>
            </w:r>
            <w:proofErr w:type="spellEnd"/>
          </w:p>
        </w:tc>
      </w:tr>
    </w:tbl>
    <w:p w:rsidR="003E12EA" w:rsidRPr="00311858" w:rsidRDefault="003E12EA" w:rsidP="003E12EA"/>
    <w:p w:rsidR="0013568B" w:rsidRDefault="001B6B25"/>
    <w:sectPr w:rsidR="0013568B" w:rsidSect="003E12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A"/>
    <w:rsid w:val="001B6B25"/>
    <w:rsid w:val="003E12EA"/>
    <w:rsid w:val="004C5D25"/>
    <w:rsid w:val="007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CA3E"/>
  <w15:chartTrackingRefBased/>
  <w15:docId w15:val="{C55CE1AA-AD61-47C5-9CD7-AFA8AD8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2</cp:revision>
  <dcterms:created xsi:type="dcterms:W3CDTF">2017-06-09T19:35:00Z</dcterms:created>
  <dcterms:modified xsi:type="dcterms:W3CDTF">2017-06-09T19:35:00Z</dcterms:modified>
</cp:coreProperties>
</file>