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12" w:rsidRDefault="00532D12" w:rsidP="00532D12">
      <w:pPr>
        <w:pStyle w:val="Body"/>
        <w:spacing w:line="480" w:lineRule="auto"/>
      </w:pPr>
      <w:r>
        <w:rPr>
          <w:b/>
          <w:bCs/>
        </w:rPr>
        <w:t>S</w:t>
      </w:r>
      <w:r>
        <w:rPr>
          <w:b/>
          <w:bCs/>
        </w:rPr>
        <w:t xml:space="preserve">3 Table </w:t>
      </w:r>
      <w:r>
        <w:rPr>
          <w:b/>
          <w:bCs/>
        </w:rPr>
        <w:t xml:space="preserve">– </w:t>
      </w:r>
      <w:r w:rsidRPr="00532D12">
        <w:rPr>
          <w:b/>
        </w:rPr>
        <w:t>Summary of extra-locus repeats distribution</w:t>
      </w:r>
      <w:r>
        <w:t xml:space="preserve"> </w:t>
      </w:r>
    </w:p>
    <w:tbl>
      <w:tblPr>
        <w:tblW w:w="8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410"/>
        <w:gridCol w:w="2409"/>
      </w:tblGrid>
      <w:tr w:rsidR="00532D12" w:rsidTr="00037C04">
        <w:trPr>
          <w:trHeight w:val="9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jc w:val="center"/>
            </w:pPr>
            <w:r>
              <w:rPr>
                <w:b/>
                <w:bCs/>
              </w:rPr>
              <w:t>Haplotype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jc w:val="center"/>
            </w:pPr>
            <w:proofErr w:type="gramStart"/>
            <w:r>
              <w:rPr>
                <w:b/>
                <w:bCs/>
              </w:rPr>
              <w:t>sub</w:t>
            </w:r>
            <w:proofErr w:type="gramEnd"/>
            <w:r>
              <w:rPr>
                <w:b/>
                <w:bCs/>
              </w:rPr>
              <w:t>-Region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jc w:val="center"/>
            </w:pPr>
            <w:r>
              <w:rPr>
                <w:b/>
                <w:bCs/>
              </w:rPr>
              <w:t xml:space="preserve"># </w:t>
            </w:r>
            <w:proofErr w:type="gramStart"/>
            <w:r>
              <w:rPr>
                <w:b/>
                <w:bCs/>
              </w:rPr>
              <w:t>nucleotides</w:t>
            </w:r>
            <w:proofErr w:type="gramEnd"/>
            <w:r>
              <w:rPr>
                <w:b/>
                <w:bCs/>
              </w:rPr>
              <w:t xml:space="preserve"> in extra-locus repeats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jc w:val="center"/>
            </w:pPr>
            <w:r>
              <w:rPr>
                <w:b/>
                <w:bCs/>
              </w:rPr>
              <w:t xml:space="preserve">(%) </w:t>
            </w:r>
            <w:proofErr w:type="gramStart"/>
            <w:r>
              <w:rPr>
                <w:b/>
                <w:bCs/>
              </w:rPr>
              <w:t>of</w:t>
            </w:r>
            <w:proofErr w:type="gramEnd"/>
            <w:r>
              <w:rPr>
                <w:b/>
                <w:bCs/>
              </w:rPr>
              <w:t xml:space="preserve"> extra-locus repeats</w:t>
            </w:r>
          </w:p>
        </w:tc>
      </w:tr>
      <w:tr w:rsidR="00532D12" w:rsidTr="00037C04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iCs/>
              </w:rPr>
              <w:t>i</w:t>
            </w:r>
            <w:r>
              <w:rPr>
                <w:b/>
                <w:bCs/>
              </w:rPr>
              <w:t>R</w:t>
            </w:r>
            <w:proofErr w:type="spellEnd"/>
            <w:proofErr w:type="gramEnd"/>
            <w:r>
              <w:rPr>
                <w:b/>
                <w:bCs/>
              </w:rPr>
              <w:t>-locus</w:t>
            </w:r>
          </w:p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rPr>
                <w:b/>
                <w:bCs/>
              </w:rPr>
              <w:t>(Iinb1)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proofErr w:type="spellStart"/>
            <w:proofErr w:type="gramStart"/>
            <w:r>
              <w:t>iNHR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t>38496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t>31.74</w:t>
            </w:r>
          </w:p>
        </w:tc>
      </w:tr>
      <w:tr w:rsidR="00532D12" w:rsidTr="00037C04">
        <w:trPr>
          <w:trHeight w:val="30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D12" w:rsidRDefault="00532D12" w:rsidP="00037C0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proofErr w:type="gramStart"/>
            <w:r>
              <w:t>pre</w:t>
            </w:r>
            <w:proofErr w:type="gramEnd"/>
            <w:r>
              <w:t>-NHR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t>10173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t>59.84</w:t>
            </w:r>
          </w:p>
        </w:tc>
      </w:tr>
      <w:tr w:rsidR="00532D12" w:rsidTr="00037C04">
        <w:trPr>
          <w:trHeight w:val="30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D12" w:rsidRDefault="00532D12" w:rsidP="00037C0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t>Other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t>4472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t>5.83</w:t>
            </w:r>
          </w:p>
        </w:tc>
      </w:tr>
      <w:tr w:rsidR="00532D12" w:rsidTr="00037C04">
        <w:trPr>
          <w:trHeight w:val="30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D12" w:rsidRDefault="00532D12" w:rsidP="00037C0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rPr>
                <w:b/>
                <w:bCs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rPr>
                <w:b/>
                <w:bCs/>
              </w:rPr>
              <w:t>53141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rPr>
                <w:b/>
                <w:bCs/>
              </w:rPr>
              <w:t>24.72</w:t>
            </w:r>
          </w:p>
        </w:tc>
      </w:tr>
      <w:tr w:rsidR="00532D12" w:rsidTr="00037C04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iCs/>
              </w:rPr>
              <w:t>x</w:t>
            </w:r>
            <w:r>
              <w:rPr>
                <w:b/>
                <w:bCs/>
              </w:rPr>
              <w:t>R</w:t>
            </w:r>
            <w:proofErr w:type="spellEnd"/>
            <w:proofErr w:type="gramEnd"/>
            <w:r>
              <w:rPr>
                <w:b/>
                <w:bCs/>
              </w:rPr>
              <w:t>-locus</w:t>
            </w:r>
          </w:p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rPr>
                <w:b/>
                <w:bCs/>
              </w:rPr>
              <w:t>(Xinb3)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proofErr w:type="spellStart"/>
            <w:proofErr w:type="gramStart"/>
            <w:r>
              <w:t>xNHR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t>20432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t>37.09</w:t>
            </w:r>
          </w:p>
        </w:tc>
      </w:tr>
      <w:tr w:rsidR="00532D12" w:rsidTr="00037C04">
        <w:trPr>
          <w:trHeight w:val="30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D12" w:rsidRDefault="00532D12" w:rsidP="00037C0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proofErr w:type="gramStart"/>
            <w:r>
              <w:t>pre</w:t>
            </w:r>
            <w:proofErr w:type="gramEnd"/>
            <w:r>
              <w:t>-NHR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t>13226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t>66.13</w:t>
            </w:r>
          </w:p>
        </w:tc>
      </w:tr>
      <w:tr w:rsidR="00532D12" w:rsidTr="00037C04">
        <w:trPr>
          <w:trHeight w:val="30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D12" w:rsidRDefault="00532D12" w:rsidP="00037C0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t>Other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t>6080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t>8.24</w:t>
            </w:r>
          </w:p>
        </w:tc>
      </w:tr>
      <w:tr w:rsidR="00532D12" w:rsidTr="00037C04">
        <w:trPr>
          <w:trHeight w:val="30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D12" w:rsidRDefault="00532D12" w:rsidP="00037C0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rPr>
                <w:b/>
                <w:bCs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rPr>
                <w:b/>
                <w:bCs/>
              </w:rPr>
              <w:t>39738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D12" w:rsidRDefault="00532D12" w:rsidP="00037C04">
            <w:pPr>
              <w:pStyle w:val="Body"/>
              <w:spacing w:line="360" w:lineRule="auto"/>
              <w:jc w:val="center"/>
            </w:pPr>
            <w:r>
              <w:rPr>
                <w:b/>
                <w:bCs/>
              </w:rPr>
              <w:t>25.02</w:t>
            </w:r>
          </w:p>
        </w:tc>
      </w:tr>
    </w:tbl>
    <w:p w:rsidR="00532D12" w:rsidRDefault="00532D12" w:rsidP="00532D12">
      <w:pPr>
        <w:pStyle w:val="Body"/>
        <w:widowControl w:val="0"/>
      </w:pPr>
    </w:p>
    <w:p w:rsidR="000B6C61" w:rsidRDefault="000B6C61">
      <w:bookmarkStart w:id="0" w:name="_GoBack"/>
      <w:bookmarkEnd w:id="0"/>
    </w:p>
    <w:sectPr w:rsidR="000B6C61" w:rsidSect="000B6C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12"/>
    <w:rsid w:val="000B6C61"/>
    <w:rsid w:val="0053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73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2D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2D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Company>University of Basel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Neves Bento</dc:creator>
  <cp:keywords/>
  <dc:description/>
  <cp:lastModifiedBy>Gilberto Neves Bento</cp:lastModifiedBy>
  <cp:revision>1</cp:revision>
  <dcterms:created xsi:type="dcterms:W3CDTF">2016-10-12T15:27:00Z</dcterms:created>
  <dcterms:modified xsi:type="dcterms:W3CDTF">2016-10-12T15:28:00Z</dcterms:modified>
</cp:coreProperties>
</file>