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8" w:rsidRPr="00940C88" w:rsidRDefault="00F64DC8" w:rsidP="00F64D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hAnsi="Times New Roman"/>
          <w:szCs w:val="24"/>
        </w:rPr>
      </w:pPr>
      <w:proofErr w:type="gramStart"/>
      <w:r w:rsidRPr="00940C88">
        <w:rPr>
          <w:rFonts w:ascii="Times New Roman" w:hAnsi="Times New Roman"/>
          <w:b/>
          <w:szCs w:val="24"/>
        </w:rPr>
        <w:t>S5</w:t>
      </w:r>
      <w:r>
        <w:rPr>
          <w:rFonts w:ascii="Times New Roman" w:hAnsi="Times New Roman"/>
          <w:b/>
          <w:szCs w:val="24"/>
        </w:rPr>
        <w:t xml:space="preserve"> Table</w:t>
      </w:r>
      <w:r w:rsidRPr="00940C88"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 w:rsidRPr="00D91D0E">
        <w:rPr>
          <w:rFonts w:ascii="Times New Roman" w:hAnsi="Times New Roman"/>
          <w:b/>
          <w:szCs w:val="24"/>
        </w:rPr>
        <w:t>Strains used in this study</w:t>
      </w:r>
      <w:r>
        <w:rPr>
          <w:rFonts w:ascii="Times New Roman" w:hAnsi="Times New Roman"/>
          <w:b/>
          <w:szCs w:val="24"/>
        </w:rPr>
        <w:t>.</w:t>
      </w:r>
    </w:p>
    <w:p w:rsidR="00F64DC8" w:rsidRPr="003840AB" w:rsidRDefault="00F64DC8" w:rsidP="00F64D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6390"/>
        <w:gridCol w:w="1710"/>
      </w:tblGrid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b/>
                <w:szCs w:val="24"/>
              </w:rPr>
              <w:t>Yeast strains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b/>
                <w:szCs w:val="24"/>
              </w:rPr>
              <w:t>Genotype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b/>
                <w:szCs w:val="24"/>
              </w:rPr>
              <w:t>Reference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MYA</w:t>
            </w:r>
            <w:r w:rsidRPr="00621BE7">
              <w:rPr>
                <w:rFonts w:ascii="Times New Roman" w:hAnsi="Times New Roman"/>
                <w:szCs w:val="24"/>
              </w:rPr>
              <w:t>-3404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Clinical isolates (wild-type)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CtKS01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URA3</w:t>
            </w:r>
            <w:r w:rsidRPr="00621BE7">
              <w:rPr>
                <w:rFonts w:ascii="Times New Roman" w:hAnsi="Times New Roman"/>
                <w:szCs w:val="24"/>
              </w:rPr>
              <w:t>/</w:t>
            </w:r>
            <w:r w:rsidRPr="00621BE7">
              <w:rPr>
                <w:rFonts w:ascii="Times New Roman" w:hAnsi="Times New Roman"/>
                <w:i/>
                <w:szCs w:val="24"/>
              </w:rPr>
              <w:t>ura3</w:t>
            </w:r>
            <w:r w:rsidRPr="00621BE7">
              <w:rPr>
                <w:rFonts w:ascii="Times New Roman" w:hAnsi="Times New Roman"/>
                <w:szCs w:val="24"/>
              </w:rPr>
              <w:t>::</w:t>
            </w:r>
            <w:r w:rsidRPr="00621BE7">
              <w:rPr>
                <w:rFonts w:ascii="Times New Roman" w:hAnsi="Times New Roman"/>
                <w:i/>
                <w:szCs w:val="24"/>
              </w:rPr>
              <w:t>FRT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CtKS02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</w:t>
            </w:r>
            <w:r w:rsidRPr="00621BE7">
              <w:rPr>
                <w:rFonts w:ascii="Times New Roman" w:hAnsi="Times New Roman"/>
                <w:szCs w:val="24"/>
              </w:rPr>
              <w:t>/</w:t>
            </w:r>
            <w:r w:rsidRPr="00621BE7">
              <w:rPr>
                <w:rFonts w:ascii="Times New Roman" w:hAnsi="Times New Roman"/>
                <w:i/>
                <w:szCs w:val="24"/>
              </w:rPr>
              <w:t>ura3</w:t>
            </w:r>
            <w:r w:rsidRPr="00621BE7">
              <w:rPr>
                <w:rFonts w:ascii="Times New Roman" w:hAnsi="Times New Roman"/>
                <w:szCs w:val="24"/>
              </w:rPr>
              <w:t>::</w:t>
            </w:r>
            <w:r w:rsidRPr="00621BE7">
              <w:rPr>
                <w:rFonts w:ascii="Times New Roman" w:hAnsi="Times New Roman"/>
                <w:i/>
                <w:szCs w:val="24"/>
              </w:rPr>
              <w:t>FRT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CtKS03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 xml:space="preserve">ura3::FRT/ura3::FRT </w:t>
            </w:r>
            <w:r>
              <w:rPr>
                <w:rFonts w:ascii="Times New Roman" w:hAnsi="Times New Roman"/>
                <w:i/>
                <w:szCs w:val="24"/>
              </w:rPr>
              <w:t>HIS1</w:t>
            </w:r>
            <w:r w:rsidRPr="00621BE7">
              <w:rPr>
                <w:rFonts w:ascii="Times New Roman" w:hAnsi="Times New Roman"/>
                <w:i/>
                <w:szCs w:val="24"/>
              </w:rPr>
              <w:t>/his1::FRT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CtKS04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 xml:space="preserve">ura3::FRT/ura3::FRT </w:t>
            </w:r>
            <w:r>
              <w:rPr>
                <w:rFonts w:ascii="Times New Roman" w:hAnsi="Times New Roman"/>
                <w:i/>
                <w:szCs w:val="24"/>
              </w:rPr>
              <w:t>his1::FRT</w:t>
            </w:r>
            <w:r w:rsidRPr="00621BE7">
              <w:rPr>
                <w:rFonts w:ascii="Times New Roman" w:hAnsi="Times New Roman"/>
                <w:i/>
                <w:szCs w:val="24"/>
              </w:rPr>
              <w:t>/his1::FRT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CtKS05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 xml:space="preserve">ura3::FRT/ura3::FRT his1::FRT/his1::FRT </w:t>
            </w:r>
            <w:r>
              <w:rPr>
                <w:rFonts w:ascii="Times New Roman" w:hAnsi="Times New Roman"/>
                <w:i/>
                <w:szCs w:val="24"/>
              </w:rPr>
              <w:t>ARG4</w:t>
            </w:r>
            <w:r w:rsidRPr="00621BE7">
              <w:rPr>
                <w:rFonts w:ascii="Times New Roman" w:hAnsi="Times New Roman"/>
                <w:i/>
                <w:szCs w:val="24"/>
              </w:rPr>
              <w:t>/arg4::FRT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CtKS06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 arg4::FRT/arg4::FRT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CtKS10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</w:t>
            </w:r>
            <w:r>
              <w:rPr>
                <w:rFonts w:ascii="Times New Roman" w:hAnsi="Times New Roman"/>
                <w:i/>
                <w:szCs w:val="24"/>
              </w:rPr>
              <w:t xml:space="preserve"> CSE4/CSE4::CSE4-GFP (CaHIS1)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CtKS101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 arg4::FRT/arg4::FRT</w:t>
            </w:r>
            <w:r>
              <w:rPr>
                <w:rFonts w:ascii="Times New Roman" w:hAnsi="Times New Roman"/>
                <w:i/>
                <w:szCs w:val="24"/>
              </w:rPr>
              <w:t xml:space="preserve"> CSE4/CSE4::CSE4-TAP (CaURA3)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CtKS102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 arg4::FRT/arg4::FRT</w:t>
            </w:r>
            <w:r>
              <w:rPr>
                <w:rFonts w:ascii="Times New Roman" w:hAnsi="Times New Roman"/>
                <w:i/>
                <w:szCs w:val="24"/>
              </w:rPr>
              <w:t xml:space="preserve"> CSE4/CSE4::CSE4-TAP (CaHIS1)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CtKS103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</w:t>
            </w:r>
            <w:r>
              <w:rPr>
                <w:rFonts w:ascii="Times New Roman" w:hAnsi="Times New Roman"/>
                <w:i/>
                <w:szCs w:val="24"/>
              </w:rPr>
              <w:t xml:space="preserve"> cse4::FRT/CSE4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CtKS104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</w:t>
            </w:r>
            <w:r>
              <w:rPr>
                <w:rFonts w:ascii="Times New Roman" w:hAnsi="Times New Roman"/>
                <w:i/>
                <w:szCs w:val="24"/>
              </w:rPr>
              <w:t xml:space="preserve"> CSE4::FRT/CSE4::GAL1Pr.-CSE4 (CaURA3)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CtKS</w:t>
            </w: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 arg4::FRT/arg4::FRT</w:t>
            </w:r>
            <w:r>
              <w:rPr>
                <w:rFonts w:ascii="Times New Roman" w:hAnsi="Times New Roman"/>
                <w:i/>
                <w:szCs w:val="24"/>
              </w:rPr>
              <w:t xml:space="preserve"> MIF2/MIF2::MIF2-GFP (CaHIS1)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CtKS201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MIF2</w:t>
            </w:r>
            <w:r w:rsidRPr="00621BE7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i/>
                <w:szCs w:val="24"/>
              </w:rPr>
              <w:t>MIF2</w:t>
            </w:r>
            <w:r w:rsidRPr="00621BE7">
              <w:rPr>
                <w:rFonts w:ascii="Times New Roman" w:hAnsi="Times New Roman"/>
                <w:szCs w:val="24"/>
              </w:rPr>
              <w:t>::</w:t>
            </w:r>
            <w:r>
              <w:rPr>
                <w:rFonts w:ascii="Times New Roman" w:hAnsi="Times New Roman"/>
                <w:i/>
                <w:szCs w:val="24"/>
              </w:rPr>
              <w:t>MIF2</w:t>
            </w:r>
            <w:r w:rsidRPr="00621BE7">
              <w:rPr>
                <w:rFonts w:ascii="Times New Roman" w:hAnsi="Times New Roman"/>
                <w:szCs w:val="24"/>
              </w:rPr>
              <w:t>-</w:t>
            </w:r>
            <w:r w:rsidRPr="00621BE7">
              <w:rPr>
                <w:rFonts w:ascii="Times New Roman" w:hAnsi="Times New Roman"/>
                <w:i/>
                <w:szCs w:val="24"/>
              </w:rPr>
              <w:t>TAP</w:t>
            </w:r>
            <w:r w:rsidRPr="00621BE7">
              <w:rPr>
                <w:rFonts w:ascii="Times New Roman" w:hAnsi="Times New Roman"/>
                <w:szCs w:val="24"/>
              </w:rPr>
              <w:t xml:space="preserve"> (</w:t>
            </w:r>
            <w:r w:rsidRPr="00621BE7">
              <w:rPr>
                <w:rFonts w:ascii="Times New Roman" w:hAnsi="Times New Roman"/>
                <w:i/>
                <w:szCs w:val="24"/>
              </w:rPr>
              <w:t>NAT</w:t>
            </w:r>
            <w:r w:rsidRPr="00621BE7">
              <w:rPr>
                <w:rFonts w:ascii="Times New Roman" w:hAnsi="Times New Roman"/>
                <w:szCs w:val="24"/>
                <w:vertAlign w:val="superscript"/>
              </w:rPr>
              <w:t>R</w:t>
            </w:r>
            <w:r w:rsidRPr="00621BE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CtKS202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</w:t>
            </w:r>
            <w:r>
              <w:rPr>
                <w:rFonts w:ascii="Times New Roman" w:hAnsi="Times New Roman"/>
                <w:i/>
                <w:szCs w:val="24"/>
              </w:rPr>
              <w:t xml:space="preserve"> MIF2/MIF2::GAL1Pr.-MIF2 (CaURA3)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CtKS203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</w:t>
            </w:r>
            <w:r>
              <w:rPr>
                <w:rFonts w:ascii="Times New Roman" w:hAnsi="Times New Roman"/>
                <w:i/>
                <w:szCs w:val="24"/>
              </w:rPr>
              <w:t xml:space="preserve"> mif2::FRT/MIF2::GAL1Pr.-MIF2 (CaURA3)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CtKS</w:t>
            </w: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 arg4::FRT/arg4::FRT</w:t>
            </w:r>
            <w:r>
              <w:rPr>
                <w:rFonts w:ascii="Times New Roman" w:hAnsi="Times New Roman"/>
                <w:i/>
                <w:szCs w:val="24"/>
              </w:rPr>
              <w:t xml:space="preserve"> NUF2/NUF2::NUF2-GFP (CaHIS1)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CtKS302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his1::FRT/his1::FRTarg4::FRT/arg4::FRT</w:t>
            </w:r>
            <w:r>
              <w:rPr>
                <w:rFonts w:ascii="Times New Roman" w:hAnsi="Times New Roman"/>
                <w:i/>
                <w:szCs w:val="24"/>
              </w:rPr>
              <w:t xml:space="preserve"> nuf2::FRT/NUF2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CtKS303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his1::FRT/his1::FRTarg4::FRT/arg4::FRT</w:t>
            </w:r>
            <w:r>
              <w:rPr>
                <w:rFonts w:ascii="Times New Roman" w:hAnsi="Times New Roman"/>
                <w:i/>
                <w:szCs w:val="24"/>
              </w:rPr>
              <w:t xml:space="preserve"> nuf2::FRT/NUF2::GAL1Pr.-V5-NUF2 (CaURA3)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b/>
                <w:szCs w:val="24"/>
              </w:rPr>
              <w:lastRenderedPageBreak/>
              <w:t>Yeast strains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b/>
                <w:szCs w:val="24"/>
              </w:rPr>
              <w:t>Genotype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1BE7">
              <w:rPr>
                <w:rFonts w:ascii="Times New Roman" w:hAnsi="Times New Roman"/>
                <w:b/>
                <w:szCs w:val="24"/>
              </w:rPr>
              <w:t>Reference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CtKS400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</w:t>
            </w:r>
            <w:r>
              <w:rPr>
                <w:rFonts w:ascii="Times New Roman" w:hAnsi="Times New Roman"/>
                <w:i/>
                <w:szCs w:val="24"/>
              </w:rPr>
              <w:t xml:space="preserve">  DAD1/DAD1::DAD1-GFP (CaHIS1)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CtKS401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</w:t>
            </w:r>
            <w:r>
              <w:rPr>
                <w:rFonts w:ascii="Times New Roman" w:hAnsi="Times New Roman"/>
                <w:i/>
                <w:szCs w:val="24"/>
              </w:rPr>
              <w:t xml:space="preserve"> DAD1/DAD1::DAD1-TAP (CaURA3)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CtKS402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</w:t>
            </w:r>
            <w:r>
              <w:rPr>
                <w:rFonts w:ascii="Times New Roman" w:hAnsi="Times New Roman"/>
                <w:i/>
                <w:szCs w:val="24"/>
              </w:rPr>
              <w:t xml:space="preserve"> dad1::FRT/DAD1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  <w:tr w:rsidR="00F64DC8" w:rsidRPr="00621BE7" w:rsidTr="0085112E">
        <w:trPr>
          <w:jc w:val="center"/>
        </w:trPr>
        <w:tc>
          <w:tcPr>
            <w:tcW w:w="1638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CtKS403</w:t>
            </w:r>
          </w:p>
        </w:tc>
        <w:tc>
          <w:tcPr>
            <w:tcW w:w="639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621BE7">
              <w:rPr>
                <w:rFonts w:ascii="Times New Roman" w:hAnsi="Times New Roman"/>
                <w:i/>
                <w:szCs w:val="24"/>
              </w:rPr>
              <w:t>ura3::FRT/ura3::FRT his1::FRT/his1::FRT</w:t>
            </w:r>
            <w:r>
              <w:rPr>
                <w:rFonts w:ascii="Times New Roman" w:hAnsi="Times New Roman"/>
                <w:i/>
                <w:szCs w:val="24"/>
              </w:rPr>
              <w:t xml:space="preserve"> dad1::FRT/DAD1::GAL1Pr.-DAD1 (CaURA3)</w:t>
            </w:r>
          </w:p>
        </w:tc>
        <w:tc>
          <w:tcPr>
            <w:tcW w:w="1710" w:type="dxa"/>
          </w:tcPr>
          <w:p w:rsidR="00F64DC8" w:rsidRPr="00621BE7" w:rsidRDefault="00F64DC8" w:rsidP="00851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ascii="Times New Roman" w:hAnsi="Times New Roman"/>
                <w:szCs w:val="24"/>
              </w:rPr>
            </w:pPr>
            <w:r w:rsidRPr="00621BE7">
              <w:rPr>
                <w:rFonts w:ascii="Times New Roman" w:hAnsi="Times New Roman"/>
                <w:szCs w:val="24"/>
              </w:rPr>
              <w:t>This study</w:t>
            </w:r>
          </w:p>
        </w:tc>
      </w:tr>
    </w:tbl>
    <w:p w:rsidR="00F64DC8" w:rsidRDefault="00F64DC8" w:rsidP="00F64DC8">
      <w:pPr>
        <w:ind w:left="720" w:hanging="720"/>
        <w:rPr>
          <w:rFonts w:ascii="Times New Roman" w:hAnsi="Times New Roman"/>
          <w:b/>
        </w:rPr>
      </w:pPr>
    </w:p>
    <w:p w:rsidR="00F64DC8" w:rsidRDefault="00F64DC8" w:rsidP="00F64DC8">
      <w:pPr>
        <w:ind w:left="720" w:hanging="720"/>
        <w:rPr>
          <w:rFonts w:ascii="Times New Roman" w:hAnsi="Times New Roman"/>
          <w:b/>
        </w:rPr>
      </w:pPr>
    </w:p>
    <w:p w:rsidR="00F64DC8" w:rsidRDefault="00F64DC8" w:rsidP="00F64DC8">
      <w:pPr>
        <w:ind w:left="720" w:hanging="720"/>
        <w:rPr>
          <w:rFonts w:ascii="Times New Roman" w:hAnsi="Times New Roman"/>
          <w:b/>
        </w:rPr>
      </w:pPr>
    </w:p>
    <w:p w:rsidR="00F64DC8" w:rsidRDefault="00F64DC8" w:rsidP="00F64DC8">
      <w:pPr>
        <w:ind w:left="720" w:hanging="720"/>
        <w:rPr>
          <w:rFonts w:ascii="Times New Roman" w:hAnsi="Times New Roman"/>
          <w:b/>
        </w:rPr>
      </w:pPr>
    </w:p>
    <w:p w:rsidR="0006012F" w:rsidRDefault="0006012F"/>
    <w:sectPr w:rsidR="0006012F" w:rsidSect="0006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4DC8"/>
    <w:rsid w:val="0006012F"/>
    <w:rsid w:val="00F6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C8"/>
    <w:pPr>
      <w:spacing w:after="0" w:line="240" w:lineRule="auto"/>
    </w:pPr>
    <w:rPr>
      <w:rFonts w:ascii="Helvetica Light" w:eastAsia="Helvetica Light" w:hAnsi="Helvetica Ligh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NASIM</cp:lastModifiedBy>
  <cp:revision>1</cp:revision>
  <dcterms:created xsi:type="dcterms:W3CDTF">2015-12-30T11:14:00Z</dcterms:created>
  <dcterms:modified xsi:type="dcterms:W3CDTF">2015-12-30T11:15:00Z</dcterms:modified>
</cp:coreProperties>
</file>