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"/>
        <w:tblW w:w="9829" w:type="dxa"/>
        <w:tblLook w:val="04A0"/>
      </w:tblPr>
      <w:tblGrid>
        <w:gridCol w:w="1277"/>
        <w:gridCol w:w="1277"/>
        <w:gridCol w:w="3723"/>
        <w:gridCol w:w="1116"/>
        <w:gridCol w:w="1176"/>
        <w:gridCol w:w="1260"/>
      </w:tblGrid>
      <w:tr w:rsidR="003000B3" w:rsidRPr="00436F56" w:rsidTr="003000B3">
        <w:trPr>
          <w:trHeight w:val="300"/>
        </w:trPr>
        <w:tc>
          <w:tcPr>
            <w:tcW w:w="9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68047D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Table S2:</w:t>
            </w:r>
            <w:r w:rsidRPr="006804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Overlapping genes </w:t>
            </w:r>
            <w:proofErr w:type="spellStart"/>
            <w:r w:rsidRPr="006804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upregulated</w:t>
            </w:r>
            <w:proofErr w:type="spellEnd"/>
            <w:r w:rsidRPr="006804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in </w:t>
            </w:r>
            <w:r w:rsidRPr="0068047D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flcn-1(ok975)</w:t>
            </w:r>
            <w:r w:rsidRPr="006804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animals at basal level and wild-type animals treated with </w:t>
            </w:r>
            <w:proofErr w:type="spellStart"/>
            <w:r w:rsidRPr="0068047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NaCl</w:t>
            </w:r>
            <w:proofErr w:type="spellEnd"/>
          </w:p>
        </w:tc>
      </w:tr>
      <w:tr w:rsidR="003000B3" w:rsidRPr="00436F56" w:rsidTr="003000B3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Gene ID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Sequence description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Fold change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ES</w:t>
            </w:r>
          </w:p>
        </w:tc>
      </w:tr>
      <w:tr w:rsidR="003000B3" w:rsidRPr="00436F56" w:rsidTr="003000B3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C31A11.5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3F4A2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oac-6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E86695" w:rsidRDefault="003000B3" w:rsidP="003000B3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O-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ac</w:t>
            </w:r>
            <w:r w:rsidRPr="00E86695">
              <w:rPr>
                <w:b w:val="0"/>
                <w:bCs w:val="0"/>
                <w:sz w:val="24"/>
                <w:szCs w:val="24"/>
              </w:rPr>
              <w:t>yltransferase</w:t>
            </w:r>
            <w:proofErr w:type="spellEnd"/>
            <w:r w:rsidRPr="00E86695">
              <w:rPr>
                <w:b w:val="0"/>
                <w:bCs w:val="0"/>
                <w:sz w:val="24"/>
                <w:szCs w:val="24"/>
              </w:rPr>
              <w:t xml:space="preserve"> homolog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2.862762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0.00026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0B3" w:rsidRPr="00C802BB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802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</w:t>
            </w:r>
          </w:p>
        </w:tc>
      </w:tr>
      <w:tr w:rsidR="003000B3" w:rsidRPr="00436F56" w:rsidTr="003000B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C49G7.10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C49G7.10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E86695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1.642492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0.0030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B3" w:rsidRPr="00436F56" w:rsidTr="003000B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F10F2.2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F10F2.2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E86695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Ortholog</w:t>
            </w:r>
            <w:proofErr w:type="spellEnd"/>
            <w:r w:rsidRPr="003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human </w:t>
            </w:r>
            <w:proofErr w:type="spellStart"/>
            <w:r w:rsidRPr="003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phosphoribosylformylglycinamidine</w:t>
            </w:r>
            <w:proofErr w:type="spellEnd"/>
            <w:r w:rsidRPr="003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synthase</w:t>
            </w:r>
            <w:proofErr w:type="spellEnd"/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0.00015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B3" w:rsidRPr="00436F56" w:rsidTr="003000B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F13A7.11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F13A7.11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E86695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1.980989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0.0021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B3" w:rsidRPr="00436F56" w:rsidTr="003000B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F15B9.1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far-3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E86695" w:rsidRDefault="003000B3" w:rsidP="003000B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95">
              <w:rPr>
                <w:rFonts w:ascii="Times New Roman" w:eastAsia="Times New Roman" w:hAnsi="Times New Roman" w:cs="Times New Roman"/>
                <w:sz w:val="24"/>
                <w:szCs w:val="24"/>
              </w:rPr>
              <w:t>Fatty Acid/Retinol binding protein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1.399218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0.0028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B3" w:rsidRPr="00436F56" w:rsidTr="003000B3">
        <w:trPr>
          <w:trHeight w:val="323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F15E11.12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F15E11.12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E86695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2.193222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6.29E-07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B3" w:rsidRPr="00436F56" w:rsidTr="003000B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F47G4.3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gpdh-1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E86695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Glycerol -3- phosphate </w:t>
            </w:r>
            <w:proofErr w:type="spellStart"/>
            <w:r w:rsidRPr="00E8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dehydrogenase</w:t>
            </w:r>
            <w:proofErr w:type="spellEnd"/>
            <w:r w:rsidRPr="00E86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1.724423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1.47E-05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B3" w:rsidRPr="00436F56" w:rsidTr="003000B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F53A9.2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F53A9.2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E86695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Ortholog</w:t>
            </w:r>
            <w:proofErr w:type="spellEnd"/>
            <w:r w:rsidRPr="003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human </w:t>
            </w:r>
            <w:proofErr w:type="spellStart"/>
            <w:r w:rsidRPr="003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histidine</w:t>
            </w:r>
            <w:proofErr w:type="spellEnd"/>
            <w:r w:rsidRPr="003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-rich glycoprotein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2.227965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4.74E-05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B3" w:rsidRPr="00436F56" w:rsidTr="003000B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F53B2.8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F53B2.8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E86695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2.258014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0.00087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B3" w:rsidRPr="00436F56" w:rsidTr="003000B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H17B01.3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8356E2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lips-14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E86695" w:rsidRDefault="003000B3" w:rsidP="003000B3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86695">
              <w:rPr>
                <w:b w:val="0"/>
                <w:bCs w:val="0"/>
                <w:sz w:val="24"/>
                <w:szCs w:val="24"/>
              </w:rPr>
              <w:t>Lipase related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1.797276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1.78E-05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B3" w:rsidRPr="00436F56" w:rsidTr="003000B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R09B5.9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cnc-4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E86695" w:rsidRDefault="003000B3" w:rsidP="003000B3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Caenan</w:t>
            </w:r>
            <w:r w:rsidRPr="00E86695">
              <w:rPr>
                <w:b w:val="0"/>
                <w:bCs w:val="0"/>
                <w:sz w:val="24"/>
                <w:szCs w:val="24"/>
              </w:rPr>
              <w:t>in</w:t>
            </w:r>
            <w:proofErr w:type="spellEnd"/>
            <w:r w:rsidRPr="00E86695">
              <w:rPr>
                <w:b w:val="0"/>
                <w:bCs w:val="0"/>
                <w:sz w:val="24"/>
                <w:szCs w:val="24"/>
              </w:rPr>
              <w:t xml:space="preserve"> family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1.98787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2.08E-07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B3" w:rsidRPr="00436F56" w:rsidTr="003000B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T12D8.5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T12D8.5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E86695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2.140247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0.00019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000B3" w:rsidRPr="00436F56" w:rsidTr="003000B3">
        <w:trPr>
          <w:trHeight w:val="30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T24C4.4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36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T24C4.4</w:t>
            </w:r>
          </w:p>
        </w:tc>
        <w:tc>
          <w:tcPr>
            <w:tcW w:w="3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E86695" w:rsidRDefault="003000B3" w:rsidP="0030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B874FA" w:rsidRDefault="003000B3" w:rsidP="0030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2.781296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0B3" w:rsidRPr="00B874FA" w:rsidRDefault="003000B3" w:rsidP="0030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0B3" w:rsidRPr="00436F56" w:rsidRDefault="003000B3" w:rsidP="00300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3000B3" w:rsidRDefault="003000B3" w:rsidP="003000B3">
      <w:pPr>
        <w:rPr>
          <w:rFonts w:ascii="Times New Roman" w:hAnsi="Times New Roman" w:cs="Times New Roman"/>
          <w:sz w:val="24"/>
          <w:szCs w:val="24"/>
        </w:rPr>
      </w:pPr>
    </w:p>
    <w:p w:rsidR="003000B3" w:rsidRDefault="003000B3" w:rsidP="003000B3">
      <w:pPr>
        <w:pStyle w:val="ListParagraph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95" w:rsidRDefault="009F5D95"/>
    <w:sectPr w:rsidR="009F5D95" w:rsidSect="009F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00B3"/>
    <w:rsid w:val="003000B3"/>
    <w:rsid w:val="009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B3"/>
  </w:style>
  <w:style w:type="paragraph" w:styleId="Heading2">
    <w:name w:val="heading 2"/>
    <w:basedOn w:val="Normal"/>
    <w:link w:val="Heading2Char"/>
    <w:uiPriority w:val="9"/>
    <w:qFormat/>
    <w:rsid w:val="00300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0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0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2015-08-04T13:56:00Z</dcterms:created>
  <dcterms:modified xsi:type="dcterms:W3CDTF">2015-08-04T13:57:00Z</dcterms:modified>
</cp:coreProperties>
</file>